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C0" w:rsidRPr="00D10C67" w:rsidRDefault="000D79C0" w:rsidP="000D79C0">
      <w:pPr>
        <w:spacing w:before="39" w:after="0" w:line="240" w:lineRule="auto"/>
        <w:ind w:right="-20"/>
        <w:rPr>
          <w:rFonts w:ascii="Arial" w:eastAsia="Arial" w:hAnsi="Arial" w:cs="Arial"/>
          <w:color w:val="FFFFFF" w:themeColor="background1"/>
          <w:sz w:val="50"/>
          <w:szCs w:val="50"/>
        </w:rPr>
      </w:pPr>
      <w:r w:rsidRPr="00F52F06">
        <w:rPr>
          <w:rFonts w:ascii="Arial" w:eastAsia="Arial" w:hAnsi="Arial" w:cs="Arial"/>
          <w:color w:val="FFFFFF" w:themeColor="background1"/>
          <w:spacing w:val="5"/>
          <w:sz w:val="50"/>
          <w:szCs w:val="50"/>
        </w:rPr>
        <w:t>Rura</w:t>
      </w:r>
      <w:r w:rsidRPr="00F52F06">
        <w:rPr>
          <w:rFonts w:ascii="Arial" w:eastAsia="Arial" w:hAnsi="Arial" w:cs="Arial"/>
          <w:color w:val="FFFFFF" w:themeColor="background1"/>
          <w:sz w:val="50"/>
          <w:szCs w:val="50"/>
        </w:rPr>
        <w:t>l</w:t>
      </w:r>
      <w:r w:rsidRPr="00F52F06">
        <w:rPr>
          <w:rFonts w:ascii="Arial" w:eastAsia="Arial" w:hAnsi="Arial" w:cs="Arial"/>
          <w:color w:val="FFFFFF" w:themeColor="background1"/>
          <w:spacing w:val="-25"/>
          <w:sz w:val="50"/>
          <w:szCs w:val="50"/>
        </w:rPr>
        <w:t xml:space="preserve"> </w:t>
      </w:r>
      <w:r w:rsidRPr="00F52F06">
        <w:rPr>
          <w:rFonts w:ascii="Arial" w:eastAsia="Arial" w:hAnsi="Arial" w:cs="Arial"/>
          <w:color w:val="FFFFFF" w:themeColor="background1"/>
          <w:spacing w:val="-24"/>
          <w:sz w:val="50"/>
          <w:szCs w:val="50"/>
        </w:rPr>
        <w:t>W</w:t>
      </w:r>
      <w:r w:rsidRPr="00F52F06">
        <w:rPr>
          <w:rFonts w:ascii="Arial" w:eastAsia="Arial" w:hAnsi="Arial" w:cs="Arial"/>
          <w:color w:val="FFFFFF" w:themeColor="background1"/>
          <w:spacing w:val="5"/>
          <w:sz w:val="50"/>
          <w:szCs w:val="50"/>
        </w:rPr>
        <w:t>orkfo</w:t>
      </w:r>
      <w:r w:rsidRPr="00F52F06">
        <w:rPr>
          <w:rFonts w:ascii="Arial" w:eastAsia="Arial" w:hAnsi="Arial" w:cs="Arial"/>
          <w:color w:val="FFFFFF" w:themeColor="background1"/>
          <w:spacing w:val="-4"/>
          <w:sz w:val="50"/>
          <w:szCs w:val="50"/>
        </w:rPr>
        <w:t>r</w:t>
      </w:r>
      <w:r w:rsidRPr="00F52F06">
        <w:rPr>
          <w:rFonts w:ascii="Arial" w:eastAsia="Arial" w:hAnsi="Arial" w:cs="Arial"/>
          <w:color w:val="FFFFFF" w:themeColor="background1"/>
          <w:spacing w:val="5"/>
          <w:sz w:val="50"/>
          <w:szCs w:val="50"/>
        </w:rPr>
        <w:t>c</w:t>
      </w:r>
      <w:r w:rsidRPr="00F52F06">
        <w:rPr>
          <w:rFonts w:ascii="Arial" w:eastAsia="Arial" w:hAnsi="Arial" w:cs="Arial"/>
          <w:color w:val="FFFFFF" w:themeColor="background1"/>
          <w:sz w:val="50"/>
          <w:szCs w:val="50"/>
        </w:rPr>
        <w:t>e</w:t>
      </w:r>
      <w:r w:rsidRPr="00F52F06">
        <w:rPr>
          <w:rFonts w:ascii="Arial" w:eastAsia="Arial" w:hAnsi="Arial" w:cs="Arial"/>
          <w:color w:val="FFFFFF" w:themeColor="background1"/>
          <w:spacing w:val="32"/>
          <w:sz w:val="50"/>
          <w:szCs w:val="50"/>
        </w:rPr>
        <w:t xml:space="preserve"> </w:t>
      </w:r>
      <w:r w:rsidRPr="00F52F06">
        <w:rPr>
          <w:rFonts w:ascii="Arial" w:eastAsia="Arial" w:hAnsi="Arial" w:cs="Arial"/>
          <w:color w:val="FFFFFF" w:themeColor="background1"/>
          <w:spacing w:val="5"/>
          <w:sz w:val="50"/>
          <w:szCs w:val="50"/>
        </w:rPr>
        <w:t>Innovatio</w:t>
      </w:r>
      <w:r w:rsidRPr="00F52F06">
        <w:rPr>
          <w:rFonts w:ascii="Arial" w:eastAsia="Arial" w:hAnsi="Arial" w:cs="Arial"/>
          <w:color w:val="FFFFFF" w:themeColor="background1"/>
          <w:sz w:val="50"/>
          <w:szCs w:val="50"/>
        </w:rPr>
        <w:t>n</w:t>
      </w:r>
      <w:r w:rsidRPr="00F52F06">
        <w:rPr>
          <w:rFonts w:ascii="Arial" w:eastAsia="Arial" w:hAnsi="Arial" w:cs="Arial"/>
          <w:color w:val="FFFFFF" w:themeColor="background1"/>
          <w:spacing w:val="11"/>
          <w:sz w:val="50"/>
          <w:szCs w:val="50"/>
        </w:rPr>
        <w:t xml:space="preserve"> </w:t>
      </w:r>
      <w:r w:rsidRPr="00F52F06">
        <w:rPr>
          <w:rFonts w:ascii="Arial" w:eastAsia="Arial" w:hAnsi="Arial" w:cs="Arial"/>
          <w:color w:val="FFFFFF" w:themeColor="background1"/>
          <w:spacing w:val="5"/>
          <w:sz w:val="50"/>
          <w:szCs w:val="50"/>
        </w:rPr>
        <w:t>Grant</w:t>
      </w:r>
      <w:r>
        <w:rPr>
          <w:rFonts w:ascii="Arial" w:eastAsia="Arial" w:hAnsi="Arial" w:cs="Arial"/>
          <w:color w:val="FFFFFF" w:themeColor="background1"/>
          <w:sz w:val="50"/>
          <w:szCs w:val="50"/>
        </w:rPr>
        <w:t xml:space="preserve"> </w:t>
      </w:r>
      <w:r w:rsidRPr="00F52F06">
        <w:rPr>
          <w:rFonts w:ascii="Arial" w:eastAsia="Arial" w:hAnsi="Arial" w:cs="Arial"/>
          <w:color w:val="FFFFFF" w:themeColor="background1"/>
          <w:spacing w:val="5"/>
          <w:position w:val="-1"/>
          <w:sz w:val="50"/>
          <w:szCs w:val="50"/>
        </w:rPr>
        <w:t>P</w:t>
      </w:r>
      <w:r w:rsidRPr="00F52F06">
        <w:rPr>
          <w:rFonts w:ascii="Arial" w:eastAsia="Arial" w:hAnsi="Arial" w:cs="Arial"/>
          <w:color w:val="FFFFFF" w:themeColor="background1"/>
          <w:spacing w:val="-4"/>
          <w:position w:val="-1"/>
          <w:sz w:val="50"/>
          <w:szCs w:val="50"/>
        </w:rPr>
        <w:t>r</w:t>
      </w:r>
      <w:r w:rsidRPr="00F52F06">
        <w:rPr>
          <w:rFonts w:ascii="Arial" w:eastAsia="Arial" w:hAnsi="Arial" w:cs="Arial"/>
          <w:color w:val="FFFFFF" w:themeColor="background1"/>
          <w:spacing w:val="5"/>
          <w:position w:val="-1"/>
          <w:sz w:val="50"/>
          <w:szCs w:val="50"/>
        </w:rPr>
        <w:t>ogra</w:t>
      </w:r>
      <w:r w:rsidRPr="00F52F06">
        <w:rPr>
          <w:rFonts w:ascii="Arial" w:eastAsia="Arial" w:hAnsi="Arial" w:cs="Arial"/>
          <w:color w:val="FFFFFF" w:themeColor="background1"/>
          <w:position w:val="-1"/>
          <w:sz w:val="50"/>
          <w:szCs w:val="50"/>
        </w:rPr>
        <w:t>m</w:t>
      </w:r>
      <w:r w:rsidRPr="00F52F06">
        <w:rPr>
          <w:rFonts w:ascii="Arial" w:eastAsia="Arial" w:hAnsi="Arial" w:cs="Arial"/>
          <w:color w:val="FFFFFF" w:themeColor="background1"/>
          <w:spacing w:val="13"/>
          <w:position w:val="-1"/>
          <w:sz w:val="50"/>
          <w:szCs w:val="50"/>
        </w:rPr>
        <w:t xml:space="preserve"> </w:t>
      </w:r>
      <w:r w:rsidRPr="00F52F06">
        <w:rPr>
          <w:rFonts w:ascii="Arial" w:eastAsia="Arial" w:hAnsi="Arial" w:cs="Arial"/>
          <w:color w:val="FFFFFF" w:themeColor="background1"/>
          <w:position w:val="-1"/>
          <w:sz w:val="50"/>
          <w:szCs w:val="50"/>
        </w:rPr>
        <w:t>–</w:t>
      </w:r>
      <w:r w:rsidRPr="00F52F06">
        <w:rPr>
          <w:rFonts w:ascii="Arial" w:eastAsia="Arial" w:hAnsi="Arial" w:cs="Arial"/>
          <w:color w:val="FFFFFF" w:themeColor="background1"/>
          <w:spacing w:val="-22"/>
          <w:position w:val="-1"/>
          <w:sz w:val="50"/>
          <w:szCs w:val="50"/>
        </w:rPr>
        <w:t xml:space="preserve"> </w:t>
      </w:r>
      <w:r w:rsidRPr="00F52F06">
        <w:rPr>
          <w:rFonts w:ascii="Arial" w:eastAsia="Arial" w:hAnsi="Arial" w:cs="Arial"/>
          <w:color w:val="FFFFFF" w:themeColor="background1"/>
          <w:spacing w:val="5"/>
          <w:position w:val="-1"/>
          <w:sz w:val="50"/>
          <w:szCs w:val="50"/>
        </w:rPr>
        <w:t>synthesi</w:t>
      </w:r>
      <w:r w:rsidRPr="00F52F06">
        <w:rPr>
          <w:rFonts w:ascii="Arial" w:eastAsia="Arial" w:hAnsi="Arial" w:cs="Arial"/>
          <w:color w:val="FFFFFF" w:themeColor="background1"/>
          <w:position w:val="-1"/>
          <w:sz w:val="50"/>
          <w:szCs w:val="50"/>
        </w:rPr>
        <w:t>s</w:t>
      </w:r>
      <w:r w:rsidRPr="00F52F06">
        <w:rPr>
          <w:rFonts w:ascii="Arial" w:eastAsia="Arial" w:hAnsi="Arial" w:cs="Arial"/>
          <w:color w:val="FFFFFF" w:themeColor="background1"/>
          <w:spacing w:val="9"/>
          <w:position w:val="-1"/>
          <w:sz w:val="50"/>
          <w:szCs w:val="50"/>
        </w:rPr>
        <w:t xml:space="preserve"> </w:t>
      </w:r>
      <w:r w:rsidRPr="00F52F06">
        <w:rPr>
          <w:rFonts w:ascii="Arial" w:eastAsia="Arial" w:hAnsi="Arial" w:cs="Arial"/>
          <w:color w:val="FFFFFF" w:themeColor="background1"/>
          <w:spacing w:val="5"/>
          <w:position w:val="-1"/>
          <w:sz w:val="50"/>
          <w:szCs w:val="50"/>
        </w:rPr>
        <w:t>o</w:t>
      </w:r>
      <w:r w:rsidRPr="00F52F06">
        <w:rPr>
          <w:rFonts w:ascii="Arial" w:eastAsia="Arial" w:hAnsi="Arial" w:cs="Arial"/>
          <w:color w:val="FFFFFF" w:themeColor="background1"/>
          <w:position w:val="-1"/>
          <w:sz w:val="50"/>
          <w:szCs w:val="50"/>
        </w:rPr>
        <w:t>f</w:t>
      </w:r>
      <w:r w:rsidRPr="00F52F06">
        <w:rPr>
          <w:rFonts w:ascii="Arial" w:eastAsia="Arial" w:hAnsi="Arial" w:cs="Arial"/>
          <w:color w:val="FFFFFF" w:themeColor="background1"/>
          <w:spacing w:val="26"/>
          <w:position w:val="-1"/>
          <w:sz w:val="50"/>
          <w:szCs w:val="50"/>
        </w:rPr>
        <w:t xml:space="preserve"> </w:t>
      </w:r>
      <w:r w:rsidRPr="00F52F06">
        <w:rPr>
          <w:rFonts w:ascii="Arial" w:eastAsia="Arial" w:hAnsi="Arial" w:cs="Arial"/>
          <w:color w:val="FFFFFF" w:themeColor="background1"/>
          <w:spacing w:val="5"/>
          <w:position w:val="-1"/>
          <w:sz w:val="50"/>
          <w:szCs w:val="50"/>
        </w:rPr>
        <w:t>cas</w:t>
      </w:r>
      <w:r w:rsidRPr="00F52F06">
        <w:rPr>
          <w:rFonts w:ascii="Arial" w:eastAsia="Arial" w:hAnsi="Arial" w:cs="Arial"/>
          <w:color w:val="FFFFFF" w:themeColor="background1"/>
          <w:position w:val="-1"/>
          <w:sz w:val="50"/>
          <w:szCs w:val="50"/>
        </w:rPr>
        <w:t>e</w:t>
      </w:r>
      <w:r w:rsidRPr="00F52F06">
        <w:rPr>
          <w:rFonts w:ascii="Arial" w:eastAsia="Arial" w:hAnsi="Arial" w:cs="Arial"/>
          <w:color w:val="FFFFFF" w:themeColor="background1"/>
          <w:spacing w:val="-2"/>
          <w:position w:val="-1"/>
          <w:sz w:val="50"/>
          <w:szCs w:val="50"/>
        </w:rPr>
        <w:t xml:space="preserve"> </w:t>
      </w:r>
      <w:r w:rsidRPr="00F52F06">
        <w:rPr>
          <w:rFonts w:ascii="Arial" w:eastAsia="Arial" w:hAnsi="Arial" w:cs="Arial"/>
          <w:color w:val="FFFFFF" w:themeColor="background1"/>
          <w:spacing w:val="5"/>
          <w:w w:val="101"/>
          <w:position w:val="-1"/>
          <w:sz w:val="50"/>
          <w:szCs w:val="50"/>
        </w:rPr>
        <w:t>studies</w:t>
      </w:r>
    </w:p>
    <w:p w:rsidR="000D79C0" w:rsidRPr="00803896" w:rsidRDefault="000D79C0" w:rsidP="000D79C0">
      <w:pPr>
        <w:spacing w:after="0" w:line="560" w:lineRule="exact"/>
        <w:ind w:right="-20"/>
        <w:rPr>
          <w:rFonts w:ascii="Arial" w:eastAsia="Arial" w:hAnsi="Arial" w:cs="Arial"/>
          <w:sz w:val="50"/>
          <w:szCs w:val="50"/>
        </w:rPr>
      </w:pPr>
      <w:r w:rsidRPr="00F52F06">
        <w:rPr>
          <w:rFonts w:ascii="Arial" w:eastAsia="Arial" w:hAnsi="Arial" w:cs="Arial"/>
          <w:noProof/>
          <w:color w:val="0076BE"/>
          <w:spacing w:val="5"/>
          <w:w w:val="101"/>
          <w:position w:val="-1"/>
          <w:sz w:val="50"/>
          <w:szCs w:val="50"/>
          <w:lang w:val="en-AU" w:eastAsia="en-AU"/>
        </w:rPr>
        <w:drawing>
          <wp:anchor distT="0" distB="0" distL="114300" distR="114300" simplePos="0" relativeHeight="251660288" behindDoc="1" locked="1" layoutInCell="0" allowOverlap="1">
            <wp:simplePos x="0" y="0"/>
            <wp:positionH relativeFrom="page">
              <wp:posOffset>0</wp:posOffset>
            </wp:positionH>
            <wp:positionV relativeFrom="page">
              <wp:posOffset>0</wp:posOffset>
            </wp:positionV>
            <wp:extent cx="7563485" cy="2065867"/>
            <wp:effectExtent l="25400" t="0" r="5715" b="0"/>
            <wp:wrapNone/>
            <wp:docPr id="3" name="Picture 22" descr="Factsheet Banner 09 Lilac 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tsheet Banner 09 Lilac 7455"/>
                    <pic:cNvPicPr>
                      <a:picLocks noChangeAspect="1" noChangeArrowheads="1"/>
                    </pic:cNvPicPr>
                  </pic:nvPicPr>
                  <pic:blipFill>
                    <a:blip r:embed="rId8"/>
                    <a:srcRect/>
                    <a:stretch>
                      <a:fillRect/>
                    </a:stretch>
                  </pic:blipFill>
                  <pic:spPr bwMode="auto">
                    <a:xfrm>
                      <a:off x="0" y="0"/>
                      <a:ext cx="7563485" cy="2066290"/>
                    </a:xfrm>
                    <a:prstGeom prst="rect">
                      <a:avLst/>
                    </a:prstGeom>
                    <a:noFill/>
                    <a:ln w="9525">
                      <a:noFill/>
                      <a:miter lim="800000"/>
                      <a:headEnd/>
                      <a:tailEnd/>
                    </a:ln>
                  </pic:spPr>
                </pic:pic>
              </a:graphicData>
            </a:graphic>
          </wp:anchor>
        </w:drawing>
      </w:r>
    </w:p>
    <w:p w:rsidR="000D79C0" w:rsidRDefault="000D79C0" w:rsidP="000D79C0">
      <w:pPr>
        <w:spacing w:after="0"/>
        <w:sectPr w:rsidR="000D79C0">
          <w:footerReference w:type="even" r:id="rId9"/>
          <w:footerReference w:type="default" r:id="rId10"/>
          <w:type w:val="continuous"/>
          <w:pgSz w:w="11920" w:h="16840"/>
          <w:pgMar w:top="1134" w:right="1134" w:bottom="1134" w:left="1134" w:header="567" w:footer="567" w:gutter="0"/>
          <w:cols w:space="720"/>
        </w:sectPr>
      </w:pPr>
    </w:p>
    <w:p w:rsidR="000D79C0" w:rsidRDefault="000D79C0" w:rsidP="000D79C0">
      <w:pPr>
        <w:spacing w:before="9" w:after="0" w:line="140" w:lineRule="exact"/>
        <w:rPr>
          <w:sz w:val="14"/>
          <w:szCs w:val="14"/>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ind w:left="709"/>
        <w:rPr>
          <w:sz w:val="20"/>
          <w:szCs w:val="20"/>
        </w:rPr>
      </w:pPr>
    </w:p>
    <w:p w:rsidR="000D79C0" w:rsidRPr="00803896" w:rsidRDefault="000D79C0" w:rsidP="000D79C0">
      <w:pPr>
        <w:spacing w:before="31" w:after="0" w:line="260" w:lineRule="auto"/>
        <w:ind w:right="2"/>
        <w:rPr>
          <w:rFonts w:ascii="Arial" w:eastAsia="Arial" w:hAnsi="Arial" w:cs="Arial"/>
          <w:sz w:val="24"/>
          <w:szCs w:val="24"/>
        </w:rPr>
      </w:pPr>
      <w:r w:rsidRPr="00803896">
        <w:rPr>
          <w:rFonts w:ascii="Arial" w:eastAsia="Arial" w:hAnsi="Arial" w:cs="Arial"/>
          <w:color w:val="231F20"/>
          <w:spacing w:val="-27"/>
          <w:sz w:val="24"/>
          <w:szCs w:val="24"/>
        </w:rPr>
        <w:t>T</w:t>
      </w:r>
      <w:r w:rsidRPr="00803896">
        <w:rPr>
          <w:rFonts w:ascii="Arial" w:eastAsia="Arial" w:hAnsi="Arial" w:cs="Arial"/>
          <w:color w:val="231F20"/>
          <w:sz w:val="24"/>
          <w:szCs w:val="24"/>
        </w:rPr>
        <w:t>o</w:t>
      </w:r>
      <w:r w:rsidRPr="00803896">
        <w:rPr>
          <w:rFonts w:ascii="Arial" w:eastAsia="Arial" w:hAnsi="Arial" w:cs="Arial"/>
          <w:color w:val="231F20"/>
          <w:spacing w:val="-13"/>
          <w:sz w:val="24"/>
          <w:szCs w:val="24"/>
        </w:rPr>
        <w:t xml:space="preserve"> </w:t>
      </w:r>
      <w:r w:rsidRPr="00803896">
        <w:rPr>
          <w:rFonts w:ascii="Arial" w:eastAsia="Arial" w:hAnsi="Arial" w:cs="Arial"/>
          <w:color w:val="231F20"/>
          <w:spacing w:val="-4"/>
          <w:w w:val="93"/>
          <w:sz w:val="24"/>
          <w:szCs w:val="24"/>
        </w:rPr>
        <w:t>r</w:t>
      </w:r>
      <w:r w:rsidRPr="00803896">
        <w:rPr>
          <w:rFonts w:ascii="Arial" w:eastAsia="Arial" w:hAnsi="Arial" w:cs="Arial"/>
          <w:color w:val="231F20"/>
          <w:w w:val="93"/>
          <w:sz w:val="24"/>
          <w:szCs w:val="24"/>
        </w:rPr>
        <w:t>eceive</w:t>
      </w:r>
      <w:r w:rsidRPr="00803896">
        <w:rPr>
          <w:rFonts w:ascii="Arial" w:eastAsia="Arial" w:hAnsi="Arial" w:cs="Arial"/>
          <w:color w:val="231F20"/>
          <w:spacing w:val="12"/>
          <w:w w:val="93"/>
          <w:sz w:val="24"/>
          <w:szCs w:val="24"/>
        </w:rPr>
        <w:t xml:space="preserve"> </w:t>
      </w:r>
      <w:r w:rsidRPr="00803896">
        <w:rPr>
          <w:rFonts w:ascii="Arial" w:eastAsia="Arial" w:hAnsi="Arial" w:cs="Arial"/>
          <w:color w:val="231F20"/>
          <w:sz w:val="24"/>
          <w:szCs w:val="24"/>
        </w:rPr>
        <w:t>this</w:t>
      </w:r>
      <w:r w:rsidRPr="00803896">
        <w:rPr>
          <w:rFonts w:ascii="Arial" w:eastAsia="Arial" w:hAnsi="Arial" w:cs="Arial"/>
          <w:color w:val="231F20"/>
          <w:spacing w:val="-15"/>
          <w:sz w:val="24"/>
          <w:szCs w:val="24"/>
        </w:rPr>
        <w:t xml:space="preserve"> </w:t>
      </w:r>
      <w:r w:rsidRPr="00803896">
        <w:rPr>
          <w:rFonts w:ascii="Arial" w:eastAsia="Arial" w:hAnsi="Arial" w:cs="Arial"/>
          <w:color w:val="231F20"/>
          <w:w w:val="97"/>
          <w:sz w:val="24"/>
          <w:szCs w:val="24"/>
        </w:rPr>
        <w:t>publication</w:t>
      </w:r>
      <w:r w:rsidRPr="00803896">
        <w:rPr>
          <w:rFonts w:ascii="Arial" w:eastAsia="Arial" w:hAnsi="Arial" w:cs="Arial"/>
          <w:color w:val="231F20"/>
          <w:spacing w:val="2"/>
          <w:w w:val="97"/>
          <w:sz w:val="24"/>
          <w:szCs w:val="24"/>
        </w:rPr>
        <w:t xml:space="preserve"> </w:t>
      </w:r>
      <w:r w:rsidRPr="00803896">
        <w:rPr>
          <w:rFonts w:ascii="Arial" w:eastAsia="Arial" w:hAnsi="Arial" w:cs="Arial"/>
          <w:color w:val="231F20"/>
          <w:sz w:val="24"/>
          <w:szCs w:val="24"/>
        </w:rPr>
        <w:t>in</w:t>
      </w:r>
      <w:r w:rsidRPr="00803896">
        <w:rPr>
          <w:rFonts w:ascii="Arial" w:eastAsia="Arial" w:hAnsi="Arial" w:cs="Arial"/>
          <w:color w:val="231F20"/>
          <w:spacing w:val="-15"/>
          <w:sz w:val="24"/>
          <w:szCs w:val="24"/>
        </w:rPr>
        <w:t xml:space="preserve"> </w:t>
      </w:r>
      <w:r w:rsidRPr="00803896">
        <w:rPr>
          <w:rFonts w:ascii="Arial" w:eastAsia="Arial" w:hAnsi="Arial" w:cs="Arial"/>
          <w:color w:val="231F20"/>
          <w:sz w:val="24"/>
          <w:szCs w:val="24"/>
        </w:rPr>
        <w:t>an</w:t>
      </w:r>
      <w:r w:rsidRPr="00803896">
        <w:rPr>
          <w:rFonts w:ascii="Arial" w:eastAsia="Arial" w:hAnsi="Arial" w:cs="Arial"/>
          <w:color w:val="231F20"/>
          <w:spacing w:val="-16"/>
          <w:sz w:val="24"/>
          <w:szCs w:val="24"/>
        </w:rPr>
        <w:t xml:space="preserve"> </w:t>
      </w:r>
      <w:r w:rsidRPr="00803896">
        <w:rPr>
          <w:rFonts w:ascii="Arial" w:eastAsia="Arial" w:hAnsi="Arial" w:cs="Arial"/>
          <w:color w:val="231F20"/>
          <w:w w:val="96"/>
          <w:sz w:val="24"/>
          <w:szCs w:val="24"/>
        </w:rPr>
        <w:t>accessible</w:t>
      </w:r>
      <w:r w:rsidRPr="00803896">
        <w:rPr>
          <w:rFonts w:ascii="Arial" w:eastAsia="Arial" w:hAnsi="Arial" w:cs="Arial"/>
          <w:color w:val="231F20"/>
          <w:spacing w:val="3"/>
          <w:w w:val="96"/>
          <w:sz w:val="24"/>
          <w:szCs w:val="24"/>
        </w:rPr>
        <w:t xml:space="preserve"> </w:t>
      </w:r>
      <w:r w:rsidRPr="00803896">
        <w:rPr>
          <w:rFonts w:ascii="Arial" w:eastAsia="Arial" w:hAnsi="Arial" w:cs="Arial"/>
          <w:color w:val="231F20"/>
          <w:sz w:val="24"/>
          <w:szCs w:val="24"/>
        </w:rPr>
        <w:t>format</w:t>
      </w:r>
      <w:r w:rsidRPr="00803896">
        <w:rPr>
          <w:rFonts w:ascii="Arial" w:eastAsia="Arial" w:hAnsi="Arial" w:cs="Arial"/>
          <w:color w:val="231F20"/>
          <w:spacing w:val="-14"/>
          <w:sz w:val="24"/>
          <w:szCs w:val="24"/>
        </w:rPr>
        <w:t xml:space="preserve"> </w:t>
      </w:r>
      <w:r w:rsidRPr="00803896">
        <w:rPr>
          <w:rFonts w:ascii="Arial" w:eastAsia="Arial" w:hAnsi="Arial" w:cs="Arial"/>
          <w:color w:val="231F20"/>
          <w:sz w:val="24"/>
          <w:szCs w:val="24"/>
        </w:rPr>
        <w:t>phone</w:t>
      </w:r>
      <w:r w:rsidRPr="00803896">
        <w:rPr>
          <w:rFonts w:ascii="Arial" w:eastAsia="Arial" w:hAnsi="Arial" w:cs="Arial"/>
          <w:color w:val="231F20"/>
          <w:spacing w:val="-20"/>
          <w:sz w:val="24"/>
          <w:szCs w:val="24"/>
        </w:rPr>
        <w:t xml:space="preserve"> </w:t>
      </w:r>
      <w:r w:rsidRPr="00803896">
        <w:rPr>
          <w:rFonts w:ascii="Arial" w:eastAsia="Arial" w:hAnsi="Arial" w:cs="Arial"/>
          <w:color w:val="231F20"/>
          <w:sz w:val="24"/>
          <w:szCs w:val="24"/>
        </w:rPr>
        <w:t>03 9096 7123, using</w:t>
      </w:r>
      <w:r w:rsidRPr="00803896">
        <w:rPr>
          <w:rFonts w:ascii="Arial" w:eastAsia="Arial" w:hAnsi="Arial" w:cs="Arial"/>
          <w:color w:val="231F20"/>
          <w:spacing w:val="-23"/>
          <w:sz w:val="24"/>
          <w:szCs w:val="24"/>
        </w:rPr>
        <w:t xml:space="preserve"> </w:t>
      </w:r>
      <w:r w:rsidRPr="00803896">
        <w:rPr>
          <w:rFonts w:ascii="Arial" w:eastAsia="Arial" w:hAnsi="Arial" w:cs="Arial"/>
          <w:color w:val="231F20"/>
          <w:sz w:val="24"/>
          <w:szCs w:val="24"/>
        </w:rPr>
        <w:t>the</w:t>
      </w:r>
      <w:r w:rsidRPr="00803896">
        <w:rPr>
          <w:rFonts w:ascii="Arial" w:eastAsia="Arial" w:hAnsi="Arial" w:cs="Arial"/>
          <w:color w:val="231F20"/>
          <w:spacing w:val="-10"/>
          <w:sz w:val="24"/>
          <w:szCs w:val="24"/>
        </w:rPr>
        <w:t xml:space="preserve"> </w:t>
      </w:r>
      <w:r w:rsidRPr="00803896">
        <w:rPr>
          <w:rFonts w:ascii="Arial" w:eastAsia="Arial" w:hAnsi="Arial" w:cs="Arial"/>
          <w:color w:val="231F20"/>
          <w:w w:val="93"/>
          <w:sz w:val="24"/>
          <w:szCs w:val="24"/>
        </w:rPr>
        <w:t>National</w:t>
      </w:r>
      <w:r w:rsidRPr="00803896">
        <w:rPr>
          <w:rFonts w:ascii="Arial" w:eastAsia="Arial" w:hAnsi="Arial" w:cs="Arial"/>
          <w:color w:val="231F20"/>
          <w:spacing w:val="22"/>
          <w:w w:val="93"/>
          <w:sz w:val="24"/>
          <w:szCs w:val="24"/>
        </w:rPr>
        <w:t xml:space="preserve"> </w:t>
      </w:r>
      <w:r w:rsidRPr="00803896">
        <w:rPr>
          <w:rFonts w:ascii="Arial" w:eastAsia="Arial" w:hAnsi="Arial" w:cs="Arial"/>
          <w:color w:val="231F20"/>
          <w:w w:val="93"/>
          <w:sz w:val="24"/>
          <w:szCs w:val="24"/>
        </w:rPr>
        <w:t>Relay</w:t>
      </w:r>
      <w:r w:rsidRPr="00803896">
        <w:rPr>
          <w:rFonts w:ascii="Arial" w:eastAsia="Arial" w:hAnsi="Arial" w:cs="Arial"/>
          <w:color w:val="231F20"/>
          <w:spacing w:val="-1"/>
          <w:w w:val="93"/>
          <w:sz w:val="24"/>
          <w:szCs w:val="24"/>
        </w:rPr>
        <w:t xml:space="preserve"> </w:t>
      </w:r>
      <w:r w:rsidRPr="00803896">
        <w:rPr>
          <w:rFonts w:ascii="Arial" w:eastAsia="Arial" w:hAnsi="Arial" w:cs="Arial"/>
          <w:color w:val="231F20"/>
          <w:w w:val="93"/>
          <w:sz w:val="24"/>
          <w:szCs w:val="24"/>
        </w:rPr>
        <w:t>Service</w:t>
      </w:r>
      <w:r w:rsidRPr="00803896">
        <w:rPr>
          <w:rFonts w:ascii="Arial" w:eastAsia="Arial" w:hAnsi="Arial" w:cs="Arial"/>
          <w:color w:val="231F20"/>
          <w:spacing w:val="13"/>
          <w:w w:val="93"/>
          <w:sz w:val="24"/>
          <w:szCs w:val="24"/>
        </w:rPr>
        <w:t xml:space="preserve"> </w:t>
      </w:r>
      <w:r w:rsidRPr="00803896">
        <w:rPr>
          <w:rFonts w:ascii="Arial" w:eastAsia="Arial" w:hAnsi="Arial" w:cs="Arial"/>
          <w:color w:val="231F20"/>
          <w:sz w:val="24"/>
          <w:szCs w:val="24"/>
        </w:rPr>
        <w:t>13 36 77 if</w:t>
      </w:r>
      <w:r w:rsidRPr="00803896">
        <w:rPr>
          <w:rFonts w:ascii="Arial" w:eastAsia="Arial" w:hAnsi="Arial" w:cs="Arial"/>
          <w:color w:val="231F20"/>
          <w:spacing w:val="-14"/>
          <w:sz w:val="24"/>
          <w:szCs w:val="24"/>
        </w:rPr>
        <w:t xml:space="preserve"> </w:t>
      </w:r>
      <w:r w:rsidRPr="00803896">
        <w:rPr>
          <w:rFonts w:ascii="Arial" w:eastAsia="Arial" w:hAnsi="Arial" w:cs="Arial"/>
          <w:color w:val="231F20"/>
          <w:spacing w:val="-4"/>
          <w:w w:val="95"/>
          <w:sz w:val="24"/>
          <w:szCs w:val="24"/>
        </w:rPr>
        <w:t>r</w:t>
      </w:r>
      <w:r w:rsidRPr="00803896">
        <w:rPr>
          <w:rFonts w:ascii="Arial" w:eastAsia="Arial" w:hAnsi="Arial" w:cs="Arial"/>
          <w:color w:val="231F20"/>
          <w:w w:val="95"/>
          <w:sz w:val="24"/>
          <w:szCs w:val="24"/>
        </w:rPr>
        <w:t>equi</w:t>
      </w:r>
      <w:r w:rsidRPr="00803896">
        <w:rPr>
          <w:rFonts w:ascii="Arial" w:eastAsia="Arial" w:hAnsi="Arial" w:cs="Arial"/>
          <w:color w:val="231F20"/>
          <w:spacing w:val="-4"/>
          <w:w w:val="95"/>
          <w:sz w:val="24"/>
          <w:szCs w:val="24"/>
        </w:rPr>
        <w:t>r</w:t>
      </w:r>
      <w:r w:rsidRPr="00803896">
        <w:rPr>
          <w:rFonts w:ascii="Arial" w:eastAsia="Arial" w:hAnsi="Arial" w:cs="Arial"/>
          <w:color w:val="231F20"/>
          <w:w w:val="95"/>
          <w:sz w:val="24"/>
          <w:szCs w:val="24"/>
        </w:rPr>
        <w:t>ed,</w:t>
      </w:r>
      <w:r w:rsidRPr="00803896">
        <w:rPr>
          <w:rFonts w:ascii="Arial" w:eastAsia="Arial" w:hAnsi="Arial" w:cs="Arial"/>
          <w:color w:val="231F20"/>
          <w:spacing w:val="12"/>
          <w:w w:val="95"/>
          <w:sz w:val="24"/>
          <w:szCs w:val="24"/>
        </w:rPr>
        <w:t xml:space="preserve"> </w:t>
      </w:r>
      <w:r w:rsidRPr="00803896">
        <w:rPr>
          <w:rFonts w:ascii="Arial" w:eastAsia="Arial" w:hAnsi="Arial" w:cs="Arial"/>
          <w:color w:val="231F20"/>
          <w:sz w:val="24"/>
          <w:szCs w:val="24"/>
        </w:rPr>
        <w:t>or</w:t>
      </w:r>
      <w:r w:rsidRPr="00803896">
        <w:rPr>
          <w:rFonts w:ascii="Arial" w:eastAsia="Arial" w:hAnsi="Arial" w:cs="Arial"/>
          <w:color w:val="231F20"/>
          <w:spacing w:val="-6"/>
          <w:sz w:val="24"/>
          <w:szCs w:val="24"/>
        </w:rPr>
        <w:t xml:space="preserve"> </w:t>
      </w:r>
      <w:r w:rsidRPr="00803896">
        <w:rPr>
          <w:rFonts w:ascii="Arial" w:eastAsia="Arial" w:hAnsi="Arial" w:cs="Arial"/>
          <w:color w:val="231F20"/>
          <w:sz w:val="24"/>
          <w:szCs w:val="24"/>
        </w:rPr>
        <w:t xml:space="preserve">email </w:t>
      </w:r>
      <w:hyperlink r:id="rId11">
        <w:r w:rsidRPr="00803896">
          <w:rPr>
            <w:rFonts w:ascii="Arial" w:eastAsia="Arial" w:hAnsi="Arial" w:cs="Arial"/>
            <w:color w:val="231F20"/>
            <w:sz w:val="24"/>
            <w:szCs w:val="24"/>
          </w:rPr>
          <w:t>mhaodworkfo</w:t>
        </w:r>
        <w:r w:rsidRPr="00803896">
          <w:rPr>
            <w:rFonts w:ascii="Arial" w:eastAsia="Arial" w:hAnsi="Arial" w:cs="Arial"/>
            <w:color w:val="231F20"/>
            <w:spacing w:val="-4"/>
            <w:sz w:val="24"/>
            <w:szCs w:val="24"/>
          </w:rPr>
          <w:t>r</w:t>
        </w:r>
        <w:r w:rsidRPr="00803896">
          <w:rPr>
            <w:rFonts w:ascii="Arial" w:eastAsia="Arial" w:hAnsi="Arial" w:cs="Arial"/>
            <w:color w:val="231F20"/>
            <w:sz w:val="24"/>
            <w:szCs w:val="24"/>
          </w:rPr>
          <w:t>ce@dhhs.vic.go</w:t>
        </w:r>
        <w:r w:rsidRPr="00803896">
          <w:rPr>
            <w:rFonts w:ascii="Arial" w:eastAsia="Arial" w:hAnsi="Arial" w:cs="Arial"/>
            <w:color w:val="231F20"/>
            <w:spacing w:val="-18"/>
            <w:sz w:val="24"/>
            <w:szCs w:val="24"/>
          </w:rPr>
          <w:t>v</w:t>
        </w:r>
        <w:r w:rsidRPr="00803896">
          <w:rPr>
            <w:rFonts w:ascii="Arial" w:eastAsia="Arial" w:hAnsi="Arial" w:cs="Arial"/>
            <w:color w:val="231F20"/>
            <w:sz w:val="24"/>
            <w:szCs w:val="24"/>
          </w:rPr>
          <w:t>.au</w:t>
        </w:r>
      </w:hyperlink>
    </w:p>
    <w:p w:rsidR="000D79C0" w:rsidRPr="00803896" w:rsidRDefault="000D79C0" w:rsidP="000D79C0">
      <w:pPr>
        <w:spacing w:before="4" w:after="0" w:line="240" w:lineRule="exact"/>
        <w:rPr>
          <w:rFonts w:ascii="Arial" w:hAnsi="Arial"/>
          <w:sz w:val="24"/>
          <w:szCs w:val="24"/>
        </w:rPr>
      </w:pPr>
    </w:p>
    <w:p w:rsidR="000D79C0" w:rsidRPr="00803896" w:rsidRDefault="000D79C0" w:rsidP="000D79C0">
      <w:pPr>
        <w:spacing w:after="0" w:line="240" w:lineRule="auto"/>
        <w:ind w:right="-20"/>
        <w:rPr>
          <w:rFonts w:ascii="Arial" w:eastAsia="Arial" w:hAnsi="Arial" w:cs="Arial"/>
          <w:sz w:val="18"/>
          <w:szCs w:val="18"/>
        </w:rPr>
      </w:pPr>
      <w:r w:rsidRPr="00803896">
        <w:rPr>
          <w:rFonts w:ascii="Arial" w:eastAsia="Arial" w:hAnsi="Arial" w:cs="Arial"/>
          <w:color w:val="231F20"/>
          <w:w w:val="96"/>
          <w:sz w:val="18"/>
          <w:szCs w:val="18"/>
        </w:rPr>
        <w:t>Authorised</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and</w:t>
      </w:r>
      <w:r w:rsidRPr="00803896">
        <w:rPr>
          <w:rFonts w:ascii="Arial" w:eastAsia="Arial" w:hAnsi="Arial" w:cs="Arial"/>
          <w:color w:val="231F20"/>
          <w:spacing w:val="-9"/>
          <w:sz w:val="18"/>
          <w:szCs w:val="18"/>
        </w:rPr>
        <w:t xml:space="preserve"> </w:t>
      </w:r>
      <w:r w:rsidRPr="00803896">
        <w:rPr>
          <w:rFonts w:ascii="Arial" w:eastAsia="Arial" w:hAnsi="Arial" w:cs="Arial"/>
          <w:color w:val="231F20"/>
          <w:w w:val="97"/>
          <w:sz w:val="18"/>
          <w:szCs w:val="18"/>
        </w:rPr>
        <w:t>published</w:t>
      </w:r>
      <w:r w:rsidRPr="00803896">
        <w:rPr>
          <w:rFonts w:ascii="Arial" w:eastAsia="Arial" w:hAnsi="Arial" w:cs="Arial"/>
          <w:color w:val="231F20"/>
          <w:spacing w:val="1"/>
          <w:w w:val="97"/>
          <w:sz w:val="18"/>
          <w:szCs w:val="18"/>
        </w:rPr>
        <w:t xml:space="preserve"> </w:t>
      </w:r>
      <w:r w:rsidRPr="00803896">
        <w:rPr>
          <w:rFonts w:ascii="Arial" w:eastAsia="Arial" w:hAnsi="Arial" w:cs="Arial"/>
          <w:color w:val="231F20"/>
          <w:sz w:val="18"/>
          <w:szCs w:val="18"/>
        </w:rPr>
        <w:t>by</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pacing w:val="1"/>
          <w:w w:val="95"/>
          <w:sz w:val="18"/>
          <w:szCs w:val="18"/>
        </w:rPr>
        <w:t>V</w:t>
      </w:r>
      <w:r w:rsidRPr="00803896">
        <w:rPr>
          <w:rFonts w:ascii="Arial" w:eastAsia="Arial" w:hAnsi="Arial" w:cs="Arial"/>
          <w:color w:val="231F20"/>
          <w:w w:val="95"/>
          <w:sz w:val="18"/>
          <w:szCs w:val="18"/>
        </w:rPr>
        <w:t>ictorian</w:t>
      </w:r>
      <w:r w:rsidRPr="00803896">
        <w:rPr>
          <w:rFonts w:ascii="Arial" w:eastAsia="Arial" w:hAnsi="Arial" w:cs="Arial"/>
          <w:color w:val="231F20"/>
          <w:spacing w:val="1"/>
          <w:w w:val="95"/>
          <w:sz w:val="18"/>
          <w:szCs w:val="18"/>
        </w:rPr>
        <w:t xml:space="preserve"> </w:t>
      </w:r>
      <w:r w:rsidRPr="00803896">
        <w:rPr>
          <w:rFonts w:ascii="Arial" w:eastAsia="Arial" w:hAnsi="Arial" w:cs="Arial"/>
          <w:color w:val="231F20"/>
          <w:w w:val="95"/>
          <w:sz w:val="18"/>
          <w:szCs w:val="18"/>
        </w:rPr>
        <w:t>Gove</w:t>
      </w:r>
      <w:r w:rsidRPr="00803896">
        <w:rPr>
          <w:rFonts w:ascii="Arial" w:eastAsia="Arial" w:hAnsi="Arial" w:cs="Arial"/>
          <w:color w:val="231F20"/>
          <w:spacing w:val="3"/>
          <w:w w:val="95"/>
          <w:sz w:val="18"/>
          <w:szCs w:val="18"/>
        </w:rPr>
        <w:t>r</w:t>
      </w:r>
      <w:r w:rsidRPr="00803896">
        <w:rPr>
          <w:rFonts w:ascii="Arial" w:eastAsia="Arial" w:hAnsi="Arial" w:cs="Arial"/>
          <w:color w:val="231F20"/>
          <w:w w:val="95"/>
          <w:sz w:val="18"/>
          <w:szCs w:val="18"/>
        </w:rPr>
        <w:t>nment,</w:t>
      </w:r>
      <w:r w:rsidRPr="00803896">
        <w:rPr>
          <w:rFonts w:ascii="Arial" w:eastAsia="Arial" w:hAnsi="Arial" w:cs="Arial"/>
          <w:color w:val="231F20"/>
          <w:spacing w:val="19"/>
          <w:w w:val="95"/>
          <w:sz w:val="18"/>
          <w:szCs w:val="18"/>
        </w:rPr>
        <w:t xml:space="preserve"> </w:t>
      </w:r>
      <w:r w:rsidRPr="00803896">
        <w:rPr>
          <w:rFonts w:ascii="Arial" w:eastAsia="Arial" w:hAnsi="Arial" w:cs="Arial"/>
          <w:color w:val="231F20"/>
          <w:sz w:val="18"/>
          <w:szCs w:val="18"/>
        </w:rPr>
        <w:t xml:space="preserve">1 </w:t>
      </w:r>
      <w:r w:rsidRPr="00803896">
        <w:rPr>
          <w:rFonts w:ascii="Arial" w:eastAsia="Arial" w:hAnsi="Arial" w:cs="Arial"/>
          <w:color w:val="231F20"/>
          <w:spacing w:val="-16"/>
          <w:w w:val="94"/>
          <w:sz w:val="18"/>
          <w:szCs w:val="18"/>
        </w:rPr>
        <w:t>T</w:t>
      </w:r>
      <w:r w:rsidRPr="00803896">
        <w:rPr>
          <w:rFonts w:ascii="Arial" w:eastAsia="Arial" w:hAnsi="Arial" w:cs="Arial"/>
          <w:color w:val="231F20"/>
          <w:spacing w:val="-3"/>
          <w:w w:val="94"/>
          <w:sz w:val="18"/>
          <w:szCs w:val="18"/>
        </w:rPr>
        <w:t>r</w:t>
      </w:r>
      <w:r w:rsidRPr="00803896">
        <w:rPr>
          <w:rFonts w:ascii="Arial" w:eastAsia="Arial" w:hAnsi="Arial" w:cs="Arial"/>
          <w:color w:val="231F20"/>
          <w:w w:val="94"/>
          <w:sz w:val="18"/>
          <w:szCs w:val="18"/>
        </w:rPr>
        <w:t>easury</w:t>
      </w:r>
      <w:r w:rsidRPr="00803896">
        <w:rPr>
          <w:rFonts w:ascii="Arial" w:eastAsia="Arial" w:hAnsi="Arial" w:cs="Arial"/>
          <w:color w:val="231F20"/>
          <w:spacing w:val="-1"/>
          <w:w w:val="94"/>
          <w:sz w:val="18"/>
          <w:szCs w:val="18"/>
        </w:rPr>
        <w:t xml:space="preserve"> </w:t>
      </w:r>
      <w:r w:rsidRPr="00803896">
        <w:rPr>
          <w:rFonts w:ascii="Arial" w:eastAsia="Arial" w:hAnsi="Arial" w:cs="Arial"/>
          <w:color w:val="231F20"/>
          <w:w w:val="94"/>
          <w:sz w:val="18"/>
          <w:szCs w:val="18"/>
        </w:rPr>
        <w:t>Place,</w:t>
      </w:r>
      <w:r w:rsidRPr="00803896">
        <w:rPr>
          <w:rFonts w:ascii="Arial" w:eastAsia="Arial" w:hAnsi="Arial" w:cs="Arial"/>
          <w:color w:val="231F20"/>
          <w:spacing w:val="8"/>
          <w:w w:val="94"/>
          <w:sz w:val="18"/>
          <w:szCs w:val="18"/>
        </w:rPr>
        <w:t xml:space="preserve"> </w:t>
      </w:r>
      <w:r w:rsidRPr="00803896">
        <w:rPr>
          <w:rFonts w:ascii="Arial" w:eastAsia="Arial" w:hAnsi="Arial" w:cs="Arial"/>
          <w:color w:val="231F20"/>
          <w:sz w:val="18"/>
          <w:szCs w:val="18"/>
        </w:rPr>
        <w:t>Melbou</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ne.</w:t>
      </w:r>
    </w:p>
    <w:p w:rsidR="000D79C0" w:rsidRPr="00803896" w:rsidRDefault="000D79C0" w:rsidP="000D79C0">
      <w:pPr>
        <w:spacing w:before="8" w:after="0" w:line="130" w:lineRule="exact"/>
        <w:ind w:right="-20"/>
        <w:rPr>
          <w:rFonts w:ascii="Arial" w:hAnsi="Arial"/>
          <w:sz w:val="13"/>
          <w:szCs w:val="13"/>
        </w:rPr>
      </w:pPr>
    </w:p>
    <w:p w:rsidR="000D79C0" w:rsidRPr="00803896" w:rsidRDefault="000D79C0" w:rsidP="000D79C0">
      <w:pPr>
        <w:spacing w:after="0" w:line="240" w:lineRule="auto"/>
        <w:ind w:right="-20"/>
        <w:rPr>
          <w:rFonts w:ascii="Arial" w:eastAsia="Arial" w:hAnsi="Arial" w:cs="Arial"/>
          <w:sz w:val="18"/>
          <w:szCs w:val="18"/>
        </w:rPr>
      </w:pPr>
      <w:r w:rsidRPr="00803896">
        <w:rPr>
          <w:rFonts w:ascii="Arial" w:eastAsia="Arial" w:hAnsi="Arial" w:cs="Arial"/>
          <w:color w:val="231F20"/>
          <w:sz w:val="18"/>
          <w:szCs w:val="18"/>
        </w:rPr>
        <w:t>©</w:t>
      </w:r>
      <w:r w:rsidRPr="00803896">
        <w:rPr>
          <w:rFonts w:ascii="Arial" w:eastAsia="Arial" w:hAnsi="Arial" w:cs="Arial"/>
          <w:color w:val="231F20"/>
          <w:spacing w:val="11"/>
          <w:sz w:val="18"/>
          <w:szCs w:val="18"/>
        </w:rPr>
        <w:t xml:space="preserve"> </w:t>
      </w:r>
      <w:r w:rsidRPr="00803896">
        <w:rPr>
          <w:rFonts w:ascii="Arial" w:eastAsia="Arial" w:hAnsi="Arial" w:cs="Arial"/>
          <w:color w:val="231F20"/>
          <w:sz w:val="18"/>
          <w:szCs w:val="18"/>
        </w:rPr>
        <w:t>State</w:t>
      </w:r>
      <w:r w:rsidRPr="00803896">
        <w:rPr>
          <w:rFonts w:ascii="Arial" w:eastAsia="Arial" w:hAnsi="Arial" w:cs="Arial"/>
          <w:color w:val="231F20"/>
          <w:spacing w:val="-17"/>
          <w:sz w:val="18"/>
          <w:szCs w:val="18"/>
        </w:rPr>
        <w:t xml:space="preserve"> </w:t>
      </w:r>
      <w:r w:rsidRPr="00803896">
        <w:rPr>
          <w:rFonts w:ascii="Arial" w:eastAsia="Arial" w:hAnsi="Arial" w:cs="Arial"/>
          <w:color w:val="231F20"/>
          <w:sz w:val="18"/>
          <w:szCs w:val="18"/>
        </w:rPr>
        <w:t>of</w:t>
      </w:r>
      <w:r w:rsidRPr="00803896">
        <w:rPr>
          <w:rFonts w:ascii="Arial" w:eastAsia="Arial" w:hAnsi="Arial" w:cs="Arial"/>
          <w:color w:val="231F20"/>
          <w:spacing w:val="-4"/>
          <w:sz w:val="18"/>
          <w:szCs w:val="18"/>
        </w:rPr>
        <w:t xml:space="preserve"> </w:t>
      </w:r>
      <w:r w:rsidRPr="00803896">
        <w:rPr>
          <w:rFonts w:ascii="Arial" w:eastAsia="Arial" w:hAnsi="Arial" w:cs="Arial"/>
          <w:color w:val="231F20"/>
          <w:spacing w:val="1"/>
          <w:w w:val="94"/>
          <w:sz w:val="18"/>
          <w:szCs w:val="18"/>
        </w:rPr>
        <w:t>V</w:t>
      </w:r>
      <w:r w:rsidRPr="00803896">
        <w:rPr>
          <w:rFonts w:ascii="Arial" w:eastAsia="Arial" w:hAnsi="Arial" w:cs="Arial"/>
          <w:color w:val="231F20"/>
          <w:w w:val="94"/>
          <w:sz w:val="18"/>
          <w:szCs w:val="18"/>
        </w:rPr>
        <w:t>ictoria,</w:t>
      </w:r>
      <w:r w:rsidRPr="00803896">
        <w:rPr>
          <w:rFonts w:ascii="Arial" w:eastAsia="Arial" w:hAnsi="Arial" w:cs="Arial"/>
          <w:color w:val="231F20"/>
          <w:spacing w:val="8"/>
          <w:w w:val="94"/>
          <w:sz w:val="18"/>
          <w:szCs w:val="18"/>
        </w:rPr>
        <w:t xml:space="preserve"> </w:t>
      </w:r>
      <w:r w:rsidRPr="00803896">
        <w:rPr>
          <w:rFonts w:ascii="Arial" w:eastAsia="Arial" w:hAnsi="Arial" w:cs="Arial"/>
          <w:color w:val="231F20"/>
          <w:sz w:val="18"/>
          <w:szCs w:val="18"/>
        </w:rPr>
        <w:t>June,</w:t>
      </w:r>
      <w:r w:rsidRPr="00803896">
        <w:rPr>
          <w:rFonts w:ascii="Arial" w:eastAsia="Arial" w:hAnsi="Arial" w:cs="Arial"/>
          <w:color w:val="231F20"/>
          <w:spacing w:val="-18"/>
          <w:sz w:val="18"/>
          <w:szCs w:val="18"/>
        </w:rPr>
        <w:t xml:space="preserve"> </w:t>
      </w:r>
      <w:r w:rsidRPr="00803896">
        <w:rPr>
          <w:rFonts w:ascii="Arial" w:eastAsia="Arial" w:hAnsi="Arial" w:cs="Arial"/>
          <w:color w:val="231F20"/>
          <w:sz w:val="18"/>
          <w:szCs w:val="18"/>
        </w:rPr>
        <w:t>2015</w:t>
      </w:r>
    </w:p>
    <w:p w:rsidR="000D79C0" w:rsidRPr="00803896" w:rsidRDefault="000D79C0" w:rsidP="000D79C0">
      <w:pPr>
        <w:spacing w:before="8" w:after="0" w:line="130" w:lineRule="exact"/>
        <w:ind w:right="-20"/>
        <w:rPr>
          <w:rFonts w:ascii="Arial" w:hAnsi="Arial"/>
          <w:sz w:val="13"/>
          <w:szCs w:val="13"/>
        </w:rPr>
      </w:pPr>
    </w:p>
    <w:p w:rsidR="000D79C0" w:rsidRPr="00803896" w:rsidRDefault="000D79C0" w:rsidP="000D79C0">
      <w:pPr>
        <w:spacing w:after="0" w:line="301" w:lineRule="auto"/>
        <w:ind w:right="-20"/>
        <w:rPr>
          <w:rFonts w:ascii="Arial" w:eastAsia="Arial" w:hAnsi="Arial" w:cs="Arial"/>
          <w:sz w:val="18"/>
          <w:szCs w:val="18"/>
        </w:rPr>
      </w:pPr>
      <w:r w:rsidRPr="00803896">
        <w:rPr>
          <w:rFonts w:ascii="Arial" w:eastAsia="Arial" w:hAnsi="Arial" w:cs="Arial"/>
          <w:color w:val="231F20"/>
          <w:w w:val="93"/>
          <w:sz w:val="18"/>
          <w:szCs w:val="18"/>
        </w:rPr>
        <w:t>This</w:t>
      </w:r>
      <w:r w:rsidRPr="00803896">
        <w:rPr>
          <w:rFonts w:ascii="Arial" w:eastAsia="Arial" w:hAnsi="Arial" w:cs="Arial"/>
          <w:color w:val="231F20"/>
          <w:spacing w:val="3"/>
          <w:w w:val="93"/>
          <w:sz w:val="18"/>
          <w:szCs w:val="18"/>
        </w:rPr>
        <w:t xml:space="preserve"> </w:t>
      </w:r>
      <w:r w:rsidRPr="00803896">
        <w:rPr>
          <w:rFonts w:ascii="Arial" w:eastAsia="Arial" w:hAnsi="Arial" w:cs="Arial"/>
          <w:color w:val="231F20"/>
          <w:sz w:val="18"/>
          <w:szCs w:val="18"/>
        </w:rPr>
        <w:t>work is</w:t>
      </w:r>
      <w:r w:rsidRPr="00803896">
        <w:rPr>
          <w:rFonts w:ascii="Arial" w:eastAsia="Arial" w:hAnsi="Arial" w:cs="Arial"/>
          <w:color w:val="231F20"/>
          <w:spacing w:val="-10"/>
          <w:sz w:val="18"/>
          <w:szCs w:val="18"/>
        </w:rPr>
        <w:t xml:space="preserve"> </w:t>
      </w:r>
      <w:r w:rsidRPr="00803896">
        <w:rPr>
          <w:rFonts w:ascii="Arial" w:eastAsia="Arial" w:hAnsi="Arial" w:cs="Arial"/>
          <w:color w:val="231F20"/>
          <w:w w:val="95"/>
          <w:sz w:val="18"/>
          <w:szCs w:val="18"/>
        </w:rPr>
        <w:t>licensed</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under</w:t>
      </w:r>
      <w:r w:rsidRPr="00803896">
        <w:rPr>
          <w:rFonts w:ascii="Arial" w:eastAsia="Arial" w:hAnsi="Arial" w:cs="Arial"/>
          <w:color w:val="231F20"/>
          <w:spacing w:val="-14"/>
          <w:sz w:val="18"/>
          <w:szCs w:val="18"/>
        </w:rPr>
        <w:t xml:space="preserve"> </w:t>
      </w:r>
      <w:r w:rsidRPr="00803896">
        <w:rPr>
          <w:rFonts w:ascii="Arial" w:eastAsia="Arial" w:hAnsi="Arial" w:cs="Arial"/>
          <w:color w:val="231F20"/>
          <w:sz w:val="18"/>
          <w:szCs w:val="18"/>
        </w:rPr>
        <w:t>a</w:t>
      </w:r>
      <w:r w:rsidRPr="00803896">
        <w:rPr>
          <w:rFonts w:ascii="Arial" w:eastAsia="Arial" w:hAnsi="Arial" w:cs="Arial"/>
          <w:color w:val="231F20"/>
          <w:spacing w:val="-7"/>
          <w:sz w:val="18"/>
          <w:szCs w:val="18"/>
        </w:rPr>
        <w:t xml:space="preserve"> </w:t>
      </w:r>
      <w:r w:rsidRPr="00803896">
        <w:rPr>
          <w:rFonts w:ascii="Arial" w:eastAsia="Arial" w:hAnsi="Arial" w:cs="Arial"/>
          <w:color w:val="231F20"/>
          <w:w w:val="93"/>
          <w:sz w:val="18"/>
          <w:szCs w:val="18"/>
        </w:rPr>
        <w:t>C</w:t>
      </w:r>
      <w:r w:rsidRPr="00803896">
        <w:rPr>
          <w:rFonts w:ascii="Arial" w:eastAsia="Arial" w:hAnsi="Arial" w:cs="Arial"/>
          <w:color w:val="231F20"/>
          <w:spacing w:val="-3"/>
          <w:w w:val="93"/>
          <w:sz w:val="18"/>
          <w:szCs w:val="18"/>
        </w:rPr>
        <w:t>r</w:t>
      </w:r>
      <w:r w:rsidRPr="00803896">
        <w:rPr>
          <w:rFonts w:ascii="Arial" w:eastAsia="Arial" w:hAnsi="Arial" w:cs="Arial"/>
          <w:color w:val="231F20"/>
          <w:w w:val="93"/>
          <w:sz w:val="18"/>
          <w:szCs w:val="18"/>
        </w:rPr>
        <w:t>eative</w:t>
      </w:r>
      <w:r w:rsidRPr="00803896">
        <w:rPr>
          <w:rFonts w:ascii="Arial" w:eastAsia="Arial" w:hAnsi="Arial" w:cs="Arial"/>
          <w:color w:val="231F20"/>
          <w:spacing w:val="9"/>
          <w:w w:val="93"/>
          <w:sz w:val="18"/>
          <w:szCs w:val="18"/>
        </w:rPr>
        <w:t xml:space="preserve"> </w:t>
      </w:r>
      <w:r w:rsidRPr="00803896">
        <w:rPr>
          <w:rFonts w:ascii="Arial" w:eastAsia="Arial" w:hAnsi="Arial" w:cs="Arial"/>
          <w:color w:val="231F20"/>
          <w:sz w:val="18"/>
          <w:szCs w:val="18"/>
        </w:rPr>
        <w:t>Commons</w:t>
      </w:r>
      <w:r w:rsidRPr="00803896">
        <w:rPr>
          <w:rFonts w:ascii="Arial" w:eastAsia="Arial" w:hAnsi="Arial" w:cs="Arial"/>
          <w:color w:val="231F20"/>
          <w:spacing w:val="-16"/>
          <w:sz w:val="18"/>
          <w:szCs w:val="18"/>
        </w:rPr>
        <w:t xml:space="preserve"> </w:t>
      </w:r>
      <w:r w:rsidRPr="00803896">
        <w:rPr>
          <w:rFonts w:ascii="Arial" w:eastAsia="Arial" w:hAnsi="Arial" w:cs="Arial"/>
          <w:color w:val="231F20"/>
          <w:w w:val="97"/>
          <w:sz w:val="18"/>
          <w:szCs w:val="18"/>
        </w:rPr>
        <w:t>Attribution</w:t>
      </w:r>
      <w:r w:rsidRPr="00803896">
        <w:rPr>
          <w:rFonts w:ascii="Arial" w:eastAsia="Arial" w:hAnsi="Arial" w:cs="Arial"/>
          <w:color w:val="231F20"/>
          <w:spacing w:val="1"/>
          <w:w w:val="97"/>
          <w:sz w:val="18"/>
          <w:szCs w:val="18"/>
        </w:rPr>
        <w:t xml:space="preserve"> </w:t>
      </w:r>
      <w:r w:rsidRPr="00803896">
        <w:rPr>
          <w:rFonts w:ascii="Arial" w:eastAsia="Arial" w:hAnsi="Arial" w:cs="Arial"/>
          <w:color w:val="231F20"/>
          <w:sz w:val="18"/>
          <w:szCs w:val="18"/>
        </w:rPr>
        <w:t xml:space="preserve">4.0 </w:t>
      </w:r>
      <w:r w:rsidRPr="00803896">
        <w:rPr>
          <w:rFonts w:ascii="Arial" w:eastAsia="Arial" w:hAnsi="Arial" w:cs="Arial"/>
          <w:color w:val="231F20"/>
          <w:w w:val="95"/>
          <w:sz w:val="18"/>
          <w:szCs w:val="18"/>
        </w:rPr>
        <w:t>licence</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w w:val="92"/>
          <w:sz w:val="18"/>
          <w:szCs w:val="18"/>
        </w:rPr>
        <w:t>(c</w:t>
      </w:r>
      <w:r w:rsidRPr="00803896">
        <w:rPr>
          <w:rFonts w:ascii="Arial" w:eastAsia="Arial" w:hAnsi="Arial" w:cs="Arial"/>
          <w:color w:val="231F20"/>
          <w:spacing w:val="-3"/>
          <w:w w:val="92"/>
          <w:sz w:val="18"/>
          <w:szCs w:val="18"/>
        </w:rPr>
        <w:t>r</w:t>
      </w:r>
      <w:r w:rsidRPr="00803896">
        <w:rPr>
          <w:rFonts w:ascii="Arial" w:eastAsia="Arial" w:hAnsi="Arial" w:cs="Arial"/>
          <w:color w:val="231F20"/>
          <w:w w:val="97"/>
          <w:sz w:val="18"/>
          <w:szCs w:val="18"/>
        </w:rPr>
        <w:t xml:space="preserve">eativecommons.org/licenses/ </w:t>
      </w:r>
      <w:r w:rsidRPr="00803896">
        <w:rPr>
          <w:rFonts w:ascii="Arial" w:eastAsia="Arial" w:hAnsi="Arial" w:cs="Arial"/>
          <w:color w:val="231F20"/>
          <w:sz w:val="18"/>
          <w:szCs w:val="18"/>
        </w:rPr>
        <w:t>by/4.0).</w:t>
      </w:r>
      <w:r w:rsidRPr="00803896">
        <w:rPr>
          <w:rFonts w:ascii="Arial" w:eastAsia="Arial" w:hAnsi="Arial" w:cs="Arial"/>
          <w:color w:val="231F20"/>
          <w:spacing w:val="-12"/>
          <w:sz w:val="18"/>
          <w:szCs w:val="18"/>
        </w:rPr>
        <w:t xml:space="preserve"> </w:t>
      </w:r>
      <w:r w:rsidRPr="00803896">
        <w:rPr>
          <w:rFonts w:ascii="Arial" w:eastAsia="Arial" w:hAnsi="Arial" w:cs="Arial"/>
          <w:color w:val="231F20"/>
          <w:spacing w:val="-17"/>
          <w:sz w:val="18"/>
          <w:szCs w:val="18"/>
        </w:rPr>
        <w:t>Y</w:t>
      </w:r>
      <w:r w:rsidRPr="00803896">
        <w:rPr>
          <w:rFonts w:ascii="Arial" w:eastAsia="Arial" w:hAnsi="Arial" w:cs="Arial"/>
          <w:color w:val="231F20"/>
          <w:sz w:val="18"/>
          <w:szCs w:val="18"/>
        </w:rPr>
        <w:t>ou</w:t>
      </w:r>
      <w:r w:rsidRPr="00803896">
        <w:rPr>
          <w:rFonts w:ascii="Arial" w:eastAsia="Arial" w:hAnsi="Arial" w:cs="Arial"/>
          <w:color w:val="231F20"/>
          <w:spacing w:val="-15"/>
          <w:sz w:val="18"/>
          <w:szCs w:val="18"/>
        </w:rPr>
        <w:t xml:space="preserve"> </w:t>
      </w:r>
      <w:r w:rsidRPr="00803896">
        <w:rPr>
          <w:rFonts w:ascii="Arial" w:eastAsia="Arial" w:hAnsi="Arial" w:cs="Arial"/>
          <w:color w:val="231F20"/>
          <w:sz w:val="18"/>
          <w:szCs w:val="18"/>
        </w:rPr>
        <w:t>a</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w:t>
      </w:r>
      <w:r w:rsidRPr="00803896">
        <w:rPr>
          <w:rFonts w:ascii="Arial" w:eastAsia="Arial" w:hAnsi="Arial" w:cs="Arial"/>
          <w:color w:val="231F20"/>
          <w:spacing w:val="-18"/>
          <w:sz w:val="18"/>
          <w:szCs w:val="18"/>
        </w:rPr>
        <w:t xml:space="preserve"> </w:t>
      </w:r>
      <w:r w:rsidRPr="00803896">
        <w:rPr>
          <w:rFonts w:ascii="Arial" w:eastAsia="Arial" w:hAnsi="Arial" w:cs="Arial"/>
          <w:color w:val="231F20"/>
          <w:w w:val="93"/>
          <w:sz w:val="18"/>
          <w:szCs w:val="18"/>
        </w:rPr>
        <w:t>f</w:t>
      </w:r>
      <w:r w:rsidRPr="00803896">
        <w:rPr>
          <w:rFonts w:ascii="Arial" w:eastAsia="Arial" w:hAnsi="Arial" w:cs="Arial"/>
          <w:color w:val="231F20"/>
          <w:spacing w:val="-3"/>
          <w:w w:val="93"/>
          <w:sz w:val="18"/>
          <w:szCs w:val="18"/>
        </w:rPr>
        <w:t>r</w:t>
      </w:r>
      <w:r w:rsidRPr="00803896">
        <w:rPr>
          <w:rFonts w:ascii="Arial" w:eastAsia="Arial" w:hAnsi="Arial" w:cs="Arial"/>
          <w:color w:val="231F20"/>
          <w:w w:val="93"/>
          <w:sz w:val="18"/>
          <w:szCs w:val="18"/>
        </w:rPr>
        <w:t>ee</w:t>
      </w:r>
      <w:r w:rsidRPr="00803896">
        <w:rPr>
          <w:rFonts w:ascii="Arial" w:eastAsia="Arial" w:hAnsi="Arial" w:cs="Arial"/>
          <w:color w:val="231F20"/>
          <w:spacing w:val="4"/>
          <w:w w:val="93"/>
          <w:sz w:val="18"/>
          <w:szCs w:val="18"/>
        </w:rPr>
        <w:t xml:space="preserve"> </w:t>
      </w:r>
      <w:r w:rsidRPr="00803896">
        <w:rPr>
          <w:rFonts w:ascii="Arial" w:eastAsia="Arial" w:hAnsi="Arial" w:cs="Arial"/>
          <w:color w:val="231F20"/>
          <w:sz w:val="18"/>
          <w:szCs w:val="18"/>
        </w:rPr>
        <w:t>to</w:t>
      </w:r>
      <w:r w:rsidRPr="00803896">
        <w:rPr>
          <w:rFonts w:ascii="Arial" w:eastAsia="Arial" w:hAnsi="Arial" w:cs="Arial"/>
          <w:color w:val="231F20"/>
          <w:spacing w:val="3"/>
          <w:sz w:val="18"/>
          <w:szCs w:val="18"/>
        </w:rPr>
        <w:t xml:space="preserve"> </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e-use</w:t>
      </w:r>
      <w:r w:rsidRPr="00803896">
        <w:rPr>
          <w:rFonts w:ascii="Arial" w:eastAsia="Arial" w:hAnsi="Arial" w:cs="Arial"/>
          <w:color w:val="231F20"/>
          <w:spacing w:val="-17"/>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work under</w:t>
      </w:r>
      <w:r w:rsidRPr="00803896">
        <w:rPr>
          <w:rFonts w:ascii="Arial" w:eastAsia="Arial" w:hAnsi="Arial" w:cs="Arial"/>
          <w:color w:val="231F20"/>
          <w:spacing w:val="-14"/>
          <w:sz w:val="18"/>
          <w:szCs w:val="18"/>
        </w:rPr>
        <w:t xml:space="preserve"> </w:t>
      </w:r>
      <w:r w:rsidRPr="00803896">
        <w:rPr>
          <w:rFonts w:ascii="Arial" w:eastAsia="Arial" w:hAnsi="Arial" w:cs="Arial"/>
          <w:color w:val="231F20"/>
          <w:sz w:val="18"/>
          <w:szCs w:val="18"/>
        </w:rPr>
        <w:t>that</w:t>
      </w:r>
      <w:r w:rsidRPr="00803896">
        <w:rPr>
          <w:rFonts w:ascii="Arial" w:eastAsia="Arial" w:hAnsi="Arial" w:cs="Arial"/>
          <w:color w:val="231F20"/>
          <w:spacing w:val="-6"/>
          <w:sz w:val="18"/>
          <w:szCs w:val="18"/>
        </w:rPr>
        <w:t xml:space="preserve"> </w:t>
      </w:r>
      <w:r w:rsidRPr="00803896">
        <w:rPr>
          <w:rFonts w:ascii="Arial" w:eastAsia="Arial" w:hAnsi="Arial" w:cs="Arial"/>
          <w:color w:val="231F20"/>
          <w:w w:val="96"/>
          <w:sz w:val="18"/>
          <w:szCs w:val="18"/>
        </w:rPr>
        <w:t>licence,</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on</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condition</w:t>
      </w:r>
      <w:r w:rsidRPr="00803896">
        <w:rPr>
          <w:rFonts w:ascii="Arial" w:eastAsia="Arial" w:hAnsi="Arial" w:cs="Arial"/>
          <w:color w:val="231F20"/>
          <w:spacing w:val="-14"/>
          <w:sz w:val="18"/>
          <w:szCs w:val="18"/>
        </w:rPr>
        <w:t xml:space="preserve"> </w:t>
      </w:r>
      <w:r w:rsidRPr="00803896">
        <w:rPr>
          <w:rFonts w:ascii="Arial" w:eastAsia="Arial" w:hAnsi="Arial" w:cs="Arial"/>
          <w:color w:val="231F20"/>
          <w:sz w:val="18"/>
          <w:szCs w:val="18"/>
        </w:rPr>
        <w:t>that</w:t>
      </w:r>
      <w:r w:rsidRPr="00803896">
        <w:rPr>
          <w:rFonts w:ascii="Arial" w:eastAsia="Arial" w:hAnsi="Arial" w:cs="Arial"/>
          <w:color w:val="231F20"/>
          <w:spacing w:val="-6"/>
          <w:sz w:val="18"/>
          <w:szCs w:val="18"/>
        </w:rPr>
        <w:t xml:space="preserve"> </w:t>
      </w:r>
      <w:r w:rsidRPr="00803896">
        <w:rPr>
          <w:rFonts w:ascii="Arial" w:eastAsia="Arial" w:hAnsi="Arial" w:cs="Arial"/>
          <w:color w:val="231F20"/>
          <w:sz w:val="18"/>
          <w:szCs w:val="18"/>
        </w:rPr>
        <w:t>you</w:t>
      </w:r>
      <w:r w:rsidRPr="00803896">
        <w:rPr>
          <w:rFonts w:ascii="Arial" w:eastAsia="Arial" w:hAnsi="Arial" w:cs="Arial"/>
          <w:color w:val="231F20"/>
          <w:spacing w:val="-12"/>
          <w:sz w:val="18"/>
          <w:szCs w:val="18"/>
        </w:rPr>
        <w:t xml:space="preserve"> </w:t>
      </w:r>
      <w:r w:rsidRPr="00803896">
        <w:rPr>
          <w:rFonts w:ascii="Arial" w:eastAsia="Arial" w:hAnsi="Arial" w:cs="Arial"/>
          <w:color w:val="231F20"/>
          <w:sz w:val="18"/>
          <w:szCs w:val="18"/>
        </w:rPr>
        <w:t>c</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edit</w:t>
      </w:r>
      <w:r w:rsidRPr="00803896">
        <w:rPr>
          <w:rFonts w:ascii="Arial" w:eastAsia="Arial" w:hAnsi="Arial" w:cs="Arial"/>
          <w:color w:val="231F20"/>
          <w:spacing w:val="-9"/>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State</w:t>
      </w:r>
      <w:r w:rsidRPr="00803896">
        <w:rPr>
          <w:rFonts w:ascii="Arial" w:eastAsia="Arial" w:hAnsi="Arial" w:cs="Arial"/>
          <w:color w:val="231F20"/>
          <w:spacing w:val="-17"/>
          <w:sz w:val="18"/>
          <w:szCs w:val="18"/>
        </w:rPr>
        <w:t xml:space="preserve"> </w:t>
      </w:r>
      <w:r w:rsidRPr="00803896">
        <w:rPr>
          <w:rFonts w:ascii="Arial" w:eastAsia="Arial" w:hAnsi="Arial" w:cs="Arial"/>
          <w:color w:val="231F20"/>
          <w:sz w:val="18"/>
          <w:szCs w:val="18"/>
        </w:rPr>
        <w:t xml:space="preserve">of </w:t>
      </w:r>
      <w:r w:rsidRPr="00803896">
        <w:rPr>
          <w:rFonts w:ascii="Arial" w:eastAsia="Arial" w:hAnsi="Arial" w:cs="Arial"/>
          <w:color w:val="231F20"/>
          <w:spacing w:val="1"/>
          <w:w w:val="94"/>
          <w:sz w:val="18"/>
          <w:szCs w:val="18"/>
        </w:rPr>
        <w:t>V</w:t>
      </w:r>
      <w:r w:rsidRPr="00803896">
        <w:rPr>
          <w:rFonts w:ascii="Arial" w:eastAsia="Arial" w:hAnsi="Arial" w:cs="Arial"/>
          <w:color w:val="231F20"/>
          <w:w w:val="94"/>
          <w:sz w:val="18"/>
          <w:szCs w:val="18"/>
        </w:rPr>
        <w:t>ictoria</w:t>
      </w:r>
      <w:r w:rsidRPr="00803896">
        <w:rPr>
          <w:rFonts w:ascii="Arial" w:eastAsia="Arial" w:hAnsi="Arial" w:cs="Arial"/>
          <w:color w:val="231F20"/>
          <w:spacing w:val="7"/>
          <w:w w:val="94"/>
          <w:sz w:val="18"/>
          <w:szCs w:val="18"/>
        </w:rPr>
        <w:t xml:space="preserve"> </w:t>
      </w:r>
      <w:r w:rsidRPr="00803896">
        <w:rPr>
          <w:rFonts w:ascii="Arial" w:eastAsia="Arial" w:hAnsi="Arial" w:cs="Arial"/>
          <w:color w:val="231F20"/>
          <w:sz w:val="18"/>
          <w:szCs w:val="18"/>
        </w:rPr>
        <w:t>as</w:t>
      </w:r>
      <w:r w:rsidRPr="00803896">
        <w:rPr>
          <w:rFonts w:ascii="Arial" w:eastAsia="Arial" w:hAnsi="Arial" w:cs="Arial"/>
          <w:color w:val="231F20"/>
          <w:spacing w:val="-11"/>
          <w:sz w:val="18"/>
          <w:szCs w:val="18"/>
        </w:rPr>
        <w:t xml:space="preserve"> </w:t>
      </w:r>
      <w:r w:rsidRPr="00803896">
        <w:rPr>
          <w:rFonts w:ascii="Arial" w:eastAsia="Arial" w:hAnsi="Arial" w:cs="Arial"/>
          <w:color w:val="231F20"/>
          <w:sz w:val="18"/>
          <w:szCs w:val="18"/>
        </w:rPr>
        <w:t>autho</w:t>
      </w:r>
      <w:r w:rsidRPr="00803896">
        <w:rPr>
          <w:rFonts w:ascii="Arial" w:eastAsia="Arial" w:hAnsi="Arial" w:cs="Arial"/>
          <w:color w:val="231F20"/>
          <w:spacing w:val="-17"/>
          <w:sz w:val="18"/>
          <w:szCs w:val="18"/>
        </w:rPr>
        <w:t>r</w:t>
      </w:r>
      <w:r w:rsidRPr="00803896">
        <w:rPr>
          <w:rFonts w:ascii="Arial" w:eastAsia="Arial" w:hAnsi="Arial" w:cs="Arial"/>
          <w:color w:val="231F20"/>
          <w:sz w:val="18"/>
          <w:szCs w:val="18"/>
        </w:rPr>
        <w:t>,</w:t>
      </w:r>
      <w:r w:rsidRPr="00803896">
        <w:rPr>
          <w:rFonts w:ascii="Arial" w:eastAsia="Arial" w:hAnsi="Arial" w:cs="Arial"/>
          <w:color w:val="231F20"/>
          <w:spacing w:val="-15"/>
          <w:sz w:val="18"/>
          <w:szCs w:val="18"/>
        </w:rPr>
        <w:t xml:space="preserve"> </w:t>
      </w:r>
      <w:r w:rsidRPr="00803896">
        <w:rPr>
          <w:rFonts w:ascii="Arial" w:eastAsia="Arial" w:hAnsi="Arial" w:cs="Arial"/>
          <w:color w:val="231F20"/>
          <w:w w:val="96"/>
          <w:sz w:val="18"/>
          <w:szCs w:val="18"/>
        </w:rPr>
        <w:t>indicate</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if</w:t>
      </w:r>
      <w:r w:rsidRPr="00803896">
        <w:rPr>
          <w:rFonts w:ascii="Arial" w:eastAsia="Arial" w:hAnsi="Arial" w:cs="Arial"/>
          <w:color w:val="231F20"/>
          <w:spacing w:val="-11"/>
          <w:sz w:val="18"/>
          <w:szCs w:val="18"/>
        </w:rPr>
        <w:t xml:space="preserve"> </w:t>
      </w:r>
      <w:r w:rsidRPr="00803896">
        <w:rPr>
          <w:rFonts w:ascii="Arial" w:eastAsia="Arial" w:hAnsi="Arial" w:cs="Arial"/>
          <w:color w:val="231F20"/>
          <w:w w:val="97"/>
          <w:sz w:val="18"/>
          <w:szCs w:val="18"/>
        </w:rPr>
        <w:t>changes</w:t>
      </w:r>
      <w:r w:rsidRPr="00803896">
        <w:rPr>
          <w:rFonts w:ascii="Arial" w:eastAsia="Arial" w:hAnsi="Arial" w:cs="Arial"/>
          <w:color w:val="231F20"/>
          <w:spacing w:val="1"/>
          <w:w w:val="97"/>
          <w:sz w:val="18"/>
          <w:szCs w:val="18"/>
        </w:rPr>
        <w:t xml:space="preserve"> </w:t>
      </w:r>
      <w:r w:rsidRPr="00803896">
        <w:rPr>
          <w:rFonts w:ascii="Arial" w:eastAsia="Arial" w:hAnsi="Arial" w:cs="Arial"/>
          <w:color w:val="231F20"/>
          <w:sz w:val="18"/>
          <w:szCs w:val="18"/>
        </w:rPr>
        <w:t>we</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w:t>
      </w:r>
      <w:r w:rsidRPr="00803896">
        <w:rPr>
          <w:rFonts w:ascii="Arial" w:eastAsia="Arial" w:hAnsi="Arial" w:cs="Arial"/>
          <w:color w:val="231F20"/>
          <w:spacing w:val="-16"/>
          <w:sz w:val="18"/>
          <w:szCs w:val="18"/>
        </w:rPr>
        <w:t xml:space="preserve"> </w:t>
      </w:r>
      <w:r w:rsidRPr="00803896">
        <w:rPr>
          <w:rFonts w:ascii="Arial" w:eastAsia="Arial" w:hAnsi="Arial" w:cs="Arial"/>
          <w:color w:val="231F20"/>
          <w:sz w:val="18"/>
          <w:szCs w:val="18"/>
        </w:rPr>
        <w:t>made</w:t>
      </w:r>
      <w:r w:rsidRPr="00803896">
        <w:rPr>
          <w:rFonts w:ascii="Arial" w:eastAsia="Arial" w:hAnsi="Arial" w:cs="Arial"/>
          <w:color w:val="231F20"/>
          <w:spacing w:val="-13"/>
          <w:sz w:val="18"/>
          <w:szCs w:val="18"/>
        </w:rPr>
        <w:t xml:space="preserve"> </w:t>
      </w:r>
      <w:r w:rsidRPr="00803896">
        <w:rPr>
          <w:rFonts w:ascii="Arial" w:eastAsia="Arial" w:hAnsi="Arial" w:cs="Arial"/>
          <w:color w:val="231F20"/>
          <w:sz w:val="18"/>
          <w:szCs w:val="18"/>
        </w:rPr>
        <w:t>and</w:t>
      </w:r>
      <w:r w:rsidRPr="00803896">
        <w:rPr>
          <w:rFonts w:ascii="Arial" w:eastAsia="Arial" w:hAnsi="Arial" w:cs="Arial"/>
          <w:color w:val="231F20"/>
          <w:spacing w:val="-9"/>
          <w:sz w:val="18"/>
          <w:szCs w:val="18"/>
        </w:rPr>
        <w:t xml:space="preserve"> </w:t>
      </w:r>
      <w:r w:rsidRPr="00803896">
        <w:rPr>
          <w:rFonts w:ascii="Arial" w:eastAsia="Arial" w:hAnsi="Arial" w:cs="Arial"/>
          <w:color w:val="231F20"/>
          <w:sz w:val="18"/>
          <w:szCs w:val="18"/>
        </w:rPr>
        <w:t>comply</w:t>
      </w:r>
      <w:r w:rsidRPr="00803896">
        <w:rPr>
          <w:rFonts w:ascii="Arial" w:eastAsia="Arial" w:hAnsi="Arial" w:cs="Arial"/>
          <w:color w:val="231F20"/>
          <w:spacing w:val="-11"/>
          <w:sz w:val="18"/>
          <w:szCs w:val="18"/>
        </w:rPr>
        <w:t xml:space="preserve"> </w:t>
      </w:r>
      <w:r w:rsidRPr="00803896">
        <w:rPr>
          <w:rFonts w:ascii="Arial" w:eastAsia="Arial" w:hAnsi="Arial" w:cs="Arial"/>
          <w:color w:val="231F20"/>
          <w:sz w:val="18"/>
          <w:szCs w:val="18"/>
        </w:rPr>
        <w:t>with</w:t>
      </w:r>
      <w:r w:rsidRPr="00803896">
        <w:rPr>
          <w:rFonts w:ascii="Arial" w:eastAsia="Arial" w:hAnsi="Arial" w:cs="Arial"/>
          <w:color w:val="231F20"/>
          <w:spacing w:val="-6"/>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other</w:t>
      </w:r>
      <w:r w:rsidRPr="00803896">
        <w:rPr>
          <w:rFonts w:ascii="Arial" w:eastAsia="Arial" w:hAnsi="Arial" w:cs="Arial"/>
          <w:color w:val="231F20"/>
          <w:spacing w:val="-12"/>
          <w:sz w:val="18"/>
          <w:szCs w:val="18"/>
        </w:rPr>
        <w:t xml:space="preserve"> </w:t>
      </w:r>
      <w:r w:rsidRPr="00803896">
        <w:rPr>
          <w:rFonts w:ascii="Arial" w:eastAsia="Arial" w:hAnsi="Arial" w:cs="Arial"/>
          <w:color w:val="231F20"/>
          <w:w w:val="95"/>
          <w:sz w:val="18"/>
          <w:szCs w:val="18"/>
        </w:rPr>
        <w:t>licence</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terms.</w:t>
      </w:r>
      <w:r w:rsidRPr="00803896">
        <w:rPr>
          <w:rFonts w:ascii="Arial" w:eastAsia="Arial" w:hAnsi="Arial" w:cs="Arial"/>
          <w:color w:val="231F20"/>
          <w:spacing w:val="-10"/>
          <w:sz w:val="18"/>
          <w:szCs w:val="18"/>
        </w:rPr>
        <w:t xml:space="preserve"> </w:t>
      </w:r>
      <w:r w:rsidRPr="00803896">
        <w:rPr>
          <w:rFonts w:ascii="Arial" w:eastAsia="Arial" w:hAnsi="Arial" w:cs="Arial"/>
          <w:color w:val="231F20"/>
          <w:w w:val="93"/>
          <w:sz w:val="18"/>
          <w:szCs w:val="18"/>
        </w:rPr>
        <w:t>The</w:t>
      </w:r>
      <w:r w:rsidRPr="00803896">
        <w:rPr>
          <w:rFonts w:ascii="Arial" w:eastAsia="Arial" w:hAnsi="Arial" w:cs="Arial"/>
          <w:color w:val="231F20"/>
          <w:spacing w:val="3"/>
          <w:w w:val="93"/>
          <w:sz w:val="18"/>
          <w:szCs w:val="18"/>
        </w:rPr>
        <w:t xml:space="preserve"> </w:t>
      </w:r>
      <w:r w:rsidRPr="00803896">
        <w:rPr>
          <w:rFonts w:ascii="Arial" w:eastAsia="Arial" w:hAnsi="Arial" w:cs="Arial"/>
          <w:color w:val="231F20"/>
          <w:sz w:val="18"/>
          <w:szCs w:val="18"/>
        </w:rPr>
        <w:t>licence does</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not apply</w:t>
      </w:r>
      <w:r w:rsidRPr="00803896">
        <w:rPr>
          <w:rFonts w:ascii="Arial" w:eastAsia="Arial" w:hAnsi="Arial" w:cs="Arial"/>
          <w:color w:val="231F20"/>
          <w:spacing w:val="-17"/>
          <w:sz w:val="18"/>
          <w:szCs w:val="18"/>
        </w:rPr>
        <w:t xml:space="preserve"> </w:t>
      </w:r>
      <w:r w:rsidRPr="00803896">
        <w:rPr>
          <w:rFonts w:ascii="Arial" w:eastAsia="Arial" w:hAnsi="Arial" w:cs="Arial"/>
          <w:color w:val="231F20"/>
          <w:sz w:val="18"/>
          <w:szCs w:val="18"/>
        </w:rPr>
        <w:t>to</w:t>
      </w:r>
      <w:r w:rsidRPr="00803896">
        <w:rPr>
          <w:rFonts w:ascii="Arial" w:eastAsia="Arial" w:hAnsi="Arial" w:cs="Arial"/>
          <w:color w:val="231F20"/>
          <w:spacing w:val="3"/>
          <w:sz w:val="18"/>
          <w:szCs w:val="18"/>
        </w:rPr>
        <w:t xml:space="preserve"> </w:t>
      </w:r>
      <w:r w:rsidRPr="00803896">
        <w:rPr>
          <w:rFonts w:ascii="Arial" w:eastAsia="Arial" w:hAnsi="Arial" w:cs="Arial"/>
          <w:color w:val="231F20"/>
          <w:sz w:val="18"/>
          <w:szCs w:val="18"/>
        </w:rPr>
        <w:t>any</w:t>
      </w:r>
      <w:r w:rsidRPr="00803896">
        <w:rPr>
          <w:rFonts w:ascii="Arial" w:eastAsia="Arial" w:hAnsi="Arial" w:cs="Arial"/>
          <w:color w:val="231F20"/>
          <w:spacing w:val="-17"/>
          <w:sz w:val="18"/>
          <w:szCs w:val="18"/>
        </w:rPr>
        <w:t xml:space="preserve"> </w:t>
      </w:r>
      <w:r w:rsidRPr="00803896">
        <w:rPr>
          <w:rFonts w:ascii="Arial" w:eastAsia="Arial" w:hAnsi="Arial" w:cs="Arial"/>
          <w:color w:val="231F20"/>
          <w:w w:val="96"/>
          <w:sz w:val="18"/>
          <w:szCs w:val="18"/>
        </w:rPr>
        <w:t>branding</w:t>
      </w:r>
      <w:r w:rsidRPr="00803896">
        <w:rPr>
          <w:rFonts w:ascii="Arial" w:eastAsia="Arial" w:hAnsi="Arial" w:cs="Arial"/>
          <w:color w:val="231F20"/>
          <w:spacing w:val="9"/>
          <w:w w:val="96"/>
          <w:sz w:val="18"/>
          <w:szCs w:val="18"/>
        </w:rPr>
        <w:t xml:space="preserve"> </w:t>
      </w:r>
      <w:r w:rsidRPr="00803896">
        <w:rPr>
          <w:rFonts w:ascii="Arial" w:eastAsia="Arial" w:hAnsi="Arial" w:cs="Arial"/>
          <w:color w:val="231F20"/>
          <w:w w:val="96"/>
          <w:sz w:val="18"/>
          <w:szCs w:val="18"/>
        </w:rPr>
        <w:t>including</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pacing w:val="1"/>
          <w:w w:val="95"/>
          <w:sz w:val="18"/>
          <w:szCs w:val="18"/>
        </w:rPr>
        <w:t>V</w:t>
      </w:r>
      <w:r w:rsidRPr="00803896">
        <w:rPr>
          <w:rFonts w:ascii="Arial" w:eastAsia="Arial" w:hAnsi="Arial" w:cs="Arial"/>
          <w:color w:val="231F20"/>
          <w:w w:val="95"/>
          <w:sz w:val="18"/>
          <w:szCs w:val="18"/>
        </w:rPr>
        <w:t>ictorian</w:t>
      </w:r>
      <w:r w:rsidRPr="00803896">
        <w:rPr>
          <w:rFonts w:ascii="Arial" w:eastAsia="Arial" w:hAnsi="Arial" w:cs="Arial"/>
          <w:color w:val="231F20"/>
          <w:spacing w:val="1"/>
          <w:w w:val="95"/>
          <w:sz w:val="18"/>
          <w:szCs w:val="18"/>
        </w:rPr>
        <w:t xml:space="preserve"> </w:t>
      </w:r>
      <w:r w:rsidRPr="00803896">
        <w:rPr>
          <w:rFonts w:ascii="Arial" w:eastAsia="Arial" w:hAnsi="Arial" w:cs="Arial"/>
          <w:color w:val="231F20"/>
          <w:w w:val="95"/>
          <w:sz w:val="18"/>
          <w:szCs w:val="18"/>
        </w:rPr>
        <w:t>Gove</w:t>
      </w:r>
      <w:r w:rsidRPr="00803896">
        <w:rPr>
          <w:rFonts w:ascii="Arial" w:eastAsia="Arial" w:hAnsi="Arial" w:cs="Arial"/>
          <w:color w:val="231F20"/>
          <w:spacing w:val="3"/>
          <w:w w:val="95"/>
          <w:sz w:val="18"/>
          <w:szCs w:val="18"/>
        </w:rPr>
        <w:t>r</w:t>
      </w:r>
      <w:r w:rsidRPr="00803896">
        <w:rPr>
          <w:rFonts w:ascii="Arial" w:eastAsia="Arial" w:hAnsi="Arial" w:cs="Arial"/>
          <w:color w:val="231F20"/>
          <w:w w:val="95"/>
          <w:sz w:val="18"/>
          <w:szCs w:val="18"/>
        </w:rPr>
        <w:t>nment</w:t>
      </w:r>
      <w:r w:rsidRPr="00803896">
        <w:rPr>
          <w:rFonts w:ascii="Arial" w:eastAsia="Arial" w:hAnsi="Arial" w:cs="Arial"/>
          <w:color w:val="231F20"/>
          <w:spacing w:val="13"/>
          <w:w w:val="95"/>
          <w:sz w:val="18"/>
          <w:szCs w:val="18"/>
        </w:rPr>
        <w:t xml:space="preserve"> </w:t>
      </w:r>
      <w:r w:rsidRPr="00803896">
        <w:rPr>
          <w:rFonts w:ascii="Arial" w:eastAsia="Arial" w:hAnsi="Arial" w:cs="Arial"/>
          <w:color w:val="231F20"/>
          <w:sz w:val="18"/>
          <w:szCs w:val="18"/>
        </w:rPr>
        <w:t>logo,</w:t>
      </w:r>
      <w:r w:rsidRPr="00803896">
        <w:rPr>
          <w:rFonts w:ascii="Arial" w:eastAsia="Arial" w:hAnsi="Arial" w:cs="Arial"/>
          <w:color w:val="231F20"/>
          <w:spacing w:val="-8"/>
          <w:sz w:val="18"/>
          <w:szCs w:val="18"/>
        </w:rPr>
        <w:t xml:space="preserve"> </w:t>
      </w:r>
      <w:r w:rsidRPr="00803896">
        <w:rPr>
          <w:rFonts w:ascii="Arial" w:eastAsia="Arial" w:hAnsi="Arial" w:cs="Arial"/>
          <w:color w:val="231F20"/>
          <w:w w:val="95"/>
          <w:sz w:val="18"/>
          <w:szCs w:val="18"/>
        </w:rPr>
        <w:t>images</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or</w:t>
      </w:r>
      <w:r w:rsidRPr="00803896">
        <w:rPr>
          <w:rFonts w:ascii="Arial" w:eastAsia="Arial" w:hAnsi="Arial" w:cs="Arial"/>
          <w:color w:val="231F20"/>
          <w:spacing w:val="-5"/>
          <w:sz w:val="18"/>
          <w:szCs w:val="18"/>
        </w:rPr>
        <w:t xml:space="preserve"> </w:t>
      </w:r>
      <w:r w:rsidRPr="00803896">
        <w:rPr>
          <w:rFonts w:ascii="Arial" w:eastAsia="Arial" w:hAnsi="Arial" w:cs="Arial"/>
          <w:color w:val="231F20"/>
          <w:w w:val="96"/>
          <w:sz w:val="18"/>
          <w:szCs w:val="18"/>
        </w:rPr>
        <w:t>artistic</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works.</w:t>
      </w:r>
    </w:p>
    <w:p w:rsidR="000D79C0" w:rsidRPr="00803896" w:rsidRDefault="000D79C0" w:rsidP="000D79C0">
      <w:pPr>
        <w:spacing w:before="86" w:after="0" w:line="301" w:lineRule="auto"/>
        <w:ind w:right="-20"/>
        <w:rPr>
          <w:rFonts w:ascii="Arial" w:eastAsia="Arial" w:hAnsi="Arial" w:cs="Arial"/>
          <w:sz w:val="18"/>
          <w:szCs w:val="18"/>
        </w:rPr>
      </w:pPr>
      <w:r w:rsidRPr="00803896">
        <w:rPr>
          <w:rFonts w:ascii="Arial" w:eastAsia="Arial" w:hAnsi="Arial" w:cs="Arial"/>
          <w:color w:val="231F20"/>
          <w:sz w:val="18"/>
          <w:szCs w:val="18"/>
        </w:rPr>
        <w:t>Except</w:t>
      </w:r>
      <w:r w:rsidRPr="00803896">
        <w:rPr>
          <w:rFonts w:ascii="Arial" w:eastAsia="Arial" w:hAnsi="Arial" w:cs="Arial"/>
          <w:color w:val="231F20"/>
          <w:spacing w:val="-16"/>
          <w:sz w:val="18"/>
          <w:szCs w:val="18"/>
        </w:rPr>
        <w:t xml:space="preserve"> </w:t>
      </w:r>
      <w:r w:rsidRPr="00803896">
        <w:rPr>
          <w:rFonts w:ascii="Arial" w:eastAsia="Arial" w:hAnsi="Arial" w:cs="Arial"/>
          <w:color w:val="231F20"/>
          <w:sz w:val="18"/>
          <w:szCs w:val="18"/>
        </w:rPr>
        <w:t>whe</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w:t>
      </w:r>
      <w:r w:rsidRPr="00803896">
        <w:rPr>
          <w:rFonts w:ascii="Arial" w:eastAsia="Arial" w:hAnsi="Arial" w:cs="Arial"/>
          <w:color w:val="231F20"/>
          <w:spacing w:val="-19"/>
          <w:sz w:val="18"/>
          <w:szCs w:val="18"/>
        </w:rPr>
        <w:t xml:space="preserve"> </w:t>
      </w:r>
      <w:r w:rsidRPr="00803896">
        <w:rPr>
          <w:rFonts w:ascii="Arial" w:eastAsia="Arial" w:hAnsi="Arial" w:cs="Arial"/>
          <w:color w:val="231F20"/>
          <w:w w:val="96"/>
          <w:sz w:val="18"/>
          <w:szCs w:val="18"/>
        </w:rPr>
        <w:t>otherwise</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w w:val="96"/>
          <w:sz w:val="18"/>
          <w:szCs w:val="18"/>
        </w:rPr>
        <w:t>indicated,</w:t>
      </w:r>
      <w:r w:rsidRPr="00803896">
        <w:rPr>
          <w:rFonts w:ascii="Arial" w:eastAsia="Arial" w:hAnsi="Arial" w:cs="Arial"/>
          <w:color w:val="231F20"/>
          <w:spacing w:val="10"/>
          <w:w w:val="96"/>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w w:val="95"/>
          <w:sz w:val="18"/>
          <w:szCs w:val="18"/>
        </w:rPr>
        <w:t>images</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in</w:t>
      </w:r>
      <w:r w:rsidRPr="00803896">
        <w:rPr>
          <w:rFonts w:ascii="Arial" w:eastAsia="Arial" w:hAnsi="Arial" w:cs="Arial"/>
          <w:color w:val="231F20"/>
          <w:spacing w:val="-11"/>
          <w:sz w:val="18"/>
          <w:szCs w:val="18"/>
        </w:rPr>
        <w:t xml:space="preserve"> </w:t>
      </w:r>
      <w:r w:rsidRPr="00803896">
        <w:rPr>
          <w:rFonts w:ascii="Arial" w:eastAsia="Arial" w:hAnsi="Arial" w:cs="Arial"/>
          <w:color w:val="231F20"/>
          <w:sz w:val="18"/>
          <w:szCs w:val="18"/>
        </w:rPr>
        <w:t>this</w:t>
      </w:r>
      <w:r w:rsidRPr="00803896">
        <w:rPr>
          <w:rFonts w:ascii="Arial" w:eastAsia="Arial" w:hAnsi="Arial" w:cs="Arial"/>
          <w:color w:val="231F20"/>
          <w:spacing w:val="-11"/>
          <w:sz w:val="18"/>
          <w:szCs w:val="18"/>
        </w:rPr>
        <w:t xml:space="preserve"> </w:t>
      </w:r>
      <w:r w:rsidRPr="00803896">
        <w:rPr>
          <w:rFonts w:ascii="Arial" w:eastAsia="Arial" w:hAnsi="Arial" w:cs="Arial"/>
          <w:color w:val="231F20"/>
          <w:w w:val="97"/>
          <w:sz w:val="18"/>
          <w:szCs w:val="18"/>
        </w:rPr>
        <w:t>publication</w:t>
      </w:r>
      <w:r w:rsidRPr="00803896">
        <w:rPr>
          <w:rFonts w:ascii="Arial" w:eastAsia="Arial" w:hAnsi="Arial" w:cs="Arial"/>
          <w:color w:val="231F20"/>
          <w:spacing w:val="1"/>
          <w:w w:val="97"/>
          <w:sz w:val="18"/>
          <w:szCs w:val="18"/>
        </w:rPr>
        <w:t xml:space="preserve"> </w:t>
      </w:r>
      <w:r w:rsidRPr="00803896">
        <w:rPr>
          <w:rFonts w:ascii="Arial" w:eastAsia="Arial" w:hAnsi="Arial" w:cs="Arial"/>
          <w:color w:val="231F20"/>
          <w:sz w:val="18"/>
          <w:szCs w:val="18"/>
        </w:rPr>
        <w:t>show</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models</w:t>
      </w:r>
      <w:r w:rsidRPr="00803896">
        <w:rPr>
          <w:rFonts w:ascii="Arial" w:eastAsia="Arial" w:hAnsi="Arial" w:cs="Arial"/>
          <w:color w:val="231F20"/>
          <w:spacing w:val="-17"/>
          <w:sz w:val="18"/>
          <w:szCs w:val="18"/>
        </w:rPr>
        <w:t xml:space="preserve"> </w:t>
      </w:r>
      <w:r w:rsidRPr="00803896">
        <w:rPr>
          <w:rFonts w:ascii="Arial" w:eastAsia="Arial" w:hAnsi="Arial" w:cs="Arial"/>
          <w:color w:val="231F20"/>
          <w:sz w:val="18"/>
          <w:szCs w:val="18"/>
        </w:rPr>
        <w:t>and</w:t>
      </w:r>
      <w:r w:rsidRPr="00803896">
        <w:rPr>
          <w:rFonts w:ascii="Arial" w:eastAsia="Arial" w:hAnsi="Arial" w:cs="Arial"/>
          <w:color w:val="231F20"/>
          <w:spacing w:val="-9"/>
          <w:sz w:val="18"/>
          <w:szCs w:val="18"/>
        </w:rPr>
        <w:t xml:space="preserve"> </w:t>
      </w:r>
      <w:r w:rsidRPr="00803896">
        <w:rPr>
          <w:rFonts w:ascii="Arial" w:eastAsia="Arial" w:hAnsi="Arial" w:cs="Arial"/>
          <w:color w:val="231F20"/>
          <w:w w:val="93"/>
          <w:sz w:val="18"/>
          <w:szCs w:val="18"/>
        </w:rPr>
        <w:t>illustrative</w:t>
      </w:r>
      <w:r w:rsidRPr="00803896">
        <w:rPr>
          <w:rFonts w:ascii="Arial" w:eastAsia="Arial" w:hAnsi="Arial" w:cs="Arial"/>
          <w:color w:val="231F20"/>
          <w:spacing w:val="3"/>
          <w:w w:val="93"/>
          <w:sz w:val="18"/>
          <w:szCs w:val="18"/>
        </w:rPr>
        <w:t xml:space="preserve"> </w:t>
      </w:r>
      <w:r w:rsidRPr="00803896">
        <w:rPr>
          <w:rFonts w:ascii="Arial" w:eastAsia="Arial" w:hAnsi="Arial" w:cs="Arial"/>
          <w:color w:val="231F20"/>
          <w:w w:val="97"/>
          <w:sz w:val="18"/>
          <w:szCs w:val="18"/>
        </w:rPr>
        <w:t xml:space="preserve">settings </w:t>
      </w:r>
      <w:r w:rsidRPr="00803896">
        <w:rPr>
          <w:rFonts w:ascii="Arial" w:eastAsia="Arial" w:hAnsi="Arial" w:cs="Arial"/>
          <w:color w:val="231F20"/>
          <w:w w:val="94"/>
          <w:sz w:val="18"/>
          <w:szCs w:val="18"/>
        </w:rPr>
        <w:t>onl</w:t>
      </w:r>
      <w:r w:rsidRPr="00803896">
        <w:rPr>
          <w:rFonts w:ascii="Arial" w:eastAsia="Arial" w:hAnsi="Arial" w:cs="Arial"/>
          <w:color w:val="231F20"/>
          <w:spacing w:val="-17"/>
          <w:w w:val="94"/>
          <w:sz w:val="18"/>
          <w:szCs w:val="18"/>
        </w:rPr>
        <w:t>y</w:t>
      </w:r>
      <w:r w:rsidRPr="00803896">
        <w:rPr>
          <w:rFonts w:ascii="Arial" w:eastAsia="Arial" w:hAnsi="Arial" w:cs="Arial"/>
          <w:color w:val="231F20"/>
          <w:sz w:val="18"/>
          <w:szCs w:val="18"/>
        </w:rPr>
        <w:t>, and</w:t>
      </w:r>
      <w:r w:rsidRPr="00803896">
        <w:rPr>
          <w:rFonts w:ascii="Arial" w:eastAsia="Arial" w:hAnsi="Arial" w:cs="Arial"/>
          <w:color w:val="231F20"/>
          <w:spacing w:val="-9"/>
          <w:sz w:val="18"/>
          <w:szCs w:val="18"/>
        </w:rPr>
        <w:t xml:space="preserve"> </w:t>
      </w:r>
      <w:r w:rsidRPr="00803896">
        <w:rPr>
          <w:rFonts w:ascii="Arial" w:eastAsia="Arial" w:hAnsi="Arial" w:cs="Arial"/>
          <w:color w:val="231F20"/>
          <w:sz w:val="18"/>
          <w:szCs w:val="18"/>
        </w:rPr>
        <w:t>do</w:t>
      </w:r>
      <w:r w:rsidRPr="00803896">
        <w:rPr>
          <w:rFonts w:ascii="Arial" w:eastAsia="Arial" w:hAnsi="Arial" w:cs="Arial"/>
          <w:color w:val="231F20"/>
          <w:spacing w:val="2"/>
          <w:sz w:val="18"/>
          <w:szCs w:val="18"/>
        </w:rPr>
        <w:t xml:space="preserve"> </w:t>
      </w:r>
      <w:r w:rsidRPr="00803896">
        <w:rPr>
          <w:rFonts w:ascii="Arial" w:eastAsia="Arial" w:hAnsi="Arial" w:cs="Arial"/>
          <w:color w:val="231F20"/>
          <w:sz w:val="18"/>
          <w:szCs w:val="18"/>
        </w:rPr>
        <w:t xml:space="preserve">not </w:t>
      </w:r>
      <w:r w:rsidRPr="00803896">
        <w:rPr>
          <w:rFonts w:ascii="Arial" w:eastAsia="Arial" w:hAnsi="Arial" w:cs="Arial"/>
          <w:color w:val="231F20"/>
          <w:w w:val="94"/>
          <w:sz w:val="18"/>
          <w:szCs w:val="18"/>
        </w:rPr>
        <w:t>necessarily</w:t>
      </w:r>
      <w:r w:rsidRPr="00803896">
        <w:rPr>
          <w:rFonts w:ascii="Arial" w:eastAsia="Arial" w:hAnsi="Arial" w:cs="Arial"/>
          <w:color w:val="231F20"/>
          <w:spacing w:val="3"/>
          <w:w w:val="94"/>
          <w:sz w:val="18"/>
          <w:szCs w:val="18"/>
        </w:rPr>
        <w:t xml:space="preserve"> </w:t>
      </w:r>
      <w:r w:rsidRPr="00803896">
        <w:rPr>
          <w:rFonts w:ascii="Arial" w:eastAsia="Arial" w:hAnsi="Arial" w:cs="Arial"/>
          <w:color w:val="231F20"/>
          <w:sz w:val="18"/>
          <w:szCs w:val="18"/>
        </w:rPr>
        <w:t>depict actual</w:t>
      </w:r>
      <w:r w:rsidRPr="00803896">
        <w:rPr>
          <w:rFonts w:ascii="Arial" w:eastAsia="Arial" w:hAnsi="Arial" w:cs="Arial"/>
          <w:color w:val="231F20"/>
          <w:spacing w:val="-19"/>
          <w:sz w:val="18"/>
          <w:szCs w:val="18"/>
        </w:rPr>
        <w:t xml:space="preserve"> </w:t>
      </w:r>
      <w:r w:rsidRPr="00803896">
        <w:rPr>
          <w:rFonts w:ascii="Arial" w:eastAsia="Arial" w:hAnsi="Arial" w:cs="Arial"/>
          <w:color w:val="231F20"/>
          <w:w w:val="94"/>
          <w:sz w:val="18"/>
          <w:szCs w:val="18"/>
        </w:rPr>
        <w:t>services,</w:t>
      </w:r>
      <w:r w:rsidRPr="00803896">
        <w:rPr>
          <w:rFonts w:ascii="Arial" w:eastAsia="Arial" w:hAnsi="Arial" w:cs="Arial"/>
          <w:color w:val="231F20"/>
          <w:spacing w:val="10"/>
          <w:w w:val="94"/>
          <w:sz w:val="18"/>
          <w:szCs w:val="18"/>
        </w:rPr>
        <w:t xml:space="preserve"> </w:t>
      </w:r>
      <w:r w:rsidRPr="00803896">
        <w:rPr>
          <w:rFonts w:ascii="Arial" w:eastAsia="Arial" w:hAnsi="Arial" w:cs="Arial"/>
          <w:color w:val="231F20"/>
          <w:w w:val="94"/>
          <w:sz w:val="18"/>
          <w:szCs w:val="18"/>
        </w:rPr>
        <w:t>facilities</w:t>
      </w:r>
      <w:r w:rsidRPr="00803896">
        <w:rPr>
          <w:rFonts w:ascii="Arial" w:eastAsia="Arial" w:hAnsi="Arial" w:cs="Arial"/>
          <w:color w:val="231F20"/>
          <w:spacing w:val="-3"/>
          <w:w w:val="94"/>
          <w:sz w:val="18"/>
          <w:szCs w:val="18"/>
        </w:rPr>
        <w:t xml:space="preserve"> </w:t>
      </w:r>
      <w:r w:rsidRPr="00803896">
        <w:rPr>
          <w:rFonts w:ascii="Arial" w:eastAsia="Arial" w:hAnsi="Arial" w:cs="Arial"/>
          <w:color w:val="231F20"/>
          <w:sz w:val="18"/>
          <w:szCs w:val="18"/>
        </w:rPr>
        <w:t>or</w:t>
      </w:r>
      <w:r w:rsidRPr="00803896">
        <w:rPr>
          <w:rFonts w:ascii="Arial" w:eastAsia="Arial" w:hAnsi="Arial" w:cs="Arial"/>
          <w:color w:val="231F20"/>
          <w:spacing w:val="-5"/>
          <w:sz w:val="18"/>
          <w:szCs w:val="18"/>
        </w:rPr>
        <w:t xml:space="preserve"> </w:t>
      </w:r>
      <w:r w:rsidRPr="00803896">
        <w:rPr>
          <w:rFonts w:ascii="Arial" w:eastAsia="Arial" w:hAnsi="Arial" w:cs="Arial"/>
          <w:color w:val="231F20"/>
          <w:spacing w:val="-3"/>
          <w:w w:val="95"/>
          <w:sz w:val="18"/>
          <w:szCs w:val="18"/>
        </w:rPr>
        <w:t>r</w:t>
      </w:r>
      <w:r w:rsidRPr="00803896">
        <w:rPr>
          <w:rFonts w:ascii="Arial" w:eastAsia="Arial" w:hAnsi="Arial" w:cs="Arial"/>
          <w:color w:val="231F20"/>
          <w:w w:val="95"/>
          <w:sz w:val="18"/>
          <w:szCs w:val="18"/>
        </w:rPr>
        <w:t>ecipients</w:t>
      </w:r>
      <w:r w:rsidRPr="00803896">
        <w:rPr>
          <w:rFonts w:ascii="Arial" w:eastAsia="Arial" w:hAnsi="Arial" w:cs="Arial"/>
          <w:color w:val="231F20"/>
          <w:spacing w:val="9"/>
          <w:w w:val="95"/>
          <w:sz w:val="18"/>
          <w:szCs w:val="18"/>
        </w:rPr>
        <w:t xml:space="preserve"> </w:t>
      </w:r>
      <w:r w:rsidRPr="00803896">
        <w:rPr>
          <w:rFonts w:ascii="Arial" w:eastAsia="Arial" w:hAnsi="Arial" w:cs="Arial"/>
          <w:color w:val="231F20"/>
          <w:sz w:val="18"/>
          <w:szCs w:val="18"/>
        </w:rPr>
        <w:t>of</w:t>
      </w:r>
      <w:r w:rsidRPr="00803896">
        <w:rPr>
          <w:rFonts w:ascii="Arial" w:eastAsia="Arial" w:hAnsi="Arial" w:cs="Arial"/>
          <w:color w:val="231F20"/>
          <w:spacing w:val="-4"/>
          <w:sz w:val="18"/>
          <w:szCs w:val="18"/>
        </w:rPr>
        <w:t xml:space="preserve"> </w:t>
      </w:r>
      <w:r w:rsidRPr="00803896">
        <w:rPr>
          <w:rFonts w:ascii="Arial" w:eastAsia="Arial" w:hAnsi="Arial" w:cs="Arial"/>
          <w:color w:val="231F20"/>
          <w:w w:val="95"/>
          <w:sz w:val="18"/>
          <w:szCs w:val="18"/>
        </w:rPr>
        <w:t>services.</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w w:val="95"/>
          <w:sz w:val="18"/>
          <w:szCs w:val="18"/>
        </w:rPr>
        <w:t>This</w:t>
      </w:r>
      <w:r w:rsidRPr="00803896">
        <w:rPr>
          <w:rFonts w:ascii="Arial" w:eastAsia="Arial" w:hAnsi="Arial" w:cs="Arial"/>
          <w:color w:val="231F20"/>
          <w:spacing w:val="-4"/>
          <w:w w:val="95"/>
          <w:sz w:val="18"/>
          <w:szCs w:val="18"/>
        </w:rPr>
        <w:t xml:space="preserve"> </w:t>
      </w:r>
      <w:r w:rsidRPr="00803896">
        <w:rPr>
          <w:rFonts w:ascii="Arial" w:eastAsia="Arial" w:hAnsi="Arial" w:cs="Arial"/>
          <w:color w:val="231F20"/>
          <w:w w:val="95"/>
          <w:sz w:val="18"/>
          <w:szCs w:val="18"/>
        </w:rPr>
        <w:t>publication</w:t>
      </w:r>
      <w:r w:rsidRPr="00803896">
        <w:rPr>
          <w:rFonts w:ascii="Arial" w:eastAsia="Arial" w:hAnsi="Arial" w:cs="Arial"/>
          <w:color w:val="231F20"/>
          <w:spacing w:val="20"/>
          <w:w w:val="95"/>
          <w:sz w:val="18"/>
          <w:szCs w:val="18"/>
        </w:rPr>
        <w:t xml:space="preserve"> </w:t>
      </w:r>
      <w:r w:rsidRPr="00803896">
        <w:rPr>
          <w:rFonts w:ascii="Arial" w:eastAsia="Arial" w:hAnsi="Arial" w:cs="Arial"/>
          <w:color w:val="231F20"/>
          <w:sz w:val="18"/>
          <w:szCs w:val="18"/>
        </w:rPr>
        <w:t>may contain</w:t>
      </w:r>
      <w:r w:rsidRPr="00803896">
        <w:rPr>
          <w:rFonts w:ascii="Arial" w:eastAsia="Arial" w:hAnsi="Arial" w:cs="Arial"/>
          <w:color w:val="231F20"/>
          <w:spacing w:val="-17"/>
          <w:sz w:val="18"/>
          <w:szCs w:val="18"/>
        </w:rPr>
        <w:t xml:space="preserve"> </w:t>
      </w:r>
      <w:r w:rsidRPr="00803896">
        <w:rPr>
          <w:rFonts w:ascii="Arial" w:eastAsia="Arial" w:hAnsi="Arial" w:cs="Arial"/>
          <w:color w:val="231F20"/>
          <w:w w:val="95"/>
          <w:sz w:val="18"/>
          <w:szCs w:val="18"/>
        </w:rPr>
        <w:t>images</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of</w:t>
      </w:r>
      <w:r w:rsidRPr="00803896">
        <w:rPr>
          <w:rFonts w:ascii="Arial" w:eastAsia="Arial" w:hAnsi="Arial" w:cs="Arial"/>
          <w:color w:val="231F20"/>
          <w:spacing w:val="-4"/>
          <w:sz w:val="18"/>
          <w:szCs w:val="18"/>
        </w:rPr>
        <w:t xml:space="preserve"> </w:t>
      </w:r>
      <w:r w:rsidRPr="00803896">
        <w:rPr>
          <w:rFonts w:ascii="Arial" w:eastAsia="Arial" w:hAnsi="Arial" w:cs="Arial"/>
          <w:color w:val="231F20"/>
          <w:w w:val="96"/>
          <w:sz w:val="18"/>
          <w:szCs w:val="18"/>
        </w:rPr>
        <w:t>deceased</w:t>
      </w:r>
      <w:r w:rsidRPr="00803896">
        <w:rPr>
          <w:rFonts w:ascii="Arial" w:eastAsia="Arial" w:hAnsi="Arial" w:cs="Arial"/>
          <w:color w:val="231F20"/>
          <w:spacing w:val="10"/>
          <w:w w:val="96"/>
          <w:sz w:val="18"/>
          <w:szCs w:val="18"/>
        </w:rPr>
        <w:t xml:space="preserve"> </w:t>
      </w:r>
      <w:r w:rsidRPr="00803896">
        <w:rPr>
          <w:rFonts w:ascii="Arial" w:eastAsia="Arial" w:hAnsi="Arial" w:cs="Arial"/>
          <w:color w:val="231F20"/>
          <w:w w:val="96"/>
          <w:sz w:val="18"/>
          <w:szCs w:val="18"/>
        </w:rPr>
        <w:t>Aboriginal</w:t>
      </w:r>
      <w:r w:rsidRPr="00803896">
        <w:rPr>
          <w:rFonts w:ascii="Arial" w:eastAsia="Arial" w:hAnsi="Arial" w:cs="Arial"/>
          <w:color w:val="231F20"/>
          <w:spacing w:val="-6"/>
          <w:w w:val="96"/>
          <w:sz w:val="18"/>
          <w:szCs w:val="18"/>
        </w:rPr>
        <w:t xml:space="preserve"> </w:t>
      </w:r>
      <w:r w:rsidRPr="00803896">
        <w:rPr>
          <w:rFonts w:ascii="Arial" w:eastAsia="Arial" w:hAnsi="Arial" w:cs="Arial"/>
          <w:color w:val="231F20"/>
          <w:sz w:val="18"/>
          <w:szCs w:val="18"/>
        </w:rPr>
        <w:t>and</w:t>
      </w:r>
      <w:r w:rsidRPr="00803896">
        <w:rPr>
          <w:rFonts w:ascii="Arial" w:eastAsia="Arial" w:hAnsi="Arial" w:cs="Arial"/>
          <w:color w:val="231F20"/>
          <w:spacing w:val="-9"/>
          <w:sz w:val="18"/>
          <w:szCs w:val="18"/>
        </w:rPr>
        <w:t xml:space="preserve"> </w:t>
      </w:r>
      <w:r w:rsidRPr="00803896">
        <w:rPr>
          <w:rFonts w:ascii="Arial" w:eastAsia="Arial" w:hAnsi="Arial" w:cs="Arial"/>
          <w:color w:val="231F20"/>
          <w:spacing w:val="-19"/>
          <w:w w:val="94"/>
          <w:sz w:val="18"/>
          <w:szCs w:val="18"/>
        </w:rPr>
        <w:t>T</w:t>
      </w:r>
      <w:r w:rsidRPr="00803896">
        <w:rPr>
          <w:rFonts w:ascii="Arial" w:eastAsia="Arial" w:hAnsi="Arial" w:cs="Arial"/>
          <w:color w:val="231F20"/>
          <w:w w:val="94"/>
          <w:sz w:val="18"/>
          <w:szCs w:val="18"/>
        </w:rPr>
        <w:t>or</w:t>
      </w:r>
      <w:r w:rsidRPr="00803896">
        <w:rPr>
          <w:rFonts w:ascii="Arial" w:eastAsia="Arial" w:hAnsi="Arial" w:cs="Arial"/>
          <w:color w:val="231F20"/>
          <w:spacing w:val="-3"/>
          <w:w w:val="94"/>
          <w:sz w:val="18"/>
          <w:szCs w:val="18"/>
        </w:rPr>
        <w:t>r</w:t>
      </w:r>
      <w:r w:rsidRPr="00803896">
        <w:rPr>
          <w:rFonts w:ascii="Arial" w:eastAsia="Arial" w:hAnsi="Arial" w:cs="Arial"/>
          <w:color w:val="231F20"/>
          <w:w w:val="94"/>
          <w:sz w:val="18"/>
          <w:szCs w:val="18"/>
        </w:rPr>
        <w:t>es</w:t>
      </w:r>
      <w:r w:rsidRPr="00803896">
        <w:rPr>
          <w:rFonts w:ascii="Arial" w:eastAsia="Arial" w:hAnsi="Arial" w:cs="Arial"/>
          <w:color w:val="231F20"/>
          <w:spacing w:val="5"/>
          <w:w w:val="94"/>
          <w:sz w:val="18"/>
          <w:szCs w:val="18"/>
        </w:rPr>
        <w:t xml:space="preserve"> </w:t>
      </w:r>
      <w:r w:rsidRPr="00803896">
        <w:rPr>
          <w:rFonts w:ascii="Arial" w:eastAsia="Arial" w:hAnsi="Arial" w:cs="Arial"/>
          <w:color w:val="231F20"/>
          <w:sz w:val="18"/>
          <w:szCs w:val="18"/>
        </w:rPr>
        <w:t>Strait</w:t>
      </w:r>
      <w:r w:rsidRPr="00803896">
        <w:rPr>
          <w:rFonts w:ascii="Arial" w:eastAsia="Arial" w:hAnsi="Arial" w:cs="Arial"/>
          <w:color w:val="231F20"/>
          <w:spacing w:val="-17"/>
          <w:sz w:val="18"/>
          <w:szCs w:val="18"/>
        </w:rPr>
        <w:t xml:space="preserve"> </w:t>
      </w:r>
      <w:r w:rsidRPr="00803896">
        <w:rPr>
          <w:rFonts w:ascii="Arial" w:eastAsia="Arial" w:hAnsi="Arial" w:cs="Arial"/>
          <w:color w:val="231F20"/>
          <w:w w:val="94"/>
          <w:sz w:val="18"/>
          <w:szCs w:val="18"/>
        </w:rPr>
        <w:t>Islander</w:t>
      </w:r>
      <w:r w:rsidRPr="00803896">
        <w:rPr>
          <w:rFonts w:ascii="Arial" w:eastAsia="Arial" w:hAnsi="Arial" w:cs="Arial"/>
          <w:color w:val="231F20"/>
          <w:spacing w:val="3"/>
          <w:w w:val="94"/>
          <w:sz w:val="18"/>
          <w:szCs w:val="18"/>
        </w:rPr>
        <w:t xml:space="preserve"> </w:t>
      </w:r>
      <w:r w:rsidRPr="00803896">
        <w:rPr>
          <w:rFonts w:ascii="Arial" w:eastAsia="Arial" w:hAnsi="Arial" w:cs="Arial"/>
          <w:color w:val="231F20"/>
          <w:sz w:val="18"/>
          <w:szCs w:val="18"/>
        </w:rPr>
        <w:t>peoples.</w:t>
      </w:r>
    </w:p>
    <w:p w:rsidR="000D79C0" w:rsidRPr="00803896" w:rsidRDefault="000D79C0" w:rsidP="000D79C0">
      <w:pPr>
        <w:spacing w:before="86" w:after="0" w:line="301" w:lineRule="auto"/>
        <w:ind w:right="-20"/>
        <w:rPr>
          <w:rFonts w:ascii="Arial" w:eastAsia="Arial" w:hAnsi="Arial" w:cs="Arial"/>
          <w:sz w:val="18"/>
          <w:szCs w:val="18"/>
        </w:rPr>
      </w:pPr>
      <w:r w:rsidRPr="00803896">
        <w:rPr>
          <w:rFonts w:ascii="Arial" w:eastAsia="Arial" w:hAnsi="Arial" w:cs="Arial"/>
          <w:color w:val="231F20"/>
          <w:w w:val="94"/>
          <w:sz w:val="18"/>
          <w:szCs w:val="18"/>
        </w:rPr>
        <w:t>Whe</w:t>
      </w:r>
      <w:r w:rsidRPr="00803896">
        <w:rPr>
          <w:rFonts w:ascii="Arial" w:eastAsia="Arial" w:hAnsi="Arial" w:cs="Arial"/>
          <w:color w:val="231F20"/>
          <w:spacing w:val="-3"/>
          <w:w w:val="94"/>
          <w:sz w:val="18"/>
          <w:szCs w:val="18"/>
        </w:rPr>
        <w:t>r</w:t>
      </w:r>
      <w:r w:rsidRPr="00803896">
        <w:rPr>
          <w:rFonts w:ascii="Arial" w:eastAsia="Arial" w:hAnsi="Arial" w:cs="Arial"/>
          <w:color w:val="231F20"/>
          <w:w w:val="94"/>
          <w:sz w:val="18"/>
          <w:szCs w:val="18"/>
        </w:rPr>
        <w:t>e</w:t>
      </w:r>
      <w:r w:rsidRPr="00803896">
        <w:rPr>
          <w:rFonts w:ascii="Arial" w:eastAsia="Arial" w:hAnsi="Arial" w:cs="Arial"/>
          <w:color w:val="231F20"/>
          <w:spacing w:val="6"/>
          <w:w w:val="94"/>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term</w:t>
      </w:r>
      <w:r w:rsidRPr="00803896">
        <w:rPr>
          <w:rFonts w:ascii="Arial" w:eastAsia="Arial" w:hAnsi="Arial" w:cs="Arial"/>
          <w:color w:val="231F20"/>
          <w:spacing w:val="-7"/>
          <w:sz w:val="18"/>
          <w:szCs w:val="18"/>
        </w:rPr>
        <w:t xml:space="preserve"> </w:t>
      </w:r>
      <w:r w:rsidRPr="00803896">
        <w:rPr>
          <w:rFonts w:ascii="Arial" w:eastAsia="Arial" w:hAnsi="Arial" w:cs="Arial"/>
          <w:color w:val="231F20"/>
          <w:sz w:val="18"/>
          <w:szCs w:val="18"/>
        </w:rPr>
        <w:t>‘Aboriginal’</w:t>
      </w:r>
      <w:r w:rsidRPr="00803896">
        <w:rPr>
          <w:rFonts w:ascii="Arial" w:eastAsia="Arial" w:hAnsi="Arial" w:cs="Arial"/>
          <w:color w:val="231F20"/>
          <w:spacing w:val="-18"/>
          <w:sz w:val="18"/>
          <w:szCs w:val="18"/>
        </w:rPr>
        <w:t xml:space="preserve"> </w:t>
      </w:r>
      <w:r w:rsidRPr="00803896">
        <w:rPr>
          <w:rFonts w:ascii="Arial" w:eastAsia="Arial" w:hAnsi="Arial" w:cs="Arial"/>
          <w:color w:val="231F20"/>
          <w:sz w:val="18"/>
          <w:szCs w:val="18"/>
        </w:rPr>
        <w:t>is</w:t>
      </w:r>
      <w:r w:rsidRPr="00803896">
        <w:rPr>
          <w:rFonts w:ascii="Arial" w:eastAsia="Arial" w:hAnsi="Arial" w:cs="Arial"/>
          <w:color w:val="231F20"/>
          <w:spacing w:val="-10"/>
          <w:sz w:val="18"/>
          <w:szCs w:val="18"/>
        </w:rPr>
        <w:t xml:space="preserve"> </w:t>
      </w:r>
      <w:r w:rsidRPr="00803896">
        <w:rPr>
          <w:rFonts w:ascii="Arial" w:eastAsia="Arial" w:hAnsi="Arial" w:cs="Arial"/>
          <w:color w:val="231F20"/>
          <w:sz w:val="18"/>
          <w:szCs w:val="18"/>
        </w:rPr>
        <w:t>used</w:t>
      </w:r>
      <w:r w:rsidRPr="00803896">
        <w:rPr>
          <w:rFonts w:ascii="Arial" w:eastAsia="Arial" w:hAnsi="Arial" w:cs="Arial"/>
          <w:color w:val="231F20"/>
          <w:spacing w:val="-12"/>
          <w:sz w:val="18"/>
          <w:szCs w:val="18"/>
        </w:rPr>
        <w:t xml:space="preserve"> </w:t>
      </w:r>
      <w:r w:rsidRPr="00803896">
        <w:rPr>
          <w:rFonts w:ascii="Arial" w:eastAsia="Arial" w:hAnsi="Arial" w:cs="Arial"/>
          <w:color w:val="231F20"/>
          <w:sz w:val="18"/>
          <w:szCs w:val="18"/>
        </w:rPr>
        <w:t>it</w:t>
      </w:r>
      <w:r w:rsidRPr="00803896">
        <w:rPr>
          <w:rFonts w:ascii="Arial" w:eastAsia="Arial" w:hAnsi="Arial" w:cs="Arial"/>
          <w:color w:val="231F20"/>
          <w:spacing w:val="-4"/>
          <w:sz w:val="18"/>
          <w:szCs w:val="18"/>
        </w:rPr>
        <w:t xml:space="preserve"> </w:t>
      </w:r>
      <w:r w:rsidRPr="00803896">
        <w:rPr>
          <w:rFonts w:ascii="Arial" w:eastAsia="Arial" w:hAnsi="Arial" w:cs="Arial"/>
          <w:color w:val="231F20"/>
          <w:spacing w:val="-3"/>
          <w:w w:val="93"/>
          <w:sz w:val="18"/>
          <w:szCs w:val="18"/>
        </w:rPr>
        <w:t>r</w:t>
      </w:r>
      <w:r w:rsidRPr="00803896">
        <w:rPr>
          <w:rFonts w:ascii="Arial" w:eastAsia="Arial" w:hAnsi="Arial" w:cs="Arial"/>
          <w:color w:val="231F20"/>
          <w:w w:val="93"/>
          <w:sz w:val="18"/>
          <w:szCs w:val="18"/>
        </w:rPr>
        <w:t>efers</w:t>
      </w:r>
      <w:r w:rsidRPr="00803896">
        <w:rPr>
          <w:rFonts w:ascii="Arial" w:eastAsia="Arial" w:hAnsi="Arial" w:cs="Arial"/>
          <w:color w:val="231F20"/>
          <w:spacing w:val="8"/>
          <w:w w:val="93"/>
          <w:sz w:val="18"/>
          <w:szCs w:val="18"/>
        </w:rPr>
        <w:t xml:space="preserve"> </w:t>
      </w:r>
      <w:r w:rsidRPr="00803896">
        <w:rPr>
          <w:rFonts w:ascii="Arial" w:eastAsia="Arial" w:hAnsi="Arial" w:cs="Arial"/>
          <w:color w:val="231F20"/>
          <w:sz w:val="18"/>
          <w:szCs w:val="18"/>
        </w:rPr>
        <w:t>to</w:t>
      </w:r>
      <w:r w:rsidRPr="00803896">
        <w:rPr>
          <w:rFonts w:ascii="Arial" w:eastAsia="Arial" w:hAnsi="Arial" w:cs="Arial"/>
          <w:color w:val="231F20"/>
          <w:spacing w:val="3"/>
          <w:sz w:val="18"/>
          <w:szCs w:val="18"/>
        </w:rPr>
        <w:t xml:space="preserve"> </w:t>
      </w:r>
      <w:r w:rsidRPr="00803896">
        <w:rPr>
          <w:rFonts w:ascii="Arial" w:eastAsia="Arial" w:hAnsi="Arial" w:cs="Arial"/>
          <w:color w:val="231F20"/>
          <w:sz w:val="18"/>
          <w:szCs w:val="18"/>
        </w:rPr>
        <w:t xml:space="preserve">both </w:t>
      </w:r>
      <w:r w:rsidRPr="00803896">
        <w:rPr>
          <w:rFonts w:ascii="Arial" w:eastAsia="Arial" w:hAnsi="Arial" w:cs="Arial"/>
          <w:color w:val="231F20"/>
          <w:w w:val="95"/>
          <w:sz w:val="18"/>
          <w:szCs w:val="18"/>
        </w:rPr>
        <w:t>Aboriginal</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and</w:t>
      </w:r>
      <w:r w:rsidRPr="00803896">
        <w:rPr>
          <w:rFonts w:ascii="Arial" w:eastAsia="Arial" w:hAnsi="Arial" w:cs="Arial"/>
          <w:color w:val="231F20"/>
          <w:spacing w:val="-9"/>
          <w:sz w:val="18"/>
          <w:szCs w:val="18"/>
        </w:rPr>
        <w:t xml:space="preserve"> </w:t>
      </w:r>
      <w:r w:rsidRPr="00803896">
        <w:rPr>
          <w:rFonts w:ascii="Arial" w:eastAsia="Arial" w:hAnsi="Arial" w:cs="Arial"/>
          <w:color w:val="231F20"/>
          <w:spacing w:val="-19"/>
          <w:w w:val="94"/>
          <w:sz w:val="18"/>
          <w:szCs w:val="18"/>
        </w:rPr>
        <w:t>T</w:t>
      </w:r>
      <w:r w:rsidRPr="00803896">
        <w:rPr>
          <w:rFonts w:ascii="Arial" w:eastAsia="Arial" w:hAnsi="Arial" w:cs="Arial"/>
          <w:color w:val="231F20"/>
          <w:w w:val="94"/>
          <w:sz w:val="18"/>
          <w:szCs w:val="18"/>
        </w:rPr>
        <w:t>or</w:t>
      </w:r>
      <w:r w:rsidRPr="00803896">
        <w:rPr>
          <w:rFonts w:ascii="Arial" w:eastAsia="Arial" w:hAnsi="Arial" w:cs="Arial"/>
          <w:color w:val="231F20"/>
          <w:spacing w:val="-3"/>
          <w:w w:val="94"/>
          <w:sz w:val="18"/>
          <w:szCs w:val="18"/>
        </w:rPr>
        <w:t>r</w:t>
      </w:r>
      <w:r w:rsidRPr="00803896">
        <w:rPr>
          <w:rFonts w:ascii="Arial" w:eastAsia="Arial" w:hAnsi="Arial" w:cs="Arial"/>
          <w:color w:val="231F20"/>
          <w:w w:val="94"/>
          <w:sz w:val="18"/>
          <w:szCs w:val="18"/>
        </w:rPr>
        <w:t>es</w:t>
      </w:r>
      <w:r w:rsidRPr="00803896">
        <w:rPr>
          <w:rFonts w:ascii="Arial" w:eastAsia="Arial" w:hAnsi="Arial" w:cs="Arial"/>
          <w:color w:val="231F20"/>
          <w:spacing w:val="5"/>
          <w:w w:val="94"/>
          <w:sz w:val="18"/>
          <w:szCs w:val="18"/>
        </w:rPr>
        <w:t xml:space="preserve"> </w:t>
      </w:r>
      <w:r w:rsidRPr="00803896">
        <w:rPr>
          <w:rFonts w:ascii="Arial" w:eastAsia="Arial" w:hAnsi="Arial" w:cs="Arial"/>
          <w:color w:val="231F20"/>
          <w:sz w:val="18"/>
          <w:szCs w:val="18"/>
        </w:rPr>
        <w:t>Strait</w:t>
      </w:r>
      <w:r w:rsidRPr="00803896">
        <w:rPr>
          <w:rFonts w:ascii="Arial" w:eastAsia="Arial" w:hAnsi="Arial" w:cs="Arial"/>
          <w:color w:val="231F20"/>
          <w:spacing w:val="-17"/>
          <w:sz w:val="18"/>
          <w:szCs w:val="18"/>
        </w:rPr>
        <w:t xml:space="preserve"> </w:t>
      </w:r>
      <w:r w:rsidRPr="00803896">
        <w:rPr>
          <w:rFonts w:ascii="Arial" w:eastAsia="Arial" w:hAnsi="Arial" w:cs="Arial"/>
          <w:color w:val="231F20"/>
          <w:w w:val="94"/>
          <w:sz w:val="18"/>
          <w:szCs w:val="18"/>
        </w:rPr>
        <w:t>Islander</w:t>
      </w:r>
      <w:r>
        <w:rPr>
          <w:rFonts w:ascii="Arial" w:eastAsia="Arial" w:hAnsi="Arial" w:cs="Arial"/>
          <w:color w:val="231F20"/>
          <w:spacing w:val="3"/>
          <w:w w:val="94"/>
          <w:sz w:val="18"/>
          <w:szCs w:val="18"/>
        </w:rPr>
        <w:t xml:space="preserve"> </w:t>
      </w:r>
      <w:r w:rsidRPr="00803896">
        <w:rPr>
          <w:rFonts w:ascii="Arial" w:eastAsia="Arial" w:hAnsi="Arial" w:cs="Arial"/>
          <w:color w:val="231F20"/>
          <w:sz w:val="18"/>
          <w:szCs w:val="18"/>
        </w:rPr>
        <w:t xml:space="preserve">people. </w:t>
      </w:r>
      <w:r w:rsidRPr="00803896">
        <w:rPr>
          <w:rFonts w:ascii="Arial" w:eastAsia="Arial" w:hAnsi="Arial" w:cs="Arial"/>
          <w:color w:val="231F20"/>
          <w:w w:val="96"/>
          <w:sz w:val="18"/>
          <w:szCs w:val="18"/>
        </w:rPr>
        <w:t>Indigenous</w:t>
      </w:r>
      <w:r w:rsidRPr="00803896">
        <w:rPr>
          <w:rFonts w:ascii="Arial" w:eastAsia="Arial" w:hAnsi="Arial" w:cs="Arial"/>
          <w:color w:val="231F20"/>
          <w:spacing w:val="2"/>
          <w:w w:val="96"/>
          <w:sz w:val="18"/>
          <w:szCs w:val="18"/>
        </w:rPr>
        <w:t xml:space="preserve"> </w:t>
      </w:r>
      <w:r w:rsidRPr="00803896">
        <w:rPr>
          <w:rFonts w:ascii="Arial" w:eastAsia="Arial" w:hAnsi="Arial" w:cs="Arial"/>
          <w:color w:val="231F20"/>
          <w:sz w:val="18"/>
          <w:szCs w:val="18"/>
        </w:rPr>
        <w:t>is</w:t>
      </w:r>
      <w:r w:rsidRPr="00803896">
        <w:rPr>
          <w:rFonts w:ascii="Arial" w:eastAsia="Arial" w:hAnsi="Arial" w:cs="Arial"/>
          <w:color w:val="231F20"/>
          <w:spacing w:val="-10"/>
          <w:sz w:val="18"/>
          <w:szCs w:val="18"/>
        </w:rPr>
        <w:t xml:space="preserve"> </w:t>
      </w:r>
      <w:r w:rsidRPr="00803896">
        <w:rPr>
          <w:rFonts w:ascii="Arial" w:eastAsia="Arial" w:hAnsi="Arial" w:cs="Arial"/>
          <w:color w:val="231F20"/>
          <w:spacing w:val="-3"/>
          <w:w w:val="95"/>
          <w:sz w:val="18"/>
          <w:szCs w:val="18"/>
        </w:rPr>
        <w:t>r</w:t>
      </w:r>
      <w:r w:rsidRPr="00803896">
        <w:rPr>
          <w:rFonts w:ascii="Arial" w:eastAsia="Arial" w:hAnsi="Arial" w:cs="Arial"/>
          <w:color w:val="231F20"/>
          <w:w w:val="95"/>
          <w:sz w:val="18"/>
          <w:szCs w:val="18"/>
        </w:rPr>
        <w:t>etained</w:t>
      </w:r>
      <w:r w:rsidRPr="00803896">
        <w:rPr>
          <w:rFonts w:ascii="Arial" w:eastAsia="Arial" w:hAnsi="Arial" w:cs="Arial"/>
          <w:color w:val="231F20"/>
          <w:spacing w:val="8"/>
          <w:w w:val="95"/>
          <w:sz w:val="18"/>
          <w:szCs w:val="18"/>
        </w:rPr>
        <w:t xml:space="preserve"> </w:t>
      </w:r>
      <w:r w:rsidRPr="00803896">
        <w:rPr>
          <w:rFonts w:ascii="Arial" w:eastAsia="Arial" w:hAnsi="Arial" w:cs="Arial"/>
          <w:color w:val="231F20"/>
          <w:sz w:val="18"/>
          <w:szCs w:val="18"/>
        </w:rPr>
        <w:t>when</w:t>
      </w:r>
      <w:r w:rsidRPr="00803896">
        <w:rPr>
          <w:rFonts w:ascii="Arial" w:eastAsia="Arial" w:hAnsi="Arial" w:cs="Arial"/>
          <w:color w:val="231F20"/>
          <w:spacing w:val="-13"/>
          <w:sz w:val="18"/>
          <w:szCs w:val="18"/>
        </w:rPr>
        <w:t xml:space="preserve"> </w:t>
      </w:r>
      <w:r w:rsidRPr="00803896">
        <w:rPr>
          <w:rFonts w:ascii="Arial" w:eastAsia="Arial" w:hAnsi="Arial" w:cs="Arial"/>
          <w:color w:val="231F20"/>
          <w:sz w:val="18"/>
          <w:szCs w:val="18"/>
        </w:rPr>
        <w:t>it</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is</w:t>
      </w:r>
      <w:r w:rsidRPr="00803896">
        <w:rPr>
          <w:rFonts w:ascii="Arial" w:eastAsia="Arial" w:hAnsi="Arial" w:cs="Arial"/>
          <w:color w:val="231F20"/>
          <w:spacing w:val="-10"/>
          <w:sz w:val="18"/>
          <w:szCs w:val="18"/>
        </w:rPr>
        <w:t xml:space="preserve"> </w:t>
      </w:r>
      <w:r w:rsidRPr="00803896">
        <w:rPr>
          <w:rFonts w:ascii="Arial" w:eastAsia="Arial" w:hAnsi="Arial" w:cs="Arial"/>
          <w:color w:val="231F20"/>
          <w:sz w:val="18"/>
          <w:szCs w:val="18"/>
        </w:rPr>
        <w:t>part</w:t>
      </w:r>
      <w:r w:rsidRPr="00803896">
        <w:rPr>
          <w:rFonts w:ascii="Arial" w:eastAsia="Arial" w:hAnsi="Arial" w:cs="Arial"/>
          <w:color w:val="231F20"/>
          <w:spacing w:val="-6"/>
          <w:sz w:val="18"/>
          <w:szCs w:val="18"/>
        </w:rPr>
        <w:t xml:space="preserve"> </w:t>
      </w:r>
      <w:r w:rsidRPr="00803896">
        <w:rPr>
          <w:rFonts w:ascii="Arial" w:eastAsia="Arial" w:hAnsi="Arial" w:cs="Arial"/>
          <w:color w:val="231F20"/>
          <w:sz w:val="18"/>
          <w:szCs w:val="18"/>
        </w:rPr>
        <w:t>of</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the</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title</w:t>
      </w:r>
      <w:r w:rsidRPr="00803896">
        <w:rPr>
          <w:rFonts w:ascii="Arial" w:eastAsia="Arial" w:hAnsi="Arial" w:cs="Arial"/>
          <w:color w:val="231F20"/>
          <w:spacing w:val="-14"/>
          <w:sz w:val="18"/>
          <w:szCs w:val="18"/>
        </w:rPr>
        <w:t xml:space="preserve"> </w:t>
      </w:r>
      <w:r w:rsidRPr="00803896">
        <w:rPr>
          <w:rFonts w:ascii="Arial" w:eastAsia="Arial" w:hAnsi="Arial" w:cs="Arial"/>
          <w:color w:val="231F20"/>
          <w:sz w:val="18"/>
          <w:szCs w:val="18"/>
        </w:rPr>
        <w:t>of</w:t>
      </w:r>
      <w:r w:rsidRPr="00803896">
        <w:rPr>
          <w:rFonts w:ascii="Arial" w:eastAsia="Arial" w:hAnsi="Arial" w:cs="Arial"/>
          <w:color w:val="231F20"/>
          <w:spacing w:val="-4"/>
          <w:sz w:val="18"/>
          <w:szCs w:val="18"/>
        </w:rPr>
        <w:t xml:space="preserve"> </w:t>
      </w:r>
      <w:r w:rsidRPr="00803896">
        <w:rPr>
          <w:rFonts w:ascii="Arial" w:eastAsia="Arial" w:hAnsi="Arial" w:cs="Arial"/>
          <w:color w:val="231F20"/>
          <w:sz w:val="18"/>
          <w:szCs w:val="18"/>
        </w:rPr>
        <w:t>a</w:t>
      </w:r>
      <w:r w:rsidRPr="00803896">
        <w:rPr>
          <w:rFonts w:ascii="Arial" w:eastAsia="Arial" w:hAnsi="Arial" w:cs="Arial"/>
          <w:color w:val="231F20"/>
          <w:spacing w:val="-7"/>
          <w:sz w:val="18"/>
          <w:szCs w:val="18"/>
        </w:rPr>
        <w:t xml:space="preserve"> </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eport,</w:t>
      </w:r>
      <w:r w:rsidRPr="00803896">
        <w:rPr>
          <w:rFonts w:ascii="Arial" w:eastAsia="Arial" w:hAnsi="Arial" w:cs="Arial"/>
          <w:color w:val="231F20"/>
          <w:spacing w:val="-8"/>
          <w:sz w:val="18"/>
          <w:szCs w:val="18"/>
        </w:rPr>
        <w:t xml:space="preserve"> </w:t>
      </w:r>
      <w:r w:rsidRPr="00803896">
        <w:rPr>
          <w:rFonts w:ascii="Arial" w:eastAsia="Arial" w:hAnsi="Arial" w:cs="Arial"/>
          <w:color w:val="231F20"/>
          <w:sz w:val="18"/>
          <w:szCs w:val="18"/>
        </w:rPr>
        <w:t>p</w:t>
      </w:r>
      <w:r w:rsidRPr="00803896">
        <w:rPr>
          <w:rFonts w:ascii="Arial" w:eastAsia="Arial" w:hAnsi="Arial" w:cs="Arial"/>
          <w:color w:val="231F20"/>
          <w:spacing w:val="-3"/>
          <w:sz w:val="18"/>
          <w:szCs w:val="18"/>
        </w:rPr>
        <w:t>r</w:t>
      </w:r>
      <w:r w:rsidRPr="00803896">
        <w:rPr>
          <w:rFonts w:ascii="Arial" w:eastAsia="Arial" w:hAnsi="Arial" w:cs="Arial"/>
          <w:color w:val="231F20"/>
          <w:sz w:val="18"/>
          <w:szCs w:val="18"/>
        </w:rPr>
        <w:t>ogram</w:t>
      </w:r>
      <w:r w:rsidRPr="00803896">
        <w:rPr>
          <w:rFonts w:ascii="Arial" w:eastAsia="Arial" w:hAnsi="Arial" w:cs="Arial"/>
          <w:color w:val="231F20"/>
          <w:spacing w:val="-10"/>
          <w:sz w:val="18"/>
          <w:szCs w:val="18"/>
        </w:rPr>
        <w:t xml:space="preserve"> </w:t>
      </w:r>
      <w:r w:rsidRPr="00803896">
        <w:rPr>
          <w:rFonts w:ascii="Arial" w:eastAsia="Arial" w:hAnsi="Arial" w:cs="Arial"/>
          <w:color w:val="231F20"/>
          <w:sz w:val="18"/>
          <w:szCs w:val="18"/>
        </w:rPr>
        <w:t>or</w:t>
      </w:r>
      <w:r w:rsidRPr="00803896">
        <w:rPr>
          <w:rFonts w:ascii="Arial" w:eastAsia="Arial" w:hAnsi="Arial" w:cs="Arial"/>
          <w:color w:val="231F20"/>
          <w:spacing w:val="-5"/>
          <w:sz w:val="18"/>
          <w:szCs w:val="18"/>
        </w:rPr>
        <w:t xml:space="preserve"> </w:t>
      </w:r>
      <w:r w:rsidRPr="00803896">
        <w:rPr>
          <w:rFonts w:ascii="Arial" w:eastAsia="Arial" w:hAnsi="Arial" w:cs="Arial"/>
          <w:color w:val="231F20"/>
          <w:sz w:val="18"/>
          <w:szCs w:val="18"/>
        </w:rPr>
        <w:t>quotation.</w:t>
      </w:r>
    </w:p>
    <w:p w:rsidR="000D79C0" w:rsidRPr="00803896" w:rsidRDefault="000D79C0" w:rsidP="000D79C0">
      <w:pPr>
        <w:spacing w:before="86" w:after="0" w:line="240" w:lineRule="auto"/>
        <w:ind w:right="-20"/>
        <w:rPr>
          <w:rFonts w:ascii="Arial" w:eastAsia="Arial" w:hAnsi="Arial" w:cs="Arial"/>
          <w:sz w:val="18"/>
          <w:szCs w:val="18"/>
        </w:rPr>
      </w:pPr>
      <w:r w:rsidRPr="00803896">
        <w:rPr>
          <w:rFonts w:ascii="Arial" w:eastAsia="Arial" w:hAnsi="Arial" w:cs="Arial"/>
          <w:color w:val="231F20"/>
          <w:w w:val="95"/>
          <w:sz w:val="18"/>
          <w:szCs w:val="18"/>
        </w:rPr>
        <w:t>ISBN</w:t>
      </w:r>
      <w:r w:rsidRPr="00803896">
        <w:rPr>
          <w:rFonts w:ascii="Arial" w:eastAsia="Arial" w:hAnsi="Arial" w:cs="Arial"/>
          <w:color w:val="231F20"/>
          <w:spacing w:val="2"/>
          <w:w w:val="95"/>
          <w:sz w:val="18"/>
          <w:szCs w:val="18"/>
        </w:rPr>
        <w:t xml:space="preserve"> </w:t>
      </w:r>
      <w:r w:rsidRPr="00803896">
        <w:rPr>
          <w:rFonts w:ascii="Arial" w:eastAsia="Arial" w:hAnsi="Arial" w:cs="Arial"/>
          <w:color w:val="231F20"/>
          <w:sz w:val="18"/>
          <w:szCs w:val="18"/>
        </w:rPr>
        <w:t>978-0-7311-6743-2</w:t>
      </w:r>
      <w:r w:rsidRPr="00803896">
        <w:rPr>
          <w:rFonts w:ascii="Arial" w:eastAsia="Arial" w:hAnsi="Arial" w:cs="Arial"/>
          <w:color w:val="231F20"/>
          <w:spacing w:val="15"/>
          <w:sz w:val="18"/>
          <w:szCs w:val="18"/>
        </w:rPr>
        <w:t xml:space="preserve"> </w:t>
      </w:r>
      <w:r w:rsidRPr="00803896">
        <w:rPr>
          <w:rFonts w:ascii="Arial" w:eastAsia="Arial" w:hAnsi="Arial" w:cs="Arial"/>
          <w:color w:val="231F20"/>
          <w:sz w:val="18"/>
          <w:szCs w:val="18"/>
        </w:rPr>
        <w:t>(pdf)</w:t>
      </w:r>
    </w:p>
    <w:p w:rsidR="000D79C0" w:rsidRPr="00803896" w:rsidRDefault="000D79C0" w:rsidP="000D79C0">
      <w:pPr>
        <w:spacing w:before="8" w:after="0" w:line="130" w:lineRule="exact"/>
        <w:ind w:right="-20"/>
        <w:rPr>
          <w:rFonts w:ascii="Arial" w:hAnsi="Arial"/>
          <w:sz w:val="13"/>
          <w:szCs w:val="13"/>
        </w:rPr>
      </w:pPr>
    </w:p>
    <w:p w:rsidR="000D79C0" w:rsidRPr="00803896" w:rsidRDefault="000D79C0" w:rsidP="000D79C0">
      <w:pPr>
        <w:spacing w:after="0" w:line="240" w:lineRule="auto"/>
        <w:ind w:right="-20"/>
        <w:rPr>
          <w:rFonts w:ascii="Arial" w:eastAsia="Arial" w:hAnsi="Arial" w:cs="Arial"/>
          <w:sz w:val="18"/>
          <w:szCs w:val="18"/>
        </w:rPr>
      </w:pPr>
      <w:r w:rsidRPr="00803896">
        <w:rPr>
          <w:rFonts w:ascii="Arial" w:eastAsia="Arial" w:hAnsi="Arial" w:cs="Arial"/>
          <w:color w:val="231F20"/>
          <w:spacing w:val="-3"/>
          <w:w w:val="92"/>
          <w:sz w:val="18"/>
          <w:szCs w:val="18"/>
        </w:rPr>
        <w:t>A</w:t>
      </w:r>
      <w:r w:rsidRPr="00803896">
        <w:rPr>
          <w:rFonts w:ascii="Arial" w:eastAsia="Arial" w:hAnsi="Arial" w:cs="Arial"/>
          <w:color w:val="231F20"/>
          <w:w w:val="92"/>
          <w:sz w:val="18"/>
          <w:szCs w:val="18"/>
        </w:rPr>
        <w:t>vailable</w:t>
      </w:r>
      <w:r w:rsidRPr="00803896">
        <w:rPr>
          <w:rFonts w:ascii="Arial" w:eastAsia="Arial" w:hAnsi="Arial" w:cs="Arial"/>
          <w:color w:val="231F20"/>
          <w:spacing w:val="6"/>
          <w:w w:val="92"/>
          <w:sz w:val="18"/>
          <w:szCs w:val="18"/>
        </w:rPr>
        <w:t xml:space="preserve"> </w:t>
      </w:r>
      <w:r w:rsidRPr="00803896">
        <w:rPr>
          <w:rFonts w:ascii="Arial" w:eastAsia="Arial" w:hAnsi="Arial" w:cs="Arial"/>
          <w:color w:val="231F20"/>
          <w:sz w:val="18"/>
          <w:szCs w:val="18"/>
        </w:rPr>
        <w:t>at</w:t>
      </w:r>
      <w:r w:rsidRPr="00803896">
        <w:rPr>
          <w:rFonts w:ascii="Arial" w:eastAsia="Arial" w:hAnsi="Arial" w:cs="Arial"/>
          <w:color w:val="231F20"/>
          <w:spacing w:val="-4"/>
          <w:sz w:val="18"/>
          <w:szCs w:val="18"/>
        </w:rPr>
        <w:t xml:space="preserve"> </w:t>
      </w:r>
      <w:hyperlink r:id="rId12" w:history="1">
        <w:r w:rsidR="00CC362C">
          <w:rPr>
            <w:rFonts w:ascii="Helvetica" w:hAnsi="Helvetica" w:cs="Helvetica"/>
            <w:color w:val="0000FF"/>
            <w:sz w:val="20"/>
            <w:szCs w:val="20"/>
            <w:u w:val="single" w:color="0000FF"/>
          </w:rPr>
          <w:t>www.health.vic.gov.au/aod</w:t>
        </w:r>
      </w:hyperlink>
      <w:r w:rsidR="00CC362C">
        <w:rPr>
          <w:rFonts w:ascii="Helvetica" w:hAnsi="Helvetica" w:cs="Helvetica"/>
          <w:sz w:val="24"/>
          <w:szCs w:val="24"/>
        </w:rPr>
        <w:t xml:space="preserve"> </w:t>
      </w:r>
    </w:p>
    <w:p w:rsidR="000D79C0" w:rsidRPr="00803896" w:rsidRDefault="000D79C0" w:rsidP="000D79C0">
      <w:pPr>
        <w:spacing w:before="8" w:after="0" w:line="130" w:lineRule="exact"/>
        <w:ind w:right="-20"/>
        <w:rPr>
          <w:rFonts w:ascii="Arial" w:hAnsi="Arial"/>
          <w:sz w:val="13"/>
          <w:szCs w:val="13"/>
        </w:rPr>
      </w:pPr>
    </w:p>
    <w:p w:rsidR="000D79C0" w:rsidRPr="00803896" w:rsidRDefault="000D79C0" w:rsidP="000D79C0">
      <w:pPr>
        <w:spacing w:after="0" w:line="240" w:lineRule="auto"/>
        <w:ind w:right="-20"/>
        <w:rPr>
          <w:rFonts w:ascii="Arial" w:eastAsia="Arial" w:hAnsi="Arial" w:cs="Arial"/>
          <w:sz w:val="18"/>
          <w:szCs w:val="18"/>
        </w:rPr>
      </w:pPr>
      <w:r w:rsidRPr="00803896">
        <w:rPr>
          <w:rFonts w:ascii="Arial" w:eastAsia="Arial" w:hAnsi="Arial" w:cs="Arial"/>
          <w:color w:val="231F20"/>
          <w:sz w:val="18"/>
          <w:szCs w:val="18"/>
        </w:rPr>
        <w:t>(1506003)</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spacing w:before="4" w:after="0" w:line="516" w:lineRule="exact"/>
        <w:ind w:right="-20"/>
        <w:rPr>
          <w:rFonts w:ascii="Arial" w:eastAsia="Arial" w:hAnsi="Arial" w:cs="Arial"/>
          <w:color w:val="006FB7"/>
          <w:sz w:val="48"/>
          <w:szCs w:val="46"/>
        </w:rPr>
      </w:pPr>
      <w:r w:rsidRPr="00D10C67">
        <w:rPr>
          <w:rFonts w:ascii="Arial" w:eastAsia="Arial" w:hAnsi="Arial" w:cs="Arial"/>
          <w:color w:val="006FB7"/>
          <w:w w:val="101"/>
          <w:position w:val="-2"/>
          <w:sz w:val="48"/>
          <w:szCs w:val="46"/>
        </w:rPr>
        <w:lastRenderedPageBreak/>
        <w:t>Contents</w:t>
      </w:r>
    </w:p>
    <w:p w:rsidR="000D79C0" w:rsidRDefault="000D79C0" w:rsidP="000D79C0">
      <w:pPr>
        <w:spacing w:before="1" w:after="0" w:line="100" w:lineRule="exact"/>
        <w:rPr>
          <w:sz w:val="10"/>
          <w:szCs w:val="10"/>
        </w:rPr>
      </w:pPr>
    </w:p>
    <w:p w:rsidR="000D79C0" w:rsidRDefault="000D79C0" w:rsidP="000D79C0">
      <w:pPr>
        <w:spacing w:after="0" w:line="200" w:lineRule="exact"/>
        <w:rPr>
          <w:sz w:val="20"/>
          <w:szCs w:val="20"/>
        </w:rPr>
      </w:pPr>
    </w:p>
    <w:p w:rsidR="000D79C0" w:rsidRPr="008A0F6B" w:rsidRDefault="000D79C0" w:rsidP="000D79C0">
      <w:pPr>
        <w:tabs>
          <w:tab w:val="left" w:pos="9072"/>
        </w:tabs>
        <w:spacing w:before="37" w:after="0" w:line="240" w:lineRule="auto"/>
        <w:ind w:right="-20"/>
        <w:rPr>
          <w:rFonts w:ascii="Arial" w:eastAsia="Arial" w:hAnsi="Arial" w:cs="Arial"/>
          <w:sz w:val="20"/>
          <w:szCs w:val="19"/>
        </w:rPr>
      </w:pPr>
      <w:r w:rsidRPr="008A0F6B">
        <w:rPr>
          <w:rFonts w:ascii="Arial" w:eastAsia="Arial" w:hAnsi="Arial" w:cs="Arial"/>
          <w:color w:val="231F20"/>
          <w:sz w:val="20"/>
          <w:szCs w:val="19"/>
        </w:rPr>
        <w:t xml:space="preserve">1. </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4"/>
          <w:sz w:val="20"/>
          <w:szCs w:val="19"/>
        </w:rPr>
        <w:t>Executive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summary</w:t>
      </w:r>
      <w:r w:rsidRPr="008A0F6B">
        <w:rPr>
          <w:rFonts w:ascii="Arial" w:eastAsia="Arial" w:hAnsi="Arial" w:cs="Arial"/>
          <w:color w:val="231F20"/>
          <w:sz w:val="20"/>
          <w:szCs w:val="19"/>
        </w:rPr>
        <w:tab/>
        <w:t>1</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 xml:space="preserve">2. </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Int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oduction</w:t>
      </w:r>
      <w:r w:rsidRPr="008A0F6B">
        <w:rPr>
          <w:rFonts w:ascii="Arial" w:eastAsia="Arial" w:hAnsi="Arial" w:cs="Arial"/>
          <w:color w:val="231F20"/>
          <w:sz w:val="20"/>
          <w:szCs w:val="19"/>
        </w:rPr>
        <w:tab/>
        <w:t>7</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 xml:space="preserve">3. </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4"/>
          <w:sz w:val="20"/>
          <w:szCs w:val="19"/>
        </w:rPr>
        <w:t>Overview</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achievements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z w:val="20"/>
          <w:szCs w:val="19"/>
        </w:rPr>
        <w:tab/>
        <w:t>13</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 xml:space="preserve">4. </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5"/>
          <w:sz w:val="20"/>
          <w:szCs w:val="19"/>
        </w:rPr>
        <w:t>Lea</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nings</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sz w:val="20"/>
          <w:szCs w:val="19"/>
        </w:rPr>
        <w:t>f</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om</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z w:val="20"/>
          <w:szCs w:val="19"/>
        </w:rPr>
        <w:tab/>
        <w:t>25</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 xml:space="preserve">5. </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Conclusions</w:t>
      </w:r>
      <w:r w:rsidRPr="008A0F6B">
        <w:rPr>
          <w:rFonts w:ascii="Arial" w:eastAsia="Arial" w:hAnsi="Arial" w:cs="Arial"/>
          <w:color w:val="231F20"/>
          <w:sz w:val="20"/>
          <w:szCs w:val="19"/>
        </w:rPr>
        <w:tab/>
        <w:t>31</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w w:val="97"/>
          <w:sz w:val="20"/>
          <w:szCs w:val="19"/>
        </w:rPr>
        <w:t>Appendix</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1:</w:t>
      </w:r>
      <w:r w:rsidRPr="008A0F6B">
        <w:rPr>
          <w:rFonts w:ascii="Arial" w:eastAsia="Arial" w:hAnsi="Arial" w:cs="Arial"/>
          <w:color w:val="231F20"/>
          <w:spacing w:val="40"/>
          <w:sz w:val="20"/>
          <w:szCs w:val="19"/>
        </w:rPr>
        <w:t xml:space="preserve"> </w:t>
      </w:r>
      <w:r w:rsidRPr="008A0F6B">
        <w:rPr>
          <w:rFonts w:ascii="Arial" w:eastAsia="Arial" w:hAnsi="Arial" w:cs="Arial"/>
          <w:color w:val="231F20"/>
          <w:w w:val="94"/>
          <w:sz w:val="20"/>
          <w:szCs w:val="19"/>
        </w:rPr>
        <w:t>Resea</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ch</w:t>
      </w:r>
      <w:r w:rsidRPr="008A0F6B">
        <w:rPr>
          <w:rFonts w:ascii="Arial" w:eastAsia="Arial" w:hAnsi="Arial" w:cs="Arial"/>
          <w:color w:val="231F20"/>
          <w:spacing w:val="9"/>
          <w:w w:val="94"/>
          <w:sz w:val="20"/>
          <w:szCs w:val="19"/>
        </w:rPr>
        <w:t xml:space="preserve"> </w:t>
      </w:r>
      <w:r w:rsidRPr="008A0F6B">
        <w:rPr>
          <w:rFonts w:ascii="Arial" w:eastAsia="Arial" w:hAnsi="Arial" w:cs="Arial"/>
          <w:color w:val="231F20"/>
          <w:sz w:val="20"/>
          <w:szCs w:val="19"/>
        </w:rPr>
        <w:t>methodology</w:t>
      </w:r>
      <w:r w:rsidRPr="008A0F6B">
        <w:rPr>
          <w:rFonts w:ascii="Arial" w:eastAsia="Arial" w:hAnsi="Arial" w:cs="Arial"/>
          <w:color w:val="231F20"/>
          <w:sz w:val="20"/>
          <w:szCs w:val="19"/>
        </w:rPr>
        <w:tab/>
        <w:t>33</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s>
        <w:spacing w:after="0" w:line="240" w:lineRule="auto"/>
        <w:ind w:right="-20"/>
        <w:rPr>
          <w:rFonts w:ascii="Arial" w:eastAsia="Arial" w:hAnsi="Arial" w:cs="Arial"/>
          <w:sz w:val="20"/>
          <w:szCs w:val="19"/>
        </w:rPr>
      </w:pPr>
      <w:r w:rsidRPr="008A0F6B">
        <w:rPr>
          <w:rFonts w:ascii="Arial" w:eastAsia="Arial" w:hAnsi="Arial" w:cs="Arial"/>
          <w:color w:val="231F20"/>
          <w:w w:val="97"/>
          <w:sz w:val="20"/>
          <w:szCs w:val="19"/>
        </w:rPr>
        <w:t>Appendix</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2:</w:t>
      </w:r>
      <w:r w:rsidRPr="008A0F6B">
        <w:rPr>
          <w:rFonts w:ascii="Arial" w:eastAsia="Arial" w:hAnsi="Arial" w:cs="Arial"/>
          <w:color w:val="231F20"/>
          <w:spacing w:val="40"/>
          <w:sz w:val="20"/>
          <w:szCs w:val="19"/>
        </w:rPr>
        <w:t xml:space="preserve"> </w:t>
      </w:r>
      <w:r w:rsidRPr="008A0F6B">
        <w:rPr>
          <w:rFonts w:ascii="Arial" w:eastAsia="Arial" w:hAnsi="Arial" w:cs="Arial"/>
          <w:color w:val="231F20"/>
          <w:w w:val="95"/>
          <w:sz w:val="20"/>
          <w:szCs w:val="19"/>
        </w:rPr>
        <w:t>Evidence-based</w:t>
      </w:r>
      <w:r w:rsidRPr="008A0F6B">
        <w:rPr>
          <w:rFonts w:ascii="Arial" w:eastAsia="Arial" w:hAnsi="Arial" w:cs="Arial"/>
          <w:color w:val="231F20"/>
          <w:spacing w:val="16"/>
          <w:w w:val="95"/>
          <w:sz w:val="20"/>
          <w:szCs w:val="19"/>
        </w:rPr>
        <w:t xml:space="preserve"> </w:t>
      </w:r>
      <w:r w:rsidRPr="008A0F6B">
        <w:rPr>
          <w:rFonts w:ascii="Arial" w:eastAsia="Arial" w:hAnsi="Arial" w:cs="Arial"/>
          <w:color w:val="231F20"/>
          <w:w w:val="95"/>
          <w:sz w:val="20"/>
          <w:szCs w:val="19"/>
        </w:rPr>
        <w:t>interventions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add</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ess</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4"/>
          <w:sz w:val="20"/>
          <w:szCs w:val="19"/>
        </w:rPr>
        <w:t>rural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w w:val="94"/>
          <w:sz w:val="20"/>
          <w:szCs w:val="19"/>
        </w:rPr>
        <w:t>health</w:t>
      </w:r>
      <w:r w:rsidRPr="008A0F6B">
        <w:rPr>
          <w:rFonts w:ascii="Arial" w:eastAsia="Arial" w:hAnsi="Arial" w:cs="Arial"/>
          <w:color w:val="231F20"/>
          <w:spacing w:val="8"/>
          <w:w w:val="94"/>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4"/>
          <w:sz w:val="20"/>
          <w:szCs w:val="19"/>
        </w:rPr>
        <w:t>issues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w:t>
      </w:r>
      <w:r w:rsidRPr="008A0F6B">
        <w:rPr>
          <w:rFonts w:ascii="Arial" w:eastAsia="Arial" w:hAnsi="Arial" w:cs="Arial"/>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6"/>
          <w:sz w:val="20"/>
          <w:szCs w:val="19"/>
        </w:rPr>
        <w:t>summary</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pacing w:val="-5"/>
          <w:sz w:val="20"/>
          <w:szCs w:val="19"/>
        </w:rPr>
        <w:br/>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literatu</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z w:val="20"/>
          <w:szCs w:val="19"/>
        </w:rPr>
        <w:tab/>
        <w:t>37</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w w:val="97"/>
          <w:sz w:val="20"/>
          <w:szCs w:val="19"/>
        </w:rPr>
        <w:t>Appendix</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3:</w:t>
      </w:r>
      <w:r w:rsidRPr="008A0F6B">
        <w:rPr>
          <w:rFonts w:ascii="Arial" w:eastAsia="Arial" w:hAnsi="Arial" w:cs="Arial"/>
          <w:color w:val="231F20"/>
          <w:spacing w:val="40"/>
          <w:sz w:val="20"/>
          <w:szCs w:val="19"/>
        </w:rPr>
        <w:t xml:space="preserve"> </w:t>
      </w:r>
      <w:r w:rsidRPr="008A0F6B">
        <w:rPr>
          <w:rFonts w:ascii="Arial" w:eastAsia="Arial" w:hAnsi="Arial" w:cs="Arial"/>
          <w:color w:val="231F20"/>
          <w:w w:val="93"/>
          <w:sz w:val="20"/>
          <w:szCs w:val="19"/>
        </w:rPr>
        <w:t>Analysis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7"/>
          <w:sz w:val="20"/>
          <w:szCs w:val="19"/>
        </w:rPr>
        <w:t>included</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this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w:t>
      </w:r>
      <w:r w:rsidRPr="008A0F6B">
        <w:rPr>
          <w:rFonts w:ascii="Arial" w:eastAsia="Arial" w:hAnsi="Arial" w:cs="Arial"/>
          <w:color w:val="231F20"/>
          <w:sz w:val="20"/>
          <w:szCs w:val="19"/>
        </w:rPr>
        <w:tab/>
        <w:t>43</w:t>
      </w:r>
    </w:p>
    <w:p w:rsidR="000D79C0" w:rsidRPr="008A0F6B" w:rsidRDefault="000D79C0" w:rsidP="000D79C0">
      <w:pPr>
        <w:tabs>
          <w:tab w:val="left" w:pos="9072"/>
        </w:tabs>
        <w:spacing w:before="5" w:after="0" w:line="160" w:lineRule="exact"/>
        <w:rPr>
          <w:sz w:val="20"/>
          <w:szCs w:val="16"/>
        </w:rPr>
      </w:pPr>
    </w:p>
    <w:p w:rsidR="000D79C0" w:rsidRPr="008A0F6B" w:rsidRDefault="000D79C0" w:rsidP="000D79C0">
      <w:pPr>
        <w:tabs>
          <w:tab w:val="left" w:pos="9072"/>
          <w:tab w:val="left" w:pos="9100"/>
        </w:tabs>
        <w:spacing w:after="0" w:line="240" w:lineRule="auto"/>
        <w:ind w:right="-20"/>
        <w:rPr>
          <w:rFonts w:ascii="Arial" w:eastAsia="Arial" w:hAnsi="Arial" w:cs="Arial"/>
          <w:sz w:val="20"/>
          <w:szCs w:val="19"/>
        </w:rPr>
      </w:pPr>
      <w:r w:rsidRPr="008A0F6B">
        <w:rPr>
          <w:rFonts w:ascii="Arial" w:eastAsia="Arial" w:hAnsi="Arial" w:cs="Arial"/>
          <w:color w:val="231F20"/>
          <w:w w:val="97"/>
          <w:sz w:val="20"/>
          <w:szCs w:val="19"/>
        </w:rPr>
        <w:t>Appendix</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4:</w:t>
      </w:r>
      <w:r w:rsidRPr="008A0F6B">
        <w:rPr>
          <w:rFonts w:ascii="Arial" w:eastAsia="Arial" w:hAnsi="Arial" w:cs="Arial"/>
          <w:color w:val="231F20"/>
          <w:spacing w:val="40"/>
          <w:sz w:val="20"/>
          <w:szCs w:val="19"/>
        </w:rPr>
        <w:t xml:space="preserve"> </w:t>
      </w:r>
      <w:r w:rsidRPr="008A0F6B">
        <w:rPr>
          <w:rFonts w:ascii="Arial" w:eastAsia="Arial" w:hAnsi="Arial" w:cs="Arial"/>
          <w:color w:val="231F20"/>
          <w:w w:val="95"/>
          <w:sz w:val="20"/>
          <w:szCs w:val="19"/>
        </w:rPr>
        <w:t>Case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studies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z w:val="20"/>
          <w:szCs w:val="19"/>
        </w:rPr>
        <w:tab/>
        <w:t>47</w:t>
      </w:r>
    </w:p>
    <w:p w:rsidR="000D79C0" w:rsidRDefault="000D79C0" w:rsidP="000D79C0">
      <w:pPr>
        <w:spacing w:after="0"/>
        <w:sectPr w:rsidR="000D79C0">
          <w:footerReference w:type="even" r:id="rId13"/>
          <w:footerReference w:type="default" r:id="rId14"/>
          <w:pgSz w:w="11920" w:h="16840"/>
          <w:pgMar w:top="1134" w:right="1134" w:bottom="1134" w:left="1134" w:header="567" w:footer="567" w:gutter="0"/>
          <w:pgNumType w:start="3"/>
          <w:cols w:space="720"/>
        </w:sectPr>
      </w:pPr>
    </w:p>
    <w:p w:rsidR="000D79C0" w:rsidRPr="00D10C67" w:rsidRDefault="000D79C0" w:rsidP="000D79C0">
      <w:pPr>
        <w:tabs>
          <w:tab w:val="left" w:pos="9072"/>
        </w:tabs>
        <w:spacing w:before="4" w:after="0" w:line="516" w:lineRule="exact"/>
        <w:ind w:right="-20"/>
        <w:rPr>
          <w:rFonts w:ascii="Arial" w:eastAsia="Arial" w:hAnsi="Arial" w:cs="Arial"/>
          <w:color w:val="006FB7"/>
          <w:sz w:val="48"/>
          <w:szCs w:val="46"/>
        </w:rPr>
      </w:pPr>
      <w:r w:rsidRPr="00D10C67">
        <w:rPr>
          <w:rFonts w:ascii="Arial" w:eastAsia="Arial" w:hAnsi="Arial" w:cs="Arial"/>
          <w:color w:val="006FB7"/>
          <w:spacing w:val="-51"/>
          <w:position w:val="-2"/>
          <w:sz w:val="48"/>
          <w:szCs w:val="46"/>
        </w:rPr>
        <w:lastRenderedPageBreak/>
        <w:t>T</w:t>
      </w:r>
      <w:r w:rsidRPr="00D10C67">
        <w:rPr>
          <w:rFonts w:ascii="Arial" w:eastAsia="Arial" w:hAnsi="Arial" w:cs="Arial"/>
          <w:color w:val="006FB7"/>
          <w:position w:val="-2"/>
          <w:sz w:val="48"/>
          <w:szCs w:val="46"/>
        </w:rPr>
        <w:t>ables</w:t>
      </w:r>
    </w:p>
    <w:p w:rsidR="000D79C0" w:rsidRDefault="000D79C0" w:rsidP="000D79C0">
      <w:pPr>
        <w:tabs>
          <w:tab w:val="left" w:pos="9072"/>
        </w:tabs>
        <w:spacing w:after="0" w:line="200" w:lineRule="exact"/>
        <w:ind w:right="-20"/>
        <w:rPr>
          <w:sz w:val="20"/>
          <w:szCs w:val="20"/>
        </w:rPr>
      </w:pPr>
    </w:p>
    <w:p w:rsidR="000D79C0" w:rsidRDefault="000D79C0" w:rsidP="000D79C0">
      <w:pPr>
        <w:tabs>
          <w:tab w:val="left" w:pos="9072"/>
        </w:tabs>
        <w:spacing w:after="0" w:line="200" w:lineRule="exact"/>
        <w:ind w:right="-20"/>
        <w:rPr>
          <w:sz w:val="20"/>
          <w:szCs w:val="20"/>
        </w:rPr>
      </w:pPr>
    </w:p>
    <w:p w:rsidR="000D79C0" w:rsidRPr="008A0F6B" w:rsidRDefault="000D79C0" w:rsidP="000D79C0">
      <w:pPr>
        <w:tabs>
          <w:tab w:val="left" w:pos="9072"/>
          <w:tab w:val="left" w:pos="9214"/>
        </w:tabs>
        <w:spacing w:before="37" w:after="0" w:line="240" w:lineRule="auto"/>
        <w:ind w:right="-20"/>
        <w:rPr>
          <w:rFonts w:ascii="Arial" w:eastAsia="Arial" w:hAnsi="Arial" w:cs="Arial"/>
          <w:sz w:val="20"/>
          <w:szCs w:val="19"/>
        </w:rPr>
      </w:pPr>
      <w:r w:rsidRPr="008A0F6B">
        <w:rPr>
          <w:rFonts w:ascii="Arial" w:eastAsia="Arial" w:hAnsi="Arial" w:cs="Arial"/>
          <w:color w:val="231F20"/>
          <w:spacing w:val="-20"/>
          <w:w w:val="93"/>
          <w:sz w:val="20"/>
          <w:szCs w:val="19"/>
        </w:rPr>
        <w:t>T</w:t>
      </w:r>
      <w:r w:rsidRPr="008A0F6B">
        <w:rPr>
          <w:rFonts w:ascii="Arial" w:eastAsia="Arial" w:hAnsi="Arial" w:cs="Arial"/>
          <w:color w:val="231F20"/>
          <w:w w:val="93"/>
          <w:sz w:val="20"/>
          <w:szCs w:val="19"/>
        </w:rPr>
        <w:t>able</w:t>
      </w:r>
      <w:r w:rsidRPr="008A0F6B">
        <w:rPr>
          <w:rFonts w:ascii="Arial" w:eastAsia="Arial" w:hAnsi="Arial" w:cs="Arial"/>
          <w:color w:val="231F20"/>
          <w:spacing w:val="7"/>
          <w:w w:val="93"/>
          <w:sz w:val="20"/>
          <w:szCs w:val="19"/>
        </w:rPr>
        <w:t xml:space="preserve"> </w:t>
      </w:r>
      <w:r w:rsidRPr="008A0F6B">
        <w:rPr>
          <w:rFonts w:ascii="Arial" w:eastAsia="Arial" w:hAnsi="Arial" w:cs="Arial"/>
          <w:color w:val="231F20"/>
          <w:sz w:val="20"/>
          <w:szCs w:val="19"/>
        </w:rPr>
        <w:t>1:</w:t>
      </w:r>
      <w:r w:rsidRPr="008A0F6B">
        <w:rPr>
          <w:rFonts w:ascii="Arial" w:eastAsia="Arial" w:hAnsi="Arial" w:cs="Arial"/>
          <w:color w:val="231F20"/>
          <w:spacing w:val="47"/>
          <w:sz w:val="20"/>
          <w:szCs w:val="19"/>
        </w:rPr>
        <w:t xml:space="preserve"> </w:t>
      </w:r>
      <w:r w:rsidRPr="008A0F6B">
        <w:rPr>
          <w:rFonts w:ascii="Arial" w:eastAsia="Arial" w:hAnsi="Arial" w:cs="Arial"/>
          <w:color w:val="231F20"/>
          <w:w w:val="92"/>
          <w:sz w:val="20"/>
          <w:szCs w:val="19"/>
        </w:rPr>
        <w:t>P</w:t>
      </w:r>
      <w:r w:rsidRPr="008A0F6B">
        <w:rPr>
          <w:rFonts w:ascii="Arial" w:eastAsia="Arial" w:hAnsi="Arial" w:cs="Arial"/>
          <w:color w:val="231F20"/>
          <w:spacing w:val="-3"/>
          <w:w w:val="92"/>
          <w:sz w:val="20"/>
          <w:szCs w:val="19"/>
        </w:rPr>
        <w:t>r</w:t>
      </w:r>
      <w:r w:rsidRPr="008A0F6B">
        <w:rPr>
          <w:rFonts w:ascii="Arial" w:eastAsia="Arial" w:hAnsi="Arial" w:cs="Arial"/>
          <w:color w:val="231F20"/>
          <w:w w:val="92"/>
          <w:sz w:val="20"/>
          <w:szCs w:val="19"/>
        </w:rPr>
        <w:t>ofile</w:t>
      </w:r>
      <w:r w:rsidRPr="008A0F6B">
        <w:rPr>
          <w:rFonts w:ascii="Arial" w:eastAsia="Arial" w:hAnsi="Arial" w:cs="Arial"/>
          <w:color w:val="231F20"/>
          <w:spacing w:val="8"/>
          <w:w w:val="92"/>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grant</w:t>
      </w:r>
      <w:r w:rsidRPr="008A0F6B">
        <w:rPr>
          <w:rFonts w:ascii="Arial" w:eastAsia="Arial" w:hAnsi="Arial" w:cs="Arial"/>
          <w:color w:val="231F20"/>
          <w:spacing w:val="-13"/>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ecipients</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aim,</w:t>
      </w:r>
      <w:r w:rsidRPr="008A0F6B">
        <w:rPr>
          <w:rFonts w:ascii="Arial" w:eastAsia="Arial" w:hAnsi="Arial" w:cs="Arial"/>
          <w:color w:val="231F20"/>
          <w:spacing w:val="-14"/>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egion,</w:t>
      </w:r>
      <w:r w:rsidRPr="008A0F6B">
        <w:rPr>
          <w:rFonts w:ascii="Arial" w:eastAsia="Arial" w:hAnsi="Arial" w:cs="Arial"/>
          <w:color w:val="231F20"/>
          <w:spacing w:val="7"/>
          <w:w w:val="95"/>
          <w:sz w:val="20"/>
          <w:szCs w:val="19"/>
        </w:rPr>
        <w:t xml:space="preserve"> </w:t>
      </w:r>
      <w:r w:rsidRPr="008A0F6B">
        <w:rPr>
          <w:rFonts w:ascii="Arial" w:eastAsia="Arial" w:hAnsi="Arial" w:cs="Arial"/>
          <w:color w:val="231F20"/>
          <w:sz w:val="20"/>
          <w:szCs w:val="19"/>
        </w:rPr>
        <w:t>secto</w:t>
      </w:r>
      <w:r w:rsidRPr="008A0F6B">
        <w:rPr>
          <w:rFonts w:ascii="Arial" w:eastAsia="Arial" w:hAnsi="Arial" w:cs="Arial"/>
          <w:color w:val="231F20"/>
          <w:spacing w:val="-17"/>
          <w:sz w:val="20"/>
          <w:szCs w:val="19"/>
        </w:rPr>
        <w:t>r</w:t>
      </w:r>
      <w:r w:rsidRPr="008A0F6B">
        <w:rPr>
          <w:rFonts w:ascii="Arial" w:eastAsia="Arial" w:hAnsi="Arial" w:cs="Arial"/>
          <w:color w:val="231F20"/>
          <w:sz w:val="20"/>
          <w:szCs w:val="19"/>
        </w:rPr>
        <w:t>,</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status</w:t>
      </w:r>
      <w:r w:rsidRPr="008A0F6B">
        <w:rPr>
          <w:rFonts w:ascii="Arial" w:eastAsia="Arial" w:hAnsi="Arial" w:cs="Arial"/>
          <w:color w:val="231F20"/>
          <w:sz w:val="20"/>
          <w:szCs w:val="19"/>
        </w:rPr>
        <w:tab/>
        <w:t>13</w:t>
      </w:r>
    </w:p>
    <w:p w:rsidR="000D79C0" w:rsidRPr="008A0F6B" w:rsidRDefault="000D79C0" w:rsidP="000D79C0">
      <w:pPr>
        <w:tabs>
          <w:tab w:val="left" w:pos="9072"/>
          <w:tab w:val="left" w:pos="9214"/>
        </w:tabs>
        <w:spacing w:before="5" w:after="0" w:line="160" w:lineRule="exact"/>
        <w:ind w:right="-20"/>
        <w:rPr>
          <w:sz w:val="20"/>
          <w:szCs w:val="16"/>
        </w:rPr>
      </w:pPr>
    </w:p>
    <w:p w:rsidR="000D79C0" w:rsidRPr="008A0F6B" w:rsidRDefault="000D79C0" w:rsidP="000D79C0">
      <w:pPr>
        <w:tabs>
          <w:tab w:val="left" w:pos="9072"/>
          <w:tab w:val="left" w:pos="9214"/>
        </w:tabs>
        <w:spacing w:after="0" w:line="240" w:lineRule="auto"/>
        <w:ind w:right="-20"/>
        <w:rPr>
          <w:rFonts w:ascii="Arial" w:eastAsia="Arial" w:hAnsi="Arial" w:cs="Arial"/>
          <w:sz w:val="20"/>
          <w:szCs w:val="19"/>
        </w:rPr>
      </w:pPr>
      <w:r w:rsidRPr="008A0F6B">
        <w:rPr>
          <w:rFonts w:ascii="Arial" w:eastAsia="Arial" w:hAnsi="Arial" w:cs="Arial"/>
          <w:color w:val="231F20"/>
          <w:spacing w:val="-20"/>
          <w:w w:val="93"/>
          <w:sz w:val="20"/>
          <w:szCs w:val="19"/>
        </w:rPr>
        <w:t>T</w:t>
      </w:r>
      <w:r w:rsidRPr="008A0F6B">
        <w:rPr>
          <w:rFonts w:ascii="Arial" w:eastAsia="Arial" w:hAnsi="Arial" w:cs="Arial"/>
          <w:color w:val="231F20"/>
          <w:w w:val="93"/>
          <w:sz w:val="20"/>
          <w:szCs w:val="19"/>
        </w:rPr>
        <w:t>able</w:t>
      </w:r>
      <w:r w:rsidRPr="008A0F6B">
        <w:rPr>
          <w:rFonts w:ascii="Arial" w:eastAsia="Arial" w:hAnsi="Arial" w:cs="Arial"/>
          <w:color w:val="231F20"/>
          <w:spacing w:val="7"/>
          <w:w w:val="93"/>
          <w:sz w:val="20"/>
          <w:szCs w:val="19"/>
        </w:rPr>
        <w:t xml:space="preserve"> </w:t>
      </w:r>
      <w:r w:rsidRPr="008A0F6B">
        <w:rPr>
          <w:rFonts w:ascii="Arial" w:eastAsia="Arial" w:hAnsi="Arial" w:cs="Arial"/>
          <w:color w:val="231F20"/>
          <w:sz w:val="20"/>
          <w:szCs w:val="19"/>
        </w:rPr>
        <w:t>2:</w:t>
      </w:r>
      <w:r w:rsidRPr="008A0F6B">
        <w:rPr>
          <w:rFonts w:ascii="Arial" w:eastAsia="Arial" w:hAnsi="Arial" w:cs="Arial"/>
          <w:color w:val="231F20"/>
          <w:spacing w:val="47"/>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issues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drivers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7"/>
          <w:sz w:val="20"/>
          <w:szCs w:val="19"/>
        </w:rPr>
        <w:t>included</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this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w:t>
      </w:r>
      <w:r w:rsidRPr="008A0F6B">
        <w:rPr>
          <w:rFonts w:ascii="Arial" w:eastAsia="Arial" w:hAnsi="Arial" w:cs="Arial"/>
          <w:color w:val="231F20"/>
          <w:sz w:val="20"/>
          <w:szCs w:val="19"/>
        </w:rPr>
        <w:tab/>
        <w:t>15</w:t>
      </w:r>
    </w:p>
    <w:p w:rsidR="000D79C0" w:rsidRPr="008A0F6B" w:rsidRDefault="000D79C0" w:rsidP="000D79C0">
      <w:pPr>
        <w:tabs>
          <w:tab w:val="left" w:pos="9072"/>
          <w:tab w:val="left" w:pos="9214"/>
        </w:tabs>
        <w:spacing w:before="5" w:after="0" w:line="160" w:lineRule="exact"/>
        <w:ind w:right="-20"/>
        <w:rPr>
          <w:sz w:val="20"/>
          <w:szCs w:val="16"/>
        </w:rPr>
      </w:pPr>
    </w:p>
    <w:p w:rsidR="000D79C0" w:rsidRPr="008A0F6B" w:rsidRDefault="000D79C0" w:rsidP="000D79C0">
      <w:pPr>
        <w:tabs>
          <w:tab w:val="left" w:pos="9072"/>
          <w:tab w:val="left" w:pos="9214"/>
        </w:tabs>
        <w:spacing w:after="0" w:line="240" w:lineRule="auto"/>
        <w:ind w:right="-20"/>
        <w:rPr>
          <w:rFonts w:ascii="Arial" w:eastAsia="Arial" w:hAnsi="Arial" w:cs="Arial"/>
          <w:sz w:val="20"/>
          <w:szCs w:val="19"/>
        </w:rPr>
      </w:pPr>
      <w:r w:rsidRPr="008A0F6B">
        <w:rPr>
          <w:rFonts w:ascii="Arial" w:eastAsia="Arial" w:hAnsi="Arial" w:cs="Arial"/>
          <w:color w:val="231F20"/>
          <w:spacing w:val="-20"/>
          <w:w w:val="93"/>
          <w:sz w:val="20"/>
          <w:szCs w:val="19"/>
        </w:rPr>
        <w:t>T</w:t>
      </w:r>
      <w:r w:rsidRPr="008A0F6B">
        <w:rPr>
          <w:rFonts w:ascii="Arial" w:eastAsia="Arial" w:hAnsi="Arial" w:cs="Arial"/>
          <w:color w:val="231F20"/>
          <w:w w:val="93"/>
          <w:sz w:val="20"/>
          <w:szCs w:val="19"/>
        </w:rPr>
        <w:t>able</w:t>
      </w:r>
      <w:r w:rsidRPr="008A0F6B">
        <w:rPr>
          <w:rFonts w:ascii="Arial" w:eastAsia="Arial" w:hAnsi="Arial" w:cs="Arial"/>
          <w:color w:val="231F20"/>
          <w:spacing w:val="7"/>
          <w:w w:val="93"/>
          <w:sz w:val="20"/>
          <w:szCs w:val="19"/>
        </w:rPr>
        <w:t xml:space="preserve"> </w:t>
      </w:r>
      <w:r w:rsidRPr="008A0F6B">
        <w:rPr>
          <w:rFonts w:ascii="Arial" w:eastAsia="Arial" w:hAnsi="Arial" w:cs="Arial"/>
          <w:color w:val="231F20"/>
          <w:sz w:val="20"/>
          <w:szCs w:val="19"/>
        </w:rPr>
        <w:t>3:</w:t>
      </w:r>
      <w:r w:rsidRPr="008A0F6B">
        <w:rPr>
          <w:rFonts w:ascii="Arial" w:eastAsia="Arial" w:hAnsi="Arial" w:cs="Arial"/>
          <w:color w:val="231F20"/>
          <w:spacing w:val="47"/>
          <w:sz w:val="20"/>
          <w:szCs w:val="19"/>
        </w:rPr>
        <w:t xml:space="preserve"> </w:t>
      </w:r>
      <w:r w:rsidRPr="008A0F6B">
        <w:rPr>
          <w:rFonts w:ascii="Arial" w:eastAsia="Arial" w:hAnsi="Arial" w:cs="Arial"/>
          <w:color w:val="231F20"/>
          <w:w w:val="96"/>
          <w:sz w:val="20"/>
          <w:szCs w:val="19"/>
        </w:rPr>
        <w:t>Extent</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has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been</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impacted</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7"/>
          <w:sz w:val="20"/>
          <w:szCs w:val="19"/>
        </w:rPr>
        <w:t>changes</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evious</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sz w:val="20"/>
          <w:szCs w:val="19"/>
        </w:rPr>
        <w:t>12 months</w:t>
      </w:r>
      <w:r w:rsidRPr="008A0F6B">
        <w:rPr>
          <w:rFonts w:ascii="Arial" w:eastAsia="Arial" w:hAnsi="Arial" w:cs="Arial"/>
          <w:color w:val="231F20"/>
          <w:sz w:val="20"/>
          <w:szCs w:val="19"/>
        </w:rPr>
        <w:tab/>
        <w:t>16</w:t>
      </w:r>
    </w:p>
    <w:p w:rsidR="000D79C0" w:rsidRPr="008A0F6B" w:rsidRDefault="000D79C0" w:rsidP="000D79C0">
      <w:pPr>
        <w:tabs>
          <w:tab w:val="left" w:pos="9072"/>
          <w:tab w:val="left" w:pos="9214"/>
        </w:tabs>
        <w:spacing w:before="5" w:after="0" w:line="160" w:lineRule="exact"/>
        <w:ind w:right="-20"/>
        <w:rPr>
          <w:sz w:val="20"/>
          <w:szCs w:val="16"/>
        </w:rPr>
      </w:pPr>
    </w:p>
    <w:p w:rsidR="000D79C0" w:rsidRPr="008A0F6B" w:rsidRDefault="000D79C0" w:rsidP="000D79C0">
      <w:pPr>
        <w:tabs>
          <w:tab w:val="left" w:pos="9072"/>
          <w:tab w:val="left" w:pos="9214"/>
        </w:tabs>
        <w:spacing w:after="0" w:line="240" w:lineRule="auto"/>
        <w:ind w:right="-20"/>
        <w:rPr>
          <w:rFonts w:ascii="Arial" w:eastAsia="Arial" w:hAnsi="Arial" w:cs="Arial"/>
          <w:sz w:val="20"/>
          <w:szCs w:val="19"/>
        </w:rPr>
      </w:pPr>
      <w:r w:rsidRPr="008A0F6B">
        <w:rPr>
          <w:rFonts w:ascii="Arial" w:eastAsia="Arial" w:hAnsi="Arial" w:cs="Arial"/>
          <w:color w:val="231F20"/>
          <w:spacing w:val="-20"/>
          <w:w w:val="93"/>
          <w:sz w:val="20"/>
          <w:szCs w:val="19"/>
        </w:rPr>
        <w:t>T</w:t>
      </w:r>
      <w:r w:rsidRPr="008A0F6B">
        <w:rPr>
          <w:rFonts w:ascii="Arial" w:eastAsia="Arial" w:hAnsi="Arial" w:cs="Arial"/>
          <w:color w:val="231F20"/>
          <w:w w:val="93"/>
          <w:sz w:val="20"/>
          <w:szCs w:val="19"/>
        </w:rPr>
        <w:t>able</w:t>
      </w:r>
      <w:r w:rsidRPr="008A0F6B">
        <w:rPr>
          <w:rFonts w:ascii="Arial" w:eastAsia="Arial" w:hAnsi="Arial" w:cs="Arial"/>
          <w:color w:val="231F20"/>
          <w:spacing w:val="7"/>
          <w:w w:val="93"/>
          <w:sz w:val="20"/>
          <w:szCs w:val="19"/>
        </w:rPr>
        <w:t xml:space="preserve"> </w:t>
      </w:r>
      <w:r w:rsidRPr="008A0F6B">
        <w:rPr>
          <w:rFonts w:ascii="Arial" w:eastAsia="Arial" w:hAnsi="Arial" w:cs="Arial"/>
          <w:color w:val="231F20"/>
          <w:sz w:val="20"/>
          <w:szCs w:val="19"/>
        </w:rPr>
        <w:t>4:</w:t>
      </w:r>
      <w:r w:rsidRPr="008A0F6B">
        <w:rPr>
          <w:rFonts w:ascii="Arial" w:eastAsia="Arial" w:hAnsi="Arial" w:cs="Arial"/>
          <w:color w:val="231F20"/>
          <w:spacing w:val="47"/>
          <w:sz w:val="20"/>
          <w:szCs w:val="19"/>
        </w:rPr>
        <w:t xml:space="preserve"> </w:t>
      </w:r>
      <w:r w:rsidRPr="008A0F6B">
        <w:rPr>
          <w:rFonts w:ascii="Arial" w:eastAsia="Arial" w:hAnsi="Arial" w:cs="Arial"/>
          <w:color w:val="231F20"/>
          <w:sz w:val="20"/>
          <w:szCs w:val="19"/>
        </w:rPr>
        <w:t>Impact</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8"/>
          <w:sz w:val="20"/>
          <w:szCs w:val="19"/>
        </w:rPr>
        <w:t>local/community</w:t>
      </w:r>
      <w:r w:rsidRPr="008A0F6B">
        <w:rPr>
          <w:rFonts w:ascii="Arial" w:eastAsia="Arial" w:hAnsi="Arial" w:cs="Arial"/>
          <w:color w:val="231F20"/>
          <w:spacing w:val="1"/>
          <w:w w:val="98"/>
          <w:sz w:val="20"/>
          <w:szCs w:val="19"/>
        </w:rPr>
        <w:t xml:space="preserve"> </w:t>
      </w:r>
      <w:r w:rsidRPr="008A0F6B">
        <w:rPr>
          <w:rFonts w:ascii="Arial" w:eastAsia="Arial" w:hAnsi="Arial" w:cs="Arial"/>
          <w:color w:val="231F20"/>
          <w:sz w:val="20"/>
          <w:szCs w:val="19"/>
        </w:rPr>
        <w:t>factors</w:t>
      </w:r>
      <w:r w:rsidRPr="008A0F6B">
        <w:rPr>
          <w:rFonts w:ascii="Arial" w:eastAsia="Arial" w:hAnsi="Arial" w:cs="Arial"/>
          <w:color w:val="231F20"/>
          <w:sz w:val="20"/>
          <w:szCs w:val="19"/>
        </w:rPr>
        <w:tab/>
        <w:t>16</w:t>
      </w:r>
    </w:p>
    <w:p w:rsidR="000D79C0" w:rsidRPr="008A0F6B" w:rsidRDefault="000D79C0" w:rsidP="000D79C0">
      <w:pPr>
        <w:tabs>
          <w:tab w:val="left" w:pos="9072"/>
          <w:tab w:val="left" w:pos="9214"/>
        </w:tabs>
        <w:spacing w:before="5" w:after="0" w:line="160" w:lineRule="exact"/>
        <w:ind w:right="-20"/>
        <w:rPr>
          <w:sz w:val="20"/>
          <w:szCs w:val="16"/>
        </w:rPr>
      </w:pPr>
    </w:p>
    <w:p w:rsidR="000D79C0" w:rsidRPr="008A0F6B" w:rsidRDefault="000D79C0" w:rsidP="000D79C0">
      <w:pPr>
        <w:tabs>
          <w:tab w:val="left" w:pos="9072"/>
          <w:tab w:val="left" w:pos="9214"/>
        </w:tabs>
        <w:spacing w:after="0" w:line="240" w:lineRule="auto"/>
        <w:ind w:right="-20"/>
        <w:rPr>
          <w:rFonts w:ascii="Arial" w:eastAsia="Arial" w:hAnsi="Arial" w:cs="Arial"/>
          <w:sz w:val="20"/>
          <w:szCs w:val="19"/>
        </w:rPr>
      </w:pPr>
      <w:r w:rsidRPr="008A0F6B">
        <w:rPr>
          <w:rFonts w:ascii="Arial" w:eastAsia="Arial" w:hAnsi="Arial" w:cs="Arial"/>
          <w:color w:val="231F20"/>
          <w:spacing w:val="-20"/>
          <w:w w:val="93"/>
          <w:sz w:val="20"/>
          <w:szCs w:val="19"/>
        </w:rPr>
        <w:t>T</w:t>
      </w:r>
      <w:r w:rsidRPr="008A0F6B">
        <w:rPr>
          <w:rFonts w:ascii="Arial" w:eastAsia="Arial" w:hAnsi="Arial" w:cs="Arial"/>
          <w:color w:val="231F20"/>
          <w:w w:val="93"/>
          <w:sz w:val="20"/>
          <w:szCs w:val="19"/>
        </w:rPr>
        <w:t>able</w:t>
      </w:r>
      <w:r w:rsidRPr="008A0F6B">
        <w:rPr>
          <w:rFonts w:ascii="Arial" w:eastAsia="Arial" w:hAnsi="Arial" w:cs="Arial"/>
          <w:color w:val="231F20"/>
          <w:spacing w:val="7"/>
          <w:w w:val="93"/>
          <w:sz w:val="20"/>
          <w:szCs w:val="19"/>
        </w:rPr>
        <w:t xml:space="preserve"> </w:t>
      </w:r>
      <w:r w:rsidRPr="008A0F6B">
        <w:rPr>
          <w:rFonts w:ascii="Arial" w:eastAsia="Arial" w:hAnsi="Arial" w:cs="Arial"/>
          <w:color w:val="231F20"/>
          <w:sz w:val="20"/>
          <w:szCs w:val="19"/>
        </w:rPr>
        <w:t>5:</w:t>
      </w:r>
      <w:r w:rsidRPr="008A0F6B">
        <w:rPr>
          <w:rFonts w:ascii="Arial" w:eastAsia="Arial" w:hAnsi="Arial" w:cs="Arial"/>
          <w:color w:val="231F20"/>
          <w:spacing w:val="47"/>
          <w:sz w:val="20"/>
          <w:szCs w:val="19"/>
        </w:rPr>
        <w:t xml:space="preserve"> </w:t>
      </w:r>
      <w:r w:rsidRPr="008A0F6B">
        <w:rPr>
          <w:rFonts w:ascii="Arial" w:eastAsia="Arial" w:hAnsi="Arial" w:cs="Arial"/>
          <w:color w:val="231F20"/>
          <w:w w:val="96"/>
          <w:sz w:val="20"/>
          <w:szCs w:val="19"/>
        </w:rPr>
        <w:t>Alignment</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with</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Grant</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6"/>
          <w:sz w:val="20"/>
          <w:szCs w:val="19"/>
        </w:rPr>
        <w:t>P</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ogram</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w w:val="96"/>
          <w:sz w:val="20"/>
          <w:szCs w:val="19"/>
        </w:rPr>
        <w:t>priority</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eas</w:t>
      </w:r>
      <w:r w:rsidRPr="008A0F6B">
        <w:rPr>
          <w:rFonts w:ascii="Arial" w:eastAsia="Arial" w:hAnsi="Arial" w:cs="Arial"/>
          <w:color w:val="231F20"/>
          <w:sz w:val="20"/>
          <w:szCs w:val="19"/>
        </w:rPr>
        <w:tab/>
        <w:t>18</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spacing w:before="4" w:after="0" w:line="516" w:lineRule="exact"/>
        <w:ind w:right="-20"/>
        <w:rPr>
          <w:rFonts w:ascii="Arial" w:eastAsia="Arial" w:hAnsi="Arial" w:cs="Arial"/>
          <w:color w:val="006FB7"/>
          <w:sz w:val="48"/>
          <w:szCs w:val="46"/>
        </w:rPr>
      </w:pPr>
      <w:r w:rsidRPr="00D10C67">
        <w:rPr>
          <w:rFonts w:ascii="Arial" w:eastAsia="Arial" w:hAnsi="Arial" w:cs="Arial"/>
          <w:color w:val="006FB7"/>
          <w:position w:val="-2"/>
          <w:sz w:val="48"/>
          <w:szCs w:val="46"/>
        </w:rPr>
        <w:lastRenderedPageBreak/>
        <w:t>List</w:t>
      </w:r>
      <w:r w:rsidRPr="00D10C67">
        <w:rPr>
          <w:rFonts w:ascii="Arial" w:eastAsia="Arial" w:hAnsi="Arial" w:cs="Arial"/>
          <w:color w:val="006FB7"/>
          <w:spacing w:val="14"/>
          <w:position w:val="-2"/>
          <w:sz w:val="48"/>
          <w:szCs w:val="46"/>
        </w:rPr>
        <w:t xml:space="preserve"> </w:t>
      </w:r>
      <w:r w:rsidRPr="00D10C67">
        <w:rPr>
          <w:rFonts w:ascii="Arial" w:eastAsia="Arial" w:hAnsi="Arial" w:cs="Arial"/>
          <w:color w:val="006FB7"/>
          <w:position w:val="-2"/>
          <w:sz w:val="48"/>
          <w:szCs w:val="46"/>
        </w:rPr>
        <w:t>of</w:t>
      </w:r>
      <w:r w:rsidRPr="00D10C67">
        <w:rPr>
          <w:rFonts w:ascii="Arial" w:eastAsia="Arial" w:hAnsi="Arial" w:cs="Arial"/>
          <w:color w:val="006FB7"/>
          <w:spacing w:val="15"/>
          <w:position w:val="-2"/>
          <w:sz w:val="48"/>
          <w:szCs w:val="46"/>
        </w:rPr>
        <w:t xml:space="preserve"> </w:t>
      </w:r>
      <w:r w:rsidRPr="00D10C67">
        <w:rPr>
          <w:rFonts w:ascii="Arial" w:eastAsia="Arial" w:hAnsi="Arial" w:cs="Arial"/>
          <w:color w:val="006FB7"/>
          <w:w w:val="102"/>
          <w:position w:val="-2"/>
          <w:sz w:val="48"/>
          <w:szCs w:val="46"/>
        </w:rPr>
        <w:t>abb</w:t>
      </w:r>
      <w:r w:rsidRPr="00D10C67">
        <w:rPr>
          <w:rFonts w:ascii="Arial" w:eastAsia="Arial" w:hAnsi="Arial" w:cs="Arial"/>
          <w:color w:val="006FB7"/>
          <w:spacing w:val="-8"/>
          <w:w w:val="102"/>
          <w:position w:val="-2"/>
          <w:sz w:val="48"/>
          <w:szCs w:val="46"/>
        </w:rPr>
        <w:t>r</w:t>
      </w:r>
      <w:r w:rsidRPr="00D10C67">
        <w:rPr>
          <w:rFonts w:ascii="Arial" w:eastAsia="Arial" w:hAnsi="Arial" w:cs="Arial"/>
          <w:color w:val="006FB7"/>
          <w:position w:val="-2"/>
          <w:sz w:val="48"/>
          <w:szCs w:val="46"/>
        </w:rPr>
        <w:t>eviations</w:t>
      </w:r>
    </w:p>
    <w:p w:rsidR="000D79C0" w:rsidRPr="00F52F06" w:rsidRDefault="000D79C0" w:rsidP="000D79C0">
      <w:pPr>
        <w:spacing w:after="0" w:line="200" w:lineRule="exact"/>
        <w:rPr>
          <w:color w:val="006FB7"/>
          <w:sz w:val="20"/>
          <w:szCs w:val="20"/>
        </w:rPr>
      </w:pPr>
    </w:p>
    <w:p w:rsidR="000D79C0" w:rsidRPr="00F52F06" w:rsidRDefault="000D79C0" w:rsidP="000D79C0">
      <w:pPr>
        <w:spacing w:before="9" w:after="0" w:line="220" w:lineRule="exact"/>
        <w:rPr>
          <w:color w:val="006FB7"/>
        </w:rPr>
      </w:pPr>
    </w:p>
    <w:p w:rsidR="000D79C0" w:rsidRPr="00D10C67" w:rsidRDefault="000D79C0" w:rsidP="000D79C0">
      <w:pPr>
        <w:tabs>
          <w:tab w:val="left" w:pos="2410"/>
          <w:tab w:val="left" w:pos="2880"/>
          <w:tab w:val="center" w:pos="4760"/>
        </w:tabs>
        <w:spacing w:before="36" w:after="0" w:line="240" w:lineRule="auto"/>
        <w:ind w:right="-20"/>
        <w:rPr>
          <w:rFonts w:ascii="Arial" w:eastAsia="Arial" w:hAnsi="Arial" w:cs="Arial"/>
          <w:b/>
          <w:color w:val="006FB7"/>
          <w:sz w:val="20"/>
          <w:szCs w:val="19"/>
        </w:rPr>
      </w:pPr>
      <w:r w:rsidRPr="00D10C67">
        <w:rPr>
          <w:rFonts w:ascii="Arial" w:eastAsia="Arial" w:hAnsi="Arial" w:cs="Arial"/>
          <w:b/>
          <w:color w:val="006FB7"/>
          <w:sz w:val="20"/>
          <w:szCs w:val="19"/>
        </w:rPr>
        <w:t>Abb</w:t>
      </w:r>
      <w:r w:rsidRPr="00D10C67">
        <w:rPr>
          <w:rFonts w:ascii="Arial" w:eastAsia="Arial" w:hAnsi="Arial" w:cs="Arial"/>
          <w:b/>
          <w:color w:val="006FB7"/>
          <w:spacing w:val="-3"/>
          <w:sz w:val="20"/>
          <w:szCs w:val="19"/>
        </w:rPr>
        <w:t>r</w:t>
      </w:r>
      <w:r w:rsidRPr="00D10C67">
        <w:rPr>
          <w:rFonts w:ascii="Arial" w:eastAsia="Arial" w:hAnsi="Arial" w:cs="Arial"/>
          <w:b/>
          <w:color w:val="006FB7"/>
          <w:sz w:val="20"/>
          <w:szCs w:val="19"/>
        </w:rPr>
        <w:t>eviation</w:t>
      </w:r>
      <w:r w:rsidRPr="00D10C67">
        <w:rPr>
          <w:rFonts w:ascii="Arial" w:eastAsia="Arial" w:hAnsi="Arial" w:cs="Arial"/>
          <w:b/>
          <w:color w:val="006FB7"/>
          <w:spacing w:val="-2"/>
          <w:sz w:val="20"/>
          <w:szCs w:val="19"/>
        </w:rPr>
        <w:t xml:space="preserve"> </w:t>
      </w:r>
      <w:r w:rsidRPr="00D10C67">
        <w:rPr>
          <w:rFonts w:ascii="Arial" w:eastAsia="Arial" w:hAnsi="Arial" w:cs="Arial"/>
          <w:b/>
          <w:color w:val="006FB7"/>
          <w:sz w:val="20"/>
          <w:szCs w:val="19"/>
        </w:rPr>
        <w:tab/>
      </w:r>
      <w:r w:rsidRPr="00D10C67">
        <w:rPr>
          <w:rFonts w:ascii="Arial" w:eastAsia="Arial" w:hAnsi="Arial" w:cs="Arial"/>
          <w:b/>
          <w:color w:val="006FB7"/>
          <w:w w:val="105"/>
          <w:sz w:val="20"/>
          <w:szCs w:val="19"/>
        </w:rPr>
        <w:t>Definition</w:t>
      </w:r>
      <w:r w:rsidRPr="00D10C67">
        <w:rPr>
          <w:rFonts w:ascii="Arial" w:eastAsia="Arial" w:hAnsi="Arial" w:cs="Arial"/>
          <w:b/>
          <w:color w:val="006FB7"/>
          <w:w w:val="105"/>
          <w:sz w:val="20"/>
          <w:szCs w:val="19"/>
        </w:rPr>
        <w:tab/>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ABI</w:t>
      </w:r>
      <w:r w:rsidRPr="008A0F6B">
        <w:rPr>
          <w:rFonts w:ascii="Arial" w:eastAsia="Arial" w:hAnsi="Arial" w:cs="Arial"/>
          <w:color w:val="231F20"/>
          <w:sz w:val="20"/>
          <w:szCs w:val="19"/>
        </w:rPr>
        <w:tab/>
        <w:t>acqui</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ed</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5"/>
          <w:sz w:val="20"/>
          <w:szCs w:val="19"/>
        </w:rPr>
        <w:t>brain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injury</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AHA</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Australian</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Healthca</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w:t>
      </w:r>
      <w:r w:rsidRPr="008A0F6B">
        <w:rPr>
          <w:rFonts w:ascii="Arial" w:eastAsia="Arial" w:hAnsi="Arial" w:cs="Arial"/>
          <w:color w:val="231F20"/>
          <w:spacing w:val="18"/>
          <w:w w:val="94"/>
          <w:sz w:val="20"/>
          <w:szCs w:val="19"/>
        </w:rPr>
        <w:t xml:space="preserve"> </w:t>
      </w:r>
      <w:r w:rsidRPr="008A0F6B">
        <w:rPr>
          <w:rFonts w:ascii="Arial" w:eastAsia="Arial" w:hAnsi="Arial" w:cs="Arial"/>
          <w:color w:val="231F20"/>
          <w:sz w:val="20"/>
          <w:szCs w:val="19"/>
        </w:rPr>
        <w:t>Associates</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AOD</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alcohol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other</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drugs</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pacing w:val="-1"/>
          <w:sz w:val="20"/>
          <w:szCs w:val="19"/>
        </w:rPr>
        <w:t>A</w:t>
      </w:r>
      <w:r w:rsidRPr="008A0F6B">
        <w:rPr>
          <w:rFonts w:ascii="Arial" w:eastAsia="Arial" w:hAnsi="Arial" w:cs="Arial"/>
          <w:color w:val="231F20"/>
          <w:sz w:val="20"/>
          <w:szCs w:val="19"/>
        </w:rPr>
        <w:t>WH</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Albury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sz w:val="20"/>
          <w:szCs w:val="19"/>
        </w:rPr>
        <w:t>W</w:t>
      </w:r>
      <w:r w:rsidRPr="008A0F6B">
        <w:rPr>
          <w:rFonts w:ascii="Arial" w:eastAsia="Arial" w:hAnsi="Arial" w:cs="Arial"/>
          <w:color w:val="231F20"/>
          <w:sz w:val="20"/>
          <w:szCs w:val="19"/>
        </w:rPr>
        <w:t>odonga</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Health</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pacing w:val="-1"/>
          <w:sz w:val="20"/>
          <w:szCs w:val="19"/>
        </w:rPr>
        <w:t>A</w:t>
      </w:r>
      <w:r w:rsidRPr="008A0F6B">
        <w:rPr>
          <w:rFonts w:ascii="Arial" w:eastAsia="Arial" w:hAnsi="Arial" w:cs="Arial"/>
          <w:color w:val="231F20"/>
          <w:sz w:val="20"/>
          <w:szCs w:val="19"/>
        </w:rPr>
        <w:t>WH-NEBMHS</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Albury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sz w:val="20"/>
          <w:szCs w:val="19"/>
        </w:rPr>
        <w:t>W</w:t>
      </w:r>
      <w:r w:rsidRPr="008A0F6B">
        <w:rPr>
          <w:rFonts w:ascii="Arial" w:eastAsia="Arial" w:hAnsi="Arial" w:cs="Arial"/>
          <w:color w:val="231F20"/>
          <w:sz w:val="20"/>
          <w:szCs w:val="19"/>
        </w:rPr>
        <w:t>odonga</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w w:val="96"/>
          <w:sz w:val="20"/>
          <w:szCs w:val="19"/>
        </w:rPr>
        <w:t>Northeast</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sz w:val="20"/>
          <w:szCs w:val="19"/>
        </w:rPr>
        <w:t>Bo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der</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Services</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BH</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RNCT</w:t>
      </w:r>
      <w:r w:rsidRPr="008A0F6B">
        <w:rPr>
          <w:rFonts w:ascii="Arial" w:eastAsia="Arial" w:hAnsi="Arial" w:cs="Arial"/>
          <w:color w:val="231F20"/>
          <w:sz w:val="20"/>
          <w:szCs w:val="19"/>
        </w:rPr>
        <w:tab/>
        <w:t>Bendigo</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Psychiatric</w:t>
      </w:r>
      <w:r w:rsidRPr="008A0F6B">
        <w:rPr>
          <w:rFonts w:ascii="Arial" w:eastAsia="Arial" w:hAnsi="Arial" w:cs="Arial"/>
          <w:color w:val="231F20"/>
          <w:spacing w:val="12"/>
          <w:w w:val="95"/>
          <w:sz w:val="20"/>
          <w:szCs w:val="19"/>
        </w:rPr>
        <w:t xml:space="preserve"> </w:t>
      </w:r>
      <w:r w:rsidRPr="008A0F6B">
        <w:rPr>
          <w:rFonts w:ascii="Arial" w:eastAsia="Arial" w:hAnsi="Arial" w:cs="Arial"/>
          <w:color w:val="231F20"/>
          <w:w w:val="95"/>
          <w:sz w:val="20"/>
          <w:szCs w:val="19"/>
        </w:rPr>
        <w:t>Services</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sz w:val="20"/>
          <w:szCs w:val="19"/>
        </w:rPr>
        <w:t>–</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3"/>
          <w:sz w:val="20"/>
          <w:szCs w:val="19"/>
        </w:rPr>
        <w:t>Rural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North</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7"/>
          <w:sz w:val="20"/>
          <w:szCs w:val="19"/>
        </w:rPr>
        <w:t>Community</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pacing w:val="-21"/>
          <w:sz w:val="20"/>
          <w:szCs w:val="19"/>
        </w:rPr>
        <w:t>T</w:t>
      </w:r>
      <w:r w:rsidRPr="008A0F6B">
        <w:rPr>
          <w:rFonts w:ascii="Arial" w:eastAsia="Arial" w:hAnsi="Arial" w:cs="Arial"/>
          <w:color w:val="231F20"/>
          <w:sz w:val="20"/>
          <w:szCs w:val="19"/>
        </w:rPr>
        <w:t>eams</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438" w:lineRule="auto"/>
        <w:ind w:right="2217"/>
        <w:rPr>
          <w:rFonts w:ascii="Arial" w:eastAsia="Arial" w:hAnsi="Arial" w:cs="Arial"/>
          <w:color w:val="231F20"/>
          <w:sz w:val="20"/>
          <w:szCs w:val="19"/>
        </w:rPr>
      </w:pPr>
      <w:r w:rsidRPr="008A0F6B">
        <w:rPr>
          <w:rFonts w:ascii="Arial" w:eastAsia="Arial" w:hAnsi="Arial" w:cs="Arial"/>
          <w:color w:val="231F20"/>
          <w:sz w:val="20"/>
          <w:szCs w:val="19"/>
        </w:rPr>
        <w:t>BHS-MHS</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Ballarat</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Health</w:t>
      </w:r>
      <w:r w:rsidRPr="008A0F6B">
        <w:rPr>
          <w:rFonts w:ascii="Arial" w:eastAsia="Arial" w:hAnsi="Arial" w:cs="Arial"/>
          <w:color w:val="231F20"/>
          <w:spacing w:val="9"/>
          <w:w w:val="94"/>
          <w:sz w:val="20"/>
          <w:szCs w:val="19"/>
        </w:rPr>
        <w:t xml:space="preserve"> </w:t>
      </w:r>
      <w:r w:rsidRPr="008A0F6B">
        <w:rPr>
          <w:rFonts w:ascii="Arial" w:eastAsia="Arial" w:hAnsi="Arial" w:cs="Arial"/>
          <w:color w:val="231F20"/>
          <w:w w:val="94"/>
          <w:sz w:val="20"/>
          <w:szCs w:val="19"/>
        </w:rPr>
        <w:t>Services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Mental</w:t>
      </w:r>
      <w:r w:rsidRPr="008A0F6B">
        <w:rPr>
          <w:rFonts w:ascii="Arial" w:eastAsia="Arial" w:hAnsi="Arial" w:cs="Arial"/>
          <w:color w:val="231F20"/>
          <w:spacing w:val="15"/>
          <w:w w:val="94"/>
          <w:sz w:val="20"/>
          <w:szCs w:val="19"/>
        </w:rPr>
        <w:t xml:space="preserve"> </w:t>
      </w:r>
      <w:r w:rsidRPr="008A0F6B">
        <w:rPr>
          <w:rFonts w:ascii="Arial" w:eastAsia="Arial" w:hAnsi="Arial" w:cs="Arial"/>
          <w:color w:val="231F20"/>
          <w:w w:val="94"/>
          <w:sz w:val="20"/>
          <w:szCs w:val="19"/>
        </w:rPr>
        <w:t>Health</w:t>
      </w:r>
      <w:r w:rsidRPr="008A0F6B">
        <w:rPr>
          <w:rFonts w:ascii="Arial" w:eastAsia="Arial" w:hAnsi="Arial" w:cs="Arial"/>
          <w:color w:val="231F20"/>
          <w:spacing w:val="9"/>
          <w:w w:val="94"/>
          <w:sz w:val="20"/>
          <w:szCs w:val="19"/>
        </w:rPr>
        <w:t xml:space="preserve"> </w:t>
      </w:r>
      <w:r w:rsidRPr="008A0F6B">
        <w:rPr>
          <w:rFonts w:ascii="Arial" w:eastAsia="Arial" w:hAnsi="Arial" w:cs="Arial"/>
          <w:color w:val="231F20"/>
          <w:sz w:val="20"/>
          <w:szCs w:val="19"/>
        </w:rPr>
        <w:t xml:space="preserve">Services </w:t>
      </w:r>
    </w:p>
    <w:p w:rsidR="000D79C0" w:rsidRPr="008A0F6B" w:rsidRDefault="000D79C0" w:rsidP="000D79C0">
      <w:pPr>
        <w:tabs>
          <w:tab w:val="left" w:pos="2410"/>
        </w:tabs>
        <w:spacing w:after="0" w:line="438" w:lineRule="auto"/>
        <w:ind w:right="2217"/>
        <w:rPr>
          <w:rFonts w:ascii="Arial" w:eastAsia="Arial" w:hAnsi="Arial" w:cs="Arial"/>
          <w:color w:val="231F20"/>
          <w:sz w:val="20"/>
          <w:szCs w:val="19"/>
        </w:rPr>
      </w:pPr>
      <w:r w:rsidRPr="008A0F6B">
        <w:rPr>
          <w:rFonts w:ascii="Arial" w:eastAsia="Arial" w:hAnsi="Arial" w:cs="Arial"/>
          <w:color w:val="231F20"/>
          <w:sz w:val="20"/>
          <w:szCs w:val="19"/>
        </w:rPr>
        <w:t>CAMHS</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Child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Adolescent</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w w:val="96"/>
          <w:sz w:val="20"/>
          <w:szCs w:val="19"/>
        </w:rPr>
        <w:t>Mental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sz w:val="20"/>
          <w:szCs w:val="19"/>
        </w:rPr>
        <w:t xml:space="preserve">Services </w:t>
      </w:r>
    </w:p>
    <w:p w:rsidR="000D79C0" w:rsidRPr="008A0F6B" w:rsidRDefault="000D79C0" w:rsidP="000D79C0">
      <w:pPr>
        <w:tabs>
          <w:tab w:val="left" w:pos="2410"/>
        </w:tabs>
        <w:spacing w:after="0" w:line="438" w:lineRule="auto"/>
        <w:ind w:right="2217"/>
        <w:rPr>
          <w:rFonts w:ascii="Arial" w:eastAsia="Arial" w:hAnsi="Arial" w:cs="Arial"/>
          <w:sz w:val="20"/>
          <w:szCs w:val="19"/>
        </w:rPr>
      </w:pPr>
      <w:r w:rsidRPr="008A0F6B">
        <w:rPr>
          <w:rFonts w:ascii="Arial" w:eastAsia="Arial" w:hAnsi="Arial" w:cs="Arial"/>
          <w:color w:val="231F20"/>
          <w:sz w:val="20"/>
          <w:szCs w:val="19"/>
        </w:rPr>
        <w:t>CMH</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clinical</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sz w:val="20"/>
          <w:szCs w:val="19"/>
        </w:rPr>
        <w:t>health</w:t>
      </w:r>
    </w:p>
    <w:p w:rsidR="000D79C0" w:rsidRPr="008A0F6B" w:rsidRDefault="000D79C0" w:rsidP="000D79C0">
      <w:pPr>
        <w:tabs>
          <w:tab w:val="left" w:pos="2410"/>
        </w:tabs>
        <w:spacing w:before="5" w:after="0" w:line="240" w:lineRule="auto"/>
        <w:ind w:right="-20"/>
        <w:rPr>
          <w:rFonts w:ascii="Arial" w:eastAsia="Arial" w:hAnsi="Arial" w:cs="Arial"/>
          <w:sz w:val="20"/>
          <w:szCs w:val="19"/>
        </w:rPr>
      </w:pPr>
      <w:r w:rsidRPr="008A0F6B">
        <w:rPr>
          <w:rFonts w:ascii="Arial" w:eastAsia="Arial" w:hAnsi="Arial" w:cs="Arial"/>
          <w:color w:val="231F20"/>
          <w:sz w:val="20"/>
          <w:szCs w:val="19"/>
        </w:rPr>
        <w:t>DBT</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dialectical</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behaviour</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therapy</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DTS</w:t>
      </w:r>
      <w:r w:rsidRPr="008A0F6B">
        <w:rPr>
          <w:rFonts w:ascii="Arial" w:eastAsia="Arial" w:hAnsi="Arial" w:cs="Arial"/>
          <w:color w:val="231F20"/>
          <w:sz w:val="20"/>
          <w:szCs w:val="19"/>
        </w:rPr>
        <w:tab/>
        <w:t>drug</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eatment</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services</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EOI</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exp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ession</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inte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est</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438" w:lineRule="auto"/>
        <w:ind w:right="2540"/>
        <w:rPr>
          <w:rFonts w:ascii="Arial" w:eastAsia="Arial" w:hAnsi="Arial" w:cs="Arial"/>
          <w:color w:val="231F20"/>
          <w:spacing w:val="-16"/>
          <w:w w:val="96"/>
          <w:sz w:val="20"/>
          <w:szCs w:val="19"/>
        </w:rPr>
      </w:pPr>
      <w:r w:rsidRPr="008A0F6B">
        <w:rPr>
          <w:rFonts w:ascii="Arial" w:eastAsia="Arial" w:hAnsi="Arial" w:cs="Arial"/>
          <w:color w:val="231F20"/>
          <w:sz w:val="20"/>
          <w:szCs w:val="19"/>
        </w:rPr>
        <w:t>FYCS</w:t>
      </w:r>
      <w:r w:rsidRPr="008A0F6B">
        <w:rPr>
          <w:rFonts w:ascii="Arial" w:eastAsia="Arial" w:hAnsi="Arial" w:cs="Arial"/>
          <w:color w:val="231F20"/>
          <w:sz w:val="20"/>
          <w:szCs w:val="19"/>
        </w:rPr>
        <w:tab/>
      </w:r>
      <w:r w:rsidRPr="008A0F6B">
        <w:rPr>
          <w:rFonts w:ascii="Arial" w:eastAsia="Arial" w:hAnsi="Arial" w:cs="Arial"/>
          <w:color w:val="231F20"/>
          <w:w w:val="92"/>
          <w:sz w:val="20"/>
          <w:szCs w:val="19"/>
        </w:rPr>
        <w:t>Famil</w:t>
      </w:r>
      <w:r w:rsidRPr="008A0F6B">
        <w:rPr>
          <w:rFonts w:ascii="Arial" w:eastAsia="Arial" w:hAnsi="Arial" w:cs="Arial"/>
          <w:color w:val="231F20"/>
          <w:spacing w:val="-16"/>
          <w:w w:val="92"/>
          <w:sz w:val="20"/>
          <w:szCs w:val="19"/>
        </w:rPr>
        <w:t>y</w:t>
      </w:r>
      <w:r w:rsidRPr="008A0F6B">
        <w:rPr>
          <w:rFonts w:ascii="Arial" w:eastAsia="Arial" w:hAnsi="Arial" w:cs="Arial"/>
          <w:color w:val="231F20"/>
          <w:w w:val="92"/>
          <w:sz w:val="20"/>
          <w:szCs w:val="19"/>
        </w:rPr>
        <w:t>,</w:t>
      </w:r>
      <w:r w:rsidRPr="008A0F6B">
        <w:rPr>
          <w:rFonts w:ascii="Arial" w:eastAsia="Arial" w:hAnsi="Arial" w:cs="Arial"/>
          <w:color w:val="231F20"/>
          <w:spacing w:val="7"/>
          <w:w w:val="92"/>
          <w:sz w:val="20"/>
          <w:szCs w:val="19"/>
        </w:rPr>
        <w:t xml:space="preserve"> </w:t>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outh</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Child</w:t>
      </w:r>
      <w:r w:rsidRPr="008A0F6B">
        <w:rPr>
          <w:rFonts w:ascii="Arial" w:eastAsia="Arial" w:hAnsi="Arial" w:cs="Arial"/>
          <w:color w:val="231F20"/>
          <w:spacing w:val="-3"/>
          <w:w w:val="95"/>
          <w:sz w:val="20"/>
          <w:szCs w:val="19"/>
        </w:rPr>
        <w:t>r</w:t>
      </w:r>
      <w:r w:rsidRPr="008A0F6B">
        <w:rPr>
          <w:rFonts w:ascii="Arial" w:eastAsia="Arial" w:hAnsi="Arial" w:cs="Arial"/>
          <w:color w:val="231F20"/>
          <w:w w:val="94"/>
          <w:sz w:val="20"/>
          <w:szCs w:val="19"/>
        </w:rPr>
        <w:t>en</w:t>
      </w:r>
      <w:r w:rsidRPr="008A0F6B">
        <w:rPr>
          <w:rFonts w:ascii="Arial" w:eastAsia="Arial" w:hAnsi="Arial" w:cs="Arial"/>
          <w:color w:val="231F20"/>
          <w:spacing w:val="-21"/>
          <w:w w:val="125"/>
          <w:sz w:val="20"/>
          <w:szCs w:val="19"/>
        </w:rPr>
        <w:t>’</w:t>
      </w:r>
      <w:r w:rsidRPr="008A0F6B">
        <w:rPr>
          <w:rFonts w:ascii="Arial" w:eastAsia="Arial" w:hAnsi="Arial" w:cs="Arial"/>
          <w:color w:val="231F20"/>
          <w:w w:val="96"/>
          <w:sz w:val="20"/>
          <w:szCs w:val="19"/>
        </w:rPr>
        <w:t>s</w:t>
      </w:r>
      <w:r w:rsidRPr="008A0F6B">
        <w:rPr>
          <w:rFonts w:ascii="Arial" w:eastAsia="Arial" w:hAnsi="Arial" w:cs="Arial"/>
          <w:color w:val="231F20"/>
          <w:sz w:val="20"/>
          <w:szCs w:val="19"/>
        </w:rPr>
        <w:t xml:space="preserve"> </w:t>
      </w:r>
      <w:r w:rsidRPr="008A0F6B">
        <w:rPr>
          <w:rFonts w:ascii="Arial" w:eastAsia="Arial" w:hAnsi="Arial" w:cs="Arial"/>
          <w:color w:val="231F20"/>
          <w:w w:val="96"/>
          <w:sz w:val="20"/>
          <w:szCs w:val="19"/>
        </w:rPr>
        <w:t>Services</w:t>
      </w:r>
      <w:r w:rsidRPr="008A0F6B">
        <w:rPr>
          <w:rFonts w:ascii="Arial" w:eastAsia="Arial" w:hAnsi="Arial" w:cs="Arial"/>
          <w:color w:val="231F20"/>
          <w:spacing w:val="-16"/>
          <w:w w:val="96"/>
          <w:sz w:val="20"/>
          <w:szCs w:val="19"/>
        </w:rPr>
        <w:t xml:space="preserve"> </w:t>
      </w:r>
    </w:p>
    <w:p w:rsidR="000D79C0" w:rsidRPr="008A0F6B" w:rsidRDefault="000D79C0" w:rsidP="000D79C0">
      <w:pPr>
        <w:tabs>
          <w:tab w:val="left" w:pos="2410"/>
        </w:tabs>
        <w:spacing w:after="0" w:line="438" w:lineRule="auto"/>
        <w:ind w:right="2540"/>
        <w:rPr>
          <w:rFonts w:ascii="Arial" w:eastAsia="Arial" w:hAnsi="Arial" w:cs="Arial"/>
          <w:color w:val="231F20"/>
          <w:spacing w:val="-6"/>
          <w:w w:val="96"/>
          <w:sz w:val="20"/>
          <w:szCs w:val="19"/>
        </w:rPr>
      </w:pPr>
      <w:r w:rsidRPr="008A0F6B">
        <w:rPr>
          <w:rFonts w:ascii="Arial" w:eastAsia="Arial" w:hAnsi="Arial" w:cs="Arial"/>
          <w:color w:val="231F20"/>
          <w:w w:val="96"/>
          <w:sz w:val="20"/>
          <w:szCs w:val="19"/>
        </w:rPr>
        <w:t>GLCHG</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Gippsland</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w w:val="96"/>
          <w:sz w:val="20"/>
          <w:szCs w:val="19"/>
        </w:rPr>
        <w:t>Lakes</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w w:val="96"/>
          <w:sz w:val="20"/>
          <w:szCs w:val="19"/>
        </w:rPr>
        <w:t>Community</w:t>
      </w:r>
      <w:r w:rsidRPr="008A0F6B">
        <w:rPr>
          <w:rFonts w:ascii="Arial" w:eastAsia="Arial" w:hAnsi="Arial" w:cs="Arial"/>
          <w:color w:val="231F20"/>
          <w:spacing w:val="12"/>
          <w:w w:val="96"/>
          <w:sz w:val="20"/>
          <w:szCs w:val="19"/>
        </w:rPr>
        <w:t xml:space="preserve"> </w:t>
      </w:r>
      <w:r w:rsidRPr="008A0F6B">
        <w:rPr>
          <w:rFonts w:ascii="Arial" w:eastAsia="Arial" w:hAnsi="Arial" w:cs="Arial"/>
          <w:color w:val="231F20"/>
          <w:w w:val="96"/>
          <w:sz w:val="20"/>
          <w:szCs w:val="19"/>
        </w:rPr>
        <w:t>Health</w:t>
      </w:r>
      <w:r w:rsidRPr="008A0F6B">
        <w:rPr>
          <w:rFonts w:ascii="Arial" w:eastAsia="Arial" w:hAnsi="Arial" w:cs="Arial"/>
          <w:color w:val="231F20"/>
          <w:spacing w:val="-6"/>
          <w:w w:val="96"/>
          <w:sz w:val="20"/>
          <w:szCs w:val="19"/>
        </w:rPr>
        <w:t xml:space="preserve"> </w:t>
      </w:r>
    </w:p>
    <w:p w:rsidR="000D79C0" w:rsidRPr="008A0F6B" w:rsidRDefault="000D79C0" w:rsidP="000D79C0">
      <w:pPr>
        <w:tabs>
          <w:tab w:val="left" w:pos="2410"/>
        </w:tabs>
        <w:spacing w:after="0" w:line="438" w:lineRule="auto"/>
        <w:ind w:right="2540"/>
        <w:rPr>
          <w:rFonts w:ascii="Arial" w:eastAsia="Arial" w:hAnsi="Arial" w:cs="Arial"/>
          <w:sz w:val="20"/>
          <w:szCs w:val="19"/>
        </w:rPr>
      </w:pPr>
      <w:r w:rsidRPr="008A0F6B">
        <w:rPr>
          <w:rFonts w:ascii="Arial" w:eastAsia="Arial" w:hAnsi="Arial" w:cs="Arial"/>
          <w:color w:val="231F20"/>
          <w:w w:val="92"/>
          <w:sz w:val="20"/>
          <w:szCs w:val="19"/>
        </w:rPr>
        <w:t>G</w:t>
      </w:r>
      <w:r w:rsidRPr="008A0F6B">
        <w:rPr>
          <w:rFonts w:ascii="Arial" w:eastAsia="Arial" w:hAnsi="Arial" w:cs="Arial"/>
          <w:color w:val="231F20"/>
          <w:spacing w:val="-10"/>
          <w:w w:val="92"/>
          <w:sz w:val="20"/>
          <w:szCs w:val="19"/>
        </w:rPr>
        <w:t>V</w:t>
      </w:r>
      <w:r w:rsidRPr="008A0F6B">
        <w:rPr>
          <w:rFonts w:ascii="Arial" w:eastAsia="Arial" w:hAnsi="Arial" w:cs="Arial"/>
          <w:color w:val="231F20"/>
          <w:w w:val="96"/>
          <w:sz w:val="20"/>
          <w:szCs w:val="19"/>
        </w:rPr>
        <w:t>AMHS</w:t>
      </w:r>
      <w:r w:rsidRPr="008A0F6B">
        <w:rPr>
          <w:rFonts w:ascii="Arial" w:eastAsia="Arial" w:hAnsi="Arial" w:cs="Arial"/>
          <w:color w:val="231F20"/>
          <w:sz w:val="20"/>
          <w:szCs w:val="19"/>
        </w:rPr>
        <w:tab/>
      </w:r>
      <w:r w:rsidRPr="008A0F6B">
        <w:rPr>
          <w:rFonts w:ascii="Arial" w:eastAsia="Arial" w:hAnsi="Arial" w:cs="Arial"/>
          <w:color w:val="231F20"/>
          <w:w w:val="93"/>
          <w:sz w:val="20"/>
          <w:szCs w:val="19"/>
        </w:rPr>
        <w:t>Goulbu</w:t>
      </w:r>
      <w:r w:rsidRPr="008A0F6B">
        <w:rPr>
          <w:rFonts w:ascii="Arial" w:eastAsia="Arial" w:hAnsi="Arial" w:cs="Arial"/>
          <w:color w:val="231F20"/>
          <w:spacing w:val="3"/>
          <w:w w:val="93"/>
          <w:sz w:val="20"/>
          <w:szCs w:val="19"/>
        </w:rPr>
        <w:t>r</w:t>
      </w:r>
      <w:r w:rsidRPr="008A0F6B">
        <w:rPr>
          <w:rFonts w:ascii="Arial" w:eastAsia="Arial" w:hAnsi="Arial" w:cs="Arial"/>
          <w:color w:val="231F20"/>
          <w:w w:val="93"/>
          <w:sz w:val="20"/>
          <w:szCs w:val="19"/>
        </w:rPr>
        <w:t>n</w:t>
      </w:r>
      <w:r w:rsidRPr="008A0F6B">
        <w:rPr>
          <w:rFonts w:ascii="Arial" w:eastAsia="Arial" w:hAnsi="Arial" w:cs="Arial"/>
          <w:color w:val="231F20"/>
          <w:spacing w:val="27"/>
          <w:w w:val="93"/>
          <w:sz w:val="20"/>
          <w:szCs w:val="19"/>
        </w:rPr>
        <w:t xml:space="preserve"> </w:t>
      </w:r>
      <w:r w:rsidRPr="008A0F6B">
        <w:rPr>
          <w:rFonts w:ascii="Arial" w:eastAsia="Arial" w:hAnsi="Arial" w:cs="Arial"/>
          <w:color w:val="231F20"/>
          <w:spacing w:val="-9"/>
          <w:w w:val="93"/>
          <w:sz w:val="20"/>
          <w:szCs w:val="19"/>
        </w:rPr>
        <w:t>V</w:t>
      </w:r>
      <w:r w:rsidRPr="008A0F6B">
        <w:rPr>
          <w:rFonts w:ascii="Arial" w:eastAsia="Arial" w:hAnsi="Arial" w:cs="Arial"/>
          <w:color w:val="231F20"/>
          <w:w w:val="93"/>
          <w:sz w:val="20"/>
          <w:szCs w:val="19"/>
        </w:rPr>
        <w:t>alley</w:t>
      </w:r>
      <w:r w:rsidRPr="008A0F6B">
        <w:rPr>
          <w:rFonts w:ascii="Arial" w:eastAsia="Arial" w:hAnsi="Arial" w:cs="Arial"/>
          <w:color w:val="231F20"/>
          <w:spacing w:val="-10"/>
          <w:w w:val="93"/>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ea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Service</w:t>
      </w:r>
    </w:p>
    <w:p w:rsidR="000D79C0" w:rsidRPr="008A0F6B" w:rsidRDefault="000D79C0" w:rsidP="000D79C0">
      <w:pPr>
        <w:tabs>
          <w:tab w:val="left" w:pos="2410"/>
        </w:tabs>
        <w:spacing w:before="5" w:after="0" w:line="240" w:lineRule="auto"/>
        <w:ind w:right="-20"/>
        <w:rPr>
          <w:rFonts w:ascii="Arial" w:eastAsia="Arial" w:hAnsi="Arial" w:cs="Arial"/>
          <w:sz w:val="20"/>
          <w:szCs w:val="19"/>
        </w:rPr>
      </w:pPr>
      <w:r w:rsidRPr="008A0F6B">
        <w:rPr>
          <w:rFonts w:ascii="Arial" w:eastAsia="Arial" w:hAnsi="Arial" w:cs="Arial"/>
          <w:color w:val="231F20"/>
          <w:sz w:val="20"/>
          <w:szCs w:val="19"/>
        </w:rPr>
        <w:t>Hume</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DDxHECs</w:t>
      </w:r>
      <w:r w:rsidRPr="008A0F6B">
        <w:rPr>
          <w:rFonts w:ascii="Arial" w:eastAsia="Arial" w:hAnsi="Arial" w:cs="Arial"/>
          <w:color w:val="231F20"/>
          <w:sz w:val="20"/>
          <w:szCs w:val="19"/>
        </w:rPr>
        <w:tab/>
        <w:t>Hume</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4"/>
          <w:sz w:val="20"/>
          <w:szCs w:val="19"/>
        </w:rPr>
        <w:t>Dual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w w:val="94"/>
          <w:sz w:val="20"/>
          <w:szCs w:val="19"/>
        </w:rPr>
        <w:t>Diagnosis</w:t>
      </w:r>
      <w:r w:rsidRPr="008A0F6B">
        <w:rPr>
          <w:rFonts w:ascii="Arial" w:eastAsia="Arial" w:hAnsi="Arial" w:cs="Arial"/>
          <w:color w:val="231F20"/>
          <w:spacing w:val="11"/>
          <w:w w:val="94"/>
          <w:sz w:val="20"/>
          <w:szCs w:val="19"/>
        </w:rPr>
        <w:t xml:space="preserve"> </w:t>
      </w:r>
      <w:r w:rsidRPr="008A0F6B">
        <w:rPr>
          <w:rFonts w:ascii="Arial" w:eastAsia="Arial" w:hAnsi="Arial" w:cs="Arial"/>
          <w:color w:val="231F20"/>
          <w:sz w:val="20"/>
          <w:szCs w:val="19"/>
        </w:rPr>
        <w:t>Hume</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7"/>
          <w:sz w:val="20"/>
          <w:szCs w:val="19"/>
        </w:rPr>
        <w:t>Education</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Collaborative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HuMINs</w:t>
      </w:r>
      <w:r w:rsidRPr="008A0F6B">
        <w:rPr>
          <w:rFonts w:ascii="Arial" w:eastAsia="Arial" w:hAnsi="Arial" w:cs="Arial"/>
          <w:color w:val="231F20"/>
          <w:sz w:val="20"/>
          <w:szCs w:val="19"/>
        </w:rPr>
        <w:tab/>
        <w:t>Hume</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5"/>
          <w:sz w:val="20"/>
          <w:szCs w:val="19"/>
        </w:rPr>
        <w:t>Motivational</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w w:val="95"/>
          <w:sz w:val="20"/>
          <w:szCs w:val="19"/>
        </w:rPr>
        <w:t>Interviewing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Network</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H</w:t>
      </w:r>
      <w:r w:rsidRPr="008A0F6B">
        <w:rPr>
          <w:rFonts w:ascii="Arial" w:eastAsia="Arial" w:hAnsi="Arial" w:cs="Arial"/>
          <w:color w:val="231F20"/>
          <w:spacing w:val="-3"/>
          <w:sz w:val="20"/>
          <w:szCs w:val="19"/>
        </w:rPr>
        <w:t>W</w:t>
      </w:r>
      <w:r w:rsidRPr="008A0F6B">
        <w:rPr>
          <w:rFonts w:ascii="Arial" w:eastAsia="Arial" w:hAnsi="Arial" w:cs="Arial"/>
          <w:color w:val="231F20"/>
          <w:sz w:val="20"/>
          <w:szCs w:val="19"/>
        </w:rPr>
        <w:t>A</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w:t>
      </w:r>
      <w:r w:rsidRPr="008A0F6B">
        <w:rPr>
          <w:rFonts w:ascii="Arial" w:eastAsia="Arial" w:hAnsi="Arial" w:cs="Arial"/>
          <w:color w:val="231F20"/>
          <w:w w:val="96"/>
          <w:sz w:val="20"/>
          <w:szCs w:val="19"/>
        </w:rPr>
        <w:t>orkfo</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ce</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sz w:val="20"/>
          <w:szCs w:val="19"/>
        </w:rPr>
        <w:t>Australia</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438" w:lineRule="auto"/>
        <w:ind w:right="1861"/>
        <w:rPr>
          <w:rFonts w:ascii="Arial" w:eastAsia="Arial" w:hAnsi="Arial" w:cs="Arial"/>
          <w:color w:val="231F20"/>
          <w:sz w:val="20"/>
          <w:szCs w:val="19"/>
        </w:rPr>
      </w:pPr>
      <w:r w:rsidRPr="008A0F6B">
        <w:rPr>
          <w:rFonts w:ascii="Arial" w:eastAsia="Arial" w:hAnsi="Arial" w:cs="Arial"/>
          <w:color w:val="231F20"/>
          <w:sz w:val="20"/>
          <w:szCs w:val="19"/>
        </w:rPr>
        <w:t>HWRIT</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w:t>
      </w:r>
      <w:r w:rsidRPr="008A0F6B">
        <w:rPr>
          <w:rFonts w:ascii="Arial" w:eastAsia="Arial" w:hAnsi="Arial" w:cs="Arial"/>
          <w:color w:val="231F20"/>
          <w:w w:val="96"/>
          <w:sz w:val="20"/>
          <w:szCs w:val="19"/>
        </w:rPr>
        <w:t>orkfo</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ce</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w w:val="96"/>
          <w:sz w:val="20"/>
          <w:szCs w:val="19"/>
        </w:rPr>
        <w:t>Reform</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pacing w:val="-21"/>
          <w:sz w:val="20"/>
          <w:szCs w:val="19"/>
        </w:rPr>
        <w:t>T</w:t>
      </w:r>
      <w:r w:rsidRPr="008A0F6B">
        <w:rPr>
          <w:rFonts w:ascii="Arial" w:eastAsia="Arial" w:hAnsi="Arial" w:cs="Arial"/>
          <w:color w:val="231F20"/>
          <w:sz w:val="20"/>
          <w:szCs w:val="19"/>
        </w:rPr>
        <w:t>askfo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ce </w:t>
      </w:r>
    </w:p>
    <w:p w:rsidR="000D79C0" w:rsidRPr="008A0F6B" w:rsidRDefault="000D79C0" w:rsidP="000D79C0">
      <w:pPr>
        <w:tabs>
          <w:tab w:val="left" w:pos="2410"/>
        </w:tabs>
        <w:spacing w:after="0" w:line="438" w:lineRule="auto"/>
        <w:ind w:right="1861"/>
        <w:rPr>
          <w:rFonts w:ascii="Arial" w:eastAsia="Arial" w:hAnsi="Arial" w:cs="Arial"/>
          <w:color w:val="231F20"/>
          <w:sz w:val="20"/>
          <w:szCs w:val="19"/>
        </w:rPr>
      </w:pPr>
      <w:r w:rsidRPr="008A0F6B">
        <w:rPr>
          <w:rFonts w:ascii="Arial" w:eastAsia="Arial" w:hAnsi="Arial" w:cs="Arial"/>
          <w:color w:val="231F20"/>
          <w:sz w:val="20"/>
          <w:szCs w:val="19"/>
        </w:rPr>
        <w:t>HYDDI</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Homeless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outh</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4"/>
          <w:sz w:val="20"/>
          <w:szCs w:val="19"/>
        </w:rPr>
        <w:t>Dual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w w:val="94"/>
          <w:sz w:val="20"/>
          <w:szCs w:val="19"/>
        </w:rPr>
        <w:t>Diagnosis</w:t>
      </w:r>
      <w:r w:rsidRPr="008A0F6B">
        <w:rPr>
          <w:rFonts w:ascii="Arial" w:eastAsia="Arial" w:hAnsi="Arial" w:cs="Arial"/>
          <w:color w:val="231F20"/>
          <w:spacing w:val="11"/>
          <w:w w:val="94"/>
          <w:sz w:val="20"/>
          <w:szCs w:val="19"/>
        </w:rPr>
        <w:t xml:space="preserve"> </w:t>
      </w:r>
      <w:r w:rsidRPr="008A0F6B">
        <w:rPr>
          <w:rFonts w:ascii="Arial" w:eastAsia="Arial" w:hAnsi="Arial" w:cs="Arial"/>
          <w:color w:val="231F20"/>
          <w:sz w:val="20"/>
          <w:szCs w:val="19"/>
        </w:rPr>
        <w:t xml:space="preserve">Initiative </w:t>
      </w:r>
    </w:p>
    <w:p w:rsidR="000D79C0" w:rsidRPr="008A0F6B" w:rsidRDefault="000D79C0" w:rsidP="000D79C0">
      <w:pPr>
        <w:tabs>
          <w:tab w:val="left" w:pos="2410"/>
        </w:tabs>
        <w:spacing w:after="0" w:line="438" w:lineRule="auto"/>
        <w:ind w:right="1861"/>
        <w:rPr>
          <w:rFonts w:ascii="Arial" w:eastAsia="Arial" w:hAnsi="Arial" w:cs="Arial"/>
          <w:sz w:val="20"/>
          <w:szCs w:val="19"/>
        </w:rPr>
      </w:pPr>
      <w:r w:rsidRPr="008A0F6B">
        <w:rPr>
          <w:rFonts w:ascii="Arial" w:eastAsia="Arial" w:hAnsi="Arial" w:cs="Arial"/>
          <w:color w:val="231F20"/>
          <w:sz w:val="20"/>
          <w:szCs w:val="19"/>
        </w:rPr>
        <w:t>I&amp;CMHS</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Infant</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Child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Service</w:t>
      </w:r>
    </w:p>
    <w:p w:rsidR="000D79C0" w:rsidRPr="008A0F6B" w:rsidRDefault="000D79C0" w:rsidP="000D79C0">
      <w:pPr>
        <w:tabs>
          <w:tab w:val="left" w:pos="2410"/>
        </w:tabs>
        <w:spacing w:before="5" w:after="0" w:line="240" w:lineRule="auto"/>
        <w:ind w:right="-20"/>
        <w:rPr>
          <w:rFonts w:ascii="Arial" w:eastAsia="Arial" w:hAnsi="Arial" w:cs="Arial"/>
          <w:i/>
          <w:sz w:val="20"/>
          <w:szCs w:val="19"/>
        </w:rPr>
      </w:pP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Plan</w:t>
      </w:r>
      <w:r w:rsidRPr="008A0F6B">
        <w:rPr>
          <w:rFonts w:ascii="Arial" w:eastAsia="Arial" w:hAnsi="Arial" w:cs="Arial"/>
          <w:color w:val="231F20"/>
          <w:sz w:val="20"/>
          <w:szCs w:val="19"/>
        </w:rPr>
        <w:tab/>
      </w:r>
      <w:r w:rsidRPr="008A0F6B">
        <w:rPr>
          <w:rFonts w:ascii="Arial" w:eastAsia="Arial" w:hAnsi="Arial" w:cs="Arial"/>
          <w:i/>
          <w:color w:val="231F20"/>
          <w:spacing w:val="-3"/>
          <w:w w:val="96"/>
          <w:sz w:val="20"/>
          <w:szCs w:val="19"/>
        </w:rPr>
        <w:t>V</w:t>
      </w:r>
      <w:r w:rsidRPr="008A0F6B">
        <w:rPr>
          <w:rFonts w:ascii="Arial" w:eastAsia="Arial" w:hAnsi="Arial" w:cs="Arial"/>
          <w:i/>
          <w:color w:val="231F20"/>
          <w:w w:val="96"/>
          <w:sz w:val="20"/>
          <w:szCs w:val="19"/>
        </w:rPr>
        <w:t>ictoria</w:t>
      </w:r>
      <w:r w:rsidRPr="008A0F6B">
        <w:rPr>
          <w:rFonts w:ascii="Arial" w:eastAsia="Arial" w:hAnsi="Arial" w:cs="Arial"/>
          <w:i/>
          <w:color w:val="231F20"/>
          <w:spacing w:val="-10"/>
          <w:w w:val="96"/>
          <w:sz w:val="20"/>
          <w:szCs w:val="19"/>
        </w:rPr>
        <w:t>’</w:t>
      </w:r>
      <w:r w:rsidRPr="008A0F6B">
        <w:rPr>
          <w:rFonts w:ascii="Arial" w:eastAsia="Arial" w:hAnsi="Arial" w:cs="Arial"/>
          <w:i/>
          <w:color w:val="231F20"/>
          <w:w w:val="96"/>
          <w:sz w:val="20"/>
          <w:szCs w:val="19"/>
        </w:rPr>
        <w:t>s</w:t>
      </w:r>
      <w:r w:rsidRPr="008A0F6B">
        <w:rPr>
          <w:rFonts w:ascii="Arial" w:eastAsia="Arial" w:hAnsi="Arial" w:cs="Arial"/>
          <w:i/>
          <w:color w:val="231F20"/>
          <w:spacing w:val="4"/>
          <w:w w:val="96"/>
          <w:sz w:val="20"/>
          <w:szCs w:val="19"/>
        </w:rPr>
        <w:t xml:space="preserve"> </w:t>
      </w:r>
      <w:r w:rsidRPr="008A0F6B">
        <w:rPr>
          <w:rFonts w:ascii="Arial" w:eastAsia="Arial" w:hAnsi="Arial" w:cs="Arial"/>
          <w:i/>
          <w:color w:val="231F20"/>
          <w:w w:val="96"/>
          <w:sz w:val="20"/>
          <w:szCs w:val="19"/>
        </w:rPr>
        <w:t>Alcohol</w:t>
      </w:r>
      <w:r w:rsidRPr="008A0F6B">
        <w:rPr>
          <w:rFonts w:ascii="Arial" w:eastAsia="Arial" w:hAnsi="Arial" w:cs="Arial"/>
          <w:i/>
          <w:color w:val="231F20"/>
          <w:spacing w:val="2"/>
          <w:w w:val="96"/>
          <w:sz w:val="20"/>
          <w:szCs w:val="19"/>
        </w:rPr>
        <w:t xml:space="preserve"> </w:t>
      </w:r>
      <w:r w:rsidRPr="008A0F6B">
        <w:rPr>
          <w:rFonts w:ascii="Arial" w:eastAsia="Arial" w:hAnsi="Arial" w:cs="Arial"/>
          <w:i/>
          <w:color w:val="231F20"/>
          <w:sz w:val="20"/>
          <w:szCs w:val="19"/>
        </w:rPr>
        <w:t>and</w:t>
      </w:r>
      <w:r w:rsidRPr="008A0F6B">
        <w:rPr>
          <w:rFonts w:ascii="Arial" w:eastAsia="Arial" w:hAnsi="Arial" w:cs="Arial"/>
          <w:i/>
          <w:color w:val="231F20"/>
          <w:spacing w:val="-9"/>
          <w:sz w:val="20"/>
          <w:szCs w:val="19"/>
        </w:rPr>
        <w:t xml:space="preserve"> </w:t>
      </w:r>
      <w:r w:rsidRPr="008A0F6B">
        <w:rPr>
          <w:rFonts w:ascii="Arial" w:eastAsia="Arial" w:hAnsi="Arial" w:cs="Arial"/>
          <w:i/>
          <w:color w:val="231F20"/>
          <w:sz w:val="20"/>
          <w:szCs w:val="19"/>
        </w:rPr>
        <w:t>Drug</w:t>
      </w:r>
      <w:r w:rsidRPr="008A0F6B">
        <w:rPr>
          <w:rFonts w:ascii="Arial" w:eastAsia="Arial" w:hAnsi="Arial" w:cs="Arial"/>
          <w:i/>
          <w:color w:val="231F20"/>
          <w:spacing w:val="-16"/>
          <w:sz w:val="20"/>
          <w:szCs w:val="19"/>
        </w:rPr>
        <w:t xml:space="preserve"> </w:t>
      </w:r>
      <w:r w:rsidRPr="008A0F6B">
        <w:rPr>
          <w:rFonts w:ascii="Arial" w:eastAsia="Arial" w:hAnsi="Arial" w:cs="Arial"/>
          <w:i/>
          <w:color w:val="231F20"/>
          <w:spacing w:val="-3"/>
          <w:w w:val="95"/>
          <w:sz w:val="20"/>
          <w:szCs w:val="19"/>
        </w:rPr>
        <w:t>W</w:t>
      </w:r>
      <w:r w:rsidRPr="008A0F6B">
        <w:rPr>
          <w:rFonts w:ascii="Arial" w:eastAsia="Arial" w:hAnsi="Arial" w:cs="Arial"/>
          <w:i/>
          <w:color w:val="231F20"/>
          <w:w w:val="95"/>
          <w:sz w:val="20"/>
          <w:szCs w:val="19"/>
        </w:rPr>
        <w:t>orkforce</w:t>
      </w:r>
      <w:r w:rsidRPr="008A0F6B">
        <w:rPr>
          <w:rFonts w:ascii="Arial" w:eastAsia="Arial" w:hAnsi="Arial" w:cs="Arial"/>
          <w:i/>
          <w:color w:val="231F20"/>
          <w:spacing w:val="11"/>
          <w:w w:val="95"/>
          <w:sz w:val="20"/>
          <w:szCs w:val="19"/>
        </w:rPr>
        <w:t xml:space="preserve"> </w:t>
      </w:r>
      <w:r w:rsidRPr="008A0F6B">
        <w:rPr>
          <w:rFonts w:ascii="Arial" w:eastAsia="Arial" w:hAnsi="Arial" w:cs="Arial"/>
          <w:i/>
          <w:color w:val="231F20"/>
          <w:w w:val="95"/>
          <w:sz w:val="20"/>
          <w:szCs w:val="19"/>
        </w:rPr>
        <w:t>Framework:</w:t>
      </w:r>
      <w:r w:rsidRPr="008A0F6B">
        <w:rPr>
          <w:rFonts w:ascii="Arial" w:eastAsia="Arial" w:hAnsi="Arial" w:cs="Arial"/>
          <w:i/>
          <w:color w:val="231F20"/>
          <w:spacing w:val="13"/>
          <w:w w:val="95"/>
          <w:sz w:val="20"/>
          <w:szCs w:val="19"/>
        </w:rPr>
        <w:t xml:space="preserve"> </w:t>
      </w:r>
      <w:r w:rsidRPr="008A0F6B">
        <w:rPr>
          <w:rFonts w:ascii="Arial" w:eastAsia="Arial" w:hAnsi="Arial" w:cs="Arial"/>
          <w:i/>
          <w:color w:val="231F20"/>
          <w:w w:val="95"/>
          <w:sz w:val="20"/>
          <w:szCs w:val="19"/>
        </w:rPr>
        <w:t>Implementation</w:t>
      </w:r>
      <w:r w:rsidRPr="008A0F6B">
        <w:rPr>
          <w:rFonts w:ascii="Arial" w:eastAsia="Arial" w:hAnsi="Arial" w:cs="Arial"/>
          <w:i/>
          <w:color w:val="231F20"/>
          <w:spacing w:val="16"/>
          <w:w w:val="95"/>
          <w:sz w:val="20"/>
          <w:szCs w:val="19"/>
        </w:rPr>
        <w:t xml:space="preserve"> </w:t>
      </w:r>
      <w:r w:rsidRPr="008A0F6B">
        <w:rPr>
          <w:rFonts w:ascii="Arial" w:eastAsia="Arial" w:hAnsi="Arial" w:cs="Arial"/>
          <w:i/>
          <w:color w:val="231F20"/>
          <w:sz w:val="20"/>
          <w:szCs w:val="19"/>
        </w:rPr>
        <w:t>Plan</w:t>
      </w:r>
      <w:r w:rsidRPr="008A0F6B">
        <w:rPr>
          <w:rFonts w:ascii="Arial" w:eastAsia="Arial" w:hAnsi="Arial" w:cs="Arial"/>
          <w:i/>
          <w:sz w:val="20"/>
          <w:szCs w:val="19"/>
        </w:rPr>
        <w:t xml:space="preserve"> </w:t>
      </w:r>
      <w:r w:rsidRPr="008A0F6B">
        <w:rPr>
          <w:rFonts w:ascii="Arial" w:eastAsia="Arial" w:hAnsi="Arial" w:cs="Arial"/>
          <w:i/>
          <w:color w:val="231F20"/>
          <w:w w:val="98"/>
          <w:sz w:val="20"/>
          <w:szCs w:val="19"/>
        </w:rPr>
        <w:t>2012–15</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ISI</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Imp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oved</w:t>
      </w:r>
      <w:r w:rsidRPr="008A0F6B">
        <w:rPr>
          <w:rFonts w:ascii="Arial" w:eastAsia="Arial" w:hAnsi="Arial" w:cs="Arial"/>
          <w:color w:val="231F20"/>
          <w:spacing w:val="18"/>
          <w:w w:val="95"/>
          <w:sz w:val="20"/>
          <w:szCs w:val="19"/>
        </w:rPr>
        <w:t xml:space="preserve"> </w:t>
      </w:r>
      <w:r w:rsidRPr="008A0F6B">
        <w:rPr>
          <w:rFonts w:ascii="Arial" w:eastAsia="Arial" w:hAnsi="Arial" w:cs="Arial"/>
          <w:color w:val="231F20"/>
          <w:w w:val="95"/>
          <w:sz w:val="20"/>
          <w:szCs w:val="19"/>
        </w:rPr>
        <w:t>Services</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sz w:val="20"/>
          <w:szCs w:val="19"/>
        </w:rPr>
        <w:t>Initiative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right="-20"/>
        <w:rPr>
          <w:rFonts w:ascii="Arial" w:eastAsia="Arial" w:hAnsi="Arial" w:cs="Arial"/>
          <w:sz w:val="20"/>
          <w:szCs w:val="19"/>
        </w:rPr>
      </w:pPr>
      <w:r w:rsidRPr="008A0F6B">
        <w:rPr>
          <w:rFonts w:ascii="Arial" w:eastAsia="Arial" w:hAnsi="Arial" w:cs="Arial"/>
          <w:color w:val="231F20"/>
          <w:sz w:val="20"/>
          <w:szCs w:val="19"/>
        </w:rPr>
        <w:t>LCHS</w:t>
      </w:r>
      <w:r w:rsidRPr="008A0F6B">
        <w:rPr>
          <w:rFonts w:ascii="Arial" w:eastAsia="Arial" w:hAnsi="Arial" w:cs="Arial"/>
          <w:color w:val="231F20"/>
          <w:sz w:val="20"/>
          <w:szCs w:val="19"/>
        </w:rPr>
        <w:tab/>
        <w:t>Lat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obe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6"/>
          <w:sz w:val="20"/>
          <w:szCs w:val="19"/>
        </w:rPr>
        <w:t>Community</w:t>
      </w:r>
      <w:r w:rsidRPr="008A0F6B">
        <w:rPr>
          <w:rFonts w:ascii="Arial" w:eastAsia="Arial" w:hAnsi="Arial" w:cs="Arial"/>
          <w:color w:val="231F20"/>
          <w:spacing w:val="12"/>
          <w:w w:val="96"/>
          <w:sz w:val="20"/>
          <w:szCs w:val="19"/>
        </w:rPr>
        <w:t xml:space="preserve"> </w:t>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sz w:val="20"/>
          <w:szCs w:val="19"/>
        </w:rPr>
        <w:t>Service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438" w:lineRule="auto"/>
        <w:ind w:right="2430"/>
        <w:rPr>
          <w:rFonts w:ascii="Arial" w:eastAsia="Arial" w:hAnsi="Arial" w:cs="Arial"/>
          <w:color w:val="231F20"/>
          <w:sz w:val="20"/>
          <w:szCs w:val="19"/>
        </w:rPr>
      </w:pPr>
      <w:r w:rsidRPr="008A0F6B">
        <w:rPr>
          <w:rFonts w:ascii="Arial" w:eastAsia="Arial" w:hAnsi="Arial" w:cs="Arial"/>
          <w:color w:val="231F20"/>
          <w:sz w:val="20"/>
          <w:szCs w:val="19"/>
        </w:rPr>
        <w:t>LMS</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Lea</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ning</w:t>
      </w:r>
      <w:r w:rsidRPr="008A0F6B">
        <w:rPr>
          <w:rFonts w:ascii="Arial" w:eastAsia="Arial" w:hAnsi="Arial" w:cs="Arial"/>
          <w:color w:val="231F20"/>
          <w:spacing w:val="-5"/>
          <w:w w:val="96"/>
          <w:sz w:val="20"/>
          <w:szCs w:val="19"/>
        </w:rPr>
        <w:t xml:space="preserve"> </w:t>
      </w:r>
      <w:r w:rsidRPr="008A0F6B">
        <w:rPr>
          <w:rFonts w:ascii="Arial" w:eastAsia="Arial" w:hAnsi="Arial" w:cs="Arial"/>
          <w:color w:val="231F20"/>
          <w:w w:val="96"/>
          <w:sz w:val="20"/>
          <w:szCs w:val="19"/>
        </w:rPr>
        <w:t>Management</w:t>
      </w:r>
      <w:r w:rsidRPr="008A0F6B">
        <w:rPr>
          <w:rFonts w:ascii="Arial" w:eastAsia="Arial" w:hAnsi="Arial" w:cs="Arial"/>
          <w:color w:val="231F20"/>
          <w:spacing w:val="13"/>
          <w:w w:val="96"/>
          <w:sz w:val="20"/>
          <w:szCs w:val="19"/>
        </w:rPr>
        <w:t xml:space="preserve"> </w:t>
      </w:r>
      <w:r w:rsidRPr="008A0F6B">
        <w:rPr>
          <w:rFonts w:ascii="Arial" w:eastAsia="Arial" w:hAnsi="Arial" w:cs="Arial"/>
          <w:color w:val="231F20"/>
          <w:w w:val="96"/>
          <w:sz w:val="20"/>
          <w:szCs w:val="19"/>
        </w:rPr>
        <w:t>System</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(elect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onic) </w:t>
      </w:r>
    </w:p>
    <w:p w:rsidR="000D79C0" w:rsidRPr="008A0F6B" w:rsidRDefault="000D79C0" w:rsidP="000D79C0">
      <w:pPr>
        <w:tabs>
          <w:tab w:val="left" w:pos="2410"/>
        </w:tabs>
        <w:spacing w:after="0" w:line="438" w:lineRule="auto"/>
        <w:ind w:right="2430"/>
        <w:rPr>
          <w:rFonts w:ascii="Arial" w:eastAsia="Arial" w:hAnsi="Arial" w:cs="Arial"/>
          <w:sz w:val="20"/>
          <w:szCs w:val="11"/>
        </w:rPr>
      </w:pPr>
      <w:r w:rsidRPr="008A0F6B">
        <w:rPr>
          <w:rFonts w:ascii="Arial" w:eastAsia="Arial" w:hAnsi="Arial" w:cs="Arial"/>
          <w:color w:val="231F20"/>
          <w:sz w:val="20"/>
          <w:szCs w:val="19"/>
        </w:rPr>
        <w:t>MHCSS</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Mental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Health</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w w:val="96"/>
          <w:sz w:val="20"/>
          <w:szCs w:val="19"/>
        </w:rPr>
        <w:t>Community</w:t>
      </w:r>
      <w:r w:rsidRPr="008A0F6B">
        <w:rPr>
          <w:rFonts w:ascii="Arial" w:eastAsia="Arial" w:hAnsi="Arial" w:cs="Arial"/>
          <w:color w:val="231F20"/>
          <w:spacing w:val="12"/>
          <w:w w:val="96"/>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Services</w:t>
      </w:r>
      <w:r w:rsidRPr="00510B1F">
        <w:rPr>
          <w:rFonts w:ascii="Arial" w:eastAsia="Arial" w:hAnsi="Arial" w:cs="Arial"/>
          <w:color w:val="231F20"/>
          <w:sz w:val="20"/>
          <w:szCs w:val="11"/>
          <w:vertAlign w:val="superscript"/>
        </w:rPr>
        <w:t>1</w:t>
      </w:r>
    </w:p>
    <w:p w:rsidR="000D79C0" w:rsidRPr="008A0F6B" w:rsidRDefault="000D79C0" w:rsidP="000D79C0">
      <w:pPr>
        <w:tabs>
          <w:tab w:val="left" w:pos="2410"/>
        </w:tabs>
        <w:spacing w:before="4" w:after="0" w:line="213" w:lineRule="exact"/>
        <w:ind w:right="-20"/>
        <w:rPr>
          <w:rFonts w:ascii="Arial" w:eastAsia="Arial" w:hAnsi="Arial" w:cs="Arial"/>
          <w:sz w:val="20"/>
          <w:szCs w:val="19"/>
        </w:rPr>
      </w:pPr>
      <w:r w:rsidRPr="008A0F6B">
        <w:rPr>
          <w:rFonts w:ascii="Arial" w:eastAsia="Arial" w:hAnsi="Arial" w:cs="Arial"/>
          <w:color w:val="231F20"/>
          <w:position w:val="-1"/>
          <w:sz w:val="20"/>
          <w:szCs w:val="19"/>
        </w:rPr>
        <w:t>MHSRRA</w:t>
      </w:r>
      <w:r w:rsidRPr="008A0F6B">
        <w:rPr>
          <w:rFonts w:ascii="Arial" w:eastAsia="Arial" w:hAnsi="Arial" w:cs="Arial"/>
          <w:color w:val="231F20"/>
          <w:position w:val="-1"/>
          <w:sz w:val="20"/>
          <w:szCs w:val="19"/>
        </w:rPr>
        <w:tab/>
      </w:r>
      <w:r w:rsidRPr="008A0F6B">
        <w:rPr>
          <w:rFonts w:ascii="Arial" w:eastAsia="Arial" w:hAnsi="Arial" w:cs="Arial"/>
          <w:color w:val="231F20"/>
          <w:w w:val="95"/>
          <w:position w:val="-1"/>
          <w:sz w:val="20"/>
          <w:szCs w:val="19"/>
        </w:rPr>
        <w:t>Mental</w:t>
      </w:r>
      <w:r w:rsidRPr="008A0F6B">
        <w:rPr>
          <w:rFonts w:ascii="Arial" w:eastAsia="Arial" w:hAnsi="Arial" w:cs="Arial"/>
          <w:color w:val="231F20"/>
          <w:spacing w:val="8"/>
          <w:w w:val="95"/>
          <w:position w:val="-1"/>
          <w:sz w:val="20"/>
          <w:szCs w:val="19"/>
        </w:rPr>
        <w:t xml:space="preserve"> </w:t>
      </w:r>
      <w:r w:rsidRPr="008A0F6B">
        <w:rPr>
          <w:rFonts w:ascii="Arial" w:eastAsia="Arial" w:hAnsi="Arial" w:cs="Arial"/>
          <w:color w:val="231F20"/>
          <w:w w:val="95"/>
          <w:position w:val="-1"/>
          <w:sz w:val="20"/>
          <w:szCs w:val="19"/>
        </w:rPr>
        <w:t>Health</w:t>
      </w:r>
      <w:r w:rsidRPr="008A0F6B">
        <w:rPr>
          <w:rFonts w:ascii="Arial" w:eastAsia="Arial" w:hAnsi="Arial" w:cs="Arial"/>
          <w:color w:val="231F20"/>
          <w:spacing w:val="3"/>
          <w:w w:val="95"/>
          <w:position w:val="-1"/>
          <w:sz w:val="20"/>
          <w:szCs w:val="19"/>
        </w:rPr>
        <w:t xml:space="preserve"> </w:t>
      </w:r>
      <w:r w:rsidRPr="008A0F6B">
        <w:rPr>
          <w:rFonts w:ascii="Arial" w:eastAsia="Arial" w:hAnsi="Arial" w:cs="Arial"/>
          <w:color w:val="231F20"/>
          <w:w w:val="95"/>
          <w:position w:val="-1"/>
          <w:sz w:val="20"/>
          <w:szCs w:val="19"/>
        </w:rPr>
        <w:t>Services</w:t>
      </w:r>
      <w:r w:rsidRPr="008A0F6B">
        <w:rPr>
          <w:rFonts w:ascii="Arial" w:eastAsia="Arial" w:hAnsi="Arial" w:cs="Arial"/>
          <w:color w:val="231F20"/>
          <w:spacing w:val="-5"/>
          <w:w w:val="95"/>
          <w:position w:val="-1"/>
          <w:sz w:val="20"/>
          <w:szCs w:val="19"/>
        </w:rPr>
        <w:t xml:space="preserve"> </w:t>
      </w:r>
      <w:r w:rsidRPr="008A0F6B">
        <w:rPr>
          <w:rFonts w:ascii="Arial" w:eastAsia="Arial" w:hAnsi="Arial" w:cs="Arial"/>
          <w:color w:val="231F20"/>
          <w:position w:val="-1"/>
          <w:sz w:val="20"/>
          <w:szCs w:val="19"/>
        </w:rPr>
        <w:t>in</w:t>
      </w:r>
      <w:r w:rsidRPr="008A0F6B">
        <w:rPr>
          <w:rFonts w:ascii="Arial" w:eastAsia="Arial" w:hAnsi="Arial" w:cs="Arial"/>
          <w:color w:val="231F20"/>
          <w:spacing w:val="-12"/>
          <w:position w:val="-1"/>
          <w:sz w:val="20"/>
          <w:szCs w:val="19"/>
        </w:rPr>
        <w:t xml:space="preserve"> </w:t>
      </w:r>
      <w:r w:rsidRPr="008A0F6B">
        <w:rPr>
          <w:rFonts w:ascii="Arial" w:eastAsia="Arial" w:hAnsi="Arial" w:cs="Arial"/>
          <w:color w:val="231F20"/>
          <w:w w:val="93"/>
          <w:position w:val="-1"/>
          <w:sz w:val="20"/>
          <w:szCs w:val="19"/>
        </w:rPr>
        <w:t>Rural</w:t>
      </w:r>
      <w:r w:rsidRPr="008A0F6B">
        <w:rPr>
          <w:rFonts w:ascii="Arial" w:eastAsia="Arial" w:hAnsi="Arial" w:cs="Arial"/>
          <w:color w:val="231F20"/>
          <w:spacing w:val="4"/>
          <w:w w:val="93"/>
          <w:position w:val="-1"/>
          <w:sz w:val="20"/>
          <w:szCs w:val="19"/>
        </w:rPr>
        <w:t xml:space="preserve"> </w:t>
      </w:r>
      <w:r w:rsidRPr="008A0F6B">
        <w:rPr>
          <w:rFonts w:ascii="Arial" w:eastAsia="Arial" w:hAnsi="Arial" w:cs="Arial"/>
          <w:color w:val="231F20"/>
          <w:position w:val="-1"/>
          <w:sz w:val="20"/>
          <w:szCs w:val="19"/>
        </w:rPr>
        <w:t>and</w:t>
      </w:r>
      <w:r w:rsidRPr="008A0F6B">
        <w:rPr>
          <w:rFonts w:ascii="Arial" w:eastAsia="Arial" w:hAnsi="Arial" w:cs="Arial"/>
          <w:color w:val="231F20"/>
          <w:spacing w:val="-9"/>
          <w:position w:val="-1"/>
          <w:sz w:val="20"/>
          <w:szCs w:val="19"/>
        </w:rPr>
        <w:t xml:space="preserve"> </w:t>
      </w:r>
      <w:r w:rsidRPr="008A0F6B">
        <w:rPr>
          <w:rFonts w:ascii="Arial" w:eastAsia="Arial" w:hAnsi="Arial" w:cs="Arial"/>
          <w:color w:val="231F20"/>
          <w:w w:val="94"/>
          <w:position w:val="-1"/>
          <w:sz w:val="20"/>
          <w:szCs w:val="19"/>
        </w:rPr>
        <w:t>Remote</w:t>
      </w:r>
      <w:r w:rsidRPr="008A0F6B">
        <w:rPr>
          <w:rFonts w:ascii="Arial" w:eastAsia="Arial" w:hAnsi="Arial" w:cs="Arial"/>
          <w:color w:val="231F20"/>
          <w:spacing w:val="16"/>
          <w:w w:val="94"/>
          <w:position w:val="-1"/>
          <w:sz w:val="20"/>
          <w:szCs w:val="19"/>
        </w:rPr>
        <w:t xml:space="preserve"> </w:t>
      </w:r>
      <w:r w:rsidRPr="008A0F6B">
        <w:rPr>
          <w:rFonts w:ascii="Arial" w:eastAsia="Arial" w:hAnsi="Arial" w:cs="Arial"/>
          <w:color w:val="231F20"/>
          <w:w w:val="94"/>
          <w:position w:val="-1"/>
          <w:sz w:val="20"/>
          <w:szCs w:val="19"/>
        </w:rPr>
        <w:t>A</w:t>
      </w:r>
      <w:r w:rsidRPr="008A0F6B">
        <w:rPr>
          <w:rFonts w:ascii="Arial" w:eastAsia="Arial" w:hAnsi="Arial" w:cs="Arial"/>
          <w:color w:val="231F20"/>
          <w:spacing w:val="-3"/>
          <w:w w:val="94"/>
          <w:position w:val="-1"/>
          <w:sz w:val="20"/>
          <w:szCs w:val="19"/>
        </w:rPr>
        <w:t>r</w:t>
      </w:r>
      <w:r w:rsidRPr="008A0F6B">
        <w:rPr>
          <w:rFonts w:ascii="Arial" w:eastAsia="Arial" w:hAnsi="Arial" w:cs="Arial"/>
          <w:color w:val="231F20"/>
          <w:w w:val="94"/>
          <w:position w:val="-1"/>
          <w:sz w:val="20"/>
          <w:szCs w:val="19"/>
        </w:rPr>
        <w:t>eas</w:t>
      </w:r>
      <w:r w:rsidRPr="008A0F6B">
        <w:rPr>
          <w:rFonts w:ascii="Arial" w:eastAsia="Arial" w:hAnsi="Arial" w:cs="Arial"/>
          <w:color w:val="231F20"/>
          <w:spacing w:val="3"/>
          <w:w w:val="94"/>
          <w:position w:val="-1"/>
          <w:sz w:val="20"/>
          <w:szCs w:val="19"/>
        </w:rPr>
        <w:t xml:space="preserve"> </w:t>
      </w:r>
      <w:r w:rsidRPr="008A0F6B">
        <w:rPr>
          <w:rFonts w:ascii="Arial" w:eastAsia="Arial" w:hAnsi="Arial" w:cs="Arial"/>
          <w:color w:val="231F20"/>
          <w:position w:val="-1"/>
          <w:sz w:val="20"/>
          <w:szCs w:val="19"/>
        </w:rPr>
        <w:t>p</w:t>
      </w:r>
      <w:r w:rsidRPr="008A0F6B">
        <w:rPr>
          <w:rFonts w:ascii="Arial" w:eastAsia="Arial" w:hAnsi="Arial" w:cs="Arial"/>
          <w:color w:val="231F20"/>
          <w:spacing w:val="-3"/>
          <w:position w:val="-1"/>
          <w:sz w:val="20"/>
          <w:szCs w:val="19"/>
        </w:rPr>
        <w:t>r</w:t>
      </w:r>
      <w:r w:rsidRPr="008A0F6B">
        <w:rPr>
          <w:rFonts w:ascii="Arial" w:eastAsia="Arial" w:hAnsi="Arial" w:cs="Arial"/>
          <w:color w:val="231F20"/>
          <w:position w:val="-1"/>
          <w:sz w:val="20"/>
          <w:szCs w:val="19"/>
        </w:rPr>
        <w:t>ogramme</w:t>
      </w:r>
    </w:p>
    <w:p w:rsidR="000D79C0" w:rsidRDefault="000D79C0" w:rsidP="000D79C0">
      <w:pPr>
        <w:tabs>
          <w:tab w:val="left" w:pos="2410"/>
        </w:tabs>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before="5" w:after="0" w:line="260" w:lineRule="exact"/>
        <w:rPr>
          <w:sz w:val="26"/>
          <w:szCs w:val="26"/>
        </w:rPr>
      </w:pPr>
    </w:p>
    <w:p w:rsidR="000D79C0" w:rsidRDefault="000D79C0" w:rsidP="000D79C0">
      <w:pPr>
        <w:spacing w:before="42" w:after="0" w:line="240" w:lineRule="auto"/>
        <w:ind w:right="-20"/>
        <w:rPr>
          <w:rFonts w:ascii="Arial" w:eastAsia="Arial" w:hAnsi="Arial" w:cs="Arial"/>
          <w:color w:val="231F20"/>
          <w:sz w:val="15"/>
          <w:szCs w:val="15"/>
        </w:rPr>
      </w:pPr>
    </w:p>
    <w:p w:rsidR="000D79C0" w:rsidRDefault="000D79C0" w:rsidP="000D79C0">
      <w:pPr>
        <w:spacing w:before="42" w:after="0" w:line="240" w:lineRule="auto"/>
        <w:ind w:right="-20"/>
        <w:rPr>
          <w:rFonts w:ascii="Arial" w:eastAsia="Arial" w:hAnsi="Arial" w:cs="Arial"/>
          <w:color w:val="231F20"/>
          <w:sz w:val="15"/>
          <w:szCs w:val="15"/>
        </w:rPr>
      </w:pPr>
    </w:p>
    <w:p w:rsidR="000D79C0" w:rsidRDefault="000D79C0" w:rsidP="000D79C0">
      <w:pPr>
        <w:spacing w:before="42" w:after="0" w:line="240" w:lineRule="auto"/>
        <w:ind w:right="-20"/>
        <w:rPr>
          <w:rFonts w:ascii="Arial" w:eastAsia="Arial" w:hAnsi="Arial" w:cs="Arial"/>
          <w:color w:val="231F20"/>
          <w:sz w:val="15"/>
          <w:szCs w:val="15"/>
        </w:rPr>
      </w:pPr>
    </w:p>
    <w:p w:rsidR="000D79C0" w:rsidRDefault="000D79C0" w:rsidP="000D79C0">
      <w:pPr>
        <w:tabs>
          <w:tab w:val="left" w:pos="284"/>
        </w:tabs>
        <w:spacing w:before="42" w:after="0" w:line="240" w:lineRule="auto"/>
        <w:ind w:right="-20"/>
        <w:rPr>
          <w:rFonts w:ascii="Arial" w:eastAsia="Arial" w:hAnsi="Arial" w:cs="Arial"/>
          <w:sz w:val="15"/>
          <w:szCs w:val="15"/>
        </w:rPr>
      </w:pPr>
      <w:r>
        <w:rPr>
          <w:rFonts w:ascii="Arial" w:eastAsia="Arial" w:hAnsi="Arial" w:cs="Arial"/>
          <w:color w:val="231F20"/>
          <w:sz w:val="15"/>
          <w:szCs w:val="15"/>
        </w:rPr>
        <w:t>1.</w:t>
      </w:r>
      <w:r>
        <w:rPr>
          <w:rFonts w:ascii="Arial" w:eastAsia="Arial" w:hAnsi="Arial" w:cs="Arial"/>
          <w:color w:val="231F20"/>
          <w:sz w:val="15"/>
          <w:szCs w:val="15"/>
        </w:rPr>
        <w:tab/>
      </w:r>
      <w:r>
        <w:rPr>
          <w:rFonts w:ascii="Arial" w:eastAsia="Arial" w:hAnsi="Arial" w:cs="Arial"/>
          <w:color w:val="231F20"/>
          <w:w w:val="94"/>
          <w:sz w:val="15"/>
          <w:szCs w:val="15"/>
        </w:rPr>
        <w:t xml:space="preserve">The </w:t>
      </w:r>
      <w:r>
        <w:rPr>
          <w:rFonts w:ascii="Arial" w:eastAsia="Arial" w:hAnsi="Arial" w:cs="Arial"/>
          <w:color w:val="231F20"/>
          <w:spacing w:val="1"/>
          <w:w w:val="94"/>
          <w:sz w:val="15"/>
          <w:szCs w:val="15"/>
        </w:rPr>
        <w:t>V</w:t>
      </w:r>
      <w:r>
        <w:rPr>
          <w:rFonts w:ascii="Arial" w:eastAsia="Arial" w:hAnsi="Arial" w:cs="Arial"/>
          <w:color w:val="231F20"/>
          <w:w w:val="94"/>
          <w:sz w:val="15"/>
          <w:szCs w:val="15"/>
        </w:rPr>
        <w:t>ictorian</w:t>
      </w:r>
      <w:r>
        <w:rPr>
          <w:rFonts w:ascii="Arial" w:eastAsia="Arial" w:hAnsi="Arial" w:cs="Arial"/>
          <w:color w:val="231F20"/>
          <w:spacing w:val="7"/>
          <w:w w:val="94"/>
          <w:sz w:val="15"/>
          <w:szCs w:val="15"/>
        </w:rPr>
        <w:t xml:space="preserve"> </w:t>
      </w:r>
      <w:r>
        <w:rPr>
          <w:rFonts w:ascii="Arial" w:eastAsia="Arial" w:hAnsi="Arial" w:cs="Arial"/>
          <w:color w:val="231F20"/>
          <w:w w:val="94"/>
          <w:sz w:val="15"/>
          <w:szCs w:val="15"/>
        </w:rPr>
        <w:t>Psychiatric</w:t>
      </w:r>
      <w:r>
        <w:rPr>
          <w:rFonts w:ascii="Arial" w:eastAsia="Arial" w:hAnsi="Arial" w:cs="Arial"/>
          <w:color w:val="231F20"/>
          <w:spacing w:val="17"/>
          <w:w w:val="94"/>
          <w:sz w:val="15"/>
          <w:szCs w:val="15"/>
        </w:rPr>
        <w:t xml:space="preserve"> </w:t>
      </w:r>
      <w:r>
        <w:rPr>
          <w:rFonts w:ascii="Arial" w:eastAsia="Arial" w:hAnsi="Arial" w:cs="Arial"/>
          <w:color w:val="231F20"/>
          <w:w w:val="94"/>
          <w:sz w:val="15"/>
          <w:szCs w:val="15"/>
        </w:rPr>
        <w:t>Disability</w:t>
      </w:r>
      <w:r>
        <w:rPr>
          <w:rFonts w:ascii="Arial" w:eastAsia="Arial" w:hAnsi="Arial" w:cs="Arial"/>
          <w:color w:val="231F20"/>
          <w:spacing w:val="-3"/>
          <w:w w:val="94"/>
          <w:sz w:val="15"/>
          <w:szCs w:val="15"/>
        </w:rPr>
        <w:t xml:space="preserve"> </w:t>
      </w:r>
      <w:r>
        <w:rPr>
          <w:rFonts w:ascii="Arial" w:eastAsia="Arial" w:hAnsi="Arial" w:cs="Arial"/>
          <w:color w:val="231F20"/>
          <w:w w:val="94"/>
          <w:sz w:val="15"/>
          <w:szCs w:val="15"/>
        </w:rPr>
        <w:t>Rehabilitation</w:t>
      </w:r>
      <w:r>
        <w:rPr>
          <w:rFonts w:ascii="Arial" w:eastAsia="Arial" w:hAnsi="Arial" w:cs="Arial"/>
          <w:color w:val="231F20"/>
          <w:spacing w:val="12"/>
          <w:w w:val="94"/>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z w:val="15"/>
          <w:szCs w:val="15"/>
        </w:rPr>
        <w:t>Support</w:t>
      </w:r>
      <w:r>
        <w:rPr>
          <w:rFonts w:ascii="Arial" w:eastAsia="Arial" w:hAnsi="Arial" w:cs="Arial"/>
          <w:color w:val="231F20"/>
          <w:spacing w:val="-5"/>
          <w:sz w:val="15"/>
          <w:szCs w:val="15"/>
        </w:rPr>
        <w:t xml:space="preserve"> </w:t>
      </w:r>
      <w:r>
        <w:rPr>
          <w:rFonts w:ascii="Arial" w:eastAsia="Arial" w:hAnsi="Arial" w:cs="Arial"/>
          <w:color w:val="231F20"/>
          <w:w w:val="92"/>
          <w:sz w:val="15"/>
          <w:szCs w:val="15"/>
        </w:rPr>
        <w:t>Services</w:t>
      </w:r>
      <w:r>
        <w:rPr>
          <w:rFonts w:ascii="Arial" w:eastAsia="Arial" w:hAnsi="Arial" w:cs="Arial"/>
          <w:color w:val="231F20"/>
          <w:spacing w:val="15"/>
          <w:w w:val="92"/>
          <w:sz w:val="15"/>
          <w:szCs w:val="15"/>
        </w:rPr>
        <w:t xml:space="preserve"> </w:t>
      </w:r>
      <w:r>
        <w:rPr>
          <w:rFonts w:ascii="Arial" w:eastAsia="Arial" w:hAnsi="Arial" w:cs="Arial"/>
          <w:color w:val="231F20"/>
          <w:w w:val="92"/>
          <w:sz w:val="15"/>
          <w:szCs w:val="15"/>
        </w:rPr>
        <w:t>(PDRSS)</w:t>
      </w:r>
      <w:r>
        <w:rPr>
          <w:rFonts w:ascii="Arial" w:eastAsia="Arial" w:hAnsi="Arial" w:cs="Arial"/>
          <w:color w:val="231F20"/>
          <w:spacing w:val="-9"/>
          <w:w w:val="92"/>
          <w:sz w:val="15"/>
          <w:szCs w:val="15"/>
        </w:rPr>
        <w:t xml:space="preserve"> </w:t>
      </w:r>
      <w:r>
        <w:rPr>
          <w:rFonts w:ascii="Arial" w:eastAsia="Arial" w:hAnsi="Arial" w:cs="Arial"/>
          <w:color w:val="231F20"/>
          <w:sz w:val="15"/>
          <w:szCs w:val="15"/>
        </w:rPr>
        <w:t>p</w:t>
      </w:r>
      <w:r>
        <w:rPr>
          <w:rFonts w:ascii="Arial" w:eastAsia="Arial" w:hAnsi="Arial" w:cs="Arial"/>
          <w:color w:val="231F20"/>
          <w:spacing w:val="-3"/>
          <w:sz w:val="15"/>
          <w:szCs w:val="15"/>
        </w:rPr>
        <w:t>r</w:t>
      </w:r>
      <w:r>
        <w:rPr>
          <w:rFonts w:ascii="Arial" w:eastAsia="Arial" w:hAnsi="Arial" w:cs="Arial"/>
          <w:color w:val="231F20"/>
          <w:sz w:val="15"/>
          <w:szCs w:val="15"/>
        </w:rPr>
        <w:t>ogram</w:t>
      </w:r>
      <w:r>
        <w:rPr>
          <w:rFonts w:ascii="Arial" w:eastAsia="Arial" w:hAnsi="Arial" w:cs="Arial"/>
          <w:color w:val="231F20"/>
          <w:spacing w:val="-8"/>
          <w:sz w:val="15"/>
          <w:szCs w:val="15"/>
        </w:rPr>
        <w:t xml:space="preserve"> </w:t>
      </w:r>
      <w:r>
        <w:rPr>
          <w:rFonts w:ascii="Arial" w:eastAsia="Arial" w:hAnsi="Arial" w:cs="Arial"/>
          <w:color w:val="231F20"/>
          <w:sz w:val="15"/>
          <w:szCs w:val="15"/>
        </w:rPr>
        <w:t>was</w:t>
      </w:r>
      <w:r>
        <w:rPr>
          <w:rFonts w:ascii="Arial" w:eastAsia="Arial" w:hAnsi="Arial" w:cs="Arial"/>
          <w:color w:val="231F20"/>
          <w:spacing w:val="-8"/>
          <w:sz w:val="15"/>
          <w:szCs w:val="15"/>
        </w:rPr>
        <w:t xml:space="preserve"> </w:t>
      </w:r>
      <w:r>
        <w:rPr>
          <w:rFonts w:ascii="Arial" w:eastAsia="Arial" w:hAnsi="Arial" w:cs="Arial"/>
          <w:color w:val="231F20"/>
          <w:spacing w:val="-3"/>
          <w:w w:val="95"/>
          <w:sz w:val="15"/>
          <w:szCs w:val="15"/>
        </w:rPr>
        <w:t>r</w:t>
      </w:r>
      <w:r>
        <w:rPr>
          <w:rFonts w:ascii="Arial" w:eastAsia="Arial" w:hAnsi="Arial" w:cs="Arial"/>
          <w:color w:val="231F20"/>
          <w:w w:val="95"/>
          <w:sz w:val="15"/>
          <w:szCs w:val="15"/>
        </w:rPr>
        <w:t>enamed</w:t>
      </w:r>
      <w:r>
        <w:rPr>
          <w:rFonts w:ascii="Arial" w:eastAsia="Arial" w:hAnsi="Arial" w:cs="Arial"/>
          <w:color w:val="231F20"/>
          <w:spacing w:val="7"/>
          <w:w w:val="95"/>
          <w:sz w:val="15"/>
          <w:szCs w:val="15"/>
        </w:rPr>
        <w:t xml:space="preserve"> </w:t>
      </w:r>
      <w:r>
        <w:rPr>
          <w:rFonts w:ascii="Arial" w:eastAsia="Arial" w:hAnsi="Arial" w:cs="Arial"/>
          <w:color w:val="231F20"/>
          <w:sz w:val="15"/>
          <w:szCs w:val="15"/>
        </w:rPr>
        <w:t>the</w:t>
      </w:r>
      <w:r>
        <w:rPr>
          <w:rFonts w:ascii="Arial" w:eastAsia="Arial" w:hAnsi="Arial" w:cs="Arial"/>
          <w:color w:val="231F20"/>
          <w:spacing w:val="-6"/>
          <w:sz w:val="15"/>
          <w:szCs w:val="15"/>
        </w:rPr>
        <w:t xml:space="preserve"> </w:t>
      </w:r>
      <w:r>
        <w:rPr>
          <w:rFonts w:ascii="Arial" w:eastAsia="Arial" w:hAnsi="Arial" w:cs="Arial"/>
          <w:color w:val="231F20"/>
          <w:w w:val="96"/>
          <w:sz w:val="15"/>
          <w:szCs w:val="15"/>
        </w:rPr>
        <w:t>Mental</w:t>
      </w:r>
      <w:r>
        <w:rPr>
          <w:rFonts w:ascii="Arial" w:eastAsia="Arial" w:hAnsi="Arial" w:cs="Arial"/>
          <w:color w:val="231F20"/>
          <w:spacing w:val="2"/>
          <w:w w:val="96"/>
          <w:sz w:val="15"/>
          <w:szCs w:val="15"/>
        </w:rPr>
        <w:t xml:space="preserve"> </w:t>
      </w:r>
      <w:r>
        <w:rPr>
          <w:rFonts w:ascii="Arial" w:eastAsia="Arial" w:hAnsi="Arial" w:cs="Arial"/>
          <w:color w:val="231F20"/>
          <w:sz w:val="15"/>
          <w:szCs w:val="15"/>
        </w:rPr>
        <w:t>Health</w:t>
      </w:r>
    </w:p>
    <w:p w:rsidR="000D79C0" w:rsidRDefault="000D79C0" w:rsidP="000D79C0">
      <w:pPr>
        <w:tabs>
          <w:tab w:val="left" w:pos="284"/>
        </w:tabs>
        <w:spacing w:before="27" w:after="0" w:line="240" w:lineRule="auto"/>
        <w:ind w:right="-20"/>
        <w:rPr>
          <w:rFonts w:ascii="Arial" w:eastAsia="Arial" w:hAnsi="Arial" w:cs="Arial"/>
          <w:sz w:val="15"/>
          <w:szCs w:val="15"/>
        </w:rPr>
      </w:pPr>
      <w:r>
        <w:rPr>
          <w:rFonts w:ascii="Arial" w:eastAsia="Arial" w:hAnsi="Arial" w:cs="Arial"/>
          <w:color w:val="231F20"/>
          <w:w w:val="97"/>
          <w:sz w:val="15"/>
          <w:szCs w:val="15"/>
        </w:rPr>
        <w:tab/>
        <w:t>Community</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Support</w:t>
      </w:r>
      <w:r>
        <w:rPr>
          <w:rFonts w:ascii="Arial" w:eastAsia="Arial" w:hAnsi="Arial" w:cs="Arial"/>
          <w:color w:val="231F20"/>
          <w:spacing w:val="-5"/>
          <w:sz w:val="15"/>
          <w:szCs w:val="15"/>
        </w:rPr>
        <w:t xml:space="preserve"> </w:t>
      </w:r>
      <w:r>
        <w:rPr>
          <w:rFonts w:ascii="Arial" w:eastAsia="Arial" w:hAnsi="Arial" w:cs="Arial"/>
          <w:color w:val="231F20"/>
          <w:w w:val="93"/>
          <w:sz w:val="15"/>
          <w:szCs w:val="15"/>
        </w:rPr>
        <w:t>Services</w:t>
      </w:r>
      <w:r>
        <w:rPr>
          <w:rFonts w:ascii="Arial" w:eastAsia="Arial" w:hAnsi="Arial" w:cs="Arial"/>
          <w:color w:val="231F20"/>
          <w:spacing w:val="9"/>
          <w:w w:val="93"/>
          <w:sz w:val="15"/>
          <w:szCs w:val="15"/>
        </w:rPr>
        <w:t xml:space="preserve"> </w:t>
      </w:r>
      <w:r>
        <w:rPr>
          <w:rFonts w:ascii="Arial" w:eastAsia="Arial" w:hAnsi="Arial" w:cs="Arial"/>
          <w:color w:val="231F20"/>
          <w:w w:val="93"/>
          <w:sz w:val="15"/>
          <w:szCs w:val="15"/>
        </w:rPr>
        <w:t>(MHCSS)</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p</w:t>
      </w:r>
      <w:r>
        <w:rPr>
          <w:rFonts w:ascii="Arial" w:eastAsia="Arial" w:hAnsi="Arial" w:cs="Arial"/>
          <w:color w:val="231F20"/>
          <w:spacing w:val="-3"/>
          <w:sz w:val="15"/>
          <w:szCs w:val="15"/>
        </w:rPr>
        <w:t>r</w:t>
      </w:r>
      <w:r>
        <w:rPr>
          <w:rFonts w:ascii="Arial" w:eastAsia="Arial" w:hAnsi="Arial" w:cs="Arial"/>
          <w:color w:val="231F20"/>
          <w:sz w:val="15"/>
          <w:szCs w:val="15"/>
        </w:rPr>
        <w:t>ogram</w:t>
      </w:r>
      <w:r>
        <w:rPr>
          <w:rFonts w:ascii="Arial" w:eastAsia="Arial" w:hAnsi="Arial" w:cs="Arial"/>
          <w:color w:val="231F20"/>
          <w:spacing w:val="-8"/>
          <w:sz w:val="15"/>
          <w:szCs w:val="15"/>
        </w:rPr>
        <w:t xml:space="preserve"> </w:t>
      </w:r>
      <w:r>
        <w:rPr>
          <w:rFonts w:ascii="Arial" w:eastAsia="Arial" w:hAnsi="Arial" w:cs="Arial"/>
          <w:color w:val="231F20"/>
          <w:sz w:val="15"/>
          <w:szCs w:val="15"/>
        </w:rPr>
        <w:t>f</w:t>
      </w:r>
      <w:r>
        <w:rPr>
          <w:rFonts w:ascii="Arial" w:eastAsia="Arial" w:hAnsi="Arial" w:cs="Arial"/>
          <w:color w:val="231F20"/>
          <w:spacing w:val="-3"/>
          <w:sz w:val="15"/>
          <w:szCs w:val="15"/>
        </w:rPr>
        <w:t>r</w:t>
      </w:r>
      <w:r>
        <w:rPr>
          <w:rFonts w:ascii="Arial" w:eastAsia="Arial" w:hAnsi="Arial" w:cs="Arial"/>
          <w:color w:val="231F20"/>
          <w:sz w:val="15"/>
          <w:szCs w:val="15"/>
        </w:rPr>
        <w:t>om</w:t>
      </w:r>
      <w:r>
        <w:rPr>
          <w:rFonts w:ascii="Arial" w:eastAsia="Arial" w:hAnsi="Arial" w:cs="Arial"/>
          <w:color w:val="231F20"/>
          <w:spacing w:val="-5"/>
          <w:sz w:val="15"/>
          <w:szCs w:val="15"/>
        </w:rPr>
        <w:t xml:space="preserve"> </w:t>
      </w:r>
      <w:r>
        <w:rPr>
          <w:rFonts w:ascii="Arial" w:eastAsia="Arial" w:hAnsi="Arial" w:cs="Arial"/>
          <w:color w:val="231F20"/>
          <w:sz w:val="15"/>
          <w:szCs w:val="15"/>
        </w:rPr>
        <w:t>August</w:t>
      </w:r>
      <w:r>
        <w:rPr>
          <w:rFonts w:ascii="Arial" w:eastAsia="Arial" w:hAnsi="Arial" w:cs="Arial"/>
          <w:color w:val="231F20"/>
          <w:spacing w:val="-14"/>
          <w:sz w:val="15"/>
          <w:szCs w:val="15"/>
        </w:rPr>
        <w:t xml:space="preserve"> </w:t>
      </w:r>
      <w:r>
        <w:rPr>
          <w:rFonts w:ascii="Arial" w:eastAsia="Arial" w:hAnsi="Arial" w:cs="Arial"/>
          <w:color w:val="231F20"/>
          <w:sz w:val="15"/>
          <w:szCs w:val="15"/>
        </w:rPr>
        <w:t>2014.</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tabs>
          <w:tab w:val="left" w:pos="2410"/>
        </w:tabs>
        <w:spacing w:before="36" w:after="0" w:line="240" w:lineRule="auto"/>
        <w:rPr>
          <w:rFonts w:ascii="Arial" w:eastAsia="Arial" w:hAnsi="Arial" w:cs="Arial"/>
          <w:b/>
          <w:color w:val="006FB7"/>
          <w:sz w:val="20"/>
          <w:szCs w:val="19"/>
        </w:rPr>
      </w:pPr>
      <w:r w:rsidRPr="00D10C67">
        <w:rPr>
          <w:rFonts w:ascii="Arial" w:eastAsia="Arial" w:hAnsi="Arial" w:cs="Arial"/>
          <w:b/>
          <w:color w:val="006FB7"/>
          <w:sz w:val="20"/>
          <w:szCs w:val="19"/>
        </w:rPr>
        <w:lastRenderedPageBreak/>
        <w:t>Abb</w:t>
      </w:r>
      <w:r w:rsidRPr="00D10C67">
        <w:rPr>
          <w:rFonts w:ascii="Arial" w:eastAsia="Arial" w:hAnsi="Arial" w:cs="Arial"/>
          <w:b/>
          <w:color w:val="006FB7"/>
          <w:spacing w:val="-3"/>
          <w:sz w:val="20"/>
          <w:szCs w:val="19"/>
        </w:rPr>
        <w:t>r</w:t>
      </w:r>
      <w:r w:rsidRPr="00D10C67">
        <w:rPr>
          <w:rFonts w:ascii="Arial" w:eastAsia="Arial" w:hAnsi="Arial" w:cs="Arial"/>
          <w:b/>
          <w:color w:val="006FB7"/>
          <w:sz w:val="20"/>
          <w:szCs w:val="19"/>
        </w:rPr>
        <w:t>eviation</w:t>
      </w:r>
      <w:r w:rsidRPr="00D10C67">
        <w:rPr>
          <w:rFonts w:ascii="Arial" w:eastAsia="Arial" w:hAnsi="Arial" w:cs="Arial"/>
          <w:b/>
          <w:color w:val="006FB7"/>
          <w:spacing w:val="-2"/>
          <w:sz w:val="20"/>
          <w:szCs w:val="19"/>
        </w:rPr>
        <w:t xml:space="preserve"> </w:t>
      </w:r>
      <w:r w:rsidRPr="00D10C67">
        <w:rPr>
          <w:rFonts w:ascii="Arial" w:eastAsia="Arial" w:hAnsi="Arial" w:cs="Arial"/>
          <w:b/>
          <w:color w:val="006FB7"/>
          <w:sz w:val="20"/>
          <w:szCs w:val="19"/>
        </w:rPr>
        <w:tab/>
      </w:r>
      <w:r w:rsidRPr="00D10C67">
        <w:rPr>
          <w:rFonts w:ascii="Arial" w:eastAsia="Arial" w:hAnsi="Arial" w:cs="Arial"/>
          <w:b/>
          <w:color w:val="006FB7"/>
          <w:w w:val="105"/>
          <w:sz w:val="20"/>
          <w:szCs w:val="19"/>
        </w:rPr>
        <w:t>Definition</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MoU</w:t>
      </w:r>
      <w:r w:rsidRPr="008A0F6B">
        <w:rPr>
          <w:rFonts w:ascii="Arial" w:eastAsia="Arial" w:hAnsi="Arial" w:cs="Arial"/>
          <w:color w:val="231F20"/>
          <w:sz w:val="20"/>
          <w:szCs w:val="19"/>
        </w:rPr>
        <w:tab/>
      </w:r>
      <w:r w:rsidRPr="008A0F6B">
        <w:rPr>
          <w:rFonts w:ascii="Arial" w:eastAsia="Arial" w:hAnsi="Arial" w:cs="Arial"/>
          <w:color w:val="231F20"/>
          <w:w w:val="98"/>
          <w:sz w:val="20"/>
          <w:szCs w:val="19"/>
        </w:rPr>
        <w:t>memorandum</w:t>
      </w:r>
      <w:r w:rsidRPr="008A0F6B">
        <w:rPr>
          <w:rFonts w:ascii="Arial" w:eastAsia="Arial" w:hAnsi="Arial" w:cs="Arial"/>
          <w:color w:val="231F20"/>
          <w:spacing w:val="1"/>
          <w:w w:val="98"/>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understanding</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MRBS</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Medical</w:t>
      </w:r>
      <w:r w:rsidRPr="008A0F6B">
        <w:rPr>
          <w:rFonts w:ascii="Arial" w:eastAsia="Arial" w:hAnsi="Arial" w:cs="Arial"/>
          <w:color w:val="231F20"/>
          <w:spacing w:val="16"/>
          <w:w w:val="94"/>
          <w:sz w:val="20"/>
          <w:szCs w:val="19"/>
        </w:rPr>
        <w:t xml:space="preserve"> </w:t>
      </w:r>
      <w:r w:rsidRPr="008A0F6B">
        <w:rPr>
          <w:rFonts w:ascii="Arial" w:eastAsia="Arial" w:hAnsi="Arial" w:cs="Arial"/>
          <w:color w:val="231F20"/>
          <w:w w:val="94"/>
          <w:sz w:val="20"/>
          <w:szCs w:val="19"/>
        </w:rPr>
        <w:t>Rural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sz w:val="20"/>
          <w:szCs w:val="19"/>
        </w:rPr>
        <w:t>Bonded</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Scholarship</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RAMUS</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Rural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w w:val="94"/>
          <w:sz w:val="20"/>
          <w:szCs w:val="19"/>
        </w:rPr>
        <w:t>Australia</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Medical</w:t>
      </w:r>
      <w:r w:rsidRPr="008A0F6B">
        <w:rPr>
          <w:rFonts w:ascii="Arial" w:eastAsia="Arial" w:hAnsi="Arial" w:cs="Arial"/>
          <w:color w:val="231F20"/>
          <w:spacing w:val="16"/>
          <w:w w:val="94"/>
          <w:sz w:val="20"/>
          <w:szCs w:val="19"/>
        </w:rPr>
        <w:t xml:space="preserve"> </w:t>
      </w:r>
      <w:r w:rsidRPr="008A0F6B">
        <w:rPr>
          <w:rFonts w:ascii="Arial" w:eastAsia="Arial" w:hAnsi="Arial" w:cs="Arial"/>
          <w:color w:val="231F20"/>
          <w:w w:val="94"/>
          <w:sz w:val="20"/>
          <w:szCs w:val="19"/>
        </w:rPr>
        <w:t>Undergraduate</w:t>
      </w:r>
      <w:r w:rsidRPr="008A0F6B">
        <w:rPr>
          <w:rFonts w:ascii="Arial" w:eastAsia="Arial" w:hAnsi="Arial" w:cs="Arial"/>
          <w:color w:val="231F20"/>
          <w:spacing w:val="28"/>
          <w:w w:val="94"/>
          <w:sz w:val="20"/>
          <w:szCs w:val="19"/>
        </w:rPr>
        <w:t xml:space="preserve"> </w:t>
      </w:r>
      <w:r w:rsidRPr="008A0F6B">
        <w:rPr>
          <w:rFonts w:ascii="Arial" w:eastAsia="Arial" w:hAnsi="Arial" w:cs="Arial"/>
          <w:color w:val="231F20"/>
          <w:sz w:val="20"/>
          <w:szCs w:val="19"/>
        </w:rPr>
        <w:t>Scholarship</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ind w:left="2410" w:hanging="2410"/>
        <w:rPr>
          <w:rFonts w:ascii="Arial" w:eastAsia="Arial" w:hAnsi="Arial" w:cs="Arial"/>
          <w:sz w:val="20"/>
          <w:szCs w:val="19"/>
        </w:rPr>
      </w:pPr>
      <w:r w:rsidRPr="008A0F6B">
        <w:rPr>
          <w:rFonts w:ascii="Arial" w:eastAsia="Arial" w:hAnsi="Arial" w:cs="Arial"/>
          <w:color w:val="231F20"/>
          <w:sz w:val="20"/>
          <w:szCs w:val="19"/>
        </w:rPr>
        <w:t>RRHWIR</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National</w:t>
      </w:r>
      <w:r w:rsidRPr="008A0F6B">
        <w:rPr>
          <w:rFonts w:ascii="Arial" w:eastAsia="Arial" w:hAnsi="Arial" w:cs="Arial"/>
          <w:color w:val="231F20"/>
          <w:spacing w:val="10"/>
          <w:w w:val="94"/>
          <w:sz w:val="20"/>
          <w:szCs w:val="19"/>
        </w:rPr>
        <w:t xml:space="preserve"> </w:t>
      </w:r>
      <w:r w:rsidRPr="008A0F6B">
        <w:rPr>
          <w:rFonts w:ascii="Arial" w:eastAsia="Arial" w:hAnsi="Arial" w:cs="Arial"/>
          <w:color w:val="231F20"/>
          <w:w w:val="94"/>
          <w:sz w:val="20"/>
          <w:szCs w:val="19"/>
        </w:rPr>
        <w:t>Rural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Remote</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 xml:space="preserve">Reform </w:t>
      </w:r>
      <w:r w:rsidRPr="008A0F6B">
        <w:rPr>
          <w:rFonts w:ascii="Arial" w:eastAsia="Arial" w:hAnsi="Arial" w:cs="Arial"/>
          <w:color w:val="231F20"/>
          <w:sz w:val="20"/>
          <w:szCs w:val="19"/>
        </w:rPr>
        <w:br/>
      </w:r>
      <w:r w:rsidRPr="008A0F6B">
        <w:rPr>
          <w:rFonts w:ascii="Arial" w:eastAsia="Arial" w:hAnsi="Arial" w:cs="Arial"/>
          <w:color w:val="231F20"/>
          <w:w w:val="96"/>
          <w:sz w:val="20"/>
          <w:szCs w:val="19"/>
        </w:rPr>
        <w:t>Strategy</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RRIG</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Rural</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w w:val="94"/>
          <w:sz w:val="20"/>
          <w:szCs w:val="19"/>
        </w:rPr>
        <w:t>Relocation</w:t>
      </w:r>
      <w:r w:rsidRPr="008A0F6B">
        <w:rPr>
          <w:rFonts w:ascii="Arial" w:eastAsia="Arial" w:hAnsi="Arial" w:cs="Arial"/>
          <w:color w:val="231F20"/>
          <w:spacing w:val="21"/>
          <w:w w:val="94"/>
          <w:sz w:val="20"/>
          <w:szCs w:val="19"/>
        </w:rPr>
        <w:t xml:space="preserve"> </w:t>
      </w:r>
      <w:r w:rsidRPr="008A0F6B">
        <w:rPr>
          <w:rFonts w:ascii="Arial" w:eastAsia="Arial" w:hAnsi="Arial" w:cs="Arial"/>
          <w:color w:val="231F20"/>
          <w:w w:val="94"/>
          <w:sz w:val="20"/>
          <w:szCs w:val="19"/>
        </w:rPr>
        <w:t>Incentive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Grant</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SDQ</w:t>
      </w:r>
      <w:r w:rsidRPr="008A0F6B">
        <w:rPr>
          <w:rFonts w:ascii="Arial" w:eastAsia="Arial" w:hAnsi="Arial" w:cs="Arial"/>
          <w:color w:val="231F20"/>
          <w:sz w:val="20"/>
          <w:szCs w:val="19"/>
        </w:rPr>
        <w:tab/>
      </w:r>
      <w:r w:rsidRPr="008A0F6B">
        <w:rPr>
          <w:rFonts w:ascii="Arial" w:eastAsia="Arial" w:hAnsi="Arial" w:cs="Arial"/>
          <w:color w:val="231F20"/>
          <w:w w:val="96"/>
          <w:sz w:val="20"/>
          <w:szCs w:val="19"/>
        </w:rPr>
        <w:t>St</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engths</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4"/>
          <w:sz w:val="20"/>
          <w:szCs w:val="19"/>
        </w:rPr>
        <w:t>Difficulties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Questionnai</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Sha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w:t>
      </w:r>
      <w:r w:rsidRPr="008A0F6B">
        <w:rPr>
          <w:rFonts w:ascii="Arial" w:eastAsia="Arial" w:hAnsi="Arial" w:cs="Arial"/>
          <w:color w:val="231F20"/>
          <w:sz w:val="20"/>
          <w:szCs w:val="19"/>
        </w:rPr>
        <w:tab/>
      </w:r>
      <w:r w:rsidRPr="008A0F6B">
        <w:rPr>
          <w:rFonts w:ascii="Arial" w:eastAsia="Arial" w:hAnsi="Arial" w:cs="Arial"/>
          <w:color w:val="231F20"/>
          <w:w w:val="92"/>
          <w:sz w:val="20"/>
          <w:szCs w:val="19"/>
        </w:rPr>
        <w:t>Self</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Help</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Addiction</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Resou</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sz w:val="20"/>
          <w:szCs w:val="19"/>
        </w:rPr>
        <w:t>Cent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SMSDGF</w:t>
      </w:r>
      <w:r w:rsidRPr="008A0F6B">
        <w:rPr>
          <w:rFonts w:ascii="Arial" w:eastAsia="Arial" w:hAnsi="Arial" w:cs="Arial"/>
          <w:color w:val="231F20"/>
          <w:sz w:val="20"/>
          <w:szCs w:val="19"/>
        </w:rPr>
        <w:tab/>
      </w:r>
      <w:r w:rsidRPr="008A0F6B">
        <w:rPr>
          <w:rFonts w:ascii="Arial" w:eastAsia="Arial" w:hAnsi="Arial" w:cs="Arial"/>
          <w:color w:val="231F20"/>
          <w:w w:val="94"/>
          <w:sz w:val="20"/>
          <w:szCs w:val="19"/>
        </w:rPr>
        <w:t>Substance</w:t>
      </w:r>
      <w:r w:rsidRPr="008A0F6B">
        <w:rPr>
          <w:rFonts w:ascii="Arial" w:eastAsia="Arial" w:hAnsi="Arial" w:cs="Arial"/>
          <w:color w:val="231F20"/>
          <w:spacing w:val="30"/>
          <w:w w:val="94"/>
          <w:sz w:val="20"/>
          <w:szCs w:val="19"/>
        </w:rPr>
        <w:t xml:space="preserve"> </w:t>
      </w:r>
      <w:r w:rsidRPr="008A0F6B">
        <w:rPr>
          <w:rFonts w:ascii="Arial" w:eastAsia="Arial" w:hAnsi="Arial" w:cs="Arial"/>
          <w:color w:val="231F20"/>
          <w:w w:val="94"/>
          <w:sz w:val="20"/>
          <w:szCs w:val="19"/>
        </w:rPr>
        <w:t>Misuse</w:t>
      </w:r>
      <w:r w:rsidRPr="008A0F6B">
        <w:rPr>
          <w:rFonts w:ascii="Arial" w:eastAsia="Arial" w:hAnsi="Arial" w:cs="Arial"/>
          <w:color w:val="231F20"/>
          <w:spacing w:val="9"/>
          <w:w w:val="94"/>
          <w:sz w:val="20"/>
          <w:szCs w:val="19"/>
        </w:rPr>
        <w:t xml:space="preserve"> </w:t>
      </w:r>
      <w:r w:rsidRPr="008A0F6B">
        <w:rPr>
          <w:rFonts w:ascii="Arial" w:eastAsia="Arial" w:hAnsi="Arial" w:cs="Arial"/>
          <w:color w:val="231F20"/>
          <w:w w:val="94"/>
          <w:sz w:val="20"/>
          <w:szCs w:val="19"/>
        </w:rPr>
        <w:t>Service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Delivery</w:t>
      </w:r>
      <w:r w:rsidRPr="008A0F6B">
        <w:rPr>
          <w:rFonts w:ascii="Arial" w:eastAsia="Arial" w:hAnsi="Arial" w:cs="Arial"/>
          <w:color w:val="231F20"/>
          <w:spacing w:val="-11"/>
          <w:w w:val="94"/>
          <w:sz w:val="20"/>
          <w:szCs w:val="19"/>
        </w:rPr>
        <w:t xml:space="preserve"> </w:t>
      </w:r>
      <w:r w:rsidRPr="008A0F6B">
        <w:rPr>
          <w:rFonts w:ascii="Arial" w:eastAsia="Arial" w:hAnsi="Arial" w:cs="Arial"/>
          <w:color w:val="231F20"/>
          <w:w w:val="94"/>
          <w:sz w:val="20"/>
          <w:szCs w:val="19"/>
        </w:rPr>
        <w:t>Grants</w:t>
      </w:r>
      <w:r w:rsidRPr="008A0F6B">
        <w:rPr>
          <w:rFonts w:ascii="Arial" w:eastAsia="Arial" w:hAnsi="Arial" w:cs="Arial"/>
          <w:color w:val="231F20"/>
          <w:spacing w:val="15"/>
          <w:w w:val="94"/>
          <w:sz w:val="20"/>
          <w:szCs w:val="19"/>
        </w:rPr>
        <w:t xml:space="preserve"> </w:t>
      </w:r>
      <w:r w:rsidRPr="008A0F6B">
        <w:rPr>
          <w:rFonts w:ascii="Arial" w:eastAsia="Arial" w:hAnsi="Arial" w:cs="Arial"/>
          <w:color w:val="231F20"/>
          <w:sz w:val="20"/>
          <w:szCs w:val="19"/>
        </w:rPr>
        <w:t>Fund</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SWH</w:t>
      </w:r>
      <w:r w:rsidRPr="008A0F6B">
        <w:rPr>
          <w:rFonts w:ascii="Arial" w:eastAsia="Arial" w:hAnsi="Arial" w:cs="Arial"/>
          <w:color w:val="231F20"/>
          <w:sz w:val="20"/>
          <w:szCs w:val="19"/>
        </w:rPr>
        <w:tab/>
        <w:t>Southwest</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Health</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department</w:t>
      </w:r>
      <w:r w:rsidRPr="008A0F6B">
        <w:rPr>
          <w:rFonts w:ascii="Arial" w:eastAsia="Arial" w:hAnsi="Arial" w:cs="Arial"/>
          <w:color w:val="231F20"/>
          <w:sz w:val="20"/>
          <w:szCs w:val="19"/>
        </w:rPr>
        <w:tab/>
      </w:r>
      <w:r w:rsidRPr="008A0F6B">
        <w:rPr>
          <w:rFonts w:ascii="Arial" w:eastAsia="Arial" w:hAnsi="Arial" w:cs="Arial"/>
          <w:color w:val="231F20"/>
          <w:w w:val="97"/>
          <w:sz w:val="20"/>
          <w:szCs w:val="19"/>
        </w:rPr>
        <w:t>Department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Human</w:t>
      </w:r>
      <w:r w:rsidRPr="008A0F6B">
        <w:rPr>
          <w:rFonts w:ascii="Arial" w:eastAsia="Arial" w:hAnsi="Arial" w:cs="Arial"/>
          <w:color w:val="231F20"/>
          <w:spacing w:val="-18"/>
          <w:sz w:val="20"/>
          <w:szCs w:val="19"/>
        </w:rPr>
        <w:t xml:space="preserve"> </w:t>
      </w:r>
      <w:r w:rsidRPr="008A0F6B">
        <w:rPr>
          <w:rFonts w:ascii="Arial" w:eastAsia="Arial" w:hAnsi="Arial" w:cs="Arial"/>
          <w:color w:val="231F20"/>
          <w:w w:val="95"/>
          <w:sz w:val="20"/>
          <w:szCs w:val="19"/>
        </w:rPr>
        <w:t>Services,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1"/>
          <w:sz w:val="20"/>
          <w:szCs w:val="19"/>
        </w:rPr>
        <w:t>V</w:t>
      </w:r>
      <w:r w:rsidRPr="008A0F6B">
        <w:rPr>
          <w:rFonts w:ascii="Arial" w:eastAsia="Arial" w:hAnsi="Arial" w:cs="Arial"/>
          <w:color w:val="231F20"/>
          <w:sz w:val="20"/>
          <w:szCs w:val="19"/>
        </w:rPr>
        <w:t>ictoria</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ogram</w:t>
      </w:r>
      <w:r w:rsidRPr="008A0F6B">
        <w:rPr>
          <w:rFonts w:ascii="Arial" w:eastAsia="Arial" w:hAnsi="Arial" w:cs="Arial"/>
          <w:color w:val="231F20"/>
          <w:sz w:val="20"/>
          <w:szCs w:val="19"/>
        </w:rPr>
        <w:tab/>
      </w:r>
      <w:r w:rsidRPr="008A0F6B">
        <w:rPr>
          <w:rFonts w:ascii="Arial" w:eastAsia="Arial" w:hAnsi="Arial" w:cs="Arial"/>
          <w:color w:val="231F20"/>
          <w:w w:val="95"/>
          <w:sz w:val="20"/>
          <w:szCs w:val="19"/>
        </w:rPr>
        <w:t>The</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Grants</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ogram</w:t>
      </w:r>
      <w:r w:rsidRPr="008A0F6B">
        <w:rPr>
          <w:rFonts w:ascii="Arial" w:eastAsia="Arial" w:hAnsi="Arial" w:cs="Arial"/>
          <w:color w:val="231F20"/>
          <w:spacing w:val="17"/>
          <w:w w:val="95"/>
          <w:sz w:val="20"/>
          <w:szCs w:val="19"/>
        </w:rPr>
        <w:t xml:space="preserve"> </w:t>
      </w:r>
      <w:r w:rsidRPr="008A0F6B">
        <w:rPr>
          <w:rFonts w:ascii="Arial" w:eastAsia="Arial" w:hAnsi="Arial" w:cs="Arial"/>
          <w:color w:val="231F20"/>
          <w:sz w:val="20"/>
          <w:szCs w:val="19"/>
        </w:rPr>
        <w:t>2013–14</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VDDIRF</w:t>
      </w:r>
      <w:r w:rsidRPr="008A0F6B">
        <w:rPr>
          <w:rFonts w:ascii="Arial" w:eastAsia="Arial" w:hAnsi="Arial" w:cs="Arial"/>
          <w:color w:val="231F20"/>
          <w:sz w:val="20"/>
          <w:szCs w:val="19"/>
        </w:rPr>
        <w:tab/>
      </w:r>
      <w:r w:rsidRPr="008A0F6B">
        <w:rPr>
          <w:rFonts w:ascii="Arial" w:eastAsia="Arial" w:hAnsi="Arial" w:cs="Arial"/>
          <w:color w:val="231F20"/>
          <w:spacing w:val="1"/>
          <w:w w:val="93"/>
          <w:sz w:val="20"/>
          <w:szCs w:val="19"/>
        </w:rPr>
        <w:t>V</w:t>
      </w:r>
      <w:r w:rsidRPr="008A0F6B">
        <w:rPr>
          <w:rFonts w:ascii="Arial" w:eastAsia="Arial" w:hAnsi="Arial" w:cs="Arial"/>
          <w:color w:val="231F20"/>
          <w:w w:val="93"/>
          <w:sz w:val="20"/>
          <w:szCs w:val="19"/>
        </w:rPr>
        <w:t>ictorian</w:t>
      </w:r>
      <w:r w:rsidRPr="008A0F6B">
        <w:rPr>
          <w:rFonts w:ascii="Arial" w:eastAsia="Arial" w:hAnsi="Arial" w:cs="Arial"/>
          <w:color w:val="231F20"/>
          <w:spacing w:val="17"/>
          <w:w w:val="93"/>
          <w:sz w:val="20"/>
          <w:szCs w:val="19"/>
        </w:rPr>
        <w:t xml:space="preserve"> </w:t>
      </w:r>
      <w:r w:rsidRPr="008A0F6B">
        <w:rPr>
          <w:rFonts w:ascii="Arial" w:eastAsia="Arial" w:hAnsi="Arial" w:cs="Arial"/>
          <w:color w:val="231F20"/>
          <w:w w:val="93"/>
          <w:sz w:val="20"/>
          <w:szCs w:val="19"/>
        </w:rPr>
        <w:t>Dual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w w:val="93"/>
          <w:sz w:val="20"/>
          <w:szCs w:val="19"/>
        </w:rPr>
        <w:t>Diagnosis</w:t>
      </w:r>
      <w:r w:rsidRPr="008A0F6B">
        <w:rPr>
          <w:rFonts w:ascii="Arial" w:eastAsia="Arial" w:hAnsi="Arial" w:cs="Arial"/>
          <w:color w:val="231F20"/>
          <w:spacing w:val="20"/>
          <w:w w:val="93"/>
          <w:sz w:val="20"/>
          <w:szCs w:val="19"/>
        </w:rPr>
        <w:t xml:space="preserve"> </w:t>
      </w:r>
      <w:r w:rsidRPr="008A0F6B">
        <w:rPr>
          <w:rFonts w:ascii="Arial" w:eastAsia="Arial" w:hAnsi="Arial" w:cs="Arial"/>
          <w:color w:val="231F20"/>
          <w:w w:val="93"/>
          <w:sz w:val="20"/>
          <w:szCs w:val="19"/>
        </w:rPr>
        <w:t>Initiative</w:t>
      </w:r>
      <w:r w:rsidRPr="008A0F6B">
        <w:rPr>
          <w:rFonts w:ascii="Arial" w:eastAsia="Arial" w:hAnsi="Arial" w:cs="Arial"/>
          <w:color w:val="231F20"/>
          <w:spacing w:val="-3"/>
          <w:w w:val="93"/>
          <w:sz w:val="20"/>
          <w:szCs w:val="19"/>
        </w:rPr>
        <w:t xml:space="preserve"> </w:t>
      </w:r>
      <w:r w:rsidRPr="008A0F6B">
        <w:rPr>
          <w:rFonts w:ascii="Arial" w:eastAsia="Arial" w:hAnsi="Arial" w:cs="Arial"/>
          <w:color w:val="231F20"/>
          <w:w w:val="93"/>
          <w:sz w:val="20"/>
          <w:szCs w:val="19"/>
        </w:rPr>
        <w:t>Rural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Forum</w:t>
      </w:r>
    </w:p>
    <w:p w:rsidR="000D79C0" w:rsidRPr="008A0F6B" w:rsidRDefault="000D79C0" w:rsidP="000D79C0">
      <w:pPr>
        <w:tabs>
          <w:tab w:val="left" w:pos="2410"/>
        </w:tabs>
        <w:spacing w:after="0" w:line="180" w:lineRule="exact"/>
        <w:rPr>
          <w:sz w:val="20"/>
          <w:szCs w:val="18"/>
        </w:rPr>
      </w:pPr>
    </w:p>
    <w:p w:rsidR="000D79C0" w:rsidRPr="00CC362C" w:rsidRDefault="000D79C0" w:rsidP="000D79C0">
      <w:pPr>
        <w:spacing w:after="0" w:line="240" w:lineRule="auto"/>
        <w:ind w:left="2410" w:hanging="2410"/>
        <w:rPr>
          <w:rFonts w:ascii="Arial" w:eastAsia="Arial" w:hAnsi="Arial" w:cs="Arial"/>
          <w:i/>
          <w:sz w:val="20"/>
          <w:szCs w:val="19"/>
        </w:rPr>
      </w:pPr>
      <w:r w:rsidRPr="008A0F6B">
        <w:rPr>
          <w:rFonts w:ascii="Arial" w:eastAsia="Arial" w:hAnsi="Arial" w:cs="Arial"/>
          <w:color w:val="231F20"/>
          <w:spacing w:val="-3"/>
          <w:w w:val="97"/>
          <w:sz w:val="20"/>
          <w:szCs w:val="19"/>
        </w:rPr>
        <w:t>W</w:t>
      </w:r>
      <w:r w:rsidRPr="008A0F6B">
        <w:rPr>
          <w:rFonts w:ascii="Arial" w:eastAsia="Arial" w:hAnsi="Arial" w:cs="Arial"/>
          <w:color w:val="231F20"/>
          <w:w w:val="97"/>
          <w:sz w:val="20"/>
          <w:szCs w:val="19"/>
        </w:rPr>
        <w:t>orkfo</w:t>
      </w:r>
      <w:r w:rsidRPr="008A0F6B">
        <w:rPr>
          <w:rFonts w:ascii="Arial" w:eastAsia="Arial" w:hAnsi="Arial" w:cs="Arial"/>
          <w:color w:val="231F20"/>
          <w:spacing w:val="-3"/>
          <w:w w:val="97"/>
          <w:sz w:val="20"/>
          <w:szCs w:val="19"/>
        </w:rPr>
        <w:t>r</w:t>
      </w:r>
      <w:r w:rsidRPr="008A0F6B">
        <w:rPr>
          <w:rFonts w:ascii="Arial" w:eastAsia="Arial" w:hAnsi="Arial" w:cs="Arial"/>
          <w:color w:val="231F20"/>
          <w:w w:val="97"/>
          <w:sz w:val="20"/>
          <w:szCs w:val="19"/>
        </w:rPr>
        <w:t>ce</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Framework</w:t>
      </w:r>
      <w:r w:rsidRPr="008A0F6B">
        <w:rPr>
          <w:rFonts w:ascii="Arial" w:eastAsia="Arial" w:hAnsi="Arial" w:cs="Arial"/>
          <w:color w:val="231F20"/>
          <w:sz w:val="20"/>
          <w:szCs w:val="19"/>
        </w:rPr>
        <w:tab/>
      </w:r>
      <w:r w:rsidRPr="00CC362C">
        <w:rPr>
          <w:rFonts w:ascii="Arial" w:eastAsia="Arial" w:hAnsi="Arial" w:cs="Arial"/>
          <w:i/>
          <w:color w:val="231F20"/>
          <w:spacing w:val="-3"/>
          <w:w w:val="96"/>
          <w:sz w:val="20"/>
          <w:szCs w:val="19"/>
        </w:rPr>
        <w:t>V</w:t>
      </w:r>
      <w:r w:rsidRPr="00CC362C">
        <w:rPr>
          <w:rFonts w:ascii="Arial" w:eastAsia="Arial" w:hAnsi="Arial" w:cs="Arial"/>
          <w:i/>
          <w:color w:val="231F20"/>
          <w:w w:val="96"/>
          <w:sz w:val="20"/>
          <w:szCs w:val="19"/>
        </w:rPr>
        <w:t>ictoria</w:t>
      </w:r>
      <w:r w:rsidRPr="00CC362C">
        <w:rPr>
          <w:rFonts w:ascii="Arial" w:eastAsia="Arial" w:hAnsi="Arial" w:cs="Arial"/>
          <w:i/>
          <w:color w:val="231F20"/>
          <w:spacing w:val="-10"/>
          <w:w w:val="96"/>
          <w:sz w:val="20"/>
          <w:szCs w:val="19"/>
        </w:rPr>
        <w:t>’</w:t>
      </w:r>
      <w:r w:rsidRPr="00CC362C">
        <w:rPr>
          <w:rFonts w:ascii="Arial" w:eastAsia="Arial" w:hAnsi="Arial" w:cs="Arial"/>
          <w:i/>
          <w:color w:val="231F20"/>
          <w:w w:val="96"/>
          <w:sz w:val="20"/>
          <w:szCs w:val="19"/>
        </w:rPr>
        <w:t>s</w:t>
      </w:r>
      <w:r w:rsidRPr="00CC362C">
        <w:rPr>
          <w:rFonts w:ascii="Arial" w:eastAsia="Arial" w:hAnsi="Arial" w:cs="Arial"/>
          <w:i/>
          <w:color w:val="231F20"/>
          <w:spacing w:val="4"/>
          <w:w w:val="96"/>
          <w:sz w:val="20"/>
          <w:szCs w:val="19"/>
        </w:rPr>
        <w:t xml:space="preserve"> </w:t>
      </w:r>
      <w:r w:rsidRPr="00CC362C">
        <w:rPr>
          <w:rFonts w:ascii="Arial" w:eastAsia="Arial" w:hAnsi="Arial" w:cs="Arial"/>
          <w:i/>
          <w:color w:val="231F20"/>
          <w:w w:val="96"/>
          <w:sz w:val="20"/>
          <w:szCs w:val="19"/>
        </w:rPr>
        <w:t>Alcohol</w:t>
      </w:r>
      <w:r w:rsidRPr="00CC362C">
        <w:rPr>
          <w:rFonts w:ascii="Arial" w:eastAsia="Arial" w:hAnsi="Arial" w:cs="Arial"/>
          <w:i/>
          <w:color w:val="231F20"/>
          <w:spacing w:val="2"/>
          <w:w w:val="96"/>
          <w:sz w:val="20"/>
          <w:szCs w:val="19"/>
        </w:rPr>
        <w:t xml:space="preserve"> </w:t>
      </w:r>
      <w:r w:rsidRPr="00CC362C">
        <w:rPr>
          <w:rFonts w:ascii="Arial" w:eastAsia="Arial" w:hAnsi="Arial" w:cs="Arial"/>
          <w:i/>
          <w:color w:val="231F20"/>
          <w:sz w:val="20"/>
          <w:szCs w:val="19"/>
        </w:rPr>
        <w:t>and</w:t>
      </w:r>
      <w:r w:rsidRPr="00CC362C">
        <w:rPr>
          <w:rFonts w:ascii="Arial" w:eastAsia="Arial" w:hAnsi="Arial" w:cs="Arial"/>
          <w:i/>
          <w:color w:val="231F20"/>
          <w:spacing w:val="-9"/>
          <w:sz w:val="20"/>
          <w:szCs w:val="19"/>
        </w:rPr>
        <w:t xml:space="preserve"> </w:t>
      </w:r>
      <w:r w:rsidRPr="00CC362C">
        <w:rPr>
          <w:rFonts w:ascii="Arial" w:eastAsia="Arial" w:hAnsi="Arial" w:cs="Arial"/>
          <w:i/>
          <w:color w:val="231F20"/>
          <w:sz w:val="20"/>
          <w:szCs w:val="19"/>
        </w:rPr>
        <w:t>Drug</w:t>
      </w:r>
      <w:r w:rsidRPr="00CC362C">
        <w:rPr>
          <w:rFonts w:ascii="Arial" w:eastAsia="Arial" w:hAnsi="Arial" w:cs="Arial"/>
          <w:i/>
          <w:color w:val="231F20"/>
          <w:spacing w:val="-16"/>
          <w:sz w:val="20"/>
          <w:szCs w:val="19"/>
        </w:rPr>
        <w:t xml:space="preserve"> </w:t>
      </w:r>
      <w:r w:rsidRPr="00CC362C">
        <w:rPr>
          <w:rFonts w:ascii="Arial" w:eastAsia="Arial" w:hAnsi="Arial" w:cs="Arial"/>
          <w:i/>
          <w:color w:val="231F20"/>
          <w:spacing w:val="-3"/>
          <w:w w:val="96"/>
          <w:sz w:val="20"/>
          <w:szCs w:val="19"/>
        </w:rPr>
        <w:t>W</w:t>
      </w:r>
      <w:r w:rsidRPr="00CC362C">
        <w:rPr>
          <w:rFonts w:ascii="Arial" w:eastAsia="Arial" w:hAnsi="Arial" w:cs="Arial"/>
          <w:i/>
          <w:color w:val="231F20"/>
          <w:w w:val="96"/>
          <w:sz w:val="20"/>
          <w:szCs w:val="19"/>
        </w:rPr>
        <w:t>orkforce</w:t>
      </w:r>
      <w:r w:rsidRPr="00CC362C">
        <w:rPr>
          <w:rFonts w:ascii="Arial" w:eastAsia="Arial" w:hAnsi="Arial" w:cs="Arial"/>
          <w:i/>
          <w:color w:val="231F20"/>
          <w:spacing w:val="2"/>
          <w:w w:val="96"/>
          <w:sz w:val="20"/>
          <w:szCs w:val="19"/>
        </w:rPr>
        <w:t xml:space="preserve"> </w:t>
      </w:r>
      <w:r w:rsidRPr="00CC362C">
        <w:rPr>
          <w:rFonts w:ascii="Arial" w:eastAsia="Arial" w:hAnsi="Arial" w:cs="Arial"/>
          <w:i/>
          <w:color w:val="231F20"/>
          <w:w w:val="96"/>
          <w:sz w:val="20"/>
          <w:szCs w:val="19"/>
        </w:rPr>
        <w:t>Framework:</w:t>
      </w:r>
      <w:r w:rsidRPr="00CC362C">
        <w:rPr>
          <w:rFonts w:ascii="Arial" w:eastAsia="Arial" w:hAnsi="Arial" w:cs="Arial"/>
          <w:i/>
          <w:color w:val="231F20"/>
          <w:spacing w:val="2"/>
          <w:w w:val="96"/>
          <w:sz w:val="20"/>
          <w:szCs w:val="19"/>
        </w:rPr>
        <w:t xml:space="preserve"> </w:t>
      </w:r>
      <w:r w:rsidRPr="00CC362C">
        <w:rPr>
          <w:rFonts w:ascii="Arial" w:eastAsia="Arial" w:hAnsi="Arial" w:cs="Arial"/>
          <w:i/>
          <w:color w:val="231F20"/>
          <w:w w:val="96"/>
          <w:sz w:val="20"/>
          <w:szCs w:val="19"/>
        </w:rPr>
        <w:t>Strategic</w:t>
      </w:r>
      <w:r w:rsidRPr="00CC362C">
        <w:rPr>
          <w:rFonts w:ascii="Arial" w:eastAsia="Arial" w:hAnsi="Arial" w:cs="Arial"/>
          <w:i/>
          <w:color w:val="231F20"/>
          <w:spacing w:val="10"/>
          <w:w w:val="96"/>
          <w:sz w:val="20"/>
          <w:szCs w:val="19"/>
        </w:rPr>
        <w:t xml:space="preserve"> </w:t>
      </w:r>
      <w:r w:rsidRPr="00CC362C">
        <w:rPr>
          <w:rFonts w:ascii="Arial" w:eastAsia="Arial" w:hAnsi="Arial" w:cs="Arial"/>
          <w:i/>
          <w:color w:val="231F20"/>
          <w:sz w:val="20"/>
          <w:szCs w:val="19"/>
        </w:rPr>
        <w:t>Directions</w:t>
      </w:r>
    </w:p>
    <w:p w:rsidR="000D79C0" w:rsidRPr="00CC362C" w:rsidRDefault="000D79C0" w:rsidP="000D79C0">
      <w:pPr>
        <w:spacing w:before="51" w:after="0" w:line="240" w:lineRule="auto"/>
        <w:ind w:left="2410"/>
        <w:rPr>
          <w:rFonts w:ascii="Arial" w:eastAsia="Arial" w:hAnsi="Arial" w:cs="Arial"/>
          <w:i/>
          <w:sz w:val="20"/>
          <w:szCs w:val="19"/>
        </w:rPr>
      </w:pPr>
      <w:r w:rsidRPr="00CC362C">
        <w:rPr>
          <w:rFonts w:ascii="Arial" w:eastAsia="Arial" w:hAnsi="Arial" w:cs="Arial"/>
          <w:i/>
          <w:color w:val="231F20"/>
          <w:w w:val="98"/>
          <w:sz w:val="20"/>
          <w:szCs w:val="19"/>
        </w:rPr>
        <w:t>2012–22</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YMHS</w:t>
      </w:r>
      <w:r w:rsidRPr="008A0F6B">
        <w:rPr>
          <w:rFonts w:ascii="Arial" w:eastAsia="Arial" w:hAnsi="Arial" w:cs="Arial"/>
          <w:color w:val="231F20"/>
          <w:sz w:val="20"/>
          <w:szCs w:val="19"/>
        </w:rPr>
        <w:tab/>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outh</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Service</w:t>
      </w:r>
    </w:p>
    <w:p w:rsidR="000D79C0" w:rsidRPr="008A0F6B" w:rsidRDefault="000D79C0" w:rsidP="000D79C0">
      <w:pPr>
        <w:tabs>
          <w:tab w:val="left" w:pos="2410"/>
        </w:tabs>
        <w:spacing w:after="0" w:line="180" w:lineRule="exact"/>
        <w:rPr>
          <w:sz w:val="20"/>
          <w:szCs w:val="18"/>
        </w:rPr>
      </w:pPr>
    </w:p>
    <w:p w:rsidR="000D79C0" w:rsidRPr="008A0F6B" w:rsidRDefault="000D79C0" w:rsidP="000D79C0">
      <w:pPr>
        <w:tabs>
          <w:tab w:val="left" w:pos="2410"/>
        </w:tabs>
        <w:spacing w:after="0" w:line="240" w:lineRule="auto"/>
        <w:rPr>
          <w:rFonts w:ascii="Arial" w:eastAsia="Arial" w:hAnsi="Arial" w:cs="Arial"/>
          <w:sz w:val="20"/>
          <w:szCs w:val="19"/>
        </w:rPr>
      </w:pPr>
      <w:r w:rsidRPr="008A0F6B">
        <w:rPr>
          <w:rFonts w:ascii="Arial" w:eastAsia="Arial" w:hAnsi="Arial" w:cs="Arial"/>
          <w:color w:val="231F20"/>
          <w:sz w:val="20"/>
          <w:szCs w:val="19"/>
        </w:rPr>
        <w:t>YSAS</w:t>
      </w:r>
      <w:r w:rsidRPr="008A0F6B">
        <w:rPr>
          <w:rFonts w:ascii="Arial" w:eastAsia="Arial" w:hAnsi="Arial" w:cs="Arial"/>
          <w:color w:val="231F20"/>
          <w:sz w:val="20"/>
          <w:szCs w:val="19"/>
        </w:rPr>
        <w:tab/>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outh</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7"/>
          <w:sz w:val="20"/>
          <w:szCs w:val="19"/>
        </w:rPr>
        <w:t>Advocacy</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Service</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spacing w:before="4" w:after="0" w:line="240" w:lineRule="auto"/>
        <w:ind w:right="-20"/>
        <w:rPr>
          <w:rFonts w:ascii="Arial" w:eastAsia="Arial" w:hAnsi="Arial" w:cs="Arial"/>
          <w:color w:val="006FB7"/>
          <w:sz w:val="48"/>
          <w:szCs w:val="46"/>
        </w:rPr>
      </w:pPr>
      <w:r w:rsidRPr="00D10C67">
        <w:rPr>
          <w:rFonts w:ascii="Arial" w:eastAsia="Arial" w:hAnsi="Arial" w:cs="Arial"/>
          <w:color w:val="006FB7"/>
          <w:sz w:val="48"/>
          <w:szCs w:val="46"/>
        </w:rPr>
        <w:lastRenderedPageBreak/>
        <w:t>1. Executive summar</w:t>
      </w:r>
      <w:r w:rsidRPr="00D10C67">
        <w:rPr>
          <w:rFonts w:ascii="Arial" w:eastAsia="Arial" w:hAnsi="Arial" w:cs="Arial"/>
          <w:color w:val="006FB7"/>
          <w:spacing w:val="-34"/>
          <w:sz w:val="48"/>
          <w:szCs w:val="46"/>
        </w:rPr>
        <w:t>y</w:t>
      </w:r>
    </w:p>
    <w:p w:rsidR="000D79C0" w:rsidRPr="00F52F06" w:rsidRDefault="000D79C0" w:rsidP="000D79C0">
      <w:pPr>
        <w:spacing w:after="0" w:line="200" w:lineRule="exact"/>
        <w:ind w:right="-20"/>
        <w:rPr>
          <w:color w:val="006FB7"/>
          <w:sz w:val="20"/>
          <w:szCs w:val="20"/>
        </w:rPr>
      </w:pPr>
    </w:p>
    <w:p w:rsidR="000D79C0" w:rsidRPr="00D10C67" w:rsidRDefault="000D79C0" w:rsidP="000D79C0">
      <w:pPr>
        <w:spacing w:before="240" w:after="0" w:line="240" w:lineRule="auto"/>
        <w:ind w:right="-23"/>
        <w:rPr>
          <w:rFonts w:ascii="Arial" w:eastAsia="Arial" w:hAnsi="Arial" w:cs="Arial"/>
          <w:color w:val="006FB7"/>
          <w:sz w:val="28"/>
          <w:szCs w:val="28"/>
        </w:rPr>
      </w:pPr>
      <w:r w:rsidRPr="00D10C67">
        <w:rPr>
          <w:rFonts w:ascii="Arial" w:eastAsia="Arial" w:hAnsi="Arial" w:cs="Arial"/>
          <w:color w:val="006FB7"/>
          <w:spacing w:val="3"/>
          <w:w w:val="102"/>
          <w:sz w:val="28"/>
          <w:szCs w:val="28"/>
        </w:rPr>
        <w:t>Backg</w:t>
      </w:r>
      <w:r w:rsidRPr="00D10C67">
        <w:rPr>
          <w:rFonts w:ascii="Arial" w:eastAsia="Arial" w:hAnsi="Arial" w:cs="Arial"/>
          <w:color w:val="006FB7"/>
          <w:spacing w:val="-2"/>
          <w:w w:val="102"/>
          <w:sz w:val="28"/>
          <w:szCs w:val="28"/>
        </w:rPr>
        <w:t>r</w:t>
      </w:r>
      <w:r w:rsidRPr="00D10C67">
        <w:rPr>
          <w:rFonts w:ascii="Arial" w:eastAsia="Arial" w:hAnsi="Arial" w:cs="Arial"/>
          <w:color w:val="006FB7"/>
          <w:spacing w:val="3"/>
          <w:w w:val="102"/>
          <w:sz w:val="28"/>
          <w:szCs w:val="28"/>
        </w:rPr>
        <w:t>ound</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5"/>
          <w:sz w:val="20"/>
          <w:szCs w:val="19"/>
        </w:rPr>
        <w:t>Healthca</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ovision</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3"/>
          <w:sz w:val="20"/>
          <w:szCs w:val="19"/>
        </w:rPr>
        <w:t>rural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pacing w:val="1"/>
          <w:w w:val="93"/>
          <w:sz w:val="20"/>
          <w:szCs w:val="19"/>
        </w:rPr>
        <w:t>V</w:t>
      </w:r>
      <w:r w:rsidRPr="008A0F6B">
        <w:rPr>
          <w:rFonts w:ascii="Arial" w:eastAsia="Arial" w:hAnsi="Arial" w:cs="Arial"/>
          <w:color w:val="231F20"/>
          <w:w w:val="93"/>
          <w:sz w:val="20"/>
          <w:szCs w:val="19"/>
        </w:rPr>
        <w:t>ictoria</w:t>
      </w:r>
      <w:r w:rsidRPr="008A0F6B">
        <w:rPr>
          <w:rFonts w:ascii="Arial" w:eastAsia="Arial" w:hAnsi="Arial" w:cs="Arial"/>
          <w:color w:val="231F20"/>
          <w:spacing w:val="14"/>
          <w:w w:val="93"/>
          <w:sz w:val="20"/>
          <w:szCs w:val="19"/>
        </w:rPr>
        <w:t xml:space="preserve"> </w:t>
      </w:r>
      <w:r w:rsidRPr="008A0F6B">
        <w:rPr>
          <w:rFonts w:ascii="Arial" w:eastAsia="Arial" w:hAnsi="Arial" w:cs="Arial"/>
          <w:color w:val="231F20"/>
          <w:sz w:val="20"/>
          <w:szCs w:val="19"/>
        </w:rPr>
        <w:t>faces</w:t>
      </w:r>
      <w:r w:rsidRPr="008A0F6B">
        <w:rPr>
          <w:rFonts w:ascii="Arial" w:eastAsia="Arial" w:hAnsi="Arial" w:cs="Arial"/>
          <w:color w:val="231F20"/>
          <w:spacing w:val="-18"/>
          <w:sz w:val="20"/>
          <w:szCs w:val="19"/>
        </w:rPr>
        <w:t xml:space="preserve"> </w:t>
      </w:r>
      <w:r w:rsidRPr="008A0F6B">
        <w:rPr>
          <w:rFonts w:ascii="Arial" w:eastAsia="Arial" w:hAnsi="Arial" w:cs="Arial"/>
          <w:color w:val="231F20"/>
          <w:w w:val="96"/>
          <w:sz w:val="20"/>
          <w:szCs w:val="19"/>
        </w:rPr>
        <w:t>considerable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challenges</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w w:val="96"/>
          <w:sz w:val="20"/>
          <w:szCs w:val="19"/>
        </w:rPr>
        <w:t>because</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 xml:space="preserve">geographical, </w:t>
      </w:r>
      <w:r w:rsidRPr="008A0F6B">
        <w:rPr>
          <w:rFonts w:ascii="Arial" w:eastAsia="Arial" w:hAnsi="Arial" w:cs="Arial"/>
          <w:color w:val="231F20"/>
          <w:w w:val="97"/>
          <w:sz w:val="20"/>
          <w:szCs w:val="19"/>
        </w:rPr>
        <w:t>population</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socio-demographic</w:t>
      </w:r>
      <w:r w:rsidRPr="008A0F6B">
        <w:rPr>
          <w:rFonts w:ascii="Arial" w:eastAsia="Arial" w:hAnsi="Arial" w:cs="Arial"/>
          <w:color w:val="231F20"/>
          <w:spacing w:val="34"/>
          <w:w w:val="96"/>
          <w:sz w:val="20"/>
          <w:szCs w:val="19"/>
        </w:rPr>
        <w:t xml:space="preserve"> </w:t>
      </w:r>
      <w:r w:rsidRPr="008A0F6B">
        <w:rPr>
          <w:rFonts w:ascii="Arial" w:eastAsia="Arial" w:hAnsi="Arial" w:cs="Arial"/>
          <w:color w:val="231F20"/>
          <w:w w:val="96"/>
          <w:sz w:val="20"/>
          <w:szCs w:val="19"/>
        </w:rPr>
        <w:t>p</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ofile</w:t>
      </w:r>
      <w:r w:rsidRPr="008A0F6B">
        <w:rPr>
          <w:rFonts w:ascii="Arial" w:eastAsia="Arial" w:hAnsi="Arial" w:cs="Arial"/>
          <w:color w:val="231F20"/>
          <w:spacing w:val="-5"/>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its</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rural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population.</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4"/>
          <w:sz w:val="20"/>
          <w:szCs w:val="19"/>
        </w:rPr>
        <w:t>These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challenges</w:t>
      </w:r>
      <w:r w:rsidRPr="008A0F6B">
        <w:rPr>
          <w:rFonts w:ascii="Arial" w:eastAsia="Arial" w:hAnsi="Arial" w:cs="Arial"/>
          <w:color w:val="231F20"/>
          <w:spacing w:val="12"/>
          <w:w w:val="94"/>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further compounded</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5"/>
          <w:sz w:val="20"/>
          <w:szCs w:val="19"/>
        </w:rPr>
        <w:t>range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3"/>
          <w:sz w:val="20"/>
          <w:szCs w:val="19"/>
        </w:rPr>
        <w:t>rural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issues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including</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7"/>
          <w:sz w:val="20"/>
          <w:szCs w:val="19"/>
        </w:rPr>
        <w:t>shortages,</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high</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2"/>
          <w:sz w:val="20"/>
          <w:szCs w:val="19"/>
        </w:rPr>
        <w:t>levels</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 xml:space="preserve">f </w:t>
      </w:r>
      <w:r w:rsidRPr="008A0F6B">
        <w:rPr>
          <w:rFonts w:ascii="Arial" w:eastAsia="Arial" w:hAnsi="Arial" w:cs="Arial"/>
          <w:color w:val="231F20"/>
          <w:w w:val="95"/>
          <w:sz w:val="20"/>
          <w:szCs w:val="19"/>
        </w:rPr>
        <w:t>tu</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nover</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difficulties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ecruiting</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sz w:val="20"/>
          <w:szCs w:val="19"/>
        </w:rPr>
        <w:t>new</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p>
    <w:p w:rsidR="000D79C0" w:rsidRPr="008A0F6B" w:rsidRDefault="000D79C0" w:rsidP="000D79C0">
      <w:pPr>
        <w:spacing w:before="240" w:after="0" w:line="240" w:lineRule="auto"/>
        <w:ind w:right="-129"/>
        <w:rPr>
          <w:rFonts w:ascii="Arial" w:eastAsia="Arial" w:hAnsi="Arial" w:cs="Arial"/>
          <w:sz w:val="20"/>
          <w:szCs w:val="19"/>
        </w:rPr>
      </w:pPr>
      <w:r w:rsidRPr="008A0F6B">
        <w:rPr>
          <w:rFonts w:ascii="Arial" w:eastAsia="Arial" w:hAnsi="Arial" w:cs="Arial"/>
          <w:color w:val="231F20"/>
          <w:w w:val="95"/>
          <w:sz w:val="20"/>
          <w:szCs w:val="19"/>
        </w:rPr>
        <w:t>The</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Grants</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ogram</w:t>
      </w:r>
      <w:r w:rsidRPr="008A0F6B">
        <w:rPr>
          <w:rFonts w:ascii="Arial" w:eastAsia="Arial" w:hAnsi="Arial" w:cs="Arial"/>
          <w:color w:val="231F20"/>
          <w:spacing w:val="17"/>
          <w:w w:val="95"/>
          <w:sz w:val="20"/>
          <w:szCs w:val="19"/>
        </w:rPr>
        <w:t xml:space="preserve"> </w:t>
      </w:r>
      <w:r w:rsidRPr="008A0F6B">
        <w:rPr>
          <w:rFonts w:ascii="Arial" w:eastAsia="Arial" w:hAnsi="Arial" w:cs="Arial"/>
          <w:color w:val="231F20"/>
          <w:sz w:val="20"/>
          <w:szCs w:val="19"/>
        </w:rPr>
        <w:t>2013–14</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funded</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then</w:t>
      </w:r>
      <w:r w:rsidRPr="008A0F6B">
        <w:rPr>
          <w:rFonts w:ascii="Arial" w:eastAsia="Arial" w:hAnsi="Arial" w:cs="Arial"/>
          <w:color w:val="231F20"/>
          <w:spacing w:val="-11"/>
          <w:sz w:val="20"/>
          <w:szCs w:val="19"/>
        </w:rPr>
        <w:t xml:space="preserve"> </w:t>
      </w:r>
      <w:r w:rsidRPr="008A0F6B">
        <w:rPr>
          <w:rFonts w:ascii="Arial" w:eastAsia="Arial" w:hAnsi="Arial" w:cs="Arial"/>
          <w:color w:val="231F20"/>
          <w:spacing w:val="1"/>
          <w:sz w:val="20"/>
          <w:szCs w:val="19"/>
        </w:rPr>
        <w:t>V</w:t>
      </w:r>
      <w:r w:rsidRPr="008A0F6B">
        <w:rPr>
          <w:rFonts w:ascii="Arial" w:eastAsia="Arial" w:hAnsi="Arial" w:cs="Arial"/>
          <w:color w:val="231F20"/>
          <w:sz w:val="20"/>
          <w:szCs w:val="19"/>
        </w:rPr>
        <w:t xml:space="preserve">ictorian </w:t>
      </w:r>
      <w:r w:rsidRPr="008A0F6B">
        <w:rPr>
          <w:rFonts w:ascii="Arial" w:eastAsia="Arial" w:hAnsi="Arial" w:cs="Arial"/>
          <w:color w:val="231F20"/>
          <w:w w:val="97"/>
          <w:sz w:val="20"/>
          <w:szCs w:val="19"/>
        </w:rPr>
        <w:t>Department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bookmarkStart w:id="0" w:name="_GoBack"/>
      <w:bookmarkEnd w:id="0"/>
      <w:r w:rsidRPr="008A0F6B">
        <w:rPr>
          <w:rFonts w:ascii="Arial" w:eastAsia="Arial" w:hAnsi="Arial" w:cs="Arial"/>
          <w:color w:val="231F20"/>
          <w:w w:val="94"/>
          <w:sz w:val="20"/>
          <w:szCs w:val="19"/>
        </w:rPr>
        <w:t>(the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department)</w:t>
      </w:r>
      <w:r w:rsidRPr="008A0F6B">
        <w:rPr>
          <w:rFonts w:ascii="Arial" w:eastAsia="Arial" w:hAnsi="Arial" w:cs="Arial"/>
          <w:color w:val="231F20"/>
          <w:spacing w:val="24"/>
          <w:w w:val="94"/>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identif</w:t>
      </w:r>
      <w:r w:rsidRPr="008A0F6B">
        <w:rPr>
          <w:rFonts w:ascii="Arial" w:eastAsia="Arial" w:hAnsi="Arial" w:cs="Arial"/>
          <w:color w:val="231F20"/>
          <w:spacing w:val="-16"/>
          <w:w w:val="95"/>
          <w:sz w:val="20"/>
          <w:szCs w:val="19"/>
        </w:rPr>
        <w:t>y</w:t>
      </w:r>
      <w:r w:rsidRPr="008A0F6B">
        <w:rPr>
          <w:rFonts w:ascii="Arial" w:eastAsia="Arial" w:hAnsi="Arial" w:cs="Arial"/>
          <w:color w:val="231F20"/>
          <w:w w:val="95"/>
          <w:sz w:val="20"/>
          <w:szCs w:val="19"/>
        </w:rPr>
        <w:t>,</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w w:val="95"/>
          <w:sz w:val="20"/>
          <w:szCs w:val="19"/>
        </w:rPr>
        <w:t>explo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 xml:space="preserve">showcase </w:t>
      </w:r>
      <w:r w:rsidRPr="008A0F6B">
        <w:rPr>
          <w:rFonts w:ascii="Arial" w:eastAsia="Arial" w:hAnsi="Arial" w:cs="Arial"/>
          <w:color w:val="231F20"/>
          <w:w w:val="95"/>
          <w:sz w:val="20"/>
          <w:szCs w:val="19"/>
        </w:rPr>
        <w:t>innovations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5"/>
          <w:sz w:val="20"/>
          <w:szCs w:val="19"/>
        </w:rPr>
        <w:t>imp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ove</w:t>
      </w:r>
      <w:r w:rsidRPr="008A0F6B">
        <w:rPr>
          <w:rFonts w:ascii="Arial" w:eastAsia="Arial" w:hAnsi="Arial" w:cs="Arial"/>
          <w:color w:val="231F20"/>
          <w:spacing w:val="14"/>
          <w:w w:val="95"/>
          <w:sz w:val="20"/>
          <w:szCs w:val="19"/>
        </w:rPr>
        <w:t xml:space="preserve"> </w:t>
      </w:r>
      <w:r w:rsidRPr="008A0F6B">
        <w:rPr>
          <w:rFonts w:ascii="Arial" w:eastAsia="Arial" w:hAnsi="Arial" w:cs="Arial"/>
          <w:color w:val="231F20"/>
          <w:w w:val="95"/>
          <w:sz w:val="20"/>
          <w:szCs w:val="19"/>
        </w:rPr>
        <w:t>utility</w:t>
      </w:r>
      <w:r w:rsidRPr="008A0F6B">
        <w:rPr>
          <w:rFonts w:ascii="Arial" w:eastAsia="Arial" w:hAnsi="Arial" w:cs="Arial"/>
          <w:color w:val="231F20"/>
          <w:spacing w:val="-2"/>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while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maintaining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imp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oving</w:t>
      </w:r>
      <w:r w:rsidRPr="008A0F6B">
        <w:rPr>
          <w:rFonts w:ascii="Arial" w:eastAsia="Arial" w:hAnsi="Arial" w:cs="Arial"/>
          <w:color w:val="231F20"/>
          <w:spacing w:val="18"/>
          <w:w w:val="95"/>
          <w:sz w:val="20"/>
          <w:szCs w:val="19"/>
        </w:rPr>
        <w:t xml:space="preserve"> </w:t>
      </w:r>
      <w:r w:rsidRPr="008A0F6B">
        <w:rPr>
          <w:rFonts w:ascii="Arial" w:eastAsia="Arial" w:hAnsi="Arial" w:cs="Arial"/>
          <w:color w:val="231F20"/>
          <w:w w:val="95"/>
          <w:sz w:val="20"/>
          <w:szCs w:val="19"/>
        </w:rPr>
        <w:t>quality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outcomes for</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clients,</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w w:val="95"/>
          <w:sz w:val="20"/>
          <w:szCs w:val="19"/>
        </w:rPr>
        <w:t>service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ovision</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w w:val="95"/>
          <w:sz w:val="20"/>
          <w:szCs w:val="19"/>
        </w:rPr>
        <w:t>efficienc</w:t>
      </w:r>
      <w:r w:rsidRPr="008A0F6B">
        <w:rPr>
          <w:rFonts w:ascii="Arial" w:eastAsia="Arial" w:hAnsi="Arial" w:cs="Arial"/>
          <w:color w:val="231F20"/>
          <w:spacing w:val="-16"/>
          <w:w w:val="95"/>
          <w:sz w:val="20"/>
          <w:szCs w:val="19"/>
        </w:rPr>
        <w:t>y</w:t>
      </w:r>
      <w:r w:rsidRPr="008A0F6B">
        <w:rPr>
          <w:rFonts w:ascii="Arial" w:eastAsia="Arial" w:hAnsi="Arial" w:cs="Arial"/>
          <w:color w:val="231F20"/>
          <w:w w:val="95"/>
          <w:sz w:val="20"/>
          <w:szCs w:val="19"/>
        </w:rPr>
        <w:t>,</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worker</w:t>
      </w:r>
      <w:r w:rsidRPr="008A0F6B">
        <w:rPr>
          <w:rFonts w:ascii="Arial" w:eastAsia="Arial" w:hAnsi="Arial" w:cs="Arial"/>
          <w:color w:val="231F20"/>
          <w:spacing w:val="-11"/>
          <w:sz w:val="20"/>
          <w:szCs w:val="19"/>
        </w:rPr>
        <w:t xml:space="preserve"> </w:t>
      </w:r>
      <w:r w:rsidRPr="008A0F6B">
        <w:rPr>
          <w:rFonts w:ascii="Arial" w:eastAsia="Arial" w:hAnsi="Arial" w:cs="Arial"/>
          <w:color w:val="231F20"/>
          <w:w w:val="95"/>
          <w:sz w:val="20"/>
          <w:szCs w:val="19"/>
        </w:rPr>
        <w:t>satisfaction.</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w w:val="95"/>
          <w:sz w:val="20"/>
          <w:szCs w:val="19"/>
        </w:rPr>
        <w:t>Specificall</w:t>
      </w:r>
      <w:r w:rsidRPr="008A0F6B">
        <w:rPr>
          <w:rFonts w:ascii="Arial" w:eastAsia="Arial" w:hAnsi="Arial" w:cs="Arial"/>
          <w:color w:val="231F20"/>
          <w:spacing w:val="-16"/>
          <w:w w:val="95"/>
          <w:sz w:val="20"/>
          <w:szCs w:val="19"/>
        </w:rPr>
        <w:t>y</w:t>
      </w:r>
      <w:r w:rsidRPr="008A0F6B">
        <w:rPr>
          <w:rFonts w:ascii="Arial" w:eastAsia="Arial" w:hAnsi="Arial" w:cs="Arial"/>
          <w:color w:val="231F20"/>
          <w:w w:val="95"/>
          <w:sz w:val="20"/>
          <w:szCs w:val="19"/>
        </w:rPr>
        <w:t>,</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ogram</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aimed</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102"/>
          <w:sz w:val="20"/>
          <w:szCs w:val="19"/>
        </w:rPr>
        <w:t xml:space="preserve">to </w:t>
      </w:r>
      <w:r w:rsidRPr="008A0F6B">
        <w:rPr>
          <w:rFonts w:ascii="Arial" w:eastAsia="Arial" w:hAnsi="Arial" w:cs="Arial"/>
          <w:color w:val="231F20"/>
          <w:w w:val="95"/>
          <w:sz w:val="20"/>
          <w:szCs w:val="19"/>
        </w:rPr>
        <w:t>identify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solutions</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existing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ojected</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challenges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strategies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could</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 xml:space="preserve">fect </w:t>
      </w:r>
      <w:r w:rsidRPr="008A0F6B">
        <w:rPr>
          <w:rFonts w:ascii="Arial" w:eastAsia="Arial" w:hAnsi="Arial" w:cs="Arial"/>
          <w:color w:val="231F20"/>
          <w:w w:val="96"/>
          <w:sz w:val="20"/>
          <w:szCs w:val="19"/>
        </w:rPr>
        <w:t>positive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4"/>
          <w:sz w:val="20"/>
          <w:szCs w:val="19"/>
        </w:rPr>
        <w:t>sustainable</w:t>
      </w:r>
      <w:r w:rsidRPr="008A0F6B">
        <w:rPr>
          <w:rFonts w:ascii="Arial" w:eastAsia="Arial" w:hAnsi="Arial" w:cs="Arial"/>
          <w:color w:val="231F20"/>
          <w:spacing w:val="13"/>
          <w:w w:val="94"/>
          <w:sz w:val="20"/>
          <w:szCs w:val="19"/>
        </w:rPr>
        <w:t xml:space="preserve"> </w:t>
      </w:r>
      <w:r w:rsidRPr="008A0F6B">
        <w:rPr>
          <w:rFonts w:ascii="Arial" w:eastAsia="Arial" w:hAnsi="Arial" w:cs="Arial"/>
          <w:color w:val="231F20"/>
          <w:w w:val="94"/>
          <w:sz w:val="20"/>
          <w:szCs w:val="19"/>
        </w:rPr>
        <w:t>health</w:t>
      </w:r>
      <w:r w:rsidRPr="008A0F6B">
        <w:rPr>
          <w:rFonts w:ascii="Arial" w:eastAsia="Arial" w:hAnsi="Arial" w:cs="Arial"/>
          <w:color w:val="231F20"/>
          <w:spacing w:val="8"/>
          <w:w w:val="94"/>
          <w:sz w:val="20"/>
          <w:szCs w:val="19"/>
        </w:rPr>
        <w:t xml:space="preserve"> </w:t>
      </w:r>
      <w:r w:rsidRPr="008A0F6B">
        <w:rPr>
          <w:rFonts w:ascii="Arial" w:eastAsia="Arial" w:hAnsi="Arial" w:cs="Arial"/>
          <w:color w:val="231F20"/>
          <w:w w:val="94"/>
          <w:sz w:val="20"/>
          <w:szCs w:val="19"/>
        </w:rPr>
        <w:t>services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into</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futu</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types</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it sought</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7"/>
          <w:sz w:val="20"/>
          <w:szCs w:val="19"/>
        </w:rPr>
        <w:t>included</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pilots,</w:t>
      </w:r>
      <w:r w:rsidRPr="008A0F6B">
        <w:rPr>
          <w:rFonts w:ascii="Arial" w:eastAsia="Arial" w:hAnsi="Arial" w:cs="Arial"/>
          <w:color w:val="231F20"/>
          <w:spacing w:val="-1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esea</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ch,</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7"/>
          <w:sz w:val="20"/>
          <w:szCs w:val="19"/>
        </w:rPr>
        <w:t>development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tools</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models.</w:t>
      </w:r>
    </w:p>
    <w:p w:rsidR="000D79C0" w:rsidRPr="008A0F6B" w:rsidRDefault="000D79C0" w:rsidP="000D79C0">
      <w:pPr>
        <w:spacing w:before="240" w:after="120" w:line="240" w:lineRule="auto"/>
        <w:rPr>
          <w:rFonts w:ascii="Arial" w:eastAsia="Arial" w:hAnsi="Arial" w:cs="Arial"/>
          <w:sz w:val="20"/>
          <w:szCs w:val="19"/>
        </w:rPr>
      </w:pPr>
      <w:r w:rsidRPr="008A0F6B">
        <w:rPr>
          <w:rFonts w:ascii="Arial" w:eastAsia="Arial" w:hAnsi="Arial" w:cs="Arial"/>
          <w:color w:val="231F20"/>
          <w:sz w:val="20"/>
          <w:szCs w:val="19"/>
        </w:rPr>
        <w:t>Six</w:t>
      </w:r>
      <w:r w:rsidRPr="008A0F6B">
        <w:rPr>
          <w:rFonts w:ascii="Arial" w:eastAsia="Arial" w:hAnsi="Arial" w:cs="Arial"/>
          <w:color w:val="231F20"/>
          <w:spacing w:val="-18"/>
          <w:sz w:val="20"/>
          <w:szCs w:val="19"/>
        </w:rPr>
        <w:t xml:space="preserve"> </w:t>
      </w:r>
      <w:r w:rsidRPr="008A0F6B">
        <w:rPr>
          <w:rFonts w:ascii="Arial" w:eastAsia="Arial" w:hAnsi="Arial" w:cs="Arial"/>
          <w:color w:val="231F20"/>
          <w:w w:val="94"/>
          <w:sz w:val="20"/>
          <w:szCs w:val="19"/>
        </w:rPr>
        <w:t>priority</w:t>
      </w:r>
      <w:r w:rsidRPr="008A0F6B">
        <w:rPr>
          <w:rFonts w:ascii="Arial" w:eastAsia="Arial" w:hAnsi="Arial" w:cs="Arial"/>
          <w:color w:val="231F20"/>
          <w:spacing w:val="15"/>
          <w:w w:val="94"/>
          <w:sz w:val="20"/>
          <w:szCs w:val="19"/>
        </w:rPr>
        <w:t xml:space="preserve"> </w:t>
      </w:r>
      <w:r w:rsidRPr="008A0F6B">
        <w:rPr>
          <w:rFonts w:ascii="Arial" w:eastAsia="Arial" w:hAnsi="Arial" w:cs="Arial"/>
          <w:color w:val="231F20"/>
          <w:w w:val="94"/>
          <w:sz w:val="20"/>
          <w:szCs w:val="19"/>
        </w:rPr>
        <w:t>a</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eas</w:t>
      </w:r>
      <w:r w:rsidRPr="008A0F6B">
        <w:rPr>
          <w:rFonts w:ascii="Arial" w:eastAsia="Arial" w:hAnsi="Arial" w:cs="Arial"/>
          <w:color w:val="231F20"/>
          <w:spacing w:val="1"/>
          <w:w w:val="94"/>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targeted</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Grant</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ogram:</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attracting and retaining workers in rural and regional  Victoria</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meeting the professional development needs of workers</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access to supervision</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increased collaboration</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use  of technology</w:t>
      </w:r>
    </w:p>
    <w:p w:rsidR="000D79C0" w:rsidRPr="00F52F06" w:rsidRDefault="000D79C0" w:rsidP="000D79C0">
      <w:pPr>
        <w:pStyle w:val="BodytextBullets"/>
        <w:spacing w:after="120" w:line="240" w:lineRule="auto"/>
        <w:ind w:left="714" w:hanging="357"/>
        <w:rPr>
          <w:rFonts w:ascii="Arial" w:eastAsia="Arial" w:hAnsi="Arial" w:cs="Arial"/>
          <w:sz w:val="20"/>
          <w:szCs w:val="11"/>
        </w:rPr>
      </w:pPr>
      <w:r w:rsidRPr="00F52F06">
        <w:rPr>
          <w:rFonts w:ascii="Arial" w:hAnsi="Arial"/>
          <w:sz w:val="20"/>
        </w:rPr>
        <w:t>redesigning roles  for a more flexible workforce.</w:t>
      </w:r>
      <w:r w:rsidRPr="00F52F06">
        <w:rPr>
          <w:rFonts w:ascii="Arial" w:eastAsia="Arial" w:hAnsi="Arial" w:cs="Arial"/>
          <w:sz w:val="20"/>
          <w:szCs w:val="11"/>
          <w:vertAlign w:val="superscript"/>
        </w:rPr>
        <w:t>2</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In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May</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 xml:space="preserve">2014 </w:t>
      </w:r>
      <w:r w:rsidRPr="008A0F6B">
        <w:rPr>
          <w:rFonts w:ascii="Arial" w:eastAsia="Arial" w:hAnsi="Arial" w:cs="Arial"/>
          <w:color w:val="231F20"/>
          <w:w w:val="93"/>
          <w:sz w:val="20"/>
          <w:szCs w:val="19"/>
        </w:rPr>
        <w:t>Australian</w:t>
      </w:r>
      <w:r w:rsidRPr="008A0F6B">
        <w:rPr>
          <w:rFonts w:ascii="Arial" w:eastAsia="Arial" w:hAnsi="Arial" w:cs="Arial"/>
          <w:color w:val="231F20"/>
          <w:spacing w:val="12"/>
          <w:w w:val="93"/>
          <w:sz w:val="20"/>
          <w:szCs w:val="19"/>
        </w:rPr>
        <w:t xml:space="preserve"> </w:t>
      </w:r>
      <w:r w:rsidRPr="008A0F6B">
        <w:rPr>
          <w:rFonts w:ascii="Arial" w:eastAsia="Arial" w:hAnsi="Arial" w:cs="Arial"/>
          <w:color w:val="231F20"/>
          <w:w w:val="93"/>
          <w:sz w:val="20"/>
          <w:szCs w:val="19"/>
        </w:rPr>
        <w:t>Healthca</w:t>
      </w:r>
      <w:r w:rsidRPr="008A0F6B">
        <w:rPr>
          <w:rFonts w:ascii="Arial" w:eastAsia="Arial" w:hAnsi="Arial" w:cs="Arial"/>
          <w:color w:val="231F20"/>
          <w:spacing w:val="-3"/>
          <w:w w:val="93"/>
          <w:sz w:val="20"/>
          <w:szCs w:val="19"/>
        </w:rPr>
        <w:t>r</w:t>
      </w:r>
      <w:r w:rsidRPr="008A0F6B">
        <w:rPr>
          <w:rFonts w:ascii="Arial" w:eastAsia="Arial" w:hAnsi="Arial" w:cs="Arial"/>
          <w:color w:val="231F20"/>
          <w:w w:val="93"/>
          <w:sz w:val="20"/>
          <w:szCs w:val="19"/>
        </w:rPr>
        <w:t>e</w:t>
      </w:r>
      <w:r w:rsidRPr="008A0F6B">
        <w:rPr>
          <w:rFonts w:ascii="Arial" w:eastAsia="Arial" w:hAnsi="Arial" w:cs="Arial"/>
          <w:color w:val="231F20"/>
          <w:spacing w:val="28"/>
          <w:w w:val="93"/>
          <w:sz w:val="20"/>
          <w:szCs w:val="19"/>
        </w:rPr>
        <w:t xml:space="preserve"> </w:t>
      </w:r>
      <w:r w:rsidRPr="008A0F6B">
        <w:rPr>
          <w:rFonts w:ascii="Arial" w:eastAsia="Arial" w:hAnsi="Arial" w:cs="Arial"/>
          <w:color w:val="231F20"/>
          <w:w w:val="93"/>
          <w:sz w:val="20"/>
          <w:szCs w:val="19"/>
        </w:rPr>
        <w:t>Associates</w:t>
      </w:r>
      <w:r w:rsidRPr="008A0F6B">
        <w:rPr>
          <w:rFonts w:ascii="Arial" w:eastAsia="Arial" w:hAnsi="Arial" w:cs="Arial"/>
          <w:color w:val="231F20"/>
          <w:spacing w:val="31"/>
          <w:w w:val="93"/>
          <w:sz w:val="20"/>
          <w:szCs w:val="19"/>
        </w:rPr>
        <w:t xml:space="preserve"> </w:t>
      </w:r>
      <w:r w:rsidRPr="008A0F6B">
        <w:rPr>
          <w:rFonts w:ascii="Arial" w:eastAsia="Arial" w:hAnsi="Arial" w:cs="Arial"/>
          <w:color w:val="231F20"/>
          <w:w w:val="93"/>
          <w:sz w:val="20"/>
          <w:szCs w:val="19"/>
        </w:rPr>
        <w:t>(AHA)</w:t>
      </w:r>
      <w:r w:rsidRPr="008A0F6B">
        <w:rPr>
          <w:rFonts w:ascii="Arial" w:eastAsia="Arial" w:hAnsi="Arial" w:cs="Arial"/>
          <w:color w:val="231F20"/>
          <w:spacing w:val="-17"/>
          <w:w w:val="93"/>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7"/>
          <w:sz w:val="20"/>
          <w:szCs w:val="19"/>
        </w:rPr>
        <w:t>engaged</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department</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oduce 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5"/>
          <w:sz w:val="20"/>
          <w:szCs w:val="19"/>
        </w:rPr>
        <w:t>synthesis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eport</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case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studies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5"/>
          <w:sz w:val="20"/>
          <w:szCs w:val="19"/>
        </w:rPr>
        <w:t>initiatives</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w w:val="95"/>
          <w:sz w:val="20"/>
          <w:szCs w:val="19"/>
        </w:rPr>
        <w:t>implemented</w:t>
      </w:r>
      <w:r w:rsidRPr="008A0F6B">
        <w:rPr>
          <w:rFonts w:ascii="Arial" w:eastAsia="Arial" w:hAnsi="Arial" w:cs="Arial"/>
          <w:color w:val="231F20"/>
          <w:spacing w:val="24"/>
          <w:w w:val="95"/>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7"/>
          <w:sz w:val="20"/>
          <w:szCs w:val="19"/>
        </w:rPr>
        <w:t>demonstrated</w:t>
      </w:r>
      <w:r w:rsidRPr="008A0F6B">
        <w:rPr>
          <w:rFonts w:ascii="Arial" w:eastAsia="Arial" w:hAnsi="Arial" w:cs="Arial"/>
          <w:color w:val="231F20"/>
          <w:spacing w:val="13"/>
          <w:w w:val="97"/>
          <w:sz w:val="20"/>
          <w:szCs w:val="19"/>
        </w:rPr>
        <w:t xml:space="preserve"> </w:t>
      </w:r>
      <w:r w:rsidRPr="008A0F6B">
        <w:rPr>
          <w:rFonts w:ascii="Arial" w:eastAsia="Arial" w:hAnsi="Arial" w:cs="Arial"/>
          <w:color w:val="231F20"/>
          <w:w w:val="97"/>
          <w:sz w:val="20"/>
          <w:szCs w:val="19"/>
        </w:rPr>
        <w:t>successful</w:t>
      </w:r>
      <w:r w:rsidRPr="008A0F6B">
        <w:rPr>
          <w:rFonts w:ascii="Arial" w:eastAsia="Arial" w:hAnsi="Arial" w:cs="Arial"/>
          <w:color w:val="231F20"/>
          <w:spacing w:val="-7"/>
          <w:w w:val="97"/>
          <w:sz w:val="20"/>
          <w:szCs w:val="19"/>
        </w:rPr>
        <w:t xml:space="preserve"> </w:t>
      </w:r>
      <w:r w:rsidRPr="008A0F6B">
        <w:rPr>
          <w:rFonts w:ascii="Arial" w:eastAsia="Arial" w:hAnsi="Arial" w:cs="Arial"/>
          <w:color w:val="231F20"/>
          <w:sz w:val="20"/>
          <w:szCs w:val="19"/>
        </w:rPr>
        <w:t xml:space="preserve">or </w:t>
      </w:r>
      <w:r w:rsidRPr="008A0F6B">
        <w:rPr>
          <w:rFonts w:ascii="Arial" w:eastAsia="Arial" w:hAnsi="Arial" w:cs="Arial"/>
          <w:color w:val="231F20"/>
          <w:w w:val="96"/>
          <w:sz w:val="20"/>
          <w:szCs w:val="19"/>
        </w:rPr>
        <w:t>p</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omising</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innovations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6"/>
          <w:sz w:val="20"/>
          <w:szCs w:val="19"/>
        </w:rPr>
        <w:t>alcohol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other</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drugs</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3"/>
          <w:sz w:val="20"/>
          <w:szCs w:val="19"/>
        </w:rPr>
        <w:t>(AOD),</w:t>
      </w:r>
      <w:r w:rsidRPr="008A0F6B">
        <w:rPr>
          <w:rFonts w:ascii="Arial" w:eastAsia="Arial" w:hAnsi="Arial" w:cs="Arial"/>
          <w:color w:val="231F20"/>
          <w:spacing w:val="-14"/>
          <w:w w:val="93"/>
          <w:sz w:val="20"/>
          <w:szCs w:val="19"/>
        </w:rPr>
        <w:t xml:space="preserve"> </w:t>
      </w:r>
      <w:r w:rsidRPr="008A0F6B">
        <w:rPr>
          <w:rFonts w:ascii="Arial" w:eastAsia="Arial" w:hAnsi="Arial" w:cs="Arial"/>
          <w:color w:val="231F20"/>
          <w:w w:val="93"/>
          <w:sz w:val="20"/>
          <w:szCs w:val="19"/>
        </w:rPr>
        <w:t>clinical</w:t>
      </w:r>
      <w:r w:rsidRPr="008A0F6B">
        <w:rPr>
          <w:rFonts w:ascii="Arial" w:eastAsia="Arial" w:hAnsi="Arial" w:cs="Arial"/>
          <w:color w:val="231F20"/>
          <w:spacing w:val="9"/>
          <w:w w:val="93"/>
          <w:sz w:val="20"/>
          <w:szCs w:val="19"/>
        </w:rPr>
        <w:t xml:space="preserve"> </w:t>
      </w:r>
      <w:r w:rsidRPr="008A0F6B">
        <w:rPr>
          <w:rFonts w:ascii="Arial" w:eastAsia="Arial" w:hAnsi="Arial" w:cs="Arial"/>
          <w:color w:val="231F20"/>
          <w:w w:val="93"/>
          <w:sz w:val="20"/>
          <w:szCs w:val="19"/>
        </w:rPr>
        <w:t>mental</w:t>
      </w:r>
      <w:r w:rsidRPr="008A0F6B">
        <w:rPr>
          <w:rFonts w:ascii="Arial" w:eastAsia="Arial" w:hAnsi="Arial" w:cs="Arial"/>
          <w:color w:val="231F20"/>
          <w:spacing w:val="21"/>
          <w:w w:val="93"/>
          <w:sz w:val="20"/>
          <w:szCs w:val="19"/>
        </w:rPr>
        <w:t xml:space="preserve"> </w:t>
      </w:r>
      <w:r w:rsidRPr="008A0F6B">
        <w:rPr>
          <w:rFonts w:ascii="Arial" w:eastAsia="Arial" w:hAnsi="Arial" w:cs="Arial"/>
          <w:color w:val="231F20"/>
          <w:w w:val="93"/>
          <w:sz w:val="20"/>
          <w:szCs w:val="19"/>
        </w:rPr>
        <w:t>health</w:t>
      </w:r>
      <w:r w:rsidRPr="008A0F6B">
        <w:rPr>
          <w:rFonts w:ascii="Arial" w:eastAsia="Arial" w:hAnsi="Arial" w:cs="Arial"/>
          <w:color w:val="231F20"/>
          <w:spacing w:val="14"/>
          <w:w w:val="93"/>
          <w:sz w:val="20"/>
          <w:szCs w:val="19"/>
        </w:rPr>
        <w:t xml:space="preserve"> </w:t>
      </w:r>
      <w:r w:rsidRPr="008A0F6B">
        <w:rPr>
          <w:rFonts w:ascii="Arial" w:eastAsia="Arial" w:hAnsi="Arial" w:cs="Arial"/>
          <w:color w:val="231F20"/>
          <w:sz w:val="20"/>
          <w:szCs w:val="19"/>
        </w:rPr>
        <w:t xml:space="preserve">services </w:t>
      </w:r>
      <w:r w:rsidRPr="008A0F6B">
        <w:rPr>
          <w:rFonts w:ascii="Arial" w:eastAsia="Arial" w:hAnsi="Arial" w:cs="Arial"/>
          <w:color w:val="231F20"/>
          <w:w w:val="92"/>
          <w:sz w:val="20"/>
          <w:szCs w:val="19"/>
        </w:rPr>
        <w:t>(CMH)</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mental</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community</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3"/>
          <w:sz w:val="20"/>
          <w:szCs w:val="19"/>
        </w:rPr>
        <w:t>services</w:t>
      </w:r>
      <w:r w:rsidRPr="008A0F6B">
        <w:rPr>
          <w:rFonts w:ascii="Arial" w:eastAsia="Arial" w:hAnsi="Arial" w:cs="Arial"/>
          <w:color w:val="231F20"/>
          <w:spacing w:val="11"/>
          <w:w w:val="93"/>
          <w:sz w:val="20"/>
          <w:szCs w:val="19"/>
        </w:rPr>
        <w:t xml:space="preserve"> </w:t>
      </w:r>
      <w:r w:rsidRPr="008A0F6B">
        <w:rPr>
          <w:rFonts w:ascii="Arial" w:eastAsia="Arial" w:hAnsi="Arial" w:cs="Arial"/>
          <w:color w:val="231F20"/>
          <w:w w:val="93"/>
          <w:sz w:val="20"/>
          <w:szCs w:val="19"/>
        </w:rPr>
        <w:t>(MHCSS)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sectors.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3"/>
          <w:sz w:val="20"/>
          <w:szCs w:val="19"/>
        </w:rPr>
        <w:t>This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eport</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p</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ovides</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6"/>
          <w:sz w:val="20"/>
          <w:szCs w:val="19"/>
        </w:rPr>
        <w:t>summary</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12 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ac</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oss</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AOD,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CMH</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MHCSS</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sectors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 xml:space="preserve">that </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eceived</w:t>
      </w:r>
      <w:r w:rsidRPr="008A0F6B">
        <w:rPr>
          <w:rFonts w:ascii="Arial" w:eastAsia="Arial" w:hAnsi="Arial" w:cs="Arial"/>
          <w:color w:val="231F20"/>
          <w:spacing w:val="10"/>
          <w:w w:val="94"/>
          <w:sz w:val="20"/>
          <w:szCs w:val="19"/>
        </w:rPr>
        <w:t xml:space="preserve"> </w:t>
      </w:r>
      <w:r w:rsidRPr="008A0F6B">
        <w:rPr>
          <w:rFonts w:ascii="Arial" w:eastAsia="Arial" w:hAnsi="Arial" w:cs="Arial"/>
          <w:color w:val="231F20"/>
          <w:sz w:val="20"/>
          <w:szCs w:val="19"/>
        </w:rPr>
        <w:t>funding</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under</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Grant</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7"/>
          <w:sz w:val="20"/>
          <w:szCs w:val="19"/>
        </w:rPr>
        <w:t>P</w:t>
      </w:r>
      <w:r w:rsidRPr="008A0F6B">
        <w:rPr>
          <w:rFonts w:ascii="Arial" w:eastAsia="Arial" w:hAnsi="Arial" w:cs="Arial"/>
          <w:color w:val="231F20"/>
          <w:spacing w:val="-3"/>
          <w:w w:val="97"/>
          <w:sz w:val="20"/>
          <w:szCs w:val="19"/>
        </w:rPr>
        <w:t>r</w:t>
      </w:r>
      <w:r w:rsidRPr="008A0F6B">
        <w:rPr>
          <w:rFonts w:ascii="Arial" w:eastAsia="Arial" w:hAnsi="Arial" w:cs="Arial"/>
          <w:color w:val="231F20"/>
          <w:w w:val="97"/>
          <w:sz w:val="20"/>
          <w:szCs w:val="19"/>
        </w:rPr>
        <w:t>ogram.</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It</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6"/>
          <w:sz w:val="20"/>
          <w:szCs w:val="19"/>
        </w:rPr>
        <w:t>highlights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achievements 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factors</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common 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success</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these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4"/>
          <w:sz w:val="20"/>
          <w:szCs w:val="19"/>
        </w:rPr>
        <w:t>initiatives.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identifies 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challenges</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w w:val="96"/>
          <w:sz w:val="20"/>
          <w:szCs w:val="19"/>
        </w:rPr>
        <w:t>associated</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sz w:val="20"/>
          <w:szCs w:val="19"/>
        </w:rPr>
        <w:t>with</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how these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5"/>
          <w:sz w:val="20"/>
          <w:szCs w:val="19"/>
        </w:rPr>
        <w:t>challenges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 add</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essed.</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w w:val="102"/>
          <w:sz w:val="28"/>
          <w:szCs w:val="28"/>
        </w:rPr>
        <w:t>Methodology</w:t>
      </w:r>
    </w:p>
    <w:p w:rsidR="000D79C0" w:rsidRPr="009A51C9" w:rsidRDefault="000D79C0" w:rsidP="000D79C0">
      <w:pPr>
        <w:spacing w:before="240" w:after="0" w:line="240" w:lineRule="auto"/>
        <w:jc w:val="both"/>
        <w:rPr>
          <w:rFonts w:ascii="Arial" w:eastAsia="Arial" w:hAnsi="Arial" w:cs="Arial"/>
          <w:sz w:val="19"/>
          <w:szCs w:val="19"/>
        </w:rPr>
      </w:pPr>
      <w:r w:rsidRPr="009A51C9">
        <w:rPr>
          <w:rFonts w:ascii="Arial" w:eastAsia="Arial" w:hAnsi="Arial" w:cs="Arial"/>
          <w:color w:val="231F20"/>
          <w:w w:val="95"/>
          <w:sz w:val="19"/>
          <w:szCs w:val="19"/>
        </w:rPr>
        <w:t>Following</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a</w:t>
      </w:r>
      <w:r w:rsidRPr="009A51C9">
        <w:rPr>
          <w:rFonts w:ascii="Arial" w:eastAsia="Arial" w:hAnsi="Arial" w:cs="Arial"/>
          <w:color w:val="231F20"/>
          <w:spacing w:val="-7"/>
          <w:sz w:val="19"/>
          <w:szCs w:val="19"/>
        </w:rPr>
        <w:t xml:space="preserve"> </w:t>
      </w:r>
      <w:r w:rsidRPr="009A51C9">
        <w:rPr>
          <w:rFonts w:ascii="Arial" w:eastAsia="Arial" w:hAnsi="Arial" w:cs="Arial"/>
          <w:color w:val="231F20"/>
          <w:w w:val="97"/>
          <w:sz w:val="19"/>
          <w:szCs w:val="19"/>
        </w:rPr>
        <w:t>competitive</w:t>
      </w:r>
      <w:r w:rsidRPr="009A51C9">
        <w:rPr>
          <w:rFonts w:ascii="Arial" w:eastAsia="Arial" w:hAnsi="Arial" w:cs="Arial"/>
          <w:color w:val="231F20"/>
          <w:spacing w:val="2"/>
          <w:w w:val="97"/>
          <w:sz w:val="19"/>
          <w:szCs w:val="19"/>
        </w:rPr>
        <w:t xml:space="preserve"> </w:t>
      </w:r>
      <w:r w:rsidRPr="009A51C9">
        <w:rPr>
          <w:rFonts w:ascii="Arial" w:eastAsia="Arial" w:hAnsi="Arial" w:cs="Arial"/>
          <w:color w:val="231F20"/>
          <w:w w:val="97"/>
          <w:sz w:val="19"/>
          <w:szCs w:val="19"/>
        </w:rPr>
        <w:t>application</w:t>
      </w:r>
      <w:r w:rsidRPr="009A51C9">
        <w:rPr>
          <w:rFonts w:ascii="Arial" w:eastAsia="Arial" w:hAnsi="Arial" w:cs="Arial"/>
          <w:color w:val="231F20"/>
          <w:spacing w:val="2"/>
          <w:w w:val="97"/>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ocess,</w:t>
      </w:r>
      <w:r w:rsidRPr="009A51C9">
        <w:rPr>
          <w:rFonts w:ascii="Arial" w:eastAsia="Arial" w:hAnsi="Arial" w:cs="Arial"/>
          <w:color w:val="231F20"/>
          <w:spacing w:val="-11"/>
          <w:sz w:val="19"/>
          <w:szCs w:val="19"/>
        </w:rPr>
        <w:t xml:space="preserve"> </w:t>
      </w:r>
      <w:r w:rsidRPr="009A51C9">
        <w:rPr>
          <w:rFonts w:ascii="Arial" w:eastAsia="Arial" w:hAnsi="Arial" w:cs="Arial"/>
          <w:color w:val="231F20"/>
          <w:sz w:val="19"/>
          <w:szCs w:val="19"/>
        </w:rPr>
        <w:t xml:space="preserve">13 </w:t>
      </w:r>
      <w:r w:rsidRPr="009A51C9">
        <w:rPr>
          <w:rFonts w:ascii="Arial" w:eastAsia="Arial" w:hAnsi="Arial" w:cs="Arial"/>
          <w:color w:val="231F20"/>
          <w:w w:val="96"/>
          <w:sz w:val="19"/>
          <w:szCs w:val="19"/>
        </w:rPr>
        <w:t>organisations</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we</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ovided</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with</w:t>
      </w:r>
      <w:r w:rsidRPr="009A51C9">
        <w:rPr>
          <w:rFonts w:ascii="Arial" w:eastAsia="Arial" w:hAnsi="Arial" w:cs="Arial"/>
          <w:color w:val="231F20"/>
          <w:spacing w:val="-7"/>
          <w:sz w:val="19"/>
          <w:szCs w:val="19"/>
        </w:rPr>
        <w:t xml:space="preserve"> </w:t>
      </w:r>
      <w:r w:rsidRPr="009A51C9">
        <w:rPr>
          <w:rFonts w:ascii="Arial" w:eastAsia="Arial" w:hAnsi="Arial" w:cs="Arial"/>
          <w:color w:val="231F20"/>
          <w:sz w:val="19"/>
          <w:szCs w:val="19"/>
        </w:rPr>
        <w:t>additional funding</w:t>
      </w:r>
      <w:r w:rsidRPr="009A51C9">
        <w:rPr>
          <w:rFonts w:ascii="Arial" w:eastAsia="Arial" w:hAnsi="Arial" w:cs="Arial"/>
          <w:color w:val="231F20"/>
          <w:spacing w:val="-19"/>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w w:val="96"/>
          <w:sz w:val="19"/>
          <w:szCs w:val="19"/>
        </w:rPr>
        <w:t>p</w:t>
      </w:r>
      <w:r w:rsidRPr="009A51C9">
        <w:rPr>
          <w:rFonts w:ascii="Arial" w:eastAsia="Arial" w:hAnsi="Arial" w:cs="Arial"/>
          <w:color w:val="231F20"/>
          <w:spacing w:val="-3"/>
          <w:w w:val="96"/>
          <w:sz w:val="19"/>
          <w:szCs w:val="19"/>
        </w:rPr>
        <w:t>r</w:t>
      </w:r>
      <w:r w:rsidRPr="009A51C9">
        <w:rPr>
          <w:rFonts w:ascii="Arial" w:eastAsia="Arial" w:hAnsi="Arial" w:cs="Arial"/>
          <w:color w:val="231F20"/>
          <w:w w:val="96"/>
          <w:sz w:val="19"/>
          <w:szCs w:val="19"/>
        </w:rPr>
        <w:t>epa</w:t>
      </w:r>
      <w:r w:rsidRPr="009A51C9">
        <w:rPr>
          <w:rFonts w:ascii="Arial" w:eastAsia="Arial" w:hAnsi="Arial" w:cs="Arial"/>
          <w:color w:val="231F20"/>
          <w:spacing w:val="-3"/>
          <w:w w:val="96"/>
          <w:sz w:val="19"/>
          <w:szCs w:val="19"/>
        </w:rPr>
        <w:t>r</w:t>
      </w:r>
      <w:r w:rsidRPr="009A51C9">
        <w:rPr>
          <w:rFonts w:ascii="Arial" w:eastAsia="Arial" w:hAnsi="Arial" w:cs="Arial"/>
          <w:color w:val="231F20"/>
          <w:w w:val="96"/>
          <w:sz w:val="19"/>
          <w:szCs w:val="19"/>
        </w:rPr>
        <w:t>e</w:t>
      </w:r>
      <w:r w:rsidRPr="009A51C9">
        <w:rPr>
          <w:rFonts w:ascii="Arial" w:eastAsia="Arial" w:hAnsi="Arial" w:cs="Arial"/>
          <w:color w:val="231F20"/>
          <w:spacing w:val="5"/>
          <w:w w:val="96"/>
          <w:sz w:val="19"/>
          <w:szCs w:val="19"/>
        </w:rPr>
        <w:t xml:space="preserve"> </w:t>
      </w:r>
      <w:r w:rsidRPr="009A51C9">
        <w:rPr>
          <w:rFonts w:ascii="Arial" w:eastAsia="Arial" w:hAnsi="Arial" w:cs="Arial"/>
          <w:color w:val="231F20"/>
          <w:sz w:val="19"/>
          <w:szCs w:val="19"/>
        </w:rPr>
        <w:t>case</w:t>
      </w:r>
      <w:r w:rsidRPr="009A51C9">
        <w:rPr>
          <w:rFonts w:ascii="Arial" w:eastAsia="Arial" w:hAnsi="Arial" w:cs="Arial"/>
          <w:color w:val="231F20"/>
          <w:spacing w:val="-16"/>
          <w:sz w:val="19"/>
          <w:szCs w:val="19"/>
        </w:rPr>
        <w:t xml:space="preserve"> </w:t>
      </w:r>
      <w:r w:rsidRPr="009A51C9">
        <w:rPr>
          <w:rFonts w:ascii="Arial" w:eastAsia="Arial" w:hAnsi="Arial" w:cs="Arial"/>
          <w:color w:val="231F20"/>
          <w:sz w:val="19"/>
          <w:szCs w:val="19"/>
        </w:rPr>
        <w:t>studies</w:t>
      </w:r>
      <w:r w:rsidRPr="009A51C9">
        <w:rPr>
          <w:rFonts w:ascii="Arial" w:eastAsia="Arial" w:hAnsi="Arial" w:cs="Arial"/>
          <w:color w:val="231F20"/>
          <w:spacing w:val="-18"/>
          <w:sz w:val="19"/>
          <w:szCs w:val="19"/>
        </w:rPr>
        <w:t xml:space="preserve"> </w:t>
      </w:r>
      <w:r w:rsidRPr="009A51C9">
        <w:rPr>
          <w:rFonts w:ascii="Arial" w:eastAsia="Arial" w:hAnsi="Arial" w:cs="Arial"/>
          <w:color w:val="231F20"/>
          <w:sz w:val="19"/>
          <w:szCs w:val="19"/>
        </w:rPr>
        <w:t>of</w:t>
      </w:r>
      <w:r w:rsidRPr="009A51C9">
        <w:rPr>
          <w:rFonts w:ascii="Arial" w:eastAsia="Arial" w:hAnsi="Arial" w:cs="Arial"/>
          <w:color w:val="231F20"/>
          <w:spacing w:val="-5"/>
          <w:sz w:val="19"/>
          <w:szCs w:val="19"/>
        </w:rPr>
        <w:t xml:space="preserve"> </w:t>
      </w:r>
      <w:r w:rsidRPr="009A51C9">
        <w:rPr>
          <w:rFonts w:ascii="Arial" w:eastAsia="Arial" w:hAnsi="Arial" w:cs="Arial"/>
          <w:color w:val="231F20"/>
          <w:sz w:val="19"/>
          <w:szCs w:val="19"/>
        </w:rPr>
        <w:t>the</w:t>
      </w:r>
      <w:r w:rsidRPr="009A51C9">
        <w:rPr>
          <w:rFonts w:ascii="Arial" w:eastAsia="Arial" w:hAnsi="Arial" w:cs="Arial"/>
          <w:color w:val="231F20"/>
          <w:spacing w:val="-8"/>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ojects</w:t>
      </w:r>
      <w:r w:rsidRPr="009A51C9">
        <w:rPr>
          <w:rFonts w:ascii="Arial" w:eastAsia="Arial" w:hAnsi="Arial" w:cs="Arial"/>
          <w:color w:val="231F20"/>
          <w:spacing w:val="-15"/>
          <w:sz w:val="19"/>
          <w:szCs w:val="19"/>
        </w:rPr>
        <w:t xml:space="preserve"> </w:t>
      </w:r>
      <w:r w:rsidRPr="009A51C9">
        <w:rPr>
          <w:rFonts w:ascii="Arial" w:eastAsia="Arial" w:hAnsi="Arial" w:cs="Arial"/>
          <w:color w:val="231F20"/>
          <w:sz w:val="19"/>
          <w:szCs w:val="19"/>
        </w:rPr>
        <w:t>that</w:t>
      </w:r>
      <w:r w:rsidRPr="009A51C9">
        <w:rPr>
          <w:rFonts w:ascii="Arial" w:eastAsia="Arial" w:hAnsi="Arial" w:cs="Arial"/>
          <w:color w:val="231F20"/>
          <w:spacing w:val="-6"/>
          <w:sz w:val="19"/>
          <w:szCs w:val="19"/>
        </w:rPr>
        <w:t xml:space="preserve"> </w:t>
      </w:r>
      <w:r w:rsidRPr="009A51C9">
        <w:rPr>
          <w:rFonts w:ascii="Arial" w:eastAsia="Arial" w:hAnsi="Arial" w:cs="Arial"/>
          <w:color w:val="231F20"/>
          <w:sz w:val="19"/>
          <w:szCs w:val="19"/>
        </w:rPr>
        <w:t>we</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funded</w:t>
      </w:r>
      <w:r w:rsidRPr="009A51C9">
        <w:rPr>
          <w:rFonts w:ascii="Arial" w:eastAsia="Arial" w:hAnsi="Arial" w:cs="Arial"/>
          <w:color w:val="231F20"/>
          <w:spacing w:val="-12"/>
          <w:sz w:val="19"/>
          <w:szCs w:val="19"/>
        </w:rPr>
        <w:t xml:space="preserve"> </w:t>
      </w:r>
      <w:r w:rsidRPr="009A51C9">
        <w:rPr>
          <w:rFonts w:ascii="Arial" w:eastAsia="Arial" w:hAnsi="Arial" w:cs="Arial"/>
          <w:color w:val="231F20"/>
          <w:sz w:val="19"/>
          <w:szCs w:val="19"/>
        </w:rPr>
        <w:t>under</w:t>
      </w:r>
      <w:r w:rsidRPr="009A51C9">
        <w:rPr>
          <w:rFonts w:ascii="Arial" w:eastAsia="Arial" w:hAnsi="Arial" w:cs="Arial"/>
          <w:color w:val="231F20"/>
          <w:spacing w:val="-15"/>
          <w:sz w:val="19"/>
          <w:szCs w:val="19"/>
        </w:rPr>
        <w:t xml:space="preserve"> </w:t>
      </w:r>
      <w:r w:rsidRPr="009A51C9">
        <w:rPr>
          <w:rFonts w:ascii="Arial" w:eastAsia="Arial" w:hAnsi="Arial" w:cs="Arial"/>
          <w:color w:val="231F20"/>
          <w:sz w:val="19"/>
          <w:szCs w:val="19"/>
        </w:rPr>
        <w:t>the</w:t>
      </w:r>
      <w:r w:rsidRPr="009A51C9">
        <w:rPr>
          <w:rFonts w:ascii="Arial" w:eastAsia="Arial" w:hAnsi="Arial" w:cs="Arial"/>
          <w:color w:val="231F20"/>
          <w:spacing w:val="-8"/>
          <w:sz w:val="19"/>
          <w:szCs w:val="19"/>
        </w:rPr>
        <w:t xml:space="preserve"> </w:t>
      </w:r>
      <w:r w:rsidRPr="009A51C9">
        <w:rPr>
          <w:rFonts w:ascii="Arial" w:eastAsia="Arial" w:hAnsi="Arial" w:cs="Arial"/>
          <w:color w:val="231F20"/>
          <w:w w:val="93"/>
          <w:sz w:val="19"/>
          <w:szCs w:val="19"/>
        </w:rPr>
        <w:t>Rural</w:t>
      </w:r>
      <w:r w:rsidRPr="009A51C9">
        <w:rPr>
          <w:rFonts w:ascii="Arial" w:eastAsia="Arial" w:hAnsi="Arial" w:cs="Arial"/>
          <w:color w:val="231F20"/>
          <w:spacing w:val="4"/>
          <w:w w:val="93"/>
          <w:sz w:val="19"/>
          <w:szCs w:val="19"/>
        </w:rPr>
        <w:t xml:space="preserve"> </w:t>
      </w:r>
      <w:r w:rsidRPr="009A51C9">
        <w:rPr>
          <w:rFonts w:ascii="Arial" w:eastAsia="Arial" w:hAnsi="Arial" w:cs="Arial"/>
          <w:color w:val="231F20"/>
          <w:spacing w:val="-3"/>
          <w:sz w:val="19"/>
          <w:szCs w:val="19"/>
        </w:rPr>
        <w:t>W</w:t>
      </w:r>
      <w:r w:rsidRPr="009A51C9">
        <w:rPr>
          <w:rFonts w:ascii="Arial" w:eastAsia="Arial" w:hAnsi="Arial" w:cs="Arial"/>
          <w:color w:val="231F20"/>
          <w:sz w:val="19"/>
          <w:szCs w:val="19"/>
        </w:rPr>
        <w:t>orkfo</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 xml:space="preserve">ce </w:t>
      </w:r>
      <w:r w:rsidRPr="009A51C9">
        <w:rPr>
          <w:rFonts w:ascii="Arial" w:eastAsia="Arial" w:hAnsi="Arial" w:cs="Arial"/>
          <w:color w:val="231F20"/>
          <w:w w:val="95"/>
          <w:sz w:val="19"/>
          <w:szCs w:val="19"/>
        </w:rPr>
        <w:t>Innovation</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Grant</w:t>
      </w:r>
      <w:r w:rsidRPr="009A51C9">
        <w:rPr>
          <w:rFonts w:ascii="Arial" w:eastAsia="Arial" w:hAnsi="Arial" w:cs="Arial"/>
          <w:color w:val="231F20"/>
          <w:spacing w:val="-19"/>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ogram.</w:t>
      </w:r>
    </w:p>
    <w:p w:rsidR="000D79C0" w:rsidRPr="009A51C9" w:rsidRDefault="000D79C0" w:rsidP="000D79C0">
      <w:pPr>
        <w:spacing w:before="240" w:after="0" w:line="240" w:lineRule="auto"/>
        <w:rPr>
          <w:rFonts w:ascii="Arial" w:eastAsia="Arial" w:hAnsi="Arial" w:cs="Arial"/>
          <w:sz w:val="19"/>
          <w:szCs w:val="19"/>
        </w:rPr>
      </w:pPr>
      <w:r w:rsidRPr="009A51C9">
        <w:rPr>
          <w:rFonts w:ascii="Arial" w:eastAsia="Arial" w:hAnsi="Arial" w:cs="Arial"/>
          <w:color w:val="231F20"/>
          <w:sz w:val="19"/>
          <w:szCs w:val="19"/>
        </w:rPr>
        <w:t>A</w:t>
      </w:r>
      <w:r w:rsidRPr="009A51C9">
        <w:rPr>
          <w:rFonts w:ascii="Arial" w:eastAsia="Arial" w:hAnsi="Arial" w:cs="Arial"/>
          <w:color w:val="231F20"/>
          <w:spacing w:val="-8"/>
          <w:sz w:val="19"/>
          <w:szCs w:val="19"/>
        </w:rPr>
        <w:t xml:space="preserve"> </w:t>
      </w:r>
      <w:r w:rsidRPr="009A51C9">
        <w:rPr>
          <w:rFonts w:ascii="Arial" w:eastAsia="Arial" w:hAnsi="Arial" w:cs="Arial"/>
          <w:color w:val="231F20"/>
          <w:sz w:val="19"/>
          <w:szCs w:val="19"/>
        </w:rPr>
        <w:t>structu</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ed</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workbook was</w:t>
      </w:r>
      <w:r w:rsidRPr="009A51C9">
        <w:rPr>
          <w:rFonts w:ascii="Arial" w:eastAsia="Arial" w:hAnsi="Arial" w:cs="Arial"/>
          <w:color w:val="231F20"/>
          <w:spacing w:val="-10"/>
          <w:sz w:val="19"/>
          <w:szCs w:val="19"/>
        </w:rPr>
        <w:t xml:space="preserve"> </w:t>
      </w:r>
      <w:r w:rsidRPr="009A51C9">
        <w:rPr>
          <w:rFonts w:ascii="Arial" w:eastAsia="Arial" w:hAnsi="Arial" w:cs="Arial"/>
          <w:color w:val="231F20"/>
          <w:w w:val="97"/>
          <w:sz w:val="19"/>
          <w:szCs w:val="19"/>
        </w:rPr>
        <w:t>developed</w:t>
      </w:r>
      <w:r w:rsidRPr="009A51C9">
        <w:rPr>
          <w:rFonts w:ascii="Arial" w:eastAsia="Arial" w:hAnsi="Arial" w:cs="Arial"/>
          <w:color w:val="231F20"/>
          <w:spacing w:val="2"/>
          <w:w w:val="97"/>
          <w:sz w:val="19"/>
          <w:szCs w:val="19"/>
        </w:rPr>
        <w:t xml:space="preserve"> </w:t>
      </w:r>
      <w:r w:rsidRPr="009A51C9">
        <w:rPr>
          <w:rFonts w:ascii="Arial" w:eastAsia="Arial" w:hAnsi="Arial" w:cs="Arial"/>
          <w:color w:val="231F20"/>
          <w:sz w:val="19"/>
          <w:szCs w:val="19"/>
        </w:rPr>
        <w:t>by</w:t>
      </w:r>
      <w:r w:rsidRPr="009A51C9">
        <w:rPr>
          <w:rFonts w:ascii="Arial" w:eastAsia="Arial" w:hAnsi="Arial" w:cs="Arial"/>
          <w:color w:val="231F20"/>
          <w:spacing w:val="-4"/>
          <w:sz w:val="19"/>
          <w:szCs w:val="19"/>
        </w:rPr>
        <w:t xml:space="preserve"> </w:t>
      </w:r>
      <w:r w:rsidRPr="009A51C9">
        <w:rPr>
          <w:rFonts w:ascii="Arial" w:eastAsia="Arial" w:hAnsi="Arial" w:cs="Arial"/>
          <w:color w:val="231F20"/>
          <w:sz w:val="19"/>
          <w:szCs w:val="19"/>
        </w:rPr>
        <w:t>AHA</w:t>
      </w:r>
      <w:r w:rsidRPr="009A51C9">
        <w:rPr>
          <w:rFonts w:ascii="Arial" w:eastAsia="Arial" w:hAnsi="Arial" w:cs="Arial"/>
          <w:color w:val="231F20"/>
          <w:spacing w:val="-20"/>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sz w:val="19"/>
          <w:szCs w:val="19"/>
        </w:rPr>
        <w:t>support</w:t>
      </w:r>
      <w:r w:rsidRPr="009A51C9">
        <w:rPr>
          <w:rFonts w:ascii="Arial" w:eastAsia="Arial" w:hAnsi="Arial" w:cs="Arial"/>
          <w:color w:val="231F20"/>
          <w:spacing w:val="-6"/>
          <w:sz w:val="19"/>
          <w:szCs w:val="19"/>
        </w:rPr>
        <w:t xml:space="preserve"> </w:t>
      </w:r>
      <w:r w:rsidRPr="009A51C9">
        <w:rPr>
          <w:rFonts w:ascii="Arial" w:eastAsia="Arial" w:hAnsi="Arial" w:cs="Arial"/>
          <w:color w:val="231F20"/>
          <w:w w:val="96"/>
          <w:sz w:val="19"/>
          <w:szCs w:val="19"/>
        </w:rPr>
        <w:t>organisations</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w w:val="96"/>
          <w:sz w:val="19"/>
          <w:szCs w:val="19"/>
        </w:rPr>
        <w:t>develop</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the</w:t>
      </w:r>
      <w:r w:rsidRPr="009A51C9">
        <w:rPr>
          <w:rFonts w:ascii="Arial" w:eastAsia="Arial" w:hAnsi="Arial" w:cs="Arial"/>
          <w:color w:val="231F20"/>
          <w:spacing w:val="-8"/>
          <w:sz w:val="19"/>
          <w:szCs w:val="19"/>
        </w:rPr>
        <w:t xml:space="preserve"> </w:t>
      </w:r>
      <w:r w:rsidRPr="009A51C9">
        <w:rPr>
          <w:rFonts w:ascii="Arial" w:eastAsia="Arial" w:hAnsi="Arial" w:cs="Arial"/>
          <w:color w:val="231F20"/>
          <w:sz w:val="19"/>
          <w:szCs w:val="19"/>
        </w:rPr>
        <w:t>case studies.</w:t>
      </w:r>
      <w:r w:rsidRPr="009A51C9">
        <w:rPr>
          <w:rFonts w:ascii="Arial" w:eastAsia="Arial" w:hAnsi="Arial" w:cs="Arial"/>
          <w:color w:val="231F20"/>
          <w:spacing w:val="-20"/>
          <w:sz w:val="19"/>
          <w:szCs w:val="19"/>
        </w:rPr>
        <w:t xml:space="preserve"> </w:t>
      </w:r>
      <w:r w:rsidRPr="009A51C9">
        <w:rPr>
          <w:rFonts w:ascii="Arial" w:eastAsia="Arial" w:hAnsi="Arial" w:cs="Arial"/>
          <w:color w:val="231F20"/>
          <w:w w:val="95"/>
          <w:sz w:val="19"/>
          <w:szCs w:val="19"/>
        </w:rPr>
        <w:t>Organisations</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we</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also</w:t>
      </w:r>
      <w:r w:rsidRPr="009A51C9">
        <w:rPr>
          <w:rFonts w:ascii="Arial" w:eastAsia="Arial" w:hAnsi="Arial" w:cs="Arial"/>
          <w:color w:val="231F20"/>
          <w:spacing w:val="-21"/>
          <w:sz w:val="19"/>
          <w:szCs w:val="19"/>
        </w:rPr>
        <w:t xml:space="preserve"> </w:t>
      </w:r>
      <w:r w:rsidRPr="009A51C9">
        <w:rPr>
          <w:rFonts w:ascii="Arial" w:eastAsia="Arial" w:hAnsi="Arial" w:cs="Arial"/>
          <w:color w:val="231F20"/>
          <w:w w:val="95"/>
          <w:sz w:val="19"/>
          <w:szCs w:val="19"/>
        </w:rPr>
        <w:t>invited</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ovide</w:t>
      </w:r>
      <w:r w:rsidRPr="009A51C9">
        <w:rPr>
          <w:rFonts w:ascii="Arial" w:eastAsia="Arial" w:hAnsi="Arial" w:cs="Arial"/>
          <w:color w:val="231F20"/>
          <w:spacing w:val="-18"/>
          <w:sz w:val="19"/>
          <w:szCs w:val="19"/>
        </w:rPr>
        <w:t xml:space="preserve"> </w:t>
      </w:r>
      <w:r w:rsidRPr="009A51C9">
        <w:rPr>
          <w:rFonts w:ascii="Arial" w:eastAsia="Arial" w:hAnsi="Arial" w:cs="Arial"/>
          <w:color w:val="231F20"/>
          <w:w w:val="96"/>
          <w:sz w:val="19"/>
          <w:szCs w:val="19"/>
        </w:rPr>
        <w:t>additional</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w w:val="96"/>
          <w:sz w:val="19"/>
          <w:szCs w:val="19"/>
        </w:rPr>
        <w:t>materials/evidence</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sz w:val="19"/>
          <w:szCs w:val="19"/>
        </w:rPr>
        <w:t>support</w:t>
      </w:r>
      <w:r w:rsidRPr="009A51C9">
        <w:rPr>
          <w:rFonts w:ascii="Arial" w:eastAsia="Arial" w:hAnsi="Arial" w:cs="Arial"/>
          <w:color w:val="231F20"/>
          <w:spacing w:val="-6"/>
          <w:sz w:val="19"/>
          <w:szCs w:val="19"/>
        </w:rPr>
        <w:t xml:space="preserve"> </w:t>
      </w:r>
      <w:r w:rsidRPr="009A51C9">
        <w:rPr>
          <w:rFonts w:ascii="Arial" w:eastAsia="Arial" w:hAnsi="Arial" w:cs="Arial"/>
          <w:color w:val="231F20"/>
          <w:sz w:val="19"/>
          <w:szCs w:val="19"/>
        </w:rPr>
        <w:t xml:space="preserve">the </w:t>
      </w:r>
      <w:r w:rsidRPr="009A51C9">
        <w:rPr>
          <w:rFonts w:ascii="Arial" w:eastAsia="Arial" w:hAnsi="Arial" w:cs="Arial"/>
          <w:color w:val="231F20"/>
          <w:w w:val="96"/>
          <w:sz w:val="19"/>
          <w:szCs w:val="19"/>
        </w:rPr>
        <w:t>information</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ovided</w:t>
      </w:r>
      <w:r w:rsidRPr="009A51C9">
        <w:rPr>
          <w:rFonts w:ascii="Arial" w:eastAsia="Arial" w:hAnsi="Arial" w:cs="Arial"/>
          <w:color w:val="231F20"/>
          <w:spacing w:val="-17"/>
          <w:sz w:val="19"/>
          <w:szCs w:val="19"/>
        </w:rPr>
        <w:t xml:space="preserve"> </w:t>
      </w:r>
      <w:r w:rsidRPr="009A51C9">
        <w:rPr>
          <w:rFonts w:ascii="Arial" w:eastAsia="Arial" w:hAnsi="Arial" w:cs="Arial"/>
          <w:color w:val="231F20"/>
          <w:sz w:val="19"/>
          <w:szCs w:val="19"/>
        </w:rPr>
        <w:t>in</w:t>
      </w:r>
      <w:r w:rsidRPr="009A51C9">
        <w:rPr>
          <w:rFonts w:ascii="Arial" w:eastAsia="Arial" w:hAnsi="Arial" w:cs="Arial"/>
          <w:color w:val="231F20"/>
          <w:spacing w:val="-12"/>
          <w:sz w:val="19"/>
          <w:szCs w:val="19"/>
        </w:rPr>
        <w:t xml:space="preserve"> </w:t>
      </w:r>
      <w:r w:rsidRPr="009A51C9">
        <w:rPr>
          <w:rFonts w:ascii="Arial" w:eastAsia="Arial" w:hAnsi="Arial" w:cs="Arial"/>
          <w:color w:val="231F20"/>
          <w:sz w:val="19"/>
          <w:szCs w:val="19"/>
        </w:rPr>
        <w:t>these</w:t>
      </w:r>
      <w:r w:rsidRPr="009A51C9">
        <w:rPr>
          <w:rFonts w:ascii="Arial" w:eastAsia="Arial" w:hAnsi="Arial" w:cs="Arial"/>
          <w:color w:val="231F20"/>
          <w:spacing w:val="-19"/>
          <w:sz w:val="19"/>
          <w:szCs w:val="19"/>
        </w:rPr>
        <w:t xml:space="preserve"> </w:t>
      </w:r>
      <w:r w:rsidRPr="009A51C9">
        <w:rPr>
          <w:rFonts w:ascii="Arial" w:eastAsia="Arial" w:hAnsi="Arial" w:cs="Arial"/>
          <w:color w:val="231F20"/>
          <w:sz w:val="19"/>
          <w:szCs w:val="19"/>
        </w:rPr>
        <w:t>workbooks and</w:t>
      </w:r>
      <w:r w:rsidRPr="009A51C9">
        <w:rPr>
          <w:rFonts w:ascii="Arial" w:eastAsia="Arial" w:hAnsi="Arial" w:cs="Arial"/>
          <w:color w:val="231F20"/>
          <w:spacing w:val="-9"/>
          <w:sz w:val="19"/>
          <w:szCs w:val="19"/>
        </w:rPr>
        <w:t xml:space="preserve"> </w:t>
      </w:r>
      <w:r w:rsidRPr="009A51C9">
        <w:rPr>
          <w:rFonts w:ascii="Arial" w:eastAsia="Arial" w:hAnsi="Arial" w:cs="Arial"/>
          <w:color w:val="231F20"/>
          <w:sz w:val="19"/>
          <w:szCs w:val="19"/>
        </w:rPr>
        <w:t>they</w:t>
      </w:r>
      <w:r w:rsidRPr="009A51C9">
        <w:rPr>
          <w:rFonts w:ascii="Arial" w:eastAsia="Arial" w:hAnsi="Arial" w:cs="Arial"/>
          <w:color w:val="231F20"/>
          <w:spacing w:val="-14"/>
          <w:sz w:val="19"/>
          <w:szCs w:val="19"/>
        </w:rPr>
        <w:t xml:space="preserve"> </w:t>
      </w:r>
      <w:r w:rsidRPr="009A51C9">
        <w:rPr>
          <w:rFonts w:ascii="Arial" w:eastAsia="Arial" w:hAnsi="Arial" w:cs="Arial"/>
          <w:color w:val="231F20"/>
          <w:sz w:val="19"/>
          <w:szCs w:val="19"/>
        </w:rPr>
        <w:t>we</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w:t>
      </w:r>
      <w:r w:rsidRPr="009A51C9">
        <w:rPr>
          <w:rFonts w:ascii="Arial" w:eastAsia="Arial" w:hAnsi="Arial" w:cs="Arial"/>
          <w:color w:val="231F20"/>
          <w:spacing w:val="-17"/>
          <w:sz w:val="19"/>
          <w:szCs w:val="19"/>
        </w:rPr>
        <w:t xml:space="preserve"> </w:t>
      </w:r>
      <w:r w:rsidRPr="009A51C9">
        <w:rPr>
          <w:rFonts w:ascii="Arial" w:eastAsia="Arial" w:hAnsi="Arial" w:cs="Arial"/>
          <w:color w:val="231F20"/>
          <w:w w:val="94"/>
          <w:sz w:val="19"/>
          <w:szCs w:val="19"/>
        </w:rPr>
        <w:t>later</w:t>
      </w:r>
      <w:r w:rsidRPr="009A51C9">
        <w:rPr>
          <w:rFonts w:ascii="Arial" w:eastAsia="Arial" w:hAnsi="Arial" w:cs="Arial"/>
          <w:color w:val="231F20"/>
          <w:spacing w:val="3"/>
          <w:w w:val="94"/>
          <w:sz w:val="19"/>
          <w:szCs w:val="19"/>
        </w:rPr>
        <w:t xml:space="preserve"> </w:t>
      </w:r>
      <w:r w:rsidRPr="009A51C9">
        <w:rPr>
          <w:rFonts w:ascii="Arial" w:eastAsia="Arial" w:hAnsi="Arial" w:cs="Arial"/>
          <w:color w:val="231F20"/>
          <w:sz w:val="19"/>
          <w:szCs w:val="19"/>
        </w:rPr>
        <w:t>contacted by</w:t>
      </w:r>
      <w:r w:rsidRPr="009A51C9">
        <w:rPr>
          <w:rFonts w:ascii="Arial" w:eastAsia="Arial" w:hAnsi="Arial" w:cs="Arial"/>
          <w:color w:val="231F20"/>
          <w:spacing w:val="-4"/>
          <w:sz w:val="19"/>
          <w:szCs w:val="19"/>
        </w:rPr>
        <w:t xml:space="preserve"> </w:t>
      </w:r>
      <w:r w:rsidRPr="009A51C9">
        <w:rPr>
          <w:rFonts w:ascii="Arial" w:eastAsia="Arial" w:hAnsi="Arial" w:cs="Arial"/>
          <w:color w:val="231F20"/>
          <w:sz w:val="19"/>
          <w:szCs w:val="19"/>
        </w:rPr>
        <w:t>AHA</w:t>
      </w:r>
      <w:r w:rsidRPr="009A51C9">
        <w:rPr>
          <w:rFonts w:ascii="Arial" w:eastAsia="Arial" w:hAnsi="Arial" w:cs="Arial"/>
          <w:color w:val="231F20"/>
          <w:spacing w:val="-20"/>
          <w:sz w:val="19"/>
          <w:szCs w:val="19"/>
        </w:rPr>
        <w:t xml:space="preserve"> </w:t>
      </w:r>
      <w:r w:rsidRPr="009A51C9">
        <w:rPr>
          <w:rFonts w:ascii="Arial" w:eastAsia="Arial" w:hAnsi="Arial" w:cs="Arial"/>
          <w:color w:val="231F20"/>
          <w:sz w:val="19"/>
          <w:szCs w:val="19"/>
        </w:rPr>
        <w:t>to</w:t>
      </w:r>
      <w:r w:rsidRPr="009A51C9">
        <w:rPr>
          <w:rFonts w:ascii="Arial" w:eastAsia="Arial" w:hAnsi="Arial" w:cs="Arial"/>
          <w:color w:val="231F20"/>
          <w:spacing w:val="3"/>
          <w:sz w:val="19"/>
          <w:szCs w:val="19"/>
        </w:rPr>
        <w:t xml:space="preserve"> </w:t>
      </w:r>
      <w:r w:rsidRPr="009A51C9">
        <w:rPr>
          <w:rFonts w:ascii="Arial" w:eastAsia="Arial" w:hAnsi="Arial" w:cs="Arial"/>
          <w:color w:val="231F20"/>
          <w:sz w:val="19"/>
          <w:szCs w:val="19"/>
        </w:rPr>
        <w:t>discuss</w:t>
      </w:r>
      <w:r w:rsidRPr="009A51C9">
        <w:rPr>
          <w:rFonts w:ascii="Arial" w:eastAsia="Arial" w:hAnsi="Arial" w:cs="Arial"/>
          <w:color w:val="231F20"/>
          <w:spacing w:val="-19"/>
          <w:sz w:val="19"/>
          <w:szCs w:val="19"/>
        </w:rPr>
        <w:t xml:space="preserve"> </w:t>
      </w:r>
      <w:r w:rsidRPr="009A51C9">
        <w:rPr>
          <w:rFonts w:ascii="Arial" w:eastAsia="Arial" w:hAnsi="Arial" w:cs="Arial"/>
          <w:color w:val="231F20"/>
          <w:sz w:val="19"/>
          <w:szCs w:val="19"/>
        </w:rPr>
        <w:t>and/</w:t>
      </w:r>
      <w:r>
        <w:rPr>
          <w:rFonts w:ascii="Arial" w:eastAsia="Arial" w:hAnsi="Arial" w:cs="Arial"/>
          <w:sz w:val="19"/>
          <w:szCs w:val="19"/>
        </w:rPr>
        <w:t xml:space="preserve"> </w:t>
      </w:r>
      <w:r w:rsidRPr="009A51C9">
        <w:rPr>
          <w:rFonts w:ascii="Arial" w:eastAsia="Arial" w:hAnsi="Arial" w:cs="Arial"/>
          <w:color w:val="231F20"/>
          <w:sz w:val="19"/>
          <w:szCs w:val="19"/>
        </w:rPr>
        <w:t>or</w:t>
      </w:r>
      <w:r w:rsidRPr="009A51C9">
        <w:rPr>
          <w:rFonts w:ascii="Arial" w:eastAsia="Arial" w:hAnsi="Arial" w:cs="Arial"/>
          <w:color w:val="231F20"/>
          <w:spacing w:val="-5"/>
          <w:sz w:val="19"/>
          <w:szCs w:val="19"/>
        </w:rPr>
        <w:t xml:space="preserve"> </w:t>
      </w:r>
      <w:r w:rsidRPr="009A51C9">
        <w:rPr>
          <w:rFonts w:ascii="Arial" w:eastAsia="Arial" w:hAnsi="Arial" w:cs="Arial"/>
          <w:color w:val="231F20"/>
          <w:sz w:val="19"/>
          <w:szCs w:val="19"/>
        </w:rPr>
        <w:t>p</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ovide</w:t>
      </w:r>
      <w:r w:rsidRPr="009A51C9">
        <w:rPr>
          <w:rFonts w:ascii="Arial" w:eastAsia="Arial" w:hAnsi="Arial" w:cs="Arial"/>
          <w:color w:val="231F20"/>
          <w:spacing w:val="-18"/>
          <w:sz w:val="19"/>
          <w:szCs w:val="19"/>
        </w:rPr>
        <w:t xml:space="preserve"> </w:t>
      </w:r>
      <w:r w:rsidRPr="009A51C9">
        <w:rPr>
          <w:rFonts w:ascii="Arial" w:eastAsia="Arial" w:hAnsi="Arial" w:cs="Arial"/>
          <w:color w:val="231F20"/>
          <w:w w:val="95"/>
          <w:sz w:val="19"/>
          <w:szCs w:val="19"/>
        </w:rPr>
        <w:t>additional</w:t>
      </w:r>
      <w:r w:rsidRPr="009A51C9">
        <w:rPr>
          <w:rFonts w:ascii="Arial" w:eastAsia="Arial" w:hAnsi="Arial" w:cs="Arial"/>
          <w:color w:val="231F20"/>
          <w:spacing w:val="11"/>
          <w:w w:val="95"/>
          <w:sz w:val="19"/>
          <w:szCs w:val="19"/>
        </w:rPr>
        <w:t xml:space="preserve"> </w:t>
      </w:r>
      <w:r w:rsidRPr="009A51C9">
        <w:rPr>
          <w:rFonts w:ascii="Arial" w:eastAsia="Arial" w:hAnsi="Arial" w:cs="Arial"/>
          <w:color w:val="231F20"/>
          <w:w w:val="95"/>
          <w:sz w:val="19"/>
          <w:szCs w:val="19"/>
        </w:rPr>
        <w:t>information</w:t>
      </w:r>
      <w:r w:rsidRPr="009A51C9">
        <w:rPr>
          <w:rFonts w:ascii="Arial" w:eastAsia="Arial" w:hAnsi="Arial" w:cs="Arial"/>
          <w:color w:val="231F20"/>
          <w:spacing w:val="12"/>
          <w:w w:val="95"/>
          <w:sz w:val="19"/>
          <w:szCs w:val="19"/>
        </w:rPr>
        <w:t xml:space="preserve"> </w:t>
      </w:r>
      <w:r w:rsidRPr="009A51C9">
        <w:rPr>
          <w:rFonts w:ascii="Arial" w:eastAsia="Arial" w:hAnsi="Arial" w:cs="Arial"/>
          <w:color w:val="231F20"/>
          <w:spacing w:val="-3"/>
          <w:w w:val="95"/>
          <w:sz w:val="19"/>
          <w:szCs w:val="19"/>
        </w:rPr>
        <w:t>r</w:t>
      </w:r>
      <w:r w:rsidRPr="009A51C9">
        <w:rPr>
          <w:rFonts w:ascii="Arial" w:eastAsia="Arial" w:hAnsi="Arial" w:cs="Arial"/>
          <w:color w:val="231F20"/>
          <w:w w:val="95"/>
          <w:sz w:val="19"/>
          <w:szCs w:val="19"/>
        </w:rPr>
        <w:t>ega</w:t>
      </w:r>
      <w:r w:rsidRPr="009A51C9">
        <w:rPr>
          <w:rFonts w:ascii="Arial" w:eastAsia="Arial" w:hAnsi="Arial" w:cs="Arial"/>
          <w:color w:val="231F20"/>
          <w:spacing w:val="-3"/>
          <w:w w:val="95"/>
          <w:sz w:val="19"/>
          <w:szCs w:val="19"/>
        </w:rPr>
        <w:t>r</w:t>
      </w:r>
      <w:r w:rsidRPr="009A51C9">
        <w:rPr>
          <w:rFonts w:ascii="Arial" w:eastAsia="Arial" w:hAnsi="Arial" w:cs="Arial"/>
          <w:color w:val="231F20"/>
          <w:w w:val="95"/>
          <w:sz w:val="19"/>
          <w:szCs w:val="19"/>
        </w:rPr>
        <w:t>ding</w:t>
      </w:r>
      <w:r w:rsidRPr="009A51C9">
        <w:rPr>
          <w:rFonts w:ascii="Arial" w:eastAsia="Arial" w:hAnsi="Arial" w:cs="Arial"/>
          <w:color w:val="231F20"/>
          <w:spacing w:val="9"/>
          <w:w w:val="95"/>
          <w:sz w:val="19"/>
          <w:szCs w:val="19"/>
        </w:rPr>
        <w:t xml:space="preserve"> </w:t>
      </w:r>
      <w:r w:rsidRPr="009A51C9">
        <w:rPr>
          <w:rFonts w:ascii="Arial" w:eastAsia="Arial" w:hAnsi="Arial" w:cs="Arial"/>
          <w:color w:val="231F20"/>
          <w:sz w:val="19"/>
          <w:szCs w:val="19"/>
        </w:rPr>
        <w:t>any</w:t>
      </w:r>
      <w:r w:rsidRPr="009A51C9">
        <w:rPr>
          <w:rFonts w:ascii="Arial" w:eastAsia="Arial" w:hAnsi="Arial" w:cs="Arial"/>
          <w:color w:val="231F20"/>
          <w:spacing w:val="-18"/>
          <w:sz w:val="19"/>
          <w:szCs w:val="19"/>
        </w:rPr>
        <w:t xml:space="preserve"> </w:t>
      </w:r>
      <w:r w:rsidRPr="009A51C9">
        <w:rPr>
          <w:rFonts w:ascii="Arial" w:eastAsia="Arial" w:hAnsi="Arial" w:cs="Arial"/>
          <w:color w:val="231F20"/>
          <w:w w:val="95"/>
          <w:sz w:val="19"/>
          <w:szCs w:val="19"/>
        </w:rPr>
        <w:t>queries</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or</w:t>
      </w:r>
      <w:r w:rsidRPr="009A51C9">
        <w:rPr>
          <w:rFonts w:ascii="Arial" w:eastAsia="Arial" w:hAnsi="Arial" w:cs="Arial"/>
          <w:color w:val="231F20"/>
          <w:spacing w:val="-5"/>
          <w:sz w:val="19"/>
          <w:szCs w:val="19"/>
        </w:rPr>
        <w:t xml:space="preserve"> </w:t>
      </w:r>
      <w:r w:rsidRPr="009A51C9">
        <w:rPr>
          <w:rFonts w:ascii="Arial" w:eastAsia="Arial" w:hAnsi="Arial" w:cs="Arial"/>
          <w:color w:val="231F20"/>
          <w:sz w:val="19"/>
          <w:szCs w:val="19"/>
        </w:rPr>
        <w:t>gaps</w:t>
      </w:r>
      <w:r w:rsidRPr="009A51C9">
        <w:rPr>
          <w:rFonts w:ascii="Arial" w:eastAsia="Arial" w:hAnsi="Arial" w:cs="Arial"/>
          <w:color w:val="231F20"/>
          <w:spacing w:val="-8"/>
          <w:sz w:val="19"/>
          <w:szCs w:val="19"/>
        </w:rPr>
        <w:t xml:space="preserve"> </w:t>
      </w:r>
      <w:r w:rsidRPr="009A51C9">
        <w:rPr>
          <w:rFonts w:ascii="Arial" w:eastAsia="Arial" w:hAnsi="Arial" w:cs="Arial"/>
          <w:color w:val="231F20"/>
          <w:w w:val="95"/>
          <w:sz w:val="19"/>
          <w:szCs w:val="19"/>
        </w:rPr>
        <w:t>identified</w:t>
      </w:r>
      <w:r w:rsidRPr="009A51C9">
        <w:rPr>
          <w:rFonts w:ascii="Arial" w:eastAsia="Arial" w:hAnsi="Arial" w:cs="Arial"/>
          <w:color w:val="231F20"/>
          <w:spacing w:val="3"/>
          <w:w w:val="95"/>
          <w:sz w:val="19"/>
          <w:szCs w:val="19"/>
        </w:rPr>
        <w:t xml:space="preserve"> </w:t>
      </w:r>
      <w:r w:rsidRPr="009A51C9">
        <w:rPr>
          <w:rFonts w:ascii="Arial" w:eastAsia="Arial" w:hAnsi="Arial" w:cs="Arial"/>
          <w:color w:val="231F20"/>
          <w:sz w:val="19"/>
          <w:szCs w:val="19"/>
        </w:rPr>
        <w:t>in</w:t>
      </w:r>
      <w:r w:rsidRPr="009A51C9">
        <w:rPr>
          <w:rFonts w:ascii="Arial" w:eastAsia="Arial" w:hAnsi="Arial" w:cs="Arial"/>
          <w:color w:val="231F20"/>
          <w:spacing w:val="-12"/>
          <w:sz w:val="19"/>
          <w:szCs w:val="19"/>
        </w:rPr>
        <w:t xml:space="preserve"> </w:t>
      </w:r>
      <w:r w:rsidRPr="009A51C9">
        <w:rPr>
          <w:rFonts w:ascii="Arial" w:eastAsia="Arial" w:hAnsi="Arial" w:cs="Arial"/>
          <w:color w:val="231F20"/>
          <w:sz w:val="19"/>
          <w:szCs w:val="19"/>
        </w:rPr>
        <w:t>the</w:t>
      </w:r>
      <w:r w:rsidRPr="009A51C9">
        <w:rPr>
          <w:rFonts w:ascii="Arial" w:eastAsia="Arial" w:hAnsi="Arial" w:cs="Arial"/>
          <w:color w:val="231F20"/>
          <w:spacing w:val="-8"/>
          <w:sz w:val="19"/>
          <w:szCs w:val="19"/>
        </w:rPr>
        <w:t xml:space="preserve"> </w:t>
      </w:r>
      <w:r w:rsidRPr="009A51C9">
        <w:rPr>
          <w:rFonts w:ascii="Arial" w:eastAsia="Arial" w:hAnsi="Arial" w:cs="Arial"/>
          <w:color w:val="231F20"/>
          <w:sz w:val="19"/>
          <w:szCs w:val="19"/>
        </w:rPr>
        <w:t>workbook content. A</w:t>
      </w:r>
      <w:r w:rsidRPr="009A51C9">
        <w:rPr>
          <w:rFonts w:ascii="Arial" w:eastAsia="Arial" w:hAnsi="Arial" w:cs="Arial"/>
          <w:color w:val="231F20"/>
          <w:spacing w:val="-8"/>
          <w:sz w:val="19"/>
          <w:szCs w:val="19"/>
        </w:rPr>
        <w:t xml:space="preserve"> </w:t>
      </w:r>
      <w:r w:rsidRPr="009A51C9">
        <w:rPr>
          <w:rFonts w:ascii="Arial" w:eastAsia="Arial" w:hAnsi="Arial" w:cs="Arial"/>
          <w:color w:val="231F20"/>
          <w:w w:val="96"/>
          <w:sz w:val="19"/>
          <w:szCs w:val="19"/>
        </w:rPr>
        <w:t>summary</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case</w:t>
      </w:r>
      <w:r w:rsidRPr="009A51C9">
        <w:rPr>
          <w:rFonts w:ascii="Arial" w:eastAsia="Arial" w:hAnsi="Arial" w:cs="Arial"/>
          <w:color w:val="231F20"/>
          <w:spacing w:val="-16"/>
          <w:sz w:val="19"/>
          <w:szCs w:val="19"/>
        </w:rPr>
        <w:t xml:space="preserve"> </w:t>
      </w:r>
      <w:r w:rsidRPr="009A51C9">
        <w:rPr>
          <w:rFonts w:ascii="Arial" w:eastAsia="Arial" w:hAnsi="Arial" w:cs="Arial"/>
          <w:color w:val="231F20"/>
          <w:sz w:val="19"/>
          <w:szCs w:val="19"/>
        </w:rPr>
        <w:t>study</w:t>
      </w:r>
      <w:r w:rsidRPr="009A51C9">
        <w:rPr>
          <w:rFonts w:ascii="Arial" w:eastAsia="Arial" w:hAnsi="Arial" w:cs="Arial"/>
          <w:color w:val="231F20"/>
          <w:spacing w:val="-9"/>
          <w:sz w:val="19"/>
          <w:szCs w:val="19"/>
        </w:rPr>
        <w:t xml:space="preserve"> </w:t>
      </w:r>
      <w:r w:rsidRPr="009A51C9">
        <w:rPr>
          <w:rFonts w:ascii="Arial" w:eastAsia="Arial" w:hAnsi="Arial" w:cs="Arial"/>
          <w:color w:val="231F20"/>
          <w:sz w:val="19"/>
          <w:szCs w:val="19"/>
        </w:rPr>
        <w:t>was</w:t>
      </w:r>
      <w:r w:rsidRPr="009A51C9">
        <w:rPr>
          <w:rFonts w:ascii="Arial" w:eastAsia="Arial" w:hAnsi="Arial" w:cs="Arial"/>
          <w:color w:val="231F20"/>
          <w:spacing w:val="-10"/>
          <w:sz w:val="19"/>
          <w:szCs w:val="19"/>
        </w:rPr>
        <w:t xml:space="preserve"> </w:t>
      </w:r>
      <w:r w:rsidRPr="009A51C9">
        <w:rPr>
          <w:rFonts w:ascii="Arial" w:eastAsia="Arial" w:hAnsi="Arial" w:cs="Arial"/>
          <w:color w:val="231F20"/>
          <w:w w:val="96"/>
          <w:sz w:val="19"/>
          <w:szCs w:val="19"/>
        </w:rPr>
        <w:t>generated</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and</w:t>
      </w:r>
      <w:r w:rsidRPr="009A51C9">
        <w:rPr>
          <w:rFonts w:ascii="Arial" w:eastAsia="Arial" w:hAnsi="Arial" w:cs="Arial"/>
          <w:color w:val="231F20"/>
          <w:spacing w:val="-9"/>
          <w:sz w:val="19"/>
          <w:szCs w:val="19"/>
        </w:rPr>
        <w:t xml:space="preserve"> </w:t>
      </w:r>
      <w:r w:rsidRPr="009A51C9">
        <w:rPr>
          <w:rFonts w:ascii="Arial" w:eastAsia="Arial" w:hAnsi="Arial" w:cs="Arial"/>
          <w:color w:val="231F20"/>
          <w:w w:val="96"/>
          <w:sz w:val="19"/>
          <w:szCs w:val="19"/>
        </w:rPr>
        <w:t>ci</w:t>
      </w:r>
      <w:r w:rsidRPr="009A51C9">
        <w:rPr>
          <w:rFonts w:ascii="Arial" w:eastAsia="Arial" w:hAnsi="Arial" w:cs="Arial"/>
          <w:color w:val="231F20"/>
          <w:spacing w:val="-3"/>
          <w:w w:val="96"/>
          <w:sz w:val="19"/>
          <w:szCs w:val="19"/>
        </w:rPr>
        <w:t>r</w:t>
      </w:r>
      <w:r w:rsidRPr="009A51C9">
        <w:rPr>
          <w:rFonts w:ascii="Arial" w:eastAsia="Arial" w:hAnsi="Arial" w:cs="Arial"/>
          <w:color w:val="231F20"/>
          <w:w w:val="96"/>
          <w:sz w:val="19"/>
          <w:szCs w:val="19"/>
        </w:rPr>
        <w:t>culated</w:t>
      </w:r>
      <w:r w:rsidRPr="009A51C9">
        <w:rPr>
          <w:rFonts w:ascii="Arial" w:eastAsia="Arial" w:hAnsi="Arial" w:cs="Arial"/>
          <w:color w:val="231F20"/>
          <w:spacing w:val="8"/>
          <w:w w:val="96"/>
          <w:sz w:val="19"/>
          <w:szCs w:val="19"/>
        </w:rPr>
        <w:t xml:space="preserve"> </w:t>
      </w:r>
      <w:r w:rsidRPr="009A51C9">
        <w:rPr>
          <w:rFonts w:ascii="Arial" w:eastAsia="Arial" w:hAnsi="Arial" w:cs="Arial"/>
          <w:color w:val="231F20"/>
          <w:sz w:val="19"/>
          <w:szCs w:val="19"/>
        </w:rPr>
        <w:t>back to</w:t>
      </w:r>
      <w:r w:rsidRPr="009A51C9">
        <w:rPr>
          <w:rFonts w:ascii="Arial" w:eastAsia="Arial" w:hAnsi="Arial" w:cs="Arial"/>
          <w:color w:val="231F20"/>
          <w:spacing w:val="3"/>
          <w:sz w:val="19"/>
          <w:szCs w:val="19"/>
        </w:rPr>
        <w:t xml:space="preserve"> </w:t>
      </w:r>
      <w:r w:rsidRPr="009A51C9">
        <w:rPr>
          <w:rFonts w:ascii="Arial" w:eastAsia="Arial" w:hAnsi="Arial" w:cs="Arial"/>
          <w:color w:val="231F20"/>
          <w:sz w:val="19"/>
          <w:szCs w:val="19"/>
        </w:rPr>
        <w:t>each</w:t>
      </w:r>
      <w:r w:rsidRPr="009A51C9">
        <w:rPr>
          <w:rFonts w:ascii="Arial" w:eastAsia="Arial" w:hAnsi="Arial" w:cs="Arial"/>
          <w:color w:val="231F20"/>
          <w:spacing w:val="-16"/>
          <w:sz w:val="19"/>
          <w:szCs w:val="19"/>
        </w:rPr>
        <w:t xml:space="preserve"> </w:t>
      </w:r>
      <w:r w:rsidRPr="009A51C9">
        <w:rPr>
          <w:rFonts w:ascii="Arial" w:eastAsia="Arial" w:hAnsi="Arial" w:cs="Arial"/>
          <w:color w:val="231F20"/>
          <w:w w:val="96"/>
          <w:sz w:val="19"/>
          <w:szCs w:val="19"/>
        </w:rPr>
        <w:t>organisation</w:t>
      </w:r>
      <w:r w:rsidRPr="009A51C9">
        <w:rPr>
          <w:rFonts w:ascii="Arial" w:eastAsia="Arial" w:hAnsi="Arial" w:cs="Arial"/>
          <w:color w:val="231F20"/>
          <w:spacing w:val="2"/>
          <w:w w:val="96"/>
          <w:sz w:val="19"/>
          <w:szCs w:val="19"/>
        </w:rPr>
        <w:t xml:space="preserve"> </w:t>
      </w:r>
      <w:r w:rsidRPr="009A51C9">
        <w:rPr>
          <w:rFonts w:ascii="Arial" w:eastAsia="Arial" w:hAnsi="Arial" w:cs="Arial"/>
          <w:color w:val="231F20"/>
          <w:sz w:val="19"/>
          <w:szCs w:val="19"/>
        </w:rPr>
        <w:t>for</w:t>
      </w:r>
      <w:r w:rsidRPr="009A51C9">
        <w:rPr>
          <w:rFonts w:ascii="Arial" w:eastAsia="Arial" w:hAnsi="Arial" w:cs="Arial"/>
          <w:color w:val="231F20"/>
          <w:spacing w:val="-9"/>
          <w:sz w:val="19"/>
          <w:szCs w:val="19"/>
        </w:rPr>
        <w:t xml:space="preserve"> </w:t>
      </w:r>
      <w:r w:rsidRPr="009A51C9">
        <w:rPr>
          <w:rFonts w:ascii="Arial" w:eastAsia="Arial" w:hAnsi="Arial" w:cs="Arial"/>
          <w:color w:val="231F20"/>
          <w:spacing w:val="-3"/>
          <w:w w:val="93"/>
          <w:sz w:val="19"/>
          <w:szCs w:val="19"/>
        </w:rPr>
        <w:t>r</w:t>
      </w:r>
      <w:r w:rsidRPr="009A51C9">
        <w:rPr>
          <w:rFonts w:ascii="Arial" w:eastAsia="Arial" w:hAnsi="Arial" w:cs="Arial"/>
          <w:color w:val="231F20"/>
          <w:w w:val="93"/>
          <w:sz w:val="19"/>
          <w:szCs w:val="19"/>
        </w:rPr>
        <w:t>eview</w:t>
      </w:r>
      <w:r w:rsidRPr="009A51C9">
        <w:rPr>
          <w:rFonts w:ascii="Arial" w:eastAsia="Arial" w:hAnsi="Arial" w:cs="Arial"/>
          <w:color w:val="231F20"/>
          <w:spacing w:val="9"/>
          <w:w w:val="93"/>
          <w:sz w:val="19"/>
          <w:szCs w:val="19"/>
        </w:rPr>
        <w:t xml:space="preserve"> </w:t>
      </w:r>
      <w:r w:rsidRPr="009A51C9">
        <w:rPr>
          <w:rFonts w:ascii="Arial" w:eastAsia="Arial" w:hAnsi="Arial" w:cs="Arial"/>
          <w:color w:val="231F20"/>
          <w:sz w:val="19"/>
          <w:szCs w:val="19"/>
        </w:rPr>
        <w:t xml:space="preserve">and </w:t>
      </w:r>
      <w:r w:rsidRPr="009A51C9">
        <w:rPr>
          <w:rFonts w:ascii="Arial" w:eastAsia="Arial" w:hAnsi="Arial" w:cs="Arial"/>
          <w:color w:val="231F20"/>
          <w:w w:val="94"/>
          <w:sz w:val="19"/>
          <w:szCs w:val="19"/>
        </w:rPr>
        <w:t>verification</w:t>
      </w:r>
      <w:r w:rsidRPr="009A51C9">
        <w:rPr>
          <w:rFonts w:ascii="Arial" w:eastAsia="Arial" w:hAnsi="Arial" w:cs="Arial"/>
          <w:color w:val="231F20"/>
          <w:spacing w:val="3"/>
          <w:w w:val="94"/>
          <w:sz w:val="19"/>
          <w:szCs w:val="19"/>
        </w:rPr>
        <w:t xml:space="preserve"> </w:t>
      </w:r>
      <w:r w:rsidRPr="009A51C9">
        <w:rPr>
          <w:rFonts w:ascii="Arial" w:eastAsia="Arial" w:hAnsi="Arial" w:cs="Arial"/>
          <w:color w:val="231F20"/>
          <w:sz w:val="19"/>
          <w:szCs w:val="19"/>
        </w:rPr>
        <w:t>befo</w:t>
      </w:r>
      <w:r w:rsidRPr="009A51C9">
        <w:rPr>
          <w:rFonts w:ascii="Arial" w:eastAsia="Arial" w:hAnsi="Arial" w:cs="Arial"/>
          <w:color w:val="231F20"/>
          <w:spacing w:val="-3"/>
          <w:sz w:val="19"/>
          <w:szCs w:val="19"/>
        </w:rPr>
        <w:t>r</w:t>
      </w:r>
      <w:r w:rsidRPr="009A51C9">
        <w:rPr>
          <w:rFonts w:ascii="Arial" w:eastAsia="Arial" w:hAnsi="Arial" w:cs="Arial"/>
          <w:color w:val="231F20"/>
          <w:sz w:val="19"/>
          <w:szCs w:val="19"/>
        </w:rPr>
        <w:t>e</w:t>
      </w:r>
      <w:r w:rsidRPr="009A51C9">
        <w:rPr>
          <w:rFonts w:ascii="Arial" w:eastAsia="Arial" w:hAnsi="Arial" w:cs="Arial"/>
          <w:color w:val="231F20"/>
          <w:spacing w:val="-20"/>
          <w:sz w:val="19"/>
          <w:szCs w:val="19"/>
        </w:rPr>
        <w:t xml:space="preserve"> </w:t>
      </w:r>
      <w:r w:rsidRPr="009A51C9">
        <w:rPr>
          <w:rFonts w:ascii="Arial" w:eastAsia="Arial" w:hAnsi="Arial" w:cs="Arial"/>
          <w:color w:val="231F20"/>
          <w:sz w:val="19"/>
          <w:szCs w:val="19"/>
        </w:rPr>
        <w:t>finalisation.</w:t>
      </w:r>
    </w:p>
    <w:p w:rsidR="000D79C0" w:rsidRPr="00735ADA" w:rsidRDefault="000D79C0" w:rsidP="000D79C0">
      <w:pPr>
        <w:spacing w:before="240" w:after="0" w:line="240" w:lineRule="auto"/>
        <w:rPr>
          <w:rFonts w:ascii="Arial" w:eastAsia="Arial" w:hAnsi="Arial" w:cs="Arial"/>
          <w:sz w:val="19"/>
          <w:szCs w:val="19"/>
        </w:rPr>
      </w:pPr>
      <w:r>
        <w:rPr>
          <w:rFonts w:ascii="Arial" w:eastAsia="Arial" w:hAnsi="Arial" w:cs="Arial"/>
          <w:color w:val="231F20"/>
          <w:sz w:val="19"/>
          <w:szCs w:val="19"/>
        </w:rPr>
        <w:t>A</w:t>
      </w:r>
      <w:r>
        <w:rPr>
          <w:rFonts w:ascii="Arial" w:eastAsia="Arial" w:hAnsi="Arial" w:cs="Arial"/>
          <w:color w:val="231F20"/>
          <w:spacing w:val="-8"/>
          <w:sz w:val="19"/>
          <w:szCs w:val="19"/>
        </w:rPr>
        <w:t xml:space="preserve"> </w:t>
      </w:r>
      <w:r>
        <w:rPr>
          <w:rFonts w:ascii="Arial" w:eastAsia="Arial" w:hAnsi="Arial" w:cs="Arial"/>
          <w:color w:val="231F20"/>
          <w:sz w:val="19"/>
          <w:szCs w:val="19"/>
        </w:rPr>
        <w:t>thematic</w:t>
      </w:r>
      <w:r>
        <w:rPr>
          <w:rFonts w:ascii="Arial" w:eastAsia="Arial" w:hAnsi="Arial" w:cs="Arial"/>
          <w:color w:val="231F20"/>
          <w:spacing w:val="-14"/>
          <w:sz w:val="19"/>
          <w:szCs w:val="19"/>
        </w:rPr>
        <w:t xml:space="preserve"> </w:t>
      </w:r>
      <w:r>
        <w:rPr>
          <w:rFonts w:ascii="Arial" w:eastAsia="Arial" w:hAnsi="Arial" w:cs="Arial"/>
          <w:color w:val="231F20"/>
          <w:w w:val="93"/>
          <w:sz w:val="19"/>
          <w:szCs w:val="19"/>
        </w:rPr>
        <w:t>analysis</w:t>
      </w:r>
      <w:r>
        <w:rPr>
          <w:rFonts w:ascii="Arial" w:eastAsia="Arial" w:hAnsi="Arial" w:cs="Arial"/>
          <w:color w:val="231F20"/>
          <w:spacing w:val="4"/>
          <w:w w:val="93"/>
          <w:sz w:val="19"/>
          <w:szCs w:val="19"/>
        </w:rPr>
        <w:t xml:space="preserve"> </w:t>
      </w:r>
      <w:r>
        <w:rPr>
          <w:rFonts w:ascii="Arial" w:eastAsia="Arial" w:hAnsi="Arial" w:cs="Arial"/>
          <w:color w:val="231F20"/>
          <w:sz w:val="19"/>
          <w:szCs w:val="19"/>
        </w:rPr>
        <w:t>was</w:t>
      </w:r>
      <w:r>
        <w:rPr>
          <w:rFonts w:ascii="Arial" w:eastAsia="Arial" w:hAnsi="Arial" w:cs="Arial"/>
          <w:color w:val="231F20"/>
          <w:spacing w:val="-10"/>
          <w:sz w:val="19"/>
          <w:szCs w:val="19"/>
        </w:rPr>
        <w:t xml:space="preserve"> </w:t>
      </w:r>
      <w:r>
        <w:rPr>
          <w:rFonts w:ascii="Arial" w:eastAsia="Arial" w:hAnsi="Arial" w:cs="Arial"/>
          <w:color w:val="231F20"/>
          <w:w w:val="97"/>
          <w:sz w:val="19"/>
          <w:szCs w:val="19"/>
        </w:rPr>
        <w:t>undertaken</w:t>
      </w:r>
      <w:r>
        <w:rPr>
          <w:rFonts w:ascii="Arial" w:eastAsia="Arial" w:hAnsi="Arial" w:cs="Arial"/>
          <w:color w:val="231F20"/>
          <w:spacing w:val="2"/>
          <w:w w:val="97"/>
          <w:sz w:val="19"/>
          <w:szCs w:val="19"/>
        </w:rPr>
        <w:t xml:space="preserve"> </w:t>
      </w:r>
      <w:r>
        <w:rPr>
          <w:rFonts w:ascii="Arial" w:eastAsia="Arial" w:hAnsi="Arial" w:cs="Arial"/>
          <w:color w:val="231F20"/>
          <w:sz w:val="19"/>
          <w:szCs w:val="19"/>
        </w:rPr>
        <w:t>of</w:t>
      </w:r>
      <w:r>
        <w:rPr>
          <w:rFonts w:ascii="Arial" w:eastAsia="Arial" w:hAnsi="Arial" w:cs="Arial"/>
          <w:color w:val="231F20"/>
          <w:spacing w:val="-5"/>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w w:val="93"/>
          <w:sz w:val="19"/>
          <w:szCs w:val="19"/>
        </w:rPr>
        <w:t>finalised</w:t>
      </w:r>
      <w:r>
        <w:rPr>
          <w:rFonts w:ascii="Arial" w:eastAsia="Arial" w:hAnsi="Arial" w:cs="Arial"/>
          <w:color w:val="231F20"/>
          <w:spacing w:val="4"/>
          <w:w w:val="93"/>
          <w:sz w:val="19"/>
          <w:szCs w:val="19"/>
        </w:rPr>
        <w:t xml:space="preserve"> </w:t>
      </w:r>
      <w:r>
        <w:rPr>
          <w:rFonts w:ascii="Arial" w:eastAsia="Arial" w:hAnsi="Arial" w:cs="Arial"/>
          <w:color w:val="231F20"/>
          <w:sz w:val="19"/>
          <w:szCs w:val="19"/>
        </w:rPr>
        <w:t>workbook content</w:t>
      </w:r>
      <w:r>
        <w:rPr>
          <w:rFonts w:ascii="Arial" w:eastAsia="Arial" w:hAnsi="Arial" w:cs="Arial"/>
          <w:color w:val="231F20"/>
          <w:spacing w:val="-6"/>
          <w:sz w:val="19"/>
          <w:szCs w:val="19"/>
        </w:rPr>
        <w:t xml:space="preserve"> </w:t>
      </w:r>
      <w:r>
        <w:rPr>
          <w:rFonts w:ascii="Arial" w:eastAsia="Arial" w:hAnsi="Arial" w:cs="Arial"/>
          <w:color w:val="231F20"/>
          <w:sz w:val="19"/>
          <w:szCs w:val="19"/>
        </w:rPr>
        <w:t>using</w:t>
      </w:r>
      <w:r>
        <w:rPr>
          <w:rFonts w:ascii="Arial" w:eastAsia="Arial" w:hAnsi="Arial" w:cs="Arial"/>
          <w:color w:val="231F20"/>
          <w:spacing w:val="-18"/>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sz w:val="19"/>
          <w:szCs w:val="19"/>
        </w:rPr>
        <w:t>th</w:t>
      </w:r>
      <w:r>
        <w:rPr>
          <w:rFonts w:ascii="Arial" w:eastAsia="Arial" w:hAnsi="Arial" w:cs="Arial"/>
          <w:color w:val="231F20"/>
          <w:spacing w:val="-3"/>
          <w:sz w:val="19"/>
          <w:szCs w:val="19"/>
        </w:rPr>
        <w:t>r</w:t>
      </w:r>
      <w:r>
        <w:rPr>
          <w:rFonts w:ascii="Arial" w:eastAsia="Arial" w:hAnsi="Arial" w:cs="Arial"/>
          <w:color w:val="231F20"/>
          <w:sz w:val="19"/>
          <w:szCs w:val="19"/>
        </w:rPr>
        <w:t>ee</w:t>
      </w:r>
      <w:r>
        <w:rPr>
          <w:rFonts w:ascii="Arial" w:eastAsia="Arial" w:hAnsi="Arial" w:cs="Arial"/>
          <w:color w:val="231F20"/>
          <w:spacing w:val="-19"/>
          <w:sz w:val="19"/>
          <w:szCs w:val="19"/>
        </w:rPr>
        <w:t xml:space="preserve"> </w:t>
      </w:r>
      <w:r>
        <w:rPr>
          <w:rFonts w:ascii="Arial" w:eastAsia="Arial" w:hAnsi="Arial" w:cs="Arial"/>
          <w:color w:val="231F20"/>
          <w:sz w:val="19"/>
          <w:szCs w:val="19"/>
        </w:rPr>
        <w:t>phase app</w:t>
      </w:r>
      <w:r>
        <w:rPr>
          <w:rFonts w:ascii="Arial" w:eastAsia="Arial" w:hAnsi="Arial" w:cs="Arial"/>
          <w:color w:val="231F20"/>
          <w:spacing w:val="-3"/>
          <w:sz w:val="19"/>
          <w:szCs w:val="19"/>
        </w:rPr>
        <w:t>r</w:t>
      </w:r>
      <w:r>
        <w:rPr>
          <w:rFonts w:ascii="Arial" w:eastAsia="Arial" w:hAnsi="Arial" w:cs="Arial"/>
          <w:color w:val="231F20"/>
          <w:sz w:val="19"/>
          <w:szCs w:val="19"/>
        </w:rPr>
        <w:t>oach</w:t>
      </w:r>
      <w:r>
        <w:rPr>
          <w:rFonts w:ascii="Arial" w:eastAsia="Arial" w:hAnsi="Arial" w:cs="Arial"/>
          <w:color w:val="231F20"/>
          <w:spacing w:val="-12"/>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data</w:t>
      </w:r>
      <w:r>
        <w:rPr>
          <w:rFonts w:ascii="Arial" w:eastAsia="Arial" w:hAnsi="Arial" w:cs="Arial"/>
          <w:color w:val="231F20"/>
          <w:spacing w:val="-7"/>
          <w:sz w:val="19"/>
          <w:szCs w:val="19"/>
        </w:rPr>
        <w:t xml:space="preserve"> </w:t>
      </w:r>
      <w:r>
        <w:rPr>
          <w:rFonts w:ascii="Arial" w:eastAsia="Arial" w:hAnsi="Arial" w:cs="Arial"/>
          <w:color w:val="231F20"/>
          <w:w w:val="93"/>
          <w:sz w:val="19"/>
          <w:szCs w:val="19"/>
        </w:rPr>
        <w:t>analysis</w:t>
      </w:r>
      <w:r>
        <w:rPr>
          <w:rFonts w:ascii="Arial" w:eastAsia="Arial" w:hAnsi="Arial" w:cs="Arial"/>
          <w:color w:val="231F20"/>
          <w:spacing w:val="4"/>
          <w:w w:val="93"/>
          <w:sz w:val="19"/>
          <w:szCs w:val="19"/>
        </w:rPr>
        <w:t xml:space="preserve"> </w:t>
      </w:r>
      <w:r>
        <w:rPr>
          <w:rFonts w:ascii="Arial" w:eastAsia="Arial" w:hAnsi="Arial" w:cs="Arial"/>
          <w:color w:val="231F20"/>
          <w:sz w:val="19"/>
          <w:szCs w:val="19"/>
        </w:rPr>
        <w:t>advocated</w:t>
      </w:r>
      <w:r>
        <w:rPr>
          <w:rFonts w:ascii="Arial" w:eastAsia="Arial" w:hAnsi="Arial" w:cs="Arial"/>
          <w:color w:val="231F20"/>
          <w:spacing w:val="-18"/>
          <w:sz w:val="19"/>
          <w:szCs w:val="19"/>
        </w:rPr>
        <w:t xml:space="preserve"> </w:t>
      </w:r>
      <w:r>
        <w:rPr>
          <w:rFonts w:ascii="Arial" w:eastAsia="Arial" w:hAnsi="Arial" w:cs="Arial"/>
          <w:color w:val="231F20"/>
          <w:sz w:val="19"/>
          <w:szCs w:val="19"/>
        </w:rPr>
        <w:t>by</w:t>
      </w:r>
      <w:r>
        <w:rPr>
          <w:rFonts w:ascii="Arial" w:eastAsia="Arial" w:hAnsi="Arial" w:cs="Arial"/>
          <w:color w:val="231F20"/>
          <w:spacing w:val="-4"/>
          <w:sz w:val="19"/>
          <w:szCs w:val="19"/>
        </w:rPr>
        <w:t xml:space="preserve"> </w:t>
      </w:r>
      <w:r>
        <w:rPr>
          <w:rFonts w:ascii="Arial" w:eastAsia="Arial" w:hAnsi="Arial" w:cs="Arial"/>
          <w:color w:val="231F20"/>
          <w:w w:val="96"/>
          <w:sz w:val="19"/>
          <w:szCs w:val="19"/>
        </w:rPr>
        <w:t>Miles,</w:t>
      </w:r>
      <w:r>
        <w:rPr>
          <w:rFonts w:ascii="Arial" w:eastAsia="Arial" w:hAnsi="Arial" w:cs="Arial"/>
          <w:color w:val="231F20"/>
          <w:spacing w:val="-3"/>
          <w:w w:val="96"/>
          <w:sz w:val="19"/>
          <w:szCs w:val="19"/>
        </w:rPr>
        <w:t xml:space="preserve"> </w:t>
      </w:r>
      <w:r>
        <w:rPr>
          <w:rFonts w:ascii="Arial" w:eastAsia="Arial" w:hAnsi="Arial" w:cs="Arial"/>
          <w:color w:val="231F20"/>
          <w:w w:val="96"/>
          <w:sz w:val="19"/>
          <w:szCs w:val="19"/>
        </w:rPr>
        <w:t>Huberman</w:t>
      </w:r>
      <w:r>
        <w:rPr>
          <w:rFonts w:ascii="Arial" w:eastAsia="Arial" w:hAnsi="Arial" w:cs="Arial"/>
          <w:color w:val="231F20"/>
          <w:spacing w:val="11"/>
          <w:w w:val="96"/>
          <w:sz w:val="19"/>
          <w:szCs w:val="19"/>
        </w:rPr>
        <w:t xml:space="preserve"> </w:t>
      </w:r>
      <w:r>
        <w:rPr>
          <w:rFonts w:ascii="Arial" w:eastAsia="Arial" w:hAnsi="Arial" w:cs="Arial"/>
          <w:color w:val="231F20"/>
          <w:sz w:val="19"/>
          <w:szCs w:val="19"/>
        </w:rPr>
        <w:t>and</w:t>
      </w:r>
      <w:r>
        <w:rPr>
          <w:rFonts w:ascii="Arial" w:eastAsia="Arial" w:hAnsi="Arial" w:cs="Arial"/>
          <w:color w:val="231F20"/>
          <w:spacing w:val="-9"/>
          <w:sz w:val="19"/>
          <w:szCs w:val="19"/>
        </w:rPr>
        <w:t xml:space="preserve"> </w:t>
      </w:r>
      <w:r>
        <w:rPr>
          <w:rFonts w:ascii="Arial" w:eastAsia="Arial" w:hAnsi="Arial" w:cs="Arial"/>
          <w:color w:val="231F20"/>
          <w:w w:val="94"/>
          <w:sz w:val="19"/>
          <w:szCs w:val="19"/>
        </w:rPr>
        <w:t>Saldana</w:t>
      </w:r>
      <w:r>
        <w:rPr>
          <w:rFonts w:ascii="Arial" w:eastAsia="Arial" w:hAnsi="Arial" w:cs="Arial"/>
          <w:color w:val="231F20"/>
          <w:spacing w:val="3"/>
          <w:w w:val="94"/>
          <w:sz w:val="19"/>
          <w:szCs w:val="19"/>
        </w:rPr>
        <w:t xml:space="preserve"> </w:t>
      </w:r>
      <w:r>
        <w:rPr>
          <w:rFonts w:ascii="Arial" w:eastAsia="Arial" w:hAnsi="Arial" w:cs="Arial"/>
          <w:color w:val="231F20"/>
          <w:w w:val="94"/>
          <w:sz w:val="19"/>
          <w:szCs w:val="19"/>
        </w:rPr>
        <w:t>(2013).</w:t>
      </w:r>
      <w:r w:rsidRPr="00735ADA">
        <w:rPr>
          <w:rFonts w:ascii="Arial" w:eastAsia="Arial" w:hAnsi="Arial" w:cs="Arial"/>
          <w:color w:val="231F20"/>
          <w:w w:val="94"/>
          <w:position w:val="6"/>
          <w:sz w:val="14"/>
          <w:szCs w:val="11"/>
        </w:rPr>
        <w:t>3</w:t>
      </w:r>
      <w:r>
        <w:rPr>
          <w:rFonts w:ascii="Arial" w:eastAsia="Arial" w:hAnsi="Arial" w:cs="Arial"/>
          <w:color w:val="231F20"/>
          <w:spacing w:val="28"/>
          <w:w w:val="94"/>
          <w:position w:val="6"/>
          <w:sz w:val="11"/>
          <w:szCs w:val="11"/>
        </w:rPr>
        <w:t xml:space="preserve"> </w:t>
      </w:r>
      <w:r>
        <w:rPr>
          <w:rFonts w:ascii="Arial" w:eastAsia="Arial" w:hAnsi="Arial" w:cs="Arial"/>
          <w:color w:val="231F20"/>
          <w:w w:val="94"/>
          <w:sz w:val="19"/>
          <w:szCs w:val="19"/>
        </w:rPr>
        <w:t>Th</w:t>
      </w:r>
      <w:r>
        <w:rPr>
          <w:rFonts w:ascii="Arial" w:eastAsia="Arial" w:hAnsi="Arial" w:cs="Arial"/>
          <w:color w:val="231F20"/>
          <w:spacing w:val="-3"/>
          <w:w w:val="94"/>
          <w:sz w:val="19"/>
          <w:szCs w:val="19"/>
        </w:rPr>
        <w:t>r</w:t>
      </w:r>
      <w:r>
        <w:rPr>
          <w:rFonts w:ascii="Arial" w:eastAsia="Arial" w:hAnsi="Arial" w:cs="Arial"/>
          <w:color w:val="231F20"/>
          <w:w w:val="94"/>
          <w:sz w:val="19"/>
          <w:szCs w:val="19"/>
        </w:rPr>
        <w:t>ough</w:t>
      </w:r>
      <w:r>
        <w:rPr>
          <w:rFonts w:ascii="Arial" w:eastAsia="Arial" w:hAnsi="Arial" w:cs="Arial"/>
          <w:color w:val="231F20"/>
          <w:spacing w:val="17"/>
          <w:w w:val="94"/>
          <w:sz w:val="19"/>
          <w:szCs w:val="19"/>
        </w:rPr>
        <w:t xml:space="preserve"> </w:t>
      </w:r>
      <w:r>
        <w:rPr>
          <w:rFonts w:ascii="Arial" w:eastAsia="Arial" w:hAnsi="Arial" w:cs="Arial"/>
          <w:color w:val="231F20"/>
          <w:sz w:val="19"/>
          <w:szCs w:val="19"/>
        </w:rPr>
        <w:t xml:space="preserve">an </w:t>
      </w:r>
      <w:r>
        <w:rPr>
          <w:rFonts w:ascii="Arial" w:eastAsia="Arial" w:hAnsi="Arial" w:cs="Arial"/>
          <w:color w:val="231F20"/>
          <w:w w:val="94"/>
          <w:sz w:val="19"/>
          <w:szCs w:val="19"/>
        </w:rPr>
        <w:t>iterative</w:t>
      </w:r>
      <w:r>
        <w:rPr>
          <w:rFonts w:ascii="Arial" w:eastAsia="Arial" w:hAnsi="Arial" w:cs="Arial"/>
          <w:color w:val="231F20"/>
          <w:spacing w:val="3"/>
          <w:w w:val="94"/>
          <w:sz w:val="19"/>
          <w:szCs w:val="19"/>
        </w:rPr>
        <w:t xml:space="preserve"> </w:t>
      </w:r>
      <w:r>
        <w:rPr>
          <w:rFonts w:ascii="Arial" w:eastAsia="Arial" w:hAnsi="Arial" w:cs="Arial"/>
          <w:color w:val="231F20"/>
          <w:sz w:val="19"/>
          <w:szCs w:val="19"/>
        </w:rPr>
        <w:t>p</w:t>
      </w:r>
      <w:r>
        <w:rPr>
          <w:rFonts w:ascii="Arial" w:eastAsia="Arial" w:hAnsi="Arial" w:cs="Arial"/>
          <w:color w:val="231F20"/>
          <w:spacing w:val="-3"/>
          <w:sz w:val="19"/>
          <w:szCs w:val="19"/>
        </w:rPr>
        <w:t>r</w:t>
      </w:r>
      <w:r>
        <w:rPr>
          <w:rFonts w:ascii="Arial" w:eastAsia="Arial" w:hAnsi="Arial" w:cs="Arial"/>
          <w:color w:val="231F20"/>
          <w:sz w:val="19"/>
          <w:szCs w:val="19"/>
        </w:rPr>
        <w:t>ocess,</w:t>
      </w:r>
      <w:r>
        <w:rPr>
          <w:rFonts w:ascii="Arial" w:eastAsia="Arial" w:hAnsi="Arial" w:cs="Arial"/>
          <w:color w:val="231F20"/>
          <w:spacing w:val="-11"/>
          <w:sz w:val="19"/>
          <w:szCs w:val="19"/>
        </w:rPr>
        <w:t xml:space="preserve"> </w:t>
      </w:r>
      <w:r>
        <w:rPr>
          <w:rFonts w:ascii="Arial" w:eastAsia="Arial" w:hAnsi="Arial" w:cs="Arial"/>
          <w:color w:val="231F20"/>
          <w:sz w:val="19"/>
          <w:szCs w:val="19"/>
        </w:rPr>
        <w:t>key</w:t>
      </w:r>
      <w:r>
        <w:rPr>
          <w:rFonts w:ascii="Arial" w:eastAsia="Arial" w:hAnsi="Arial" w:cs="Arial"/>
          <w:color w:val="231F20"/>
          <w:spacing w:val="-15"/>
          <w:sz w:val="19"/>
          <w:szCs w:val="19"/>
        </w:rPr>
        <w:t xml:space="preserve"> </w:t>
      </w:r>
      <w:r>
        <w:rPr>
          <w:rFonts w:ascii="Arial" w:eastAsia="Arial" w:hAnsi="Arial" w:cs="Arial"/>
          <w:color w:val="231F20"/>
          <w:sz w:val="19"/>
          <w:szCs w:val="19"/>
        </w:rPr>
        <w:t>themes</w:t>
      </w:r>
      <w:r>
        <w:rPr>
          <w:rFonts w:ascii="Arial" w:eastAsia="Arial" w:hAnsi="Arial" w:cs="Arial"/>
          <w:color w:val="231F20"/>
          <w:spacing w:val="-19"/>
          <w:sz w:val="19"/>
          <w:szCs w:val="19"/>
        </w:rPr>
        <w:t xml:space="preserve"> </w:t>
      </w:r>
      <w:r>
        <w:rPr>
          <w:rFonts w:ascii="Arial" w:eastAsia="Arial" w:hAnsi="Arial" w:cs="Arial"/>
          <w:color w:val="231F20"/>
          <w:sz w:val="19"/>
          <w:szCs w:val="19"/>
        </w:rPr>
        <w:t>and</w:t>
      </w:r>
      <w:r>
        <w:rPr>
          <w:rFonts w:ascii="Arial" w:eastAsia="Arial" w:hAnsi="Arial" w:cs="Arial"/>
          <w:color w:val="231F20"/>
          <w:spacing w:val="-9"/>
          <w:sz w:val="19"/>
          <w:szCs w:val="19"/>
        </w:rPr>
        <w:t xml:space="preserve"> </w:t>
      </w:r>
      <w:r>
        <w:rPr>
          <w:rFonts w:ascii="Arial" w:eastAsia="Arial" w:hAnsi="Arial" w:cs="Arial"/>
          <w:color w:val="231F20"/>
          <w:w w:val="94"/>
          <w:sz w:val="19"/>
          <w:szCs w:val="19"/>
        </w:rPr>
        <w:t>issues</w:t>
      </w:r>
      <w:r>
        <w:rPr>
          <w:rFonts w:ascii="Arial" w:eastAsia="Arial" w:hAnsi="Arial" w:cs="Arial"/>
          <w:color w:val="231F20"/>
          <w:spacing w:val="3"/>
          <w:w w:val="94"/>
          <w:sz w:val="19"/>
          <w:szCs w:val="19"/>
        </w:rPr>
        <w:t xml:space="preserve"> </w:t>
      </w:r>
      <w:r>
        <w:rPr>
          <w:rFonts w:ascii="Arial" w:eastAsia="Arial" w:hAnsi="Arial" w:cs="Arial"/>
          <w:color w:val="231F20"/>
          <w:sz w:val="19"/>
          <w:szCs w:val="19"/>
        </w:rPr>
        <w:t>we</w:t>
      </w:r>
      <w:r>
        <w:rPr>
          <w:rFonts w:ascii="Arial" w:eastAsia="Arial" w:hAnsi="Arial" w:cs="Arial"/>
          <w:color w:val="231F20"/>
          <w:spacing w:val="-3"/>
          <w:sz w:val="19"/>
          <w:szCs w:val="19"/>
        </w:rPr>
        <w:t>r</w:t>
      </w:r>
      <w:r>
        <w:rPr>
          <w:rFonts w:ascii="Arial" w:eastAsia="Arial" w:hAnsi="Arial" w:cs="Arial"/>
          <w:color w:val="231F20"/>
          <w:sz w:val="19"/>
          <w:szCs w:val="19"/>
        </w:rPr>
        <w:t>e</w:t>
      </w:r>
      <w:r>
        <w:rPr>
          <w:rFonts w:ascii="Arial" w:eastAsia="Arial" w:hAnsi="Arial" w:cs="Arial"/>
          <w:color w:val="231F20"/>
          <w:spacing w:val="-17"/>
          <w:sz w:val="19"/>
          <w:szCs w:val="19"/>
        </w:rPr>
        <w:t xml:space="preserve"> </w:t>
      </w:r>
      <w:r>
        <w:rPr>
          <w:rFonts w:ascii="Arial" w:eastAsia="Arial" w:hAnsi="Arial" w:cs="Arial"/>
          <w:color w:val="231F20"/>
          <w:sz w:val="19"/>
          <w:szCs w:val="19"/>
        </w:rPr>
        <w:t>identified.</w:t>
      </w:r>
    </w:p>
    <w:p w:rsidR="000D79C0" w:rsidRPr="00735ADA" w:rsidRDefault="000D79C0" w:rsidP="000D79C0">
      <w:pPr>
        <w:spacing w:before="240" w:after="0" w:line="240" w:lineRule="auto"/>
        <w:ind w:right="-129"/>
        <w:rPr>
          <w:rFonts w:ascii="Arial" w:eastAsia="Arial" w:hAnsi="Arial" w:cs="Arial"/>
          <w:sz w:val="19"/>
          <w:szCs w:val="19"/>
        </w:rPr>
      </w:pPr>
      <w:r>
        <w:rPr>
          <w:rFonts w:ascii="Arial" w:eastAsia="Arial" w:hAnsi="Arial" w:cs="Arial"/>
          <w:color w:val="231F20"/>
          <w:w w:val="94"/>
          <w:sz w:val="19"/>
          <w:szCs w:val="19"/>
        </w:rPr>
        <w:t>The quality</w:t>
      </w:r>
      <w:r>
        <w:rPr>
          <w:rFonts w:ascii="Arial" w:eastAsia="Arial" w:hAnsi="Arial" w:cs="Arial"/>
          <w:color w:val="231F20"/>
          <w:spacing w:val="9"/>
          <w:w w:val="94"/>
          <w:sz w:val="19"/>
          <w:szCs w:val="19"/>
        </w:rPr>
        <w:t xml:space="preserve"> </w:t>
      </w:r>
      <w:r>
        <w:rPr>
          <w:rFonts w:ascii="Arial" w:eastAsia="Arial" w:hAnsi="Arial" w:cs="Arial"/>
          <w:color w:val="231F20"/>
          <w:sz w:val="19"/>
          <w:szCs w:val="19"/>
        </w:rPr>
        <w:t>of</w:t>
      </w:r>
      <w:r>
        <w:rPr>
          <w:rFonts w:ascii="Arial" w:eastAsia="Arial" w:hAnsi="Arial" w:cs="Arial"/>
          <w:color w:val="231F20"/>
          <w:spacing w:val="-5"/>
          <w:sz w:val="19"/>
          <w:szCs w:val="19"/>
        </w:rPr>
        <w:t xml:space="preserve"> </w:t>
      </w:r>
      <w:r>
        <w:rPr>
          <w:rFonts w:ascii="Arial" w:eastAsia="Arial" w:hAnsi="Arial" w:cs="Arial"/>
          <w:color w:val="231F20"/>
          <w:w w:val="95"/>
          <w:sz w:val="19"/>
          <w:szCs w:val="19"/>
        </w:rPr>
        <w:t>evidence</w:t>
      </w:r>
      <w:r>
        <w:rPr>
          <w:rFonts w:ascii="Arial" w:eastAsia="Arial" w:hAnsi="Arial" w:cs="Arial"/>
          <w:color w:val="231F20"/>
          <w:spacing w:val="3"/>
          <w:w w:val="95"/>
          <w:sz w:val="19"/>
          <w:szCs w:val="19"/>
        </w:rPr>
        <w:t xml:space="preserve"> </w:t>
      </w:r>
      <w:r>
        <w:rPr>
          <w:rFonts w:ascii="Arial" w:eastAsia="Arial" w:hAnsi="Arial" w:cs="Arial"/>
          <w:color w:val="231F20"/>
          <w:sz w:val="19"/>
          <w:szCs w:val="19"/>
        </w:rPr>
        <w:t>p</w:t>
      </w:r>
      <w:r>
        <w:rPr>
          <w:rFonts w:ascii="Arial" w:eastAsia="Arial" w:hAnsi="Arial" w:cs="Arial"/>
          <w:color w:val="231F20"/>
          <w:spacing w:val="-3"/>
          <w:sz w:val="19"/>
          <w:szCs w:val="19"/>
        </w:rPr>
        <w:t>r</w:t>
      </w:r>
      <w:r>
        <w:rPr>
          <w:rFonts w:ascii="Arial" w:eastAsia="Arial" w:hAnsi="Arial" w:cs="Arial"/>
          <w:color w:val="231F20"/>
          <w:sz w:val="19"/>
          <w:szCs w:val="19"/>
        </w:rPr>
        <w:t>ovided</w:t>
      </w:r>
      <w:r>
        <w:rPr>
          <w:rFonts w:ascii="Arial" w:eastAsia="Arial" w:hAnsi="Arial" w:cs="Arial"/>
          <w:color w:val="231F20"/>
          <w:spacing w:val="-17"/>
          <w:sz w:val="19"/>
          <w:szCs w:val="19"/>
        </w:rPr>
        <w:t xml:space="preserve"> </w:t>
      </w:r>
      <w:r>
        <w:rPr>
          <w:rFonts w:ascii="Arial" w:eastAsia="Arial" w:hAnsi="Arial" w:cs="Arial"/>
          <w:color w:val="231F20"/>
          <w:sz w:val="19"/>
          <w:szCs w:val="19"/>
        </w:rPr>
        <w:t>by</w:t>
      </w:r>
      <w:r>
        <w:rPr>
          <w:rFonts w:ascii="Arial" w:eastAsia="Arial" w:hAnsi="Arial" w:cs="Arial"/>
          <w:color w:val="231F20"/>
          <w:spacing w:val="-4"/>
          <w:sz w:val="19"/>
          <w:szCs w:val="19"/>
        </w:rPr>
        <w:t xml:space="preserve"> </w:t>
      </w:r>
      <w:r>
        <w:rPr>
          <w:rFonts w:ascii="Arial" w:eastAsia="Arial" w:hAnsi="Arial" w:cs="Arial"/>
          <w:color w:val="231F20"/>
          <w:w w:val="96"/>
          <w:sz w:val="19"/>
          <w:szCs w:val="19"/>
        </w:rPr>
        <w:t>organisations</w:t>
      </w:r>
      <w:r>
        <w:rPr>
          <w:rFonts w:ascii="Arial" w:eastAsia="Arial" w:hAnsi="Arial" w:cs="Arial"/>
          <w:color w:val="231F20"/>
          <w:spacing w:val="2"/>
          <w:w w:val="96"/>
          <w:sz w:val="19"/>
          <w:szCs w:val="19"/>
        </w:rPr>
        <w:t xml:space="preserve"> </w:t>
      </w:r>
      <w:r>
        <w:rPr>
          <w:rFonts w:ascii="Arial" w:eastAsia="Arial" w:hAnsi="Arial" w:cs="Arial"/>
          <w:color w:val="231F20"/>
          <w:sz w:val="19"/>
          <w:szCs w:val="19"/>
        </w:rPr>
        <w:t>in</w:t>
      </w:r>
      <w:r>
        <w:rPr>
          <w:rFonts w:ascii="Arial" w:eastAsia="Arial" w:hAnsi="Arial" w:cs="Arial"/>
          <w:color w:val="231F20"/>
          <w:spacing w:val="-12"/>
          <w:sz w:val="19"/>
          <w:szCs w:val="19"/>
        </w:rPr>
        <w:t xml:space="preserve"> </w:t>
      </w:r>
      <w:r>
        <w:rPr>
          <w:rFonts w:ascii="Arial" w:eastAsia="Arial" w:hAnsi="Arial" w:cs="Arial"/>
          <w:color w:val="231F20"/>
          <w:spacing w:val="-3"/>
          <w:w w:val="93"/>
          <w:sz w:val="19"/>
          <w:szCs w:val="19"/>
        </w:rPr>
        <w:t>r</w:t>
      </w:r>
      <w:r>
        <w:rPr>
          <w:rFonts w:ascii="Arial" w:eastAsia="Arial" w:hAnsi="Arial" w:cs="Arial"/>
          <w:color w:val="231F20"/>
          <w:w w:val="93"/>
          <w:sz w:val="19"/>
          <w:szCs w:val="19"/>
        </w:rPr>
        <w:t>elation</w:t>
      </w:r>
      <w:r>
        <w:rPr>
          <w:rFonts w:ascii="Arial" w:eastAsia="Arial" w:hAnsi="Arial" w:cs="Arial"/>
          <w:color w:val="231F20"/>
          <w:spacing w:val="10"/>
          <w:w w:val="93"/>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sz w:val="19"/>
          <w:szCs w:val="19"/>
        </w:rPr>
        <w:t>outcomes</w:t>
      </w:r>
      <w:r>
        <w:rPr>
          <w:rFonts w:ascii="Arial" w:eastAsia="Arial" w:hAnsi="Arial" w:cs="Arial"/>
          <w:color w:val="231F20"/>
          <w:spacing w:val="-8"/>
          <w:sz w:val="19"/>
          <w:szCs w:val="19"/>
        </w:rPr>
        <w:t xml:space="preserve"> </w:t>
      </w:r>
      <w:r>
        <w:rPr>
          <w:rFonts w:ascii="Arial" w:eastAsia="Arial" w:hAnsi="Arial" w:cs="Arial"/>
          <w:color w:val="231F20"/>
          <w:sz w:val="19"/>
          <w:szCs w:val="19"/>
        </w:rPr>
        <w:t>of</w:t>
      </w:r>
      <w:r>
        <w:rPr>
          <w:rFonts w:ascii="Arial" w:eastAsia="Arial" w:hAnsi="Arial" w:cs="Arial"/>
          <w:color w:val="231F20"/>
          <w:spacing w:val="-5"/>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sz w:val="19"/>
          <w:szCs w:val="19"/>
        </w:rPr>
        <w:t xml:space="preserve">initiatives </w:t>
      </w:r>
      <w:r>
        <w:rPr>
          <w:rFonts w:ascii="Arial" w:eastAsia="Arial" w:hAnsi="Arial" w:cs="Arial"/>
          <w:color w:val="231F20"/>
          <w:w w:val="95"/>
          <w:sz w:val="19"/>
          <w:szCs w:val="19"/>
        </w:rPr>
        <w:t>di</w:t>
      </w:r>
      <w:r>
        <w:rPr>
          <w:rFonts w:ascii="Arial" w:eastAsia="Arial" w:hAnsi="Arial" w:cs="Arial"/>
          <w:color w:val="231F20"/>
          <w:spacing w:val="-3"/>
          <w:w w:val="95"/>
          <w:sz w:val="19"/>
          <w:szCs w:val="19"/>
        </w:rPr>
        <w:t>f</w:t>
      </w:r>
      <w:r>
        <w:rPr>
          <w:rFonts w:ascii="Arial" w:eastAsia="Arial" w:hAnsi="Arial" w:cs="Arial"/>
          <w:color w:val="231F20"/>
          <w:w w:val="95"/>
          <w:sz w:val="19"/>
          <w:szCs w:val="19"/>
        </w:rPr>
        <w:t>fe</w:t>
      </w:r>
      <w:r>
        <w:rPr>
          <w:rFonts w:ascii="Arial" w:eastAsia="Arial" w:hAnsi="Arial" w:cs="Arial"/>
          <w:color w:val="231F20"/>
          <w:spacing w:val="-3"/>
          <w:w w:val="95"/>
          <w:sz w:val="19"/>
          <w:szCs w:val="19"/>
        </w:rPr>
        <w:t>r</w:t>
      </w:r>
      <w:r>
        <w:rPr>
          <w:rFonts w:ascii="Arial" w:eastAsia="Arial" w:hAnsi="Arial" w:cs="Arial"/>
          <w:color w:val="231F20"/>
          <w:w w:val="95"/>
          <w:sz w:val="19"/>
          <w:szCs w:val="19"/>
        </w:rPr>
        <w:t>ed</w:t>
      </w:r>
      <w:r>
        <w:rPr>
          <w:rFonts w:ascii="Arial" w:eastAsia="Arial" w:hAnsi="Arial" w:cs="Arial"/>
          <w:color w:val="231F20"/>
          <w:spacing w:val="6"/>
          <w:w w:val="95"/>
          <w:sz w:val="19"/>
          <w:szCs w:val="19"/>
        </w:rPr>
        <w:t xml:space="preserve"> </w:t>
      </w:r>
      <w:r>
        <w:rPr>
          <w:rFonts w:ascii="Arial" w:eastAsia="Arial" w:hAnsi="Arial" w:cs="Arial"/>
          <w:color w:val="231F20"/>
          <w:w w:val="95"/>
          <w:sz w:val="19"/>
          <w:szCs w:val="19"/>
        </w:rPr>
        <w:t>significantl</w:t>
      </w:r>
      <w:r>
        <w:rPr>
          <w:rFonts w:ascii="Arial" w:eastAsia="Arial" w:hAnsi="Arial" w:cs="Arial"/>
          <w:color w:val="231F20"/>
          <w:spacing w:val="-16"/>
          <w:w w:val="95"/>
          <w:sz w:val="19"/>
          <w:szCs w:val="19"/>
        </w:rPr>
        <w:t>y</w:t>
      </w:r>
      <w:r>
        <w:rPr>
          <w:rFonts w:ascii="Arial" w:eastAsia="Arial" w:hAnsi="Arial" w:cs="Arial"/>
          <w:color w:val="231F20"/>
          <w:w w:val="95"/>
          <w:sz w:val="19"/>
          <w:szCs w:val="19"/>
        </w:rPr>
        <w:t>,</w:t>
      </w:r>
      <w:r>
        <w:rPr>
          <w:rFonts w:ascii="Arial" w:eastAsia="Arial" w:hAnsi="Arial" w:cs="Arial"/>
          <w:color w:val="231F20"/>
          <w:spacing w:val="-5"/>
          <w:w w:val="95"/>
          <w:sz w:val="19"/>
          <w:szCs w:val="19"/>
        </w:rPr>
        <w:t xml:space="preserve"> </w:t>
      </w:r>
      <w:r>
        <w:rPr>
          <w:rFonts w:ascii="Arial" w:eastAsia="Arial" w:hAnsi="Arial" w:cs="Arial"/>
          <w:color w:val="231F20"/>
          <w:w w:val="95"/>
          <w:sz w:val="19"/>
          <w:szCs w:val="19"/>
        </w:rPr>
        <w:t>ranging</w:t>
      </w:r>
      <w:r>
        <w:rPr>
          <w:rFonts w:ascii="Arial" w:eastAsia="Arial" w:hAnsi="Arial" w:cs="Arial"/>
          <w:color w:val="231F20"/>
          <w:spacing w:val="9"/>
          <w:w w:val="95"/>
          <w:sz w:val="19"/>
          <w:szCs w:val="19"/>
        </w:rPr>
        <w:t xml:space="preserve"> </w:t>
      </w:r>
      <w:r>
        <w:rPr>
          <w:rFonts w:ascii="Arial" w:eastAsia="Arial" w:hAnsi="Arial" w:cs="Arial"/>
          <w:color w:val="231F20"/>
          <w:sz w:val="19"/>
          <w:szCs w:val="19"/>
        </w:rPr>
        <w:t>f</w:t>
      </w:r>
      <w:r>
        <w:rPr>
          <w:rFonts w:ascii="Arial" w:eastAsia="Arial" w:hAnsi="Arial" w:cs="Arial"/>
          <w:color w:val="231F20"/>
          <w:spacing w:val="-3"/>
          <w:sz w:val="19"/>
          <w:szCs w:val="19"/>
        </w:rPr>
        <w:t>r</w:t>
      </w:r>
      <w:r>
        <w:rPr>
          <w:rFonts w:ascii="Arial" w:eastAsia="Arial" w:hAnsi="Arial" w:cs="Arial"/>
          <w:color w:val="231F20"/>
          <w:sz w:val="19"/>
          <w:szCs w:val="19"/>
        </w:rPr>
        <w:t>om</w:t>
      </w:r>
      <w:r>
        <w:rPr>
          <w:rFonts w:ascii="Arial" w:eastAsia="Arial" w:hAnsi="Arial" w:cs="Arial"/>
          <w:color w:val="231F20"/>
          <w:spacing w:val="-7"/>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w w:val="97"/>
          <w:sz w:val="19"/>
          <w:szCs w:val="19"/>
        </w:rPr>
        <w:t>anecdotal</w:t>
      </w:r>
      <w:r>
        <w:rPr>
          <w:rFonts w:ascii="Arial" w:eastAsia="Arial" w:hAnsi="Arial" w:cs="Arial"/>
          <w:color w:val="231F20"/>
          <w:spacing w:val="2"/>
          <w:w w:val="97"/>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mo</w:t>
      </w:r>
      <w:r>
        <w:rPr>
          <w:rFonts w:ascii="Arial" w:eastAsia="Arial" w:hAnsi="Arial" w:cs="Arial"/>
          <w:color w:val="231F20"/>
          <w:spacing w:val="-3"/>
          <w:sz w:val="19"/>
          <w:szCs w:val="19"/>
        </w:rPr>
        <w:t>r</w:t>
      </w:r>
      <w:r>
        <w:rPr>
          <w:rFonts w:ascii="Arial" w:eastAsia="Arial" w:hAnsi="Arial" w:cs="Arial"/>
          <w:color w:val="231F20"/>
          <w:sz w:val="19"/>
          <w:szCs w:val="19"/>
        </w:rPr>
        <w:t>e</w:t>
      </w:r>
      <w:r>
        <w:rPr>
          <w:rFonts w:ascii="Arial" w:eastAsia="Arial" w:hAnsi="Arial" w:cs="Arial"/>
          <w:color w:val="231F20"/>
          <w:spacing w:val="-14"/>
          <w:sz w:val="19"/>
          <w:szCs w:val="19"/>
        </w:rPr>
        <w:t xml:space="preserve"> </w:t>
      </w:r>
      <w:r>
        <w:rPr>
          <w:rFonts w:ascii="Arial" w:eastAsia="Arial" w:hAnsi="Arial" w:cs="Arial"/>
          <w:color w:val="231F20"/>
          <w:w w:val="96"/>
          <w:sz w:val="19"/>
          <w:szCs w:val="19"/>
        </w:rPr>
        <w:t>objective</w:t>
      </w:r>
      <w:r>
        <w:rPr>
          <w:rFonts w:ascii="Arial" w:eastAsia="Arial" w:hAnsi="Arial" w:cs="Arial"/>
          <w:color w:val="231F20"/>
          <w:spacing w:val="2"/>
          <w:w w:val="96"/>
          <w:sz w:val="19"/>
          <w:szCs w:val="19"/>
        </w:rPr>
        <w:t xml:space="preserve"> </w:t>
      </w:r>
      <w:r>
        <w:rPr>
          <w:rFonts w:ascii="Arial" w:eastAsia="Arial" w:hAnsi="Arial" w:cs="Arial"/>
          <w:color w:val="231F20"/>
          <w:sz w:val="19"/>
          <w:szCs w:val="19"/>
        </w:rPr>
        <w:t>sou</w:t>
      </w:r>
      <w:r>
        <w:rPr>
          <w:rFonts w:ascii="Arial" w:eastAsia="Arial" w:hAnsi="Arial" w:cs="Arial"/>
          <w:color w:val="231F20"/>
          <w:spacing w:val="-3"/>
          <w:sz w:val="19"/>
          <w:szCs w:val="19"/>
        </w:rPr>
        <w:t>r</w:t>
      </w:r>
      <w:r>
        <w:rPr>
          <w:rFonts w:ascii="Arial" w:eastAsia="Arial" w:hAnsi="Arial" w:cs="Arial"/>
          <w:color w:val="231F20"/>
          <w:sz w:val="19"/>
          <w:szCs w:val="19"/>
        </w:rPr>
        <w:t>ces</w:t>
      </w:r>
      <w:r>
        <w:rPr>
          <w:rFonts w:ascii="Arial" w:eastAsia="Arial" w:hAnsi="Arial" w:cs="Arial"/>
          <w:color w:val="231F20"/>
          <w:spacing w:val="-20"/>
          <w:sz w:val="19"/>
          <w:szCs w:val="19"/>
        </w:rPr>
        <w:t xml:space="preserve"> </w:t>
      </w:r>
      <w:r>
        <w:rPr>
          <w:rFonts w:ascii="Arial" w:eastAsia="Arial" w:hAnsi="Arial" w:cs="Arial"/>
          <w:color w:val="231F20"/>
          <w:sz w:val="19"/>
          <w:szCs w:val="19"/>
        </w:rPr>
        <w:t>such</w:t>
      </w:r>
      <w:r>
        <w:rPr>
          <w:rFonts w:ascii="Arial" w:eastAsia="Arial" w:hAnsi="Arial" w:cs="Arial"/>
          <w:color w:val="231F20"/>
          <w:spacing w:val="-8"/>
          <w:sz w:val="19"/>
          <w:szCs w:val="19"/>
        </w:rPr>
        <w:t xml:space="preserve"> </w:t>
      </w:r>
      <w:r>
        <w:rPr>
          <w:rFonts w:ascii="Arial" w:eastAsia="Arial" w:hAnsi="Arial" w:cs="Arial"/>
          <w:color w:val="231F20"/>
          <w:sz w:val="19"/>
          <w:szCs w:val="19"/>
        </w:rPr>
        <w:t>as</w:t>
      </w:r>
      <w:r>
        <w:rPr>
          <w:rFonts w:ascii="Arial" w:eastAsia="Arial" w:hAnsi="Arial" w:cs="Arial"/>
          <w:color w:val="231F20"/>
          <w:spacing w:val="-12"/>
          <w:sz w:val="19"/>
          <w:szCs w:val="19"/>
        </w:rPr>
        <w:t xml:space="preserve"> </w:t>
      </w:r>
      <w:r>
        <w:rPr>
          <w:rFonts w:ascii="Arial" w:eastAsia="Arial" w:hAnsi="Arial" w:cs="Arial"/>
          <w:color w:val="231F20"/>
          <w:sz w:val="19"/>
          <w:szCs w:val="19"/>
        </w:rPr>
        <w:t>sta</w:t>
      </w:r>
      <w:r>
        <w:rPr>
          <w:rFonts w:ascii="Arial" w:eastAsia="Arial" w:hAnsi="Arial" w:cs="Arial"/>
          <w:color w:val="231F20"/>
          <w:spacing w:val="-3"/>
          <w:sz w:val="19"/>
          <w:szCs w:val="19"/>
        </w:rPr>
        <w:t>f</w:t>
      </w:r>
      <w:r>
        <w:rPr>
          <w:rFonts w:ascii="Arial" w:eastAsia="Arial" w:hAnsi="Arial" w:cs="Arial"/>
          <w:color w:val="231F20"/>
          <w:sz w:val="19"/>
          <w:szCs w:val="19"/>
        </w:rPr>
        <w:t xml:space="preserve">f </w:t>
      </w:r>
      <w:r>
        <w:rPr>
          <w:rFonts w:ascii="Arial" w:eastAsia="Arial" w:hAnsi="Arial" w:cs="Arial"/>
          <w:color w:val="231F20"/>
          <w:w w:val="97"/>
          <w:sz w:val="19"/>
          <w:szCs w:val="19"/>
        </w:rPr>
        <w:t>employment</w:t>
      </w:r>
      <w:r>
        <w:rPr>
          <w:rFonts w:ascii="Arial" w:eastAsia="Arial" w:hAnsi="Arial" w:cs="Arial"/>
          <w:color w:val="231F20"/>
          <w:spacing w:val="2"/>
          <w:w w:val="97"/>
          <w:sz w:val="19"/>
          <w:szCs w:val="19"/>
        </w:rPr>
        <w:t xml:space="preserve"> </w:t>
      </w:r>
      <w:r>
        <w:rPr>
          <w:rFonts w:ascii="Arial" w:eastAsia="Arial" w:hAnsi="Arial" w:cs="Arial"/>
          <w:color w:val="231F20"/>
          <w:spacing w:val="-3"/>
          <w:sz w:val="19"/>
          <w:szCs w:val="19"/>
        </w:rPr>
        <w:t>r</w:t>
      </w:r>
      <w:r>
        <w:rPr>
          <w:rFonts w:ascii="Arial" w:eastAsia="Arial" w:hAnsi="Arial" w:cs="Arial"/>
          <w:color w:val="231F20"/>
          <w:sz w:val="19"/>
          <w:szCs w:val="19"/>
        </w:rPr>
        <w:t>eco</w:t>
      </w:r>
      <w:r>
        <w:rPr>
          <w:rFonts w:ascii="Arial" w:eastAsia="Arial" w:hAnsi="Arial" w:cs="Arial"/>
          <w:color w:val="231F20"/>
          <w:spacing w:val="-3"/>
          <w:sz w:val="19"/>
          <w:szCs w:val="19"/>
        </w:rPr>
        <w:t>r</w:t>
      </w:r>
      <w:r>
        <w:rPr>
          <w:rFonts w:ascii="Arial" w:eastAsia="Arial" w:hAnsi="Arial" w:cs="Arial"/>
          <w:color w:val="231F20"/>
          <w:sz w:val="19"/>
          <w:szCs w:val="19"/>
        </w:rPr>
        <w:t>ds,</w:t>
      </w:r>
      <w:r>
        <w:rPr>
          <w:rFonts w:ascii="Arial" w:eastAsia="Arial" w:hAnsi="Arial" w:cs="Arial"/>
          <w:color w:val="231F20"/>
          <w:spacing w:val="-11"/>
          <w:sz w:val="19"/>
          <w:szCs w:val="19"/>
        </w:rPr>
        <w:t xml:space="preserve"> </w:t>
      </w:r>
      <w:r>
        <w:rPr>
          <w:rFonts w:ascii="Arial" w:eastAsia="Arial" w:hAnsi="Arial" w:cs="Arial"/>
          <w:color w:val="231F20"/>
          <w:w w:val="92"/>
          <w:sz w:val="19"/>
          <w:szCs w:val="19"/>
        </w:rPr>
        <w:t>surveys,</w:t>
      </w:r>
      <w:r>
        <w:rPr>
          <w:rFonts w:ascii="Arial" w:eastAsia="Arial" w:hAnsi="Arial" w:cs="Arial"/>
          <w:color w:val="231F20"/>
          <w:spacing w:val="25"/>
          <w:w w:val="92"/>
          <w:sz w:val="19"/>
          <w:szCs w:val="19"/>
        </w:rPr>
        <w:t xml:space="preserve"> </w:t>
      </w:r>
      <w:r>
        <w:rPr>
          <w:rFonts w:ascii="Arial" w:eastAsia="Arial" w:hAnsi="Arial" w:cs="Arial"/>
          <w:color w:val="231F20"/>
          <w:w w:val="92"/>
          <w:sz w:val="19"/>
          <w:szCs w:val="19"/>
        </w:rPr>
        <w:t>file</w:t>
      </w:r>
      <w:r>
        <w:rPr>
          <w:rFonts w:ascii="Arial" w:eastAsia="Arial" w:hAnsi="Arial" w:cs="Arial"/>
          <w:color w:val="231F20"/>
          <w:spacing w:val="-3"/>
          <w:w w:val="92"/>
          <w:sz w:val="19"/>
          <w:szCs w:val="19"/>
        </w:rPr>
        <w:t xml:space="preserve"> </w:t>
      </w:r>
      <w:r>
        <w:rPr>
          <w:rFonts w:ascii="Arial" w:eastAsia="Arial" w:hAnsi="Arial" w:cs="Arial"/>
          <w:color w:val="231F20"/>
          <w:sz w:val="19"/>
          <w:szCs w:val="19"/>
        </w:rPr>
        <w:t>audits</w:t>
      </w:r>
      <w:r>
        <w:rPr>
          <w:rFonts w:ascii="Arial" w:eastAsia="Arial" w:hAnsi="Arial" w:cs="Arial"/>
          <w:color w:val="231F20"/>
          <w:spacing w:val="-15"/>
          <w:sz w:val="19"/>
          <w:szCs w:val="19"/>
        </w:rPr>
        <w:t xml:space="preserve"> </w:t>
      </w:r>
      <w:r>
        <w:rPr>
          <w:rFonts w:ascii="Arial" w:eastAsia="Arial" w:hAnsi="Arial" w:cs="Arial"/>
          <w:color w:val="231F20"/>
          <w:sz w:val="19"/>
          <w:szCs w:val="19"/>
        </w:rPr>
        <w:t>and</w:t>
      </w:r>
      <w:r>
        <w:rPr>
          <w:rFonts w:ascii="Arial" w:eastAsia="Arial" w:hAnsi="Arial" w:cs="Arial"/>
          <w:color w:val="231F20"/>
          <w:spacing w:val="-9"/>
          <w:sz w:val="19"/>
          <w:szCs w:val="19"/>
        </w:rPr>
        <w:t xml:space="preserve"> </w:t>
      </w:r>
      <w:r>
        <w:rPr>
          <w:rFonts w:ascii="Arial" w:eastAsia="Arial" w:hAnsi="Arial" w:cs="Arial"/>
          <w:color w:val="231F20"/>
          <w:sz w:val="19"/>
          <w:szCs w:val="19"/>
        </w:rPr>
        <w:t>so</w:t>
      </w:r>
      <w:r>
        <w:rPr>
          <w:rFonts w:ascii="Arial" w:eastAsia="Arial" w:hAnsi="Arial" w:cs="Arial"/>
          <w:color w:val="231F20"/>
          <w:spacing w:val="-4"/>
          <w:sz w:val="19"/>
          <w:szCs w:val="19"/>
        </w:rPr>
        <w:t xml:space="preserve"> </w:t>
      </w:r>
      <w:r>
        <w:rPr>
          <w:rFonts w:ascii="Arial" w:eastAsia="Arial" w:hAnsi="Arial" w:cs="Arial"/>
          <w:color w:val="231F20"/>
          <w:sz w:val="19"/>
          <w:szCs w:val="19"/>
        </w:rPr>
        <w:t>on.</w:t>
      </w:r>
    </w:p>
    <w:p w:rsidR="000D79C0" w:rsidRPr="00735ADA" w:rsidRDefault="000D79C0" w:rsidP="000D79C0">
      <w:pPr>
        <w:spacing w:before="240" w:after="0" w:line="240" w:lineRule="auto"/>
        <w:rPr>
          <w:rFonts w:ascii="Arial" w:eastAsia="Arial" w:hAnsi="Arial" w:cs="Arial"/>
          <w:sz w:val="19"/>
          <w:szCs w:val="19"/>
        </w:rPr>
      </w:pPr>
      <w:r>
        <w:rPr>
          <w:rFonts w:ascii="Arial" w:eastAsia="Arial" w:hAnsi="Arial" w:cs="Arial"/>
          <w:color w:val="231F20"/>
          <w:w w:val="95"/>
          <w:sz w:val="19"/>
          <w:szCs w:val="19"/>
        </w:rPr>
        <w:t>The</w:t>
      </w:r>
      <w:r>
        <w:rPr>
          <w:rFonts w:ascii="Arial" w:eastAsia="Arial" w:hAnsi="Arial" w:cs="Arial"/>
          <w:color w:val="231F20"/>
          <w:spacing w:val="-4"/>
          <w:w w:val="95"/>
          <w:sz w:val="19"/>
          <w:szCs w:val="19"/>
        </w:rPr>
        <w:t xml:space="preserve"> </w:t>
      </w:r>
      <w:r>
        <w:rPr>
          <w:rFonts w:ascii="Arial" w:eastAsia="Arial" w:hAnsi="Arial" w:cs="Arial"/>
          <w:color w:val="231F20"/>
          <w:w w:val="95"/>
          <w:sz w:val="19"/>
          <w:szCs w:val="19"/>
        </w:rPr>
        <w:t>findings</w:t>
      </w:r>
      <w:r>
        <w:rPr>
          <w:rFonts w:ascii="Arial" w:eastAsia="Arial" w:hAnsi="Arial" w:cs="Arial"/>
          <w:color w:val="231F20"/>
          <w:spacing w:val="9"/>
          <w:w w:val="95"/>
          <w:sz w:val="19"/>
          <w:szCs w:val="19"/>
        </w:rPr>
        <w:t xml:space="preserve"> </w:t>
      </w:r>
      <w:r>
        <w:rPr>
          <w:rFonts w:ascii="Arial" w:eastAsia="Arial" w:hAnsi="Arial" w:cs="Arial"/>
          <w:color w:val="231F20"/>
          <w:w w:val="95"/>
          <w:sz w:val="19"/>
          <w:szCs w:val="19"/>
        </w:rPr>
        <w:t>p</w:t>
      </w:r>
      <w:r>
        <w:rPr>
          <w:rFonts w:ascii="Arial" w:eastAsia="Arial" w:hAnsi="Arial" w:cs="Arial"/>
          <w:color w:val="231F20"/>
          <w:spacing w:val="-3"/>
          <w:w w:val="95"/>
          <w:sz w:val="19"/>
          <w:szCs w:val="19"/>
        </w:rPr>
        <w:t>r</w:t>
      </w:r>
      <w:r>
        <w:rPr>
          <w:rFonts w:ascii="Arial" w:eastAsia="Arial" w:hAnsi="Arial" w:cs="Arial"/>
          <w:color w:val="231F20"/>
          <w:w w:val="95"/>
          <w:sz w:val="19"/>
          <w:szCs w:val="19"/>
        </w:rPr>
        <w:t>esented</w:t>
      </w:r>
      <w:r>
        <w:rPr>
          <w:rFonts w:ascii="Arial" w:eastAsia="Arial" w:hAnsi="Arial" w:cs="Arial"/>
          <w:color w:val="231F20"/>
          <w:spacing w:val="18"/>
          <w:w w:val="95"/>
          <w:sz w:val="19"/>
          <w:szCs w:val="19"/>
        </w:rPr>
        <w:t xml:space="preserve"> </w:t>
      </w:r>
      <w:r>
        <w:rPr>
          <w:rFonts w:ascii="Arial" w:eastAsia="Arial" w:hAnsi="Arial" w:cs="Arial"/>
          <w:color w:val="231F20"/>
          <w:sz w:val="19"/>
          <w:szCs w:val="19"/>
        </w:rPr>
        <w:t>in</w:t>
      </w:r>
      <w:r>
        <w:rPr>
          <w:rFonts w:ascii="Arial" w:eastAsia="Arial" w:hAnsi="Arial" w:cs="Arial"/>
          <w:color w:val="231F20"/>
          <w:spacing w:val="-12"/>
          <w:sz w:val="19"/>
          <w:szCs w:val="19"/>
        </w:rPr>
        <w:t xml:space="preserve"> </w:t>
      </w:r>
      <w:r>
        <w:rPr>
          <w:rFonts w:ascii="Arial" w:eastAsia="Arial" w:hAnsi="Arial" w:cs="Arial"/>
          <w:color w:val="231F20"/>
          <w:sz w:val="19"/>
          <w:szCs w:val="19"/>
        </w:rPr>
        <w:t>this</w:t>
      </w:r>
      <w:r>
        <w:rPr>
          <w:rFonts w:ascii="Arial" w:eastAsia="Arial" w:hAnsi="Arial" w:cs="Arial"/>
          <w:color w:val="231F20"/>
          <w:spacing w:val="-12"/>
          <w:sz w:val="19"/>
          <w:szCs w:val="19"/>
        </w:rPr>
        <w:t xml:space="preserve"> </w:t>
      </w:r>
      <w:r>
        <w:rPr>
          <w:rFonts w:ascii="Arial" w:eastAsia="Arial" w:hAnsi="Arial" w:cs="Arial"/>
          <w:color w:val="231F20"/>
          <w:spacing w:val="-3"/>
          <w:sz w:val="19"/>
          <w:szCs w:val="19"/>
        </w:rPr>
        <w:t>r</w:t>
      </w:r>
      <w:r>
        <w:rPr>
          <w:rFonts w:ascii="Arial" w:eastAsia="Arial" w:hAnsi="Arial" w:cs="Arial"/>
          <w:color w:val="231F20"/>
          <w:sz w:val="19"/>
          <w:szCs w:val="19"/>
        </w:rPr>
        <w:t>eport</w:t>
      </w:r>
      <w:r>
        <w:rPr>
          <w:rFonts w:ascii="Arial" w:eastAsia="Arial" w:hAnsi="Arial" w:cs="Arial"/>
          <w:color w:val="231F20"/>
          <w:spacing w:val="-8"/>
          <w:sz w:val="19"/>
          <w:szCs w:val="19"/>
        </w:rPr>
        <w:t xml:space="preserve"> </w:t>
      </w:r>
      <w:r>
        <w:rPr>
          <w:rFonts w:ascii="Arial" w:eastAsia="Arial" w:hAnsi="Arial" w:cs="Arial"/>
          <w:color w:val="231F20"/>
          <w:sz w:val="19"/>
          <w:szCs w:val="19"/>
        </w:rPr>
        <w:t>a</w:t>
      </w:r>
      <w:r>
        <w:rPr>
          <w:rFonts w:ascii="Arial" w:eastAsia="Arial" w:hAnsi="Arial" w:cs="Arial"/>
          <w:color w:val="231F20"/>
          <w:spacing w:val="-3"/>
          <w:sz w:val="19"/>
          <w:szCs w:val="19"/>
        </w:rPr>
        <w:t>r</w:t>
      </w:r>
      <w:r>
        <w:rPr>
          <w:rFonts w:ascii="Arial" w:eastAsia="Arial" w:hAnsi="Arial" w:cs="Arial"/>
          <w:color w:val="231F20"/>
          <w:sz w:val="19"/>
          <w:szCs w:val="19"/>
        </w:rPr>
        <w:t>e</w:t>
      </w:r>
      <w:r>
        <w:rPr>
          <w:rFonts w:ascii="Arial" w:eastAsia="Arial" w:hAnsi="Arial" w:cs="Arial"/>
          <w:color w:val="231F20"/>
          <w:spacing w:val="-19"/>
          <w:sz w:val="19"/>
          <w:szCs w:val="19"/>
        </w:rPr>
        <w:t xml:space="preserve"> </w:t>
      </w:r>
      <w:r>
        <w:rPr>
          <w:rFonts w:ascii="Arial" w:eastAsia="Arial" w:hAnsi="Arial" w:cs="Arial"/>
          <w:color w:val="231F20"/>
          <w:sz w:val="19"/>
          <w:szCs w:val="19"/>
        </w:rPr>
        <w:t>based</w:t>
      </w:r>
      <w:r>
        <w:rPr>
          <w:rFonts w:ascii="Arial" w:eastAsia="Arial" w:hAnsi="Arial" w:cs="Arial"/>
          <w:color w:val="231F20"/>
          <w:spacing w:val="-16"/>
          <w:sz w:val="19"/>
          <w:szCs w:val="19"/>
        </w:rPr>
        <w:t xml:space="preserve"> </w:t>
      </w:r>
      <w:r>
        <w:rPr>
          <w:rFonts w:ascii="Arial" w:eastAsia="Arial" w:hAnsi="Arial" w:cs="Arial"/>
          <w:color w:val="231F20"/>
          <w:sz w:val="19"/>
          <w:szCs w:val="19"/>
        </w:rPr>
        <w:t>on</w:t>
      </w:r>
      <w:r>
        <w:rPr>
          <w:rFonts w:ascii="Arial" w:eastAsia="Arial" w:hAnsi="Arial" w:cs="Arial"/>
          <w:color w:val="231F20"/>
          <w:spacing w:val="-4"/>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w w:val="95"/>
          <w:sz w:val="19"/>
          <w:szCs w:val="19"/>
        </w:rPr>
        <w:t>information</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w w:val="95"/>
          <w:sz w:val="19"/>
          <w:szCs w:val="19"/>
        </w:rPr>
        <w:t>elated</w:t>
      </w:r>
      <w:r>
        <w:rPr>
          <w:rFonts w:ascii="Arial" w:eastAsia="Arial" w:hAnsi="Arial" w:cs="Arial"/>
          <w:color w:val="231F20"/>
          <w:spacing w:val="2"/>
          <w:w w:val="95"/>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12 case</w:t>
      </w:r>
      <w:r>
        <w:rPr>
          <w:rFonts w:ascii="Arial" w:eastAsia="Arial" w:hAnsi="Arial" w:cs="Arial"/>
          <w:color w:val="231F20"/>
          <w:spacing w:val="-16"/>
          <w:sz w:val="19"/>
          <w:szCs w:val="19"/>
        </w:rPr>
        <w:t xml:space="preserve"> </w:t>
      </w:r>
      <w:r>
        <w:rPr>
          <w:rFonts w:ascii="Arial" w:eastAsia="Arial" w:hAnsi="Arial" w:cs="Arial"/>
          <w:color w:val="231F20"/>
          <w:sz w:val="19"/>
          <w:szCs w:val="19"/>
        </w:rPr>
        <w:t>studies. One</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organisation</w:t>
      </w:r>
      <w:r>
        <w:rPr>
          <w:rFonts w:ascii="Arial" w:eastAsia="Arial" w:hAnsi="Arial" w:cs="Arial"/>
          <w:color w:val="231F20"/>
          <w:spacing w:val="2"/>
          <w:w w:val="96"/>
          <w:sz w:val="19"/>
          <w:szCs w:val="19"/>
        </w:rPr>
        <w:t xml:space="preserve"> </w:t>
      </w:r>
      <w:r>
        <w:rPr>
          <w:rFonts w:ascii="Arial" w:eastAsia="Arial" w:hAnsi="Arial" w:cs="Arial"/>
          <w:color w:val="231F20"/>
          <w:sz w:val="19"/>
          <w:szCs w:val="19"/>
        </w:rPr>
        <w:t>was</w:t>
      </w:r>
      <w:r>
        <w:rPr>
          <w:rFonts w:ascii="Arial" w:eastAsia="Arial" w:hAnsi="Arial" w:cs="Arial"/>
          <w:color w:val="231F20"/>
          <w:spacing w:val="-10"/>
          <w:sz w:val="19"/>
          <w:szCs w:val="19"/>
        </w:rPr>
        <w:t xml:space="preserve"> </w:t>
      </w:r>
      <w:r>
        <w:rPr>
          <w:rFonts w:ascii="Arial" w:eastAsia="Arial" w:hAnsi="Arial" w:cs="Arial"/>
          <w:color w:val="231F20"/>
          <w:w w:val="95"/>
          <w:sz w:val="19"/>
          <w:szCs w:val="19"/>
        </w:rPr>
        <w:t>unable</w:t>
      </w:r>
      <w:r>
        <w:rPr>
          <w:rFonts w:ascii="Arial" w:eastAsia="Arial" w:hAnsi="Arial" w:cs="Arial"/>
          <w:color w:val="231F20"/>
          <w:spacing w:val="3"/>
          <w:w w:val="95"/>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compile</w:t>
      </w:r>
      <w:r>
        <w:rPr>
          <w:rFonts w:ascii="Arial" w:eastAsia="Arial" w:hAnsi="Arial" w:cs="Arial"/>
          <w:color w:val="231F20"/>
          <w:spacing w:val="-20"/>
          <w:sz w:val="19"/>
          <w:szCs w:val="19"/>
        </w:rPr>
        <w:t xml:space="preserve"> </w:t>
      </w:r>
      <w:r>
        <w:rPr>
          <w:rFonts w:ascii="Arial" w:eastAsia="Arial" w:hAnsi="Arial" w:cs="Arial"/>
          <w:color w:val="231F20"/>
          <w:sz w:val="19"/>
          <w:szCs w:val="19"/>
        </w:rPr>
        <w:t>their</w:t>
      </w:r>
      <w:r>
        <w:rPr>
          <w:rFonts w:ascii="Arial" w:eastAsia="Arial" w:hAnsi="Arial" w:cs="Arial"/>
          <w:color w:val="231F20"/>
          <w:spacing w:val="-18"/>
          <w:sz w:val="19"/>
          <w:szCs w:val="19"/>
        </w:rPr>
        <w:t xml:space="preserve"> </w:t>
      </w:r>
      <w:r>
        <w:rPr>
          <w:rFonts w:ascii="Arial" w:eastAsia="Arial" w:hAnsi="Arial" w:cs="Arial"/>
          <w:color w:val="231F20"/>
          <w:sz w:val="19"/>
          <w:szCs w:val="19"/>
        </w:rPr>
        <w:t>case</w:t>
      </w:r>
      <w:r>
        <w:rPr>
          <w:rFonts w:ascii="Arial" w:eastAsia="Arial" w:hAnsi="Arial" w:cs="Arial"/>
          <w:color w:val="231F20"/>
          <w:spacing w:val="-16"/>
          <w:sz w:val="19"/>
          <w:szCs w:val="19"/>
        </w:rPr>
        <w:t xml:space="preserve"> </w:t>
      </w:r>
      <w:r>
        <w:rPr>
          <w:rFonts w:ascii="Arial" w:eastAsia="Arial" w:hAnsi="Arial" w:cs="Arial"/>
          <w:color w:val="231F20"/>
          <w:sz w:val="19"/>
          <w:szCs w:val="19"/>
        </w:rPr>
        <w:t>study</w:t>
      </w:r>
      <w:r>
        <w:rPr>
          <w:rFonts w:ascii="Arial" w:eastAsia="Arial" w:hAnsi="Arial" w:cs="Arial"/>
          <w:color w:val="231F20"/>
          <w:spacing w:val="-9"/>
          <w:sz w:val="19"/>
          <w:szCs w:val="19"/>
        </w:rPr>
        <w:t xml:space="preserve"> </w:t>
      </w:r>
      <w:r>
        <w:rPr>
          <w:rFonts w:ascii="Arial" w:eastAsia="Arial" w:hAnsi="Arial" w:cs="Arial"/>
          <w:color w:val="231F20"/>
          <w:sz w:val="19"/>
          <w:szCs w:val="19"/>
        </w:rPr>
        <w:t>and</w:t>
      </w:r>
      <w:r>
        <w:rPr>
          <w:rFonts w:ascii="Arial" w:eastAsia="Arial" w:hAnsi="Arial" w:cs="Arial"/>
          <w:color w:val="231F20"/>
          <w:spacing w:val="-9"/>
          <w:sz w:val="19"/>
          <w:szCs w:val="19"/>
        </w:rPr>
        <w:t xml:space="preserve"> </w:t>
      </w:r>
      <w:r>
        <w:rPr>
          <w:rFonts w:ascii="Arial" w:eastAsia="Arial" w:hAnsi="Arial" w:cs="Arial"/>
          <w:color w:val="231F20"/>
          <w:sz w:val="19"/>
          <w:szCs w:val="19"/>
        </w:rPr>
        <w:t>withd</w:t>
      </w:r>
      <w:r>
        <w:rPr>
          <w:rFonts w:ascii="Arial" w:eastAsia="Arial" w:hAnsi="Arial" w:cs="Arial"/>
          <w:color w:val="231F20"/>
          <w:spacing w:val="-3"/>
          <w:sz w:val="19"/>
          <w:szCs w:val="19"/>
        </w:rPr>
        <w:t>r</w:t>
      </w:r>
      <w:r>
        <w:rPr>
          <w:rFonts w:ascii="Arial" w:eastAsia="Arial" w:hAnsi="Arial" w:cs="Arial"/>
          <w:color w:val="231F20"/>
          <w:sz w:val="19"/>
          <w:szCs w:val="19"/>
        </w:rPr>
        <w:t>ew</w:t>
      </w:r>
      <w:r>
        <w:rPr>
          <w:rFonts w:ascii="Arial" w:eastAsia="Arial" w:hAnsi="Arial" w:cs="Arial"/>
          <w:color w:val="231F20"/>
          <w:spacing w:val="-10"/>
          <w:sz w:val="19"/>
          <w:szCs w:val="19"/>
        </w:rPr>
        <w:t xml:space="preserve"> </w:t>
      </w:r>
      <w:r>
        <w:rPr>
          <w:rFonts w:ascii="Arial" w:eastAsia="Arial" w:hAnsi="Arial" w:cs="Arial"/>
          <w:color w:val="231F20"/>
          <w:sz w:val="19"/>
          <w:szCs w:val="19"/>
        </w:rPr>
        <w:t>f</w:t>
      </w:r>
      <w:r>
        <w:rPr>
          <w:rFonts w:ascii="Arial" w:eastAsia="Arial" w:hAnsi="Arial" w:cs="Arial"/>
          <w:color w:val="231F20"/>
          <w:spacing w:val="-3"/>
          <w:sz w:val="19"/>
          <w:szCs w:val="19"/>
        </w:rPr>
        <w:t>r</w:t>
      </w:r>
      <w:r>
        <w:rPr>
          <w:rFonts w:ascii="Arial" w:eastAsia="Arial" w:hAnsi="Arial" w:cs="Arial"/>
          <w:color w:val="231F20"/>
          <w:sz w:val="19"/>
          <w:szCs w:val="19"/>
        </w:rPr>
        <w:t>om</w:t>
      </w:r>
      <w:r>
        <w:rPr>
          <w:rFonts w:ascii="Arial" w:eastAsia="Arial" w:hAnsi="Arial" w:cs="Arial"/>
          <w:color w:val="231F20"/>
          <w:spacing w:val="-7"/>
          <w:sz w:val="19"/>
          <w:szCs w:val="19"/>
        </w:rPr>
        <w:t xml:space="preserve"> </w:t>
      </w:r>
      <w:r>
        <w:rPr>
          <w:rFonts w:ascii="Arial" w:eastAsia="Arial" w:hAnsi="Arial" w:cs="Arial"/>
          <w:color w:val="231F20"/>
          <w:sz w:val="19"/>
          <w:szCs w:val="19"/>
        </w:rPr>
        <w:t>the</w:t>
      </w:r>
      <w:r>
        <w:rPr>
          <w:rFonts w:ascii="Arial" w:eastAsia="Arial" w:hAnsi="Arial" w:cs="Arial"/>
          <w:color w:val="231F20"/>
          <w:spacing w:val="-8"/>
          <w:sz w:val="19"/>
          <w:szCs w:val="19"/>
        </w:rPr>
        <w:t xml:space="preserve"> </w:t>
      </w:r>
      <w:r>
        <w:rPr>
          <w:rFonts w:ascii="Arial" w:eastAsia="Arial" w:hAnsi="Arial" w:cs="Arial"/>
          <w:color w:val="231F20"/>
          <w:sz w:val="19"/>
          <w:szCs w:val="19"/>
        </w:rPr>
        <w:t>p</w:t>
      </w:r>
      <w:r>
        <w:rPr>
          <w:rFonts w:ascii="Arial" w:eastAsia="Arial" w:hAnsi="Arial" w:cs="Arial"/>
          <w:color w:val="231F20"/>
          <w:spacing w:val="-3"/>
          <w:sz w:val="19"/>
          <w:szCs w:val="19"/>
        </w:rPr>
        <w:t>r</w:t>
      </w:r>
      <w:r>
        <w:rPr>
          <w:rFonts w:ascii="Arial" w:eastAsia="Arial" w:hAnsi="Arial" w:cs="Arial"/>
          <w:color w:val="231F20"/>
          <w:sz w:val="19"/>
          <w:szCs w:val="19"/>
        </w:rPr>
        <w:t>oject.</w:t>
      </w:r>
    </w:p>
    <w:p w:rsidR="00CC362C" w:rsidRPr="00CC362C" w:rsidRDefault="000D79C0" w:rsidP="00CC362C">
      <w:pPr>
        <w:tabs>
          <w:tab w:val="left" w:pos="284"/>
        </w:tabs>
        <w:spacing w:before="360" w:after="0" w:line="240" w:lineRule="auto"/>
        <w:ind w:right="-23"/>
        <w:rPr>
          <w:rFonts w:ascii="Arial" w:eastAsia="Arial" w:hAnsi="Arial" w:cs="Arial"/>
          <w:color w:val="231F20"/>
          <w:sz w:val="15"/>
          <w:szCs w:val="15"/>
        </w:rPr>
      </w:pPr>
      <w:r w:rsidRPr="00CC362C">
        <w:rPr>
          <w:rFonts w:ascii="Arial" w:eastAsia="Arial" w:hAnsi="Arial" w:cs="Arial"/>
          <w:color w:val="231F20"/>
          <w:sz w:val="15"/>
          <w:szCs w:val="15"/>
        </w:rPr>
        <w:t>2.</w:t>
      </w:r>
      <w:r w:rsidR="00CC362C">
        <w:rPr>
          <w:rFonts w:ascii="Arial" w:eastAsia="Arial" w:hAnsi="Arial" w:cs="Arial"/>
          <w:color w:val="231F20"/>
          <w:sz w:val="15"/>
          <w:szCs w:val="15"/>
        </w:rPr>
        <w:tab/>
      </w:r>
      <w:hyperlink r:id="rId15">
        <w:r w:rsidRPr="00CC362C">
          <w:rPr>
            <w:rFonts w:ascii="Arial" w:eastAsia="Arial" w:hAnsi="Arial" w:cs="Arial"/>
            <w:color w:val="231F20"/>
            <w:sz w:val="15"/>
            <w:szCs w:val="15"/>
          </w:rPr>
          <w:t>http://ww</w:t>
        </w:r>
        <w:r w:rsidRPr="00CC362C">
          <w:rPr>
            <w:rFonts w:ascii="Arial" w:eastAsia="Arial" w:hAnsi="Arial" w:cs="Arial"/>
            <w:color w:val="231F20"/>
            <w:spacing w:val="-8"/>
            <w:sz w:val="15"/>
            <w:szCs w:val="15"/>
          </w:rPr>
          <w:t>w</w:t>
        </w:r>
        <w:r w:rsidRPr="00CC362C">
          <w:rPr>
            <w:rFonts w:ascii="Arial" w:eastAsia="Arial" w:hAnsi="Arial" w:cs="Arial"/>
            <w:color w:val="231F20"/>
            <w:sz w:val="15"/>
            <w:szCs w:val="15"/>
          </w:rPr>
          <w:t>.health.vic.go</w:t>
        </w:r>
        <w:r w:rsidRPr="00CC362C">
          <w:rPr>
            <w:rFonts w:ascii="Arial" w:eastAsia="Arial" w:hAnsi="Arial" w:cs="Arial"/>
            <w:color w:val="231F20"/>
            <w:spacing w:val="-11"/>
            <w:sz w:val="15"/>
            <w:szCs w:val="15"/>
          </w:rPr>
          <w:t>v</w:t>
        </w:r>
        <w:r w:rsidRPr="00CC362C">
          <w:rPr>
            <w:rFonts w:ascii="Arial" w:eastAsia="Arial" w:hAnsi="Arial" w:cs="Arial"/>
            <w:color w:val="231F20"/>
            <w:sz w:val="15"/>
            <w:szCs w:val="15"/>
          </w:rPr>
          <w:t>.au/aod/workfo</w:t>
        </w:r>
        <w:r w:rsidRPr="00CC362C">
          <w:rPr>
            <w:rFonts w:ascii="Arial" w:eastAsia="Arial" w:hAnsi="Arial" w:cs="Arial"/>
            <w:color w:val="231F20"/>
            <w:spacing w:val="-3"/>
            <w:sz w:val="15"/>
            <w:szCs w:val="15"/>
          </w:rPr>
          <w:t>r</w:t>
        </w:r>
        <w:r w:rsidRPr="00CC362C">
          <w:rPr>
            <w:rFonts w:ascii="Arial" w:eastAsia="Arial" w:hAnsi="Arial" w:cs="Arial"/>
            <w:color w:val="231F20"/>
            <w:sz w:val="15"/>
            <w:szCs w:val="15"/>
          </w:rPr>
          <w:t>ce.htm,</w:t>
        </w:r>
        <w:r w:rsidRPr="00CC362C">
          <w:rPr>
            <w:rFonts w:ascii="Arial" w:eastAsia="Arial" w:hAnsi="Arial" w:cs="Arial"/>
            <w:color w:val="231F20"/>
            <w:spacing w:val="-15"/>
            <w:sz w:val="15"/>
            <w:szCs w:val="15"/>
          </w:rPr>
          <w:t xml:space="preserve"> </w:t>
        </w:r>
      </w:hyperlink>
      <w:r w:rsidRPr="00CC362C">
        <w:rPr>
          <w:rFonts w:ascii="Arial" w:eastAsia="Arial" w:hAnsi="Arial" w:cs="Arial"/>
          <w:color w:val="231F20"/>
          <w:w w:val="97"/>
          <w:sz w:val="15"/>
          <w:szCs w:val="15"/>
        </w:rPr>
        <w:t>accessed</w:t>
      </w:r>
      <w:r w:rsidRPr="00CC362C">
        <w:rPr>
          <w:rFonts w:ascii="Arial" w:eastAsia="Arial" w:hAnsi="Arial" w:cs="Arial"/>
          <w:color w:val="231F20"/>
          <w:spacing w:val="1"/>
          <w:w w:val="97"/>
          <w:sz w:val="15"/>
          <w:szCs w:val="15"/>
        </w:rPr>
        <w:t xml:space="preserve"> </w:t>
      </w:r>
      <w:r w:rsidRPr="00CC362C">
        <w:rPr>
          <w:rFonts w:ascii="Arial" w:eastAsia="Arial" w:hAnsi="Arial" w:cs="Arial"/>
          <w:color w:val="231F20"/>
          <w:sz w:val="15"/>
          <w:szCs w:val="15"/>
        </w:rPr>
        <w:t xml:space="preserve">17 </w:t>
      </w:r>
      <w:r w:rsidRPr="00CC362C">
        <w:rPr>
          <w:rFonts w:ascii="Arial" w:eastAsia="Arial" w:hAnsi="Arial" w:cs="Arial"/>
          <w:color w:val="231F20"/>
          <w:w w:val="94"/>
          <w:sz w:val="15"/>
          <w:szCs w:val="15"/>
        </w:rPr>
        <w:t>February</w:t>
      </w:r>
      <w:r w:rsidRPr="00CC362C">
        <w:rPr>
          <w:rFonts w:ascii="Arial" w:eastAsia="Arial" w:hAnsi="Arial" w:cs="Arial"/>
          <w:color w:val="231F20"/>
          <w:spacing w:val="2"/>
          <w:w w:val="94"/>
          <w:sz w:val="15"/>
          <w:szCs w:val="15"/>
        </w:rPr>
        <w:t xml:space="preserve"> </w:t>
      </w:r>
      <w:r w:rsidRPr="00CC362C">
        <w:rPr>
          <w:rFonts w:ascii="Arial" w:eastAsia="Arial" w:hAnsi="Arial" w:cs="Arial"/>
          <w:color w:val="231F20"/>
          <w:sz w:val="15"/>
          <w:szCs w:val="15"/>
        </w:rPr>
        <w:t>2014.</w:t>
      </w:r>
    </w:p>
    <w:p w:rsidR="00CC362C" w:rsidRPr="00CC362C" w:rsidRDefault="00CC362C" w:rsidP="00CC362C">
      <w:pPr>
        <w:tabs>
          <w:tab w:val="left" w:pos="284"/>
        </w:tabs>
        <w:spacing w:after="0" w:line="278" w:lineRule="auto"/>
        <w:rPr>
          <w:rFonts w:ascii="Arial" w:eastAsia="Arial" w:hAnsi="Arial" w:cs="Arial"/>
          <w:sz w:val="15"/>
          <w:szCs w:val="15"/>
        </w:rPr>
        <w:sectPr w:rsidR="00CC362C" w:rsidRPr="00CC362C">
          <w:pgSz w:w="11920" w:h="16840"/>
          <w:pgMar w:top="1134" w:right="1134" w:bottom="1134" w:left="1134" w:header="567" w:footer="567" w:gutter="0"/>
          <w:cols w:space="720"/>
        </w:sectPr>
      </w:pPr>
      <w:r w:rsidRPr="00CC362C">
        <w:rPr>
          <w:rFonts w:ascii="Arial" w:eastAsia="Arial" w:hAnsi="Arial" w:cs="Arial"/>
          <w:color w:val="231F20"/>
          <w:sz w:val="15"/>
          <w:szCs w:val="15"/>
        </w:rPr>
        <w:t>3.</w:t>
      </w:r>
      <w:r>
        <w:rPr>
          <w:rFonts w:ascii="Arial" w:eastAsia="Arial" w:hAnsi="Arial" w:cs="Arial"/>
          <w:color w:val="231F20"/>
          <w:sz w:val="15"/>
          <w:szCs w:val="15"/>
        </w:rPr>
        <w:tab/>
      </w:r>
      <w:r w:rsidRPr="00CC362C">
        <w:rPr>
          <w:rFonts w:ascii="Arial" w:eastAsia="Arial" w:hAnsi="Arial" w:cs="Arial"/>
          <w:color w:val="231F20"/>
          <w:sz w:val="15"/>
          <w:szCs w:val="15"/>
        </w:rPr>
        <w:t xml:space="preserve">MB </w:t>
      </w:r>
      <w:r w:rsidRPr="00CC362C">
        <w:rPr>
          <w:rFonts w:ascii="Arial" w:eastAsia="Arial" w:hAnsi="Arial" w:cs="Arial"/>
          <w:color w:val="231F20"/>
          <w:w w:val="95"/>
          <w:sz w:val="15"/>
          <w:szCs w:val="15"/>
        </w:rPr>
        <w:t>Miles,</w:t>
      </w:r>
      <w:r w:rsidRPr="00CC362C">
        <w:rPr>
          <w:rFonts w:ascii="Arial" w:eastAsia="Arial" w:hAnsi="Arial" w:cs="Arial"/>
          <w:color w:val="231F20"/>
          <w:spacing w:val="2"/>
          <w:w w:val="95"/>
          <w:sz w:val="15"/>
          <w:szCs w:val="15"/>
        </w:rPr>
        <w:t xml:space="preserve"> </w:t>
      </w:r>
      <w:r w:rsidRPr="00CC362C">
        <w:rPr>
          <w:rFonts w:ascii="Arial" w:eastAsia="Arial" w:hAnsi="Arial" w:cs="Arial"/>
          <w:color w:val="231F20"/>
          <w:sz w:val="15"/>
          <w:szCs w:val="15"/>
        </w:rPr>
        <w:t>AM</w:t>
      </w:r>
      <w:r w:rsidRPr="00CC362C">
        <w:rPr>
          <w:rFonts w:ascii="Arial" w:eastAsia="Arial" w:hAnsi="Arial" w:cs="Arial"/>
          <w:color w:val="231F20"/>
          <w:spacing w:val="-7"/>
          <w:sz w:val="15"/>
          <w:szCs w:val="15"/>
        </w:rPr>
        <w:t xml:space="preserve"> </w:t>
      </w:r>
      <w:r w:rsidRPr="00CC362C">
        <w:rPr>
          <w:rFonts w:ascii="Arial" w:eastAsia="Arial" w:hAnsi="Arial" w:cs="Arial"/>
          <w:color w:val="231F20"/>
          <w:w w:val="97"/>
          <w:sz w:val="15"/>
          <w:szCs w:val="15"/>
        </w:rPr>
        <w:t>Huberman</w:t>
      </w:r>
      <w:r w:rsidRPr="00CC362C">
        <w:rPr>
          <w:rFonts w:ascii="Arial" w:eastAsia="Arial" w:hAnsi="Arial" w:cs="Arial"/>
          <w:color w:val="231F20"/>
          <w:spacing w:val="1"/>
          <w:w w:val="97"/>
          <w:sz w:val="15"/>
          <w:szCs w:val="15"/>
        </w:rPr>
        <w:t xml:space="preserve"> </w:t>
      </w:r>
      <w:r w:rsidRPr="00CC362C">
        <w:rPr>
          <w:rFonts w:ascii="Arial" w:eastAsia="Arial" w:hAnsi="Arial" w:cs="Arial"/>
          <w:color w:val="231F20"/>
          <w:sz w:val="15"/>
          <w:szCs w:val="15"/>
        </w:rPr>
        <w:t>&amp;</w:t>
      </w:r>
      <w:r w:rsidRPr="00CC362C">
        <w:rPr>
          <w:rFonts w:ascii="Arial" w:eastAsia="Arial" w:hAnsi="Arial" w:cs="Arial"/>
          <w:color w:val="231F20"/>
          <w:spacing w:val="-9"/>
          <w:sz w:val="15"/>
          <w:szCs w:val="15"/>
        </w:rPr>
        <w:t xml:space="preserve"> </w:t>
      </w:r>
      <w:r w:rsidRPr="00CC362C">
        <w:rPr>
          <w:rFonts w:ascii="Arial" w:eastAsia="Arial" w:hAnsi="Arial" w:cs="Arial"/>
          <w:color w:val="231F20"/>
          <w:sz w:val="15"/>
          <w:szCs w:val="15"/>
        </w:rPr>
        <w:t xml:space="preserve">J </w:t>
      </w:r>
      <w:r w:rsidRPr="00CC362C">
        <w:rPr>
          <w:rFonts w:ascii="Arial" w:eastAsia="Arial" w:hAnsi="Arial" w:cs="Arial"/>
          <w:color w:val="231F20"/>
          <w:w w:val="94"/>
          <w:sz w:val="15"/>
          <w:szCs w:val="15"/>
        </w:rPr>
        <w:t>Saldana,</w:t>
      </w:r>
      <w:r w:rsidRPr="00CC362C">
        <w:rPr>
          <w:rFonts w:ascii="Arial" w:eastAsia="Arial" w:hAnsi="Arial" w:cs="Arial"/>
          <w:color w:val="231F20"/>
          <w:spacing w:val="8"/>
          <w:w w:val="94"/>
          <w:sz w:val="15"/>
          <w:szCs w:val="15"/>
        </w:rPr>
        <w:t xml:space="preserve"> </w:t>
      </w:r>
      <w:r w:rsidRPr="00CC362C">
        <w:rPr>
          <w:rFonts w:ascii="Arial" w:eastAsia="Arial" w:hAnsi="Arial" w:cs="Arial"/>
          <w:i/>
          <w:color w:val="231F20"/>
          <w:w w:val="94"/>
          <w:sz w:val="15"/>
          <w:szCs w:val="15"/>
        </w:rPr>
        <w:t>Qualitative</w:t>
      </w:r>
      <w:r w:rsidRPr="00CC362C">
        <w:rPr>
          <w:rFonts w:ascii="Arial" w:eastAsia="Arial" w:hAnsi="Arial" w:cs="Arial"/>
          <w:i/>
          <w:color w:val="231F20"/>
          <w:spacing w:val="2"/>
          <w:w w:val="94"/>
          <w:sz w:val="15"/>
          <w:szCs w:val="15"/>
        </w:rPr>
        <w:t xml:space="preserve"> </w:t>
      </w:r>
      <w:r w:rsidRPr="00CC362C">
        <w:rPr>
          <w:rFonts w:ascii="Arial" w:eastAsia="Arial" w:hAnsi="Arial" w:cs="Arial"/>
          <w:i/>
          <w:color w:val="231F20"/>
          <w:sz w:val="15"/>
          <w:szCs w:val="15"/>
        </w:rPr>
        <w:t>Data</w:t>
      </w:r>
      <w:r w:rsidRPr="00CC362C">
        <w:rPr>
          <w:rFonts w:ascii="Arial" w:eastAsia="Arial" w:hAnsi="Arial" w:cs="Arial"/>
          <w:i/>
          <w:color w:val="231F20"/>
          <w:spacing w:val="-16"/>
          <w:sz w:val="15"/>
          <w:szCs w:val="15"/>
        </w:rPr>
        <w:t xml:space="preserve"> </w:t>
      </w:r>
      <w:r w:rsidRPr="00CC362C">
        <w:rPr>
          <w:rFonts w:ascii="Arial" w:eastAsia="Arial" w:hAnsi="Arial" w:cs="Arial"/>
          <w:i/>
          <w:color w:val="231F20"/>
          <w:w w:val="93"/>
          <w:sz w:val="15"/>
          <w:szCs w:val="15"/>
        </w:rPr>
        <w:t>Analysis:</w:t>
      </w:r>
      <w:r w:rsidRPr="00CC362C">
        <w:rPr>
          <w:rFonts w:ascii="Arial" w:eastAsia="Arial" w:hAnsi="Arial" w:cs="Arial"/>
          <w:i/>
          <w:color w:val="231F20"/>
          <w:spacing w:val="3"/>
          <w:w w:val="93"/>
          <w:sz w:val="15"/>
          <w:szCs w:val="15"/>
        </w:rPr>
        <w:t xml:space="preserve"> </w:t>
      </w:r>
      <w:r w:rsidRPr="00CC362C">
        <w:rPr>
          <w:rFonts w:ascii="Arial" w:eastAsia="Arial" w:hAnsi="Arial" w:cs="Arial"/>
          <w:i/>
          <w:color w:val="231F20"/>
          <w:sz w:val="15"/>
          <w:szCs w:val="15"/>
        </w:rPr>
        <w:t>A</w:t>
      </w:r>
      <w:r w:rsidRPr="00CC362C">
        <w:rPr>
          <w:rFonts w:ascii="Arial" w:eastAsia="Arial" w:hAnsi="Arial" w:cs="Arial"/>
          <w:i/>
          <w:color w:val="231F20"/>
          <w:spacing w:val="-6"/>
          <w:sz w:val="15"/>
          <w:szCs w:val="15"/>
        </w:rPr>
        <w:t xml:space="preserve"> </w:t>
      </w:r>
      <w:r w:rsidRPr="00CC362C">
        <w:rPr>
          <w:rFonts w:ascii="Arial" w:eastAsia="Arial" w:hAnsi="Arial" w:cs="Arial"/>
          <w:i/>
          <w:color w:val="231F20"/>
          <w:sz w:val="15"/>
          <w:szCs w:val="15"/>
        </w:rPr>
        <w:t>Methods</w:t>
      </w:r>
      <w:r w:rsidRPr="00CC362C">
        <w:rPr>
          <w:rFonts w:ascii="Arial" w:eastAsia="Arial" w:hAnsi="Arial" w:cs="Arial"/>
          <w:i/>
          <w:color w:val="231F20"/>
          <w:spacing w:val="-6"/>
          <w:sz w:val="15"/>
          <w:szCs w:val="15"/>
        </w:rPr>
        <w:t xml:space="preserve"> </w:t>
      </w:r>
      <w:r w:rsidRPr="00CC362C">
        <w:rPr>
          <w:rFonts w:ascii="Arial" w:eastAsia="Arial" w:hAnsi="Arial" w:cs="Arial"/>
          <w:i/>
          <w:color w:val="231F20"/>
          <w:w w:val="96"/>
          <w:sz w:val="15"/>
          <w:szCs w:val="15"/>
        </w:rPr>
        <w:t>Sourcebook</w:t>
      </w:r>
      <w:r w:rsidRPr="00CC362C">
        <w:rPr>
          <w:rFonts w:ascii="Arial" w:eastAsia="Arial" w:hAnsi="Arial" w:cs="Arial"/>
          <w:color w:val="231F20"/>
          <w:w w:val="96"/>
          <w:sz w:val="15"/>
          <w:szCs w:val="15"/>
        </w:rPr>
        <w:t>,</w:t>
      </w:r>
      <w:r w:rsidRPr="00CC362C">
        <w:rPr>
          <w:rFonts w:ascii="Arial" w:eastAsia="Arial" w:hAnsi="Arial" w:cs="Arial"/>
          <w:color w:val="231F20"/>
          <w:spacing w:val="11"/>
          <w:w w:val="96"/>
          <w:sz w:val="15"/>
          <w:szCs w:val="15"/>
        </w:rPr>
        <w:t xml:space="preserve"> </w:t>
      </w:r>
      <w:r w:rsidRPr="00CC362C">
        <w:rPr>
          <w:rFonts w:ascii="Arial" w:eastAsia="Arial" w:hAnsi="Arial" w:cs="Arial"/>
          <w:color w:val="231F20"/>
          <w:w w:val="96"/>
          <w:sz w:val="15"/>
          <w:szCs w:val="15"/>
        </w:rPr>
        <w:t>Sage</w:t>
      </w:r>
      <w:r w:rsidRPr="00CC362C">
        <w:rPr>
          <w:rFonts w:ascii="Arial" w:eastAsia="Arial" w:hAnsi="Arial" w:cs="Arial"/>
          <w:color w:val="231F20"/>
          <w:spacing w:val="-2"/>
          <w:w w:val="96"/>
          <w:sz w:val="15"/>
          <w:szCs w:val="15"/>
        </w:rPr>
        <w:t xml:space="preserve"> </w:t>
      </w:r>
      <w:r w:rsidRPr="00CC362C">
        <w:rPr>
          <w:rFonts w:ascii="Arial" w:eastAsia="Arial" w:hAnsi="Arial" w:cs="Arial"/>
          <w:color w:val="231F20"/>
          <w:w w:val="96"/>
          <w:sz w:val="15"/>
          <w:szCs w:val="15"/>
        </w:rPr>
        <w:t>Publications,</w:t>
      </w:r>
      <w:r w:rsidRPr="00CC362C">
        <w:rPr>
          <w:rFonts w:ascii="Arial" w:eastAsia="Arial" w:hAnsi="Arial" w:cs="Arial"/>
          <w:color w:val="231F20"/>
          <w:spacing w:val="2"/>
          <w:w w:val="96"/>
          <w:sz w:val="15"/>
          <w:szCs w:val="15"/>
        </w:rPr>
        <w:t xml:space="preserve"> </w:t>
      </w:r>
      <w:r w:rsidRPr="00CC362C">
        <w:rPr>
          <w:rFonts w:ascii="Arial" w:eastAsia="Arial" w:hAnsi="Arial" w:cs="Arial"/>
          <w:color w:val="231F20"/>
          <w:sz w:val="15"/>
          <w:szCs w:val="15"/>
        </w:rPr>
        <w:t>London,</w:t>
      </w:r>
      <w:r w:rsidRPr="00CC362C">
        <w:rPr>
          <w:rFonts w:ascii="Arial" w:eastAsia="Arial" w:hAnsi="Arial" w:cs="Arial"/>
          <w:color w:val="231F20"/>
          <w:spacing w:val="-11"/>
          <w:sz w:val="15"/>
          <w:szCs w:val="15"/>
        </w:rPr>
        <w:t xml:space="preserve"> </w:t>
      </w:r>
      <w:r w:rsidRPr="00CC362C">
        <w:rPr>
          <w:rFonts w:ascii="Arial" w:eastAsia="Arial" w:hAnsi="Arial" w:cs="Arial"/>
          <w:color w:val="231F20"/>
          <w:sz w:val="15"/>
          <w:szCs w:val="15"/>
        </w:rPr>
        <w:t>2013, pp.</w:t>
      </w:r>
      <w:r w:rsidRPr="00CC362C">
        <w:rPr>
          <w:rFonts w:ascii="Arial" w:eastAsia="Arial" w:hAnsi="Arial" w:cs="Arial"/>
          <w:color w:val="231F20"/>
          <w:spacing w:val="4"/>
          <w:sz w:val="15"/>
          <w:szCs w:val="15"/>
        </w:rPr>
        <w:t xml:space="preserve"> </w:t>
      </w:r>
      <w:r w:rsidRPr="00CC362C">
        <w:rPr>
          <w:rFonts w:ascii="Arial" w:eastAsia="Arial" w:hAnsi="Arial" w:cs="Arial"/>
          <w:color w:val="231F20"/>
          <w:sz w:val="15"/>
          <w:szCs w:val="15"/>
        </w:rPr>
        <w:t>12–13.</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z w:val="28"/>
          <w:szCs w:val="28"/>
        </w:rPr>
        <w:lastRenderedPageBreak/>
        <w:t>Project activities and outcomes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The analysis undertaken as part of this project sought to identify the key activities that were undertaken to address workforce issues as well as identify the outcomes/achievements that were the result of these initiatives.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Across the projects, there was evidence that the initiatives led to improvements in:</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Attracting and retaining workers</w:t>
      </w:r>
      <w:r w:rsidRPr="008A0F6B">
        <w:rPr>
          <w:rFonts w:ascii="Arial" w:hAnsi="Arial"/>
          <w:sz w:val="20"/>
        </w:rPr>
        <w:t xml:space="preserve"> – by encouraging graduates to join the health sector, increasing placement opportunities, improving the culture of the organisation and improving staff engagement in organisations.</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Meeting professional development needs</w:t>
      </w:r>
      <w:r w:rsidRPr="008A0F6B">
        <w:rPr>
          <w:rFonts w:ascii="Arial" w:hAnsi="Arial"/>
          <w:sz w:val="20"/>
        </w:rPr>
        <w:t xml:space="preserve"> – the introduction of video conferencing capability, new professional development programs, staff scholarships and cross-sector workshops offered staff the opportunity to expand their skill sets and encouraged collaboration across agencies.</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Access to supervision</w:t>
      </w:r>
      <w:r w:rsidRPr="008A0F6B">
        <w:rPr>
          <w:rFonts w:ascii="Arial" w:hAnsi="Arial"/>
          <w:sz w:val="20"/>
        </w:rPr>
        <w:t xml:space="preserve"> – new roles and use of video conferencing facilities enabled staff to access remote supervision and support.</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Increasing collaboration</w:t>
      </w:r>
      <w:r w:rsidRPr="008A0F6B">
        <w:rPr>
          <w:rFonts w:ascii="Arial" w:hAnsi="Arial"/>
          <w:sz w:val="20"/>
        </w:rPr>
        <w:t xml:space="preserve"> – partnerships and collaborative working relationships were established with other local service delivery agencies in the sector and more broadly with other partners, including tertiary institutions (a university and a TAFE). These partnerships expanded organisational capacity through, for example, providing grant recipients with access to additional resources/staff needed for the initiative, training opportunities or improved referral pathways.</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Use of technology</w:t>
      </w:r>
      <w:r w:rsidRPr="008A0F6B">
        <w:rPr>
          <w:rFonts w:ascii="Arial" w:hAnsi="Arial"/>
          <w:sz w:val="20"/>
        </w:rPr>
        <w:t xml:space="preserve">  – increased organisational capability to improve supervision and access to training opportunities for staff, deliver services and enhance communication with clients.</w:t>
      </w:r>
    </w:p>
    <w:p w:rsidR="000D79C0" w:rsidRPr="008A0F6B" w:rsidRDefault="000D79C0" w:rsidP="000D79C0">
      <w:pPr>
        <w:pStyle w:val="BodytextBullets"/>
        <w:numPr>
          <w:ilvl w:val="0"/>
          <w:numId w:val="6"/>
        </w:numPr>
        <w:spacing w:before="120" w:after="0" w:line="240" w:lineRule="auto"/>
        <w:ind w:left="714" w:hanging="357"/>
        <w:rPr>
          <w:rFonts w:ascii="Arial" w:hAnsi="Arial"/>
          <w:sz w:val="20"/>
        </w:rPr>
      </w:pPr>
      <w:r w:rsidRPr="008A0F6B">
        <w:rPr>
          <w:rFonts w:ascii="Arial" w:hAnsi="Arial"/>
          <w:b/>
          <w:sz w:val="20"/>
        </w:rPr>
        <w:t>Workforce redesign</w:t>
      </w:r>
      <w:r w:rsidRPr="008A0F6B">
        <w:rPr>
          <w:rFonts w:ascii="Arial" w:hAnsi="Arial"/>
          <w:sz w:val="20"/>
        </w:rPr>
        <w:t xml:space="preserve"> – expanded workforce capacity through the introduction of new roles and introduction of greater flexibility in existing roles.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In addition to these specific outcomes, some projects also resulted in broader organisational impacts, including:</w:t>
      </w:r>
    </w:p>
    <w:p w:rsidR="000D79C0" w:rsidRPr="008A0F6B" w:rsidRDefault="000D79C0" w:rsidP="000D79C0">
      <w:pPr>
        <w:pStyle w:val="BodytextBullets"/>
        <w:numPr>
          <w:ilvl w:val="0"/>
          <w:numId w:val="7"/>
        </w:numPr>
        <w:spacing w:before="120" w:after="0" w:line="240" w:lineRule="auto"/>
        <w:ind w:left="714" w:hanging="357"/>
        <w:rPr>
          <w:rFonts w:ascii="Arial" w:hAnsi="Arial"/>
          <w:sz w:val="20"/>
        </w:rPr>
      </w:pPr>
      <w:r w:rsidRPr="008A0F6B">
        <w:rPr>
          <w:rFonts w:ascii="Arial" w:hAnsi="Arial"/>
          <w:b/>
          <w:sz w:val="20"/>
        </w:rPr>
        <w:t>Client service improvements</w:t>
      </w:r>
      <w:r w:rsidRPr="008A0F6B">
        <w:rPr>
          <w:rFonts w:ascii="Arial" w:hAnsi="Arial"/>
          <w:sz w:val="20"/>
        </w:rPr>
        <w:t xml:space="preserve">  – some marked client service improvements were reported in terms of increased access to services, improved integration across services and a greater range of services available in the community.</w:t>
      </w:r>
    </w:p>
    <w:p w:rsidR="000D79C0" w:rsidRPr="008A0F6B" w:rsidRDefault="000D79C0" w:rsidP="000D79C0">
      <w:pPr>
        <w:pStyle w:val="BodytextBullets"/>
        <w:numPr>
          <w:ilvl w:val="0"/>
          <w:numId w:val="7"/>
        </w:numPr>
        <w:spacing w:before="120" w:after="0" w:line="240" w:lineRule="auto"/>
        <w:ind w:left="714" w:hanging="357"/>
        <w:rPr>
          <w:rFonts w:ascii="Arial" w:hAnsi="Arial"/>
          <w:sz w:val="20"/>
        </w:rPr>
      </w:pPr>
      <w:r w:rsidRPr="008A0F6B">
        <w:rPr>
          <w:rFonts w:ascii="Arial" w:hAnsi="Arial"/>
          <w:b/>
          <w:sz w:val="20"/>
        </w:rPr>
        <w:t>Workplace efficiencies</w:t>
      </w:r>
      <w:r w:rsidRPr="008A0F6B">
        <w:rPr>
          <w:rFonts w:ascii="Arial" w:hAnsi="Arial"/>
          <w:sz w:val="20"/>
        </w:rPr>
        <w:t xml:space="preserve"> – several organisations reported efficiency improvements and/or cost savings as a result of their initiatives.</w:t>
      </w:r>
    </w:p>
    <w:p w:rsidR="000D79C0" w:rsidRPr="008A0F6B" w:rsidRDefault="000D79C0" w:rsidP="000D79C0">
      <w:pPr>
        <w:spacing w:after="0" w:line="200" w:lineRule="exact"/>
        <w:ind w:left="709"/>
        <w:rPr>
          <w:sz w:val="20"/>
          <w:szCs w:val="20"/>
        </w:rPr>
      </w:pPr>
    </w:p>
    <w:p w:rsidR="000D79C0" w:rsidRPr="00D10C67" w:rsidRDefault="000D79C0" w:rsidP="000D79C0">
      <w:pPr>
        <w:spacing w:before="240" w:after="0" w:line="240" w:lineRule="auto"/>
        <w:ind w:right="-20"/>
        <w:rPr>
          <w:rFonts w:ascii="Arial" w:eastAsia="Arial" w:hAnsi="Arial" w:cs="Arial"/>
          <w:color w:val="006FB7"/>
          <w:sz w:val="28"/>
          <w:szCs w:val="28"/>
        </w:rPr>
      </w:pPr>
      <w:r w:rsidRPr="00D10C67">
        <w:rPr>
          <w:rFonts w:ascii="Arial" w:eastAsia="Arial" w:hAnsi="Arial" w:cs="Arial"/>
          <w:color w:val="006FB7"/>
          <w:sz w:val="28"/>
          <w:szCs w:val="28"/>
        </w:rPr>
        <w:t>Implementation challenges</w:t>
      </w:r>
    </w:p>
    <w:p w:rsidR="000D79C0" w:rsidRPr="008A0F6B" w:rsidRDefault="000D79C0" w:rsidP="000D79C0">
      <w:pPr>
        <w:spacing w:before="240" w:after="0" w:line="240" w:lineRule="auto"/>
        <w:ind w:right="63"/>
        <w:rPr>
          <w:rFonts w:ascii="Arial" w:eastAsia="Arial" w:hAnsi="Arial" w:cs="Arial"/>
          <w:sz w:val="19"/>
          <w:szCs w:val="19"/>
        </w:rPr>
      </w:pPr>
      <w:r w:rsidRPr="008A0F6B">
        <w:rPr>
          <w:rFonts w:ascii="Arial" w:eastAsia="Arial" w:hAnsi="Arial" w:cs="Arial"/>
          <w:color w:val="231F20"/>
          <w:sz w:val="19"/>
          <w:szCs w:val="19"/>
        </w:rPr>
        <w:t>Two main groups of implementation challenges were reported in the case studies: internal challenges and external challenges.</w:t>
      </w:r>
    </w:p>
    <w:p w:rsidR="000D79C0" w:rsidRPr="00D10C67" w:rsidRDefault="000D79C0" w:rsidP="000D79C0">
      <w:pPr>
        <w:spacing w:before="240" w:after="0" w:line="240" w:lineRule="auto"/>
        <w:ind w:right="-20"/>
        <w:rPr>
          <w:rFonts w:ascii="Arial" w:eastAsia="Arial" w:hAnsi="Arial" w:cs="Arial"/>
          <w:color w:val="404040" w:themeColor="text1" w:themeTint="BF"/>
          <w:sz w:val="24"/>
        </w:rPr>
      </w:pPr>
      <w:r w:rsidRPr="00D10C67">
        <w:rPr>
          <w:rFonts w:ascii="Arial" w:eastAsia="Arial" w:hAnsi="Arial" w:cs="Arial"/>
          <w:color w:val="404040" w:themeColor="text1" w:themeTint="BF"/>
          <w:sz w:val="24"/>
        </w:rPr>
        <w:t>Internal challenges</w:t>
      </w:r>
    </w:p>
    <w:p w:rsidR="000D79C0" w:rsidRPr="008A0F6B" w:rsidRDefault="000D79C0" w:rsidP="000D79C0">
      <w:pPr>
        <w:spacing w:before="240" w:after="0" w:line="240" w:lineRule="auto"/>
        <w:ind w:right="-20"/>
        <w:rPr>
          <w:rFonts w:ascii="Arial" w:eastAsia="Arial" w:hAnsi="Arial" w:cs="Arial"/>
          <w:sz w:val="19"/>
          <w:szCs w:val="19"/>
        </w:rPr>
      </w:pPr>
      <w:r w:rsidRPr="008A0F6B">
        <w:rPr>
          <w:rFonts w:ascii="Arial" w:eastAsia="Arial" w:hAnsi="Arial" w:cs="Arial"/>
          <w:color w:val="231F20"/>
          <w:sz w:val="19"/>
          <w:szCs w:val="19"/>
        </w:rPr>
        <w:t>Internal implementation challenges spanned four areas:</w:t>
      </w:r>
    </w:p>
    <w:p w:rsidR="000D79C0" w:rsidRPr="008A0F6B" w:rsidRDefault="000D79C0" w:rsidP="000D79C0">
      <w:pPr>
        <w:pStyle w:val="BodytextBullets"/>
        <w:numPr>
          <w:ilvl w:val="0"/>
          <w:numId w:val="10"/>
        </w:numPr>
        <w:spacing w:before="120" w:after="0" w:line="240" w:lineRule="auto"/>
        <w:ind w:left="714" w:hanging="357"/>
        <w:rPr>
          <w:rFonts w:ascii="Arial" w:hAnsi="Arial"/>
          <w:sz w:val="19"/>
        </w:rPr>
      </w:pPr>
      <w:r w:rsidRPr="008A0F6B">
        <w:rPr>
          <w:rFonts w:ascii="Arial" w:hAnsi="Arial"/>
          <w:b/>
          <w:sz w:val="19"/>
        </w:rPr>
        <w:t>Staff</w:t>
      </w:r>
      <w:r w:rsidRPr="008A0F6B">
        <w:rPr>
          <w:rFonts w:ascii="Arial" w:hAnsi="Arial"/>
          <w:sz w:val="19"/>
        </w:rPr>
        <w:t xml:space="preserve"> – resistance to change and limitations imposed by the skill set of existing staff were key among the staff challenges cited. Some organisations experienced staff turnover in the early stages of implementation as a result of these challenges.</w:t>
      </w:r>
    </w:p>
    <w:p w:rsidR="000D79C0" w:rsidRPr="008A0F6B" w:rsidRDefault="000D79C0" w:rsidP="000D79C0">
      <w:pPr>
        <w:pStyle w:val="BodytextBullets"/>
        <w:numPr>
          <w:ilvl w:val="0"/>
          <w:numId w:val="10"/>
        </w:numPr>
        <w:spacing w:before="120" w:after="0" w:line="240" w:lineRule="auto"/>
        <w:ind w:left="714" w:hanging="357"/>
        <w:rPr>
          <w:rFonts w:ascii="Arial" w:hAnsi="Arial"/>
          <w:sz w:val="19"/>
        </w:rPr>
      </w:pPr>
      <w:r w:rsidRPr="008A0F6B">
        <w:rPr>
          <w:rFonts w:ascii="Arial" w:hAnsi="Arial"/>
          <w:b/>
          <w:sz w:val="19"/>
        </w:rPr>
        <w:t>Organisational</w:t>
      </w:r>
      <w:r w:rsidRPr="008A0F6B">
        <w:rPr>
          <w:rFonts w:ascii="Arial" w:hAnsi="Arial"/>
          <w:sz w:val="19"/>
        </w:rPr>
        <w:t xml:space="preserve"> – aspects of organisational culture, such as entrenched recruitment strategies and workplace practices, and the extent of organisational readiness for change, impacted implementation.</w:t>
      </w:r>
    </w:p>
    <w:p w:rsidR="000D79C0" w:rsidRPr="008A0F6B" w:rsidRDefault="000D79C0" w:rsidP="000D79C0">
      <w:pPr>
        <w:pStyle w:val="BodytextBullets"/>
        <w:numPr>
          <w:ilvl w:val="0"/>
          <w:numId w:val="10"/>
        </w:numPr>
        <w:spacing w:before="120" w:after="0" w:line="240" w:lineRule="auto"/>
        <w:ind w:left="714" w:hanging="357"/>
        <w:rPr>
          <w:rFonts w:ascii="Arial" w:hAnsi="Arial"/>
          <w:sz w:val="19"/>
        </w:rPr>
      </w:pPr>
      <w:r w:rsidRPr="008A0F6B">
        <w:rPr>
          <w:rFonts w:ascii="Arial" w:hAnsi="Arial"/>
          <w:b/>
          <w:sz w:val="19"/>
        </w:rPr>
        <w:t>Infrastructure</w:t>
      </w:r>
      <w:r w:rsidRPr="008A0F6B">
        <w:rPr>
          <w:rFonts w:ascii="Arial" w:hAnsi="Arial"/>
          <w:sz w:val="19"/>
        </w:rPr>
        <w:t xml:space="preserve">  – for those proposing technology-related changes, implementation was constrained by existing hardware and software infrastructure.</w:t>
      </w:r>
    </w:p>
    <w:p w:rsidR="000D79C0" w:rsidRPr="008A0F6B" w:rsidRDefault="000D79C0" w:rsidP="000D79C0">
      <w:pPr>
        <w:pStyle w:val="BodytextBullets"/>
        <w:numPr>
          <w:ilvl w:val="0"/>
          <w:numId w:val="10"/>
        </w:numPr>
        <w:spacing w:before="120" w:after="0" w:line="240" w:lineRule="auto"/>
        <w:ind w:left="714" w:hanging="357"/>
        <w:rPr>
          <w:rFonts w:ascii="Arial" w:hAnsi="Arial"/>
          <w:sz w:val="19"/>
        </w:rPr>
      </w:pPr>
      <w:r w:rsidRPr="008A0F6B">
        <w:rPr>
          <w:rFonts w:ascii="Arial" w:hAnsi="Arial"/>
          <w:b/>
          <w:sz w:val="19"/>
        </w:rPr>
        <w:t>Timelines</w:t>
      </w:r>
      <w:r w:rsidRPr="008A0F6B">
        <w:rPr>
          <w:rFonts w:ascii="Arial" w:hAnsi="Arial"/>
          <w:sz w:val="19"/>
        </w:rPr>
        <w:t xml:space="preserve"> – often, implementation required more time than anticipated. In some cases, implementation delays generated further challenges for the initiative, particularly where external collaborations were involved.</w:t>
      </w:r>
    </w:p>
    <w:p w:rsidR="000D79C0" w:rsidRPr="008A0F6B" w:rsidRDefault="000D79C0" w:rsidP="000D79C0">
      <w:pPr>
        <w:spacing w:after="0" w:line="278" w:lineRule="auto"/>
        <w:rPr>
          <w:rFonts w:ascii="Arial" w:eastAsia="Arial" w:hAnsi="Arial" w:cs="Arial"/>
          <w:color w:val="231F20"/>
          <w:sz w:val="15"/>
          <w:szCs w:val="15"/>
        </w:rPr>
      </w:pPr>
    </w:p>
    <w:p w:rsidR="000D79C0" w:rsidRDefault="000D79C0" w:rsidP="000D79C0">
      <w:pPr>
        <w:spacing w:after="0" w:line="278" w:lineRule="auto"/>
        <w:rPr>
          <w:rFonts w:ascii="Arial" w:eastAsia="Arial" w:hAnsi="Arial" w:cs="Arial"/>
          <w:color w:val="231F20"/>
          <w:sz w:val="15"/>
          <w:szCs w:val="15"/>
        </w:rPr>
      </w:pPr>
    </w:p>
    <w:p w:rsidR="000D79C0" w:rsidRDefault="000D79C0" w:rsidP="000D79C0">
      <w:pPr>
        <w:spacing w:after="0" w:line="278" w:lineRule="auto"/>
        <w:rPr>
          <w:rFonts w:ascii="Arial" w:eastAsia="Arial" w:hAnsi="Arial" w:cs="Arial"/>
          <w:color w:val="231F20"/>
          <w:sz w:val="15"/>
          <w:szCs w:val="15"/>
        </w:rPr>
      </w:pPr>
    </w:p>
    <w:p w:rsidR="000D79C0" w:rsidRPr="00D10C67" w:rsidRDefault="000D79C0" w:rsidP="000D79C0">
      <w:pPr>
        <w:spacing w:before="240" w:after="0" w:line="240" w:lineRule="auto"/>
        <w:ind w:right="-20"/>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Exte</w:t>
      </w:r>
      <w:r w:rsidRPr="00D10C67">
        <w:rPr>
          <w:rFonts w:ascii="Arial" w:eastAsia="Arial" w:hAnsi="Arial" w:cs="Arial"/>
          <w:color w:val="404040" w:themeColor="text1" w:themeTint="BF"/>
          <w:spacing w:val="4"/>
          <w:sz w:val="24"/>
        </w:rPr>
        <w:t>r</w:t>
      </w:r>
      <w:r w:rsidRPr="00D10C67">
        <w:rPr>
          <w:rFonts w:ascii="Arial" w:eastAsia="Arial" w:hAnsi="Arial" w:cs="Arial"/>
          <w:color w:val="404040" w:themeColor="text1" w:themeTint="BF"/>
          <w:sz w:val="24"/>
        </w:rPr>
        <w:t>nal</w:t>
      </w:r>
      <w:r w:rsidRPr="00D10C67">
        <w:rPr>
          <w:rFonts w:ascii="Arial" w:eastAsia="Arial" w:hAnsi="Arial" w:cs="Arial"/>
          <w:color w:val="404040" w:themeColor="text1" w:themeTint="BF"/>
          <w:spacing w:val="21"/>
          <w:sz w:val="24"/>
        </w:rPr>
        <w:t xml:space="preserve"> </w:t>
      </w:r>
      <w:r w:rsidRPr="00D10C67">
        <w:rPr>
          <w:rFonts w:ascii="Arial" w:eastAsia="Arial" w:hAnsi="Arial" w:cs="Arial"/>
          <w:color w:val="404040" w:themeColor="text1" w:themeTint="BF"/>
          <w:w w:val="103"/>
          <w:sz w:val="24"/>
        </w:rPr>
        <w:t>challenges</w:t>
      </w:r>
    </w:p>
    <w:p w:rsidR="000D79C0" w:rsidRPr="008A0F6B" w:rsidRDefault="000D79C0" w:rsidP="000D79C0">
      <w:pPr>
        <w:spacing w:before="240" w:after="0" w:line="240" w:lineRule="auto"/>
        <w:ind w:right="602"/>
        <w:rPr>
          <w:rFonts w:ascii="Arial" w:eastAsia="Arial" w:hAnsi="Arial" w:cs="Arial"/>
          <w:sz w:val="20"/>
          <w:szCs w:val="19"/>
        </w:rPr>
      </w:pPr>
      <w:r w:rsidRPr="008A0F6B">
        <w:rPr>
          <w:rFonts w:ascii="Arial" w:eastAsia="Arial" w:hAnsi="Arial" w:cs="Arial"/>
          <w:color w:val="231F20"/>
          <w:sz w:val="20"/>
          <w:szCs w:val="19"/>
        </w:rPr>
        <w:t>External challenges generally proved to be harder to address than internal challenges. In some cases, policy/funding challenges and procedural challenges led to substantial delays or to the discontinuation of the initiative.</w:t>
      </w:r>
    </w:p>
    <w:p w:rsidR="000D79C0" w:rsidRPr="008A0F6B" w:rsidRDefault="000D79C0" w:rsidP="000D79C0">
      <w:pPr>
        <w:spacing w:before="240" w:after="120" w:line="240" w:lineRule="auto"/>
        <w:ind w:right="-23"/>
        <w:rPr>
          <w:rFonts w:ascii="Arial" w:eastAsia="Arial" w:hAnsi="Arial" w:cs="Arial"/>
          <w:sz w:val="20"/>
          <w:szCs w:val="19"/>
        </w:rPr>
      </w:pPr>
      <w:r w:rsidRPr="008A0F6B">
        <w:rPr>
          <w:rFonts w:ascii="Arial" w:eastAsia="Arial" w:hAnsi="Arial" w:cs="Arial"/>
          <w:color w:val="231F20"/>
          <w:sz w:val="20"/>
          <w:szCs w:val="19"/>
        </w:rPr>
        <w:t>Three themes were evident in the list of external challenges:</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b/>
          <w:sz w:val="20"/>
        </w:rPr>
        <w:t>Partner related</w:t>
      </w:r>
      <w:r w:rsidRPr="00F52F06">
        <w:rPr>
          <w:rFonts w:ascii="Arial" w:hAnsi="Arial"/>
          <w:sz w:val="20"/>
        </w:rPr>
        <w:t xml:space="preserve"> – several initiatives involved collaboration with external partners and challenges arose in formalising collaborative activities through a memorandum of understanding (MoU).</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b/>
          <w:sz w:val="20"/>
        </w:rPr>
        <w:t>Policy/funding</w:t>
      </w:r>
      <w:r w:rsidRPr="00F52F06">
        <w:rPr>
          <w:rFonts w:ascii="Arial" w:hAnsi="Arial"/>
          <w:sz w:val="20"/>
        </w:rPr>
        <w:t xml:space="preserve"> – within organisations, policy/funding changes had positive and negative effects. In some cases, they were instrumental in prompting initiatives, while one grant recipient was unable to commit to the requirements of their MoUs pending the outcome of proposed changes associated with the redevelopment and recommissioning of Victorian Government-funded alcohol and drug services and the Psychiatric Disability Rehabilitation and Support Services in 2014. Policy and funding changes impacted staff and funding availability in partner agencies.</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b/>
          <w:sz w:val="20"/>
        </w:rPr>
        <w:t>Procedural</w:t>
      </w:r>
      <w:r w:rsidRPr="00F52F06">
        <w:rPr>
          <w:rFonts w:ascii="Arial" w:hAnsi="Arial"/>
          <w:sz w:val="20"/>
        </w:rPr>
        <w:t xml:space="preserve"> – for one grant recipient, the process of securing accreditation for a training course proved lengthy and represented a key external procedural challenge for their initiative.</w:t>
      </w:r>
    </w:p>
    <w:p w:rsidR="000D79C0" w:rsidRPr="00D10C67" w:rsidRDefault="000D79C0" w:rsidP="000D79C0">
      <w:pPr>
        <w:spacing w:before="240" w:after="0" w:line="240" w:lineRule="auto"/>
        <w:ind w:right="-20"/>
        <w:rPr>
          <w:rFonts w:ascii="Arial" w:eastAsia="Arial" w:hAnsi="Arial" w:cs="Arial"/>
          <w:color w:val="006FB7"/>
          <w:sz w:val="28"/>
          <w:szCs w:val="28"/>
        </w:rPr>
      </w:pPr>
      <w:r w:rsidRPr="00D10C67">
        <w:rPr>
          <w:rFonts w:ascii="Arial" w:eastAsia="Arial" w:hAnsi="Arial" w:cs="Arial"/>
          <w:color w:val="006FB7"/>
          <w:spacing w:val="3"/>
          <w:sz w:val="28"/>
          <w:szCs w:val="28"/>
        </w:rPr>
        <w:t>Factor</w:t>
      </w:r>
      <w:r w:rsidRPr="00D10C67">
        <w:rPr>
          <w:rFonts w:ascii="Arial" w:eastAsia="Arial" w:hAnsi="Arial" w:cs="Arial"/>
          <w:color w:val="006FB7"/>
          <w:sz w:val="28"/>
          <w:szCs w:val="28"/>
        </w:rPr>
        <w:t>s</w:t>
      </w:r>
      <w:r w:rsidRPr="00D10C67">
        <w:rPr>
          <w:rFonts w:ascii="Arial" w:eastAsia="Arial" w:hAnsi="Arial" w:cs="Arial"/>
          <w:color w:val="006FB7"/>
          <w:spacing w:val="15"/>
          <w:sz w:val="28"/>
          <w:szCs w:val="28"/>
        </w:rPr>
        <w:t xml:space="preserve"> </w:t>
      </w:r>
      <w:r w:rsidRPr="00D10C67">
        <w:rPr>
          <w:rFonts w:ascii="Arial" w:eastAsia="Arial" w:hAnsi="Arial" w:cs="Arial"/>
          <w:color w:val="006FB7"/>
          <w:spacing w:val="3"/>
          <w:sz w:val="28"/>
          <w:szCs w:val="28"/>
        </w:rPr>
        <w:t>tha</w:t>
      </w:r>
      <w:r w:rsidRPr="00D10C67">
        <w:rPr>
          <w:rFonts w:ascii="Arial" w:eastAsia="Arial" w:hAnsi="Arial" w:cs="Arial"/>
          <w:color w:val="006FB7"/>
          <w:sz w:val="28"/>
          <w:szCs w:val="28"/>
        </w:rPr>
        <w:t>t</w:t>
      </w:r>
      <w:r w:rsidRPr="00D10C67">
        <w:rPr>
          <w:rFonts w:ascii="Arial" w:eastAsia="Arial" w:hAnsi="Arial" w:cs="Arial"/>
          <w:color w:val="006FB7"/>
          <w:spacing w:val="20"/>
          <w:sz w:val="28"/>
          <w:szCs w:val="28"/>
        </w:rPr>
        <w:t xml:space="preserve"> </w:t>
      </w:r>
      <w:r w:rsidRPr="00D10C67">
        <w:rPr>
          <w:rFonts w:ascii="Arial" w:eastAsia="Arial" w:hAnsi="Arial" w:cs="Arial"/>
          <w:color w:val="006FB7"/>
          <w:spacing w:val="3"/>
          <w:sz w:val="28"/>
          <w:szCs w:val="28"/>
        </w:rPr>
        <w:t>facilitate</w:t>
      </w:r>
      <w:r w:rsidRPr="00D10C67">
        <w:rPr>
          <w:rFonts w:ascii="Arial" w:eastAsia="Arial" w:hAnsi="Arial" w:cs="Arial"/>
          <w:color w:val="006FB7"/>
          <w:sz w:val="28"/>
          <w:szCs w:val="28"/>
        </w:rPr>
        <w:t>d</w:t>
      </w:r>
      <w:r w:rsidRPr="00D10C67">
        <w:rPr>
          <w:rFonts w:ascii="Arial" w:eastAsia="Arial" w:hAnsi="Arial" w:cs="Arial"/>
          <w:color w:val="006FB7"/>
          <w:spacing w:val="30"/>
          <w:sz w:val="28"/>
          <w:szCs w:val="28"/>
        </w:rPr>
        <w:t xml:space="preserve"> </w:t>
      </w:r>
      <w:r w:rsidRPr="00D10C67">
        <w:rPr>
          <w:rFonts w:ascii="Arial" w:eastAsia="Arial" w:hAnsi="Arial" w:cs="Arial"/>
          <w:color w:val="006FB7"/>
          <w:spacing w:val="3"/>
          <w:w w:val="101"/>
          <w:sz w:val="28"/>
          <w:szCs w:val="28"/>
        </w:rPr>
        <w:t>implementation</w:t>
      </w:r>
    </w:p>
    <w:p w:rsidR="000D79C0" w:rsidRPr="008A0F6B" w:rsidRDefault="000D79C0" w:rsidP="000D79C0">
      <w:pPr>
        <w:spacing w:before="240" w:after="0" w:line="240" w:lineRule="auto"/>
        <w:ind w:right="63"/>
        <w:rPr>
          <w:rFonts w:ascii="Arial" w:eastAsia="Arial" w:hAnsi="Arial" w:cs="Arial"/>
          <w:sz w:val="20"/>
          <w:szCs w:val="19"/>
        </w:rPr>
      </w:pPr>
      <w:r w:rsidRPr="008A0F6B">
        <w:rPr>
          <w:rFonts w:ascii="Arial" w:eastAsia="Arial" w:hAnsi="Arial" w:cs="Arial"/>
          <w:color w:val="231F20"/>
          <w:sz w:val="20"/>
          <w:szCs w:val="19"/>
        </w:rPr>
        <w:t>For</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majority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6"/>
          <w:sz w:val="20"/>
          <w:szCs w:val="19"/>
        </w:rPr>
        <w:t>challenges</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w w:val="96"/>
          <w:sz w:val="20"/>
          <w:szCs w:val="19"/>
        </w:rPr>
        <w:t>encounte</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ed,</w:t>
      </w:r>
      <w:r w:rsidRPr="008A0F6B">
        <w:rPr>
          <w:rFonts w:ascii="Arial" w:eastAsia="Arial" w:hAnsi="Arial" w:cs="Arial"/>
          <w:color w:val="231F20"/>
          <w:spacing w:val="16"/>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ecipients</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w w:val="95"/>
          <w:sz w:val="20"/>
          <w:szCs w:val="19"/>
        </w:rPr>
        <w:t>identified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implemented</w:t>
      </w:r>
      <w:r w:rsidRPr="008A0F6B">
        <w:rPr>
          <w:rFonts w:ascii="Arial" w:eastAsia="Arial" w:hAnsi="Arial" w:cs="Arial"/>
          <w:color w:val="231F20"/>
          <w:spacing w:val="13"/>
          <w:w w:val="96"/>
          <w:sz w:val="20"/>
          <w:szCs w:val="19"/>
        </w:rPr>
        <w:t xml:space="preserve"> </w:t>
      </w:r>
      <w:r w:rsidRPr="008A0F6B">
        <w:rPr>
          <w:rFonts w:ascii="Arial" w:eastAsia="Arial" w:hAnsi="Arial" w:cs="Arial"/>
          <w:color w:val="231F20"/>
          <w:w w:val="96"/>
          <w:sz w:val="20"/>
          <w:szCs w:val="19"/>
        </w:rPr>
        <w:t>strategies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102"/>
          <w:sz w:val="20"/>
          <w:szCs w:val="19"/>
        </w:rPr>
        <w:t xml:space="preserve">to </w:t>
      </w:r>
      <w:r w:rsidRPr="008A0F6B">
        <w:rPr>
          <w:rFonts w:ascii="Arial" w:eastAsia="Arial" w:hAnsi="Arial" w:cs="Arial"/>
          <w:color w:val="231F20"/>
          <w:w w:val="94"/>
          <w:sz w:val="20"/>
          <w:szCs w:val="19"/>
        </w:rPr>
        <w:t>ensu</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w:t>
      </w:r>
      <w:r w:rsidRPr="008A0F6B">
        <w:rPr>
          <w:rFonts w:ascii="Arial" w:eastAsia="Arial" w:hAnsi="Arial" w:cs="Arial"/>
          <w:color w:val="231F20"/>
          <w:spacing w:val="7"/>
          <w:w w:val="94"/>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could</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7"/>
          <w:sz w:val="20"/>
          <w:szCs w:val="19"/>
        </w:rPr>
        <w:t>continue</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og</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ess.</w:t>
      </w:r>
      <w:r w:rsidRPr="008A0F6B">
        <w:rPr>
          <w:rFonts w:ascii="Arial" w:eastAsia="Arial" w:hAnsi="Arial" w:cs="Arial"/>
          <w:color w:val="231F20"/>
          <w:spacing w:val="19"/>
          <w:w w:val="95"/>
          <w:sz w:val="20"/>
          <w:szCs w:val="19"/>
        </w:rPr>
        <w:t xml:space="preserve"> </w:t>
      </w:r>
      <w:r w:rsidRPr="008A0F6B">
        <w:rPr>
          <w:rFonts w:ascii="Arial" w:eastAsia="Arial" w:hAnsi="Arial" w:cs="Arial"/>
          <w:color w:val="231F20"/>
          <w:w w:val="95"/>
          <w:sz w:val="20"/>
          <w:szCs w:val="19"/>
        </w:rPr>
        <w:t>The</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w w:val="95"/>
          <w:sz w:val="20"/>
          <w:szCs w:val="19"/>
        </w:rPr>
        <w:t>following</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w w:val="95"/>
          <w:sz w:val="20"/>
          <w:szCs w:val="19"/>
        </w:rPr>
        <w:t>implementation</w:t>
      </w:r>
      <w:r w:rsidRPr="008A0F6B">
        <w:rPr>
          <w:rFonts w:ascii="Arial" w:eastAsia="Arial" w:hAnsi="Arial" w:cs="Arial"/>
          <w:color w:val="231F20"/>
          <w:spacing w:val="16"/>
          <w:w w:val="95"/>
          <w:sz w:val="20"/>
          <w:szCs w:val="19"/>
        </w:rPr>
        <w:t xml:space="preserve"> </w:t>
      </w:r>
      <w:r w:rsidRPr="008A0F6B">
        <w:rPr>
          <w:rFonts w:ascii="Arial" w:eastAsia="Arial" w:hAnsi="Arial" w:cs="Arial"/>
          <w:color w:val="231F20"/>
          <w:w w:val="95"/>
          <w:sz w:val="20"/>
          <w:szCs w:val="19"/>
        </w:rPr>
        <w:t>strategies</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e </w:t>
      </w:r>
      <w:r w:rsidRPr="008A0F6B">
        <w:rPr>
          <w:rFonts w:ascii="Arial" w:eastAsia="Arial" w:hAnsi="Arial" w:cs="Arial"/>
          <w:color w:val="231F20"/>
          <w:w w:val="95"/>
          <w:sz w:val="20"/>
          <w:szCs w:val="19"/>
        </w:rPr>
        <w:t>identified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case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studies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6"/>
          <w:sz w:val="20"/>
          <w:szCs w:val="19"/>
        </w:rPr>
        <w:t>summarised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belo</w:t>
      </w:r>
      <w:r w:rsidRPr="008A0F6B">
        <w:rPr>
          <w:rFonts w:ascii="Arial" w:eastAsia="Arial" w:hAnsi="Arial" w:cs="Arial"/>
          <w:color w:val="231F20"/>
          <w:spacing w:val="-10"/>
          <w:sz w:val="20"/>
          <w:szCs w:val="19"/>
        </w:rPr>
        <w:t>w</w:t>
      </w:r>
      <w:r w:rsidRPr="008A0F6B">
        <w:rPr>
          <w:rFonts w:ascii="Arial" w:eastAsia="Arial" w:hAnsi="Arial" w:cs="Arial"/>
          <w:color w:val="231F20"/>
          <w:sz w:val="20"/>
          <w:szCs w:val="19"/>
        </w:rPr>
        <w:t>.</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extent</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which</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these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6"/>
          <w:sz w:val="20"/>
          <w:szCs w:val="19"/>
        </w:rPr>
        <w:t>solutions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oved </w:t>
      </w:r>
      <w:r w:rsidRPr="008A0F6B">
        <w:rPr>
          <w:rFonts w:ascii="Arial" w:eastAsia="Arial" w:hAnsi="Arial" w:cs="Arial"/>
          <w:color w:val="231F20"/>
          <w:w w:val="95"/>
          <w:sz w:val="20"/>
          <w:szCs w:val="19"/>
        </w:rPr>
        <w:t>successful</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w w:val="95"/>
          <w:sz w:val="20"/>
          <w:szCs w:val="19"/>
        </w:rPr>
        <w:t>varied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some</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6"/>
          <w:sz w:val="20"/>
          <w:szCs w:val="19"/>
        </w:rPr>
        <w:t>solutions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2"/>
          <w:sz w:val="20"/>
          <w:szCs w:val="19"/>
        </w:rPr>
        <w:t>still</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ongoing.</w:t>
      </w:r>
    </w:p>
    <w:p w:rsidR="000D79C0" w:rsidRPr="00D10C67" w:rsidRDefault="000D79C0" w:rsidP="000D79C0">
      <w:pPr>
        <w:spacing w:before="240" w:after="0" w:line="240" w:lineRule="auto"/>
        <w:ind w:right="63"/>
        <w:rPr>
          <w:rFonts w:ascii="Arial" w:eastAsia="Arial" w:hAnsi="Arial" w:cs="Arial"/>
          <w:color w:val="404040" w:themeColor="text1" w:themeTint="BF"/>
          <w:sz w:val="24"/>
        </w:rPr>
      </w:pPr>
      <w:r w:rsidRPr="00D10C67">
        <w:rPr>
          <w:rFonts w:ascii="Arial" w:eastAsia="Arial" w:hAnsi="Arial" w:cs="Arial"/>
          <w:color w:val="404040" w:themeColor="text1" w:themeTint="BF"/>
          <w:sz w:val="24"/>
        </w:rPr>
        <w:t>Sta</w:t>
      </w:r>
      <w:r w:rsidRPr="00D10C67">
        <w:rPr>
          <w:rFonts w:ascii="Arial" w:eastAsia="Arial" w:hAnsi="Arial" w:cs="Arial"/>
          <w:color w:val="404040" w:themeColor="text1" w:themeTint="BF"/>
          <w:spacing w:val="-4"/>
          <w:sz w:val="24"/>
        </w:rPr>
        <w:t>f</w:t>
      </w:r>
      <w:r w:rsidRPr="00D10C67">
        <w:rPr>
          <w:rFonts w:ascii="Arial" w:eastAsia="Arial" w:hAnsi="Arial" w:cs="Arial"/>
          <w:color w:val="404040" w:themeColor="text1" w:themeTint="BF"/>
          <w:sz w:val="24"/>
        </w:rPr>
        <w:t>f</w:t>
      </w:r>
      <w:r w:rsidRPr="00D10C67">
        <w:rPr>
          <w:rFonts w:ascii="Arial" w:eastAsia="Arial" w:hAnsi="Arial" w:cs="Arial"/>
          <w:color w:val="404040" w:themeColor="text1" w:themeTint="BF"/>
          <w:spacing w:val="24"/>
          <w:sz w:val="24"/>
        </w:rPr>
        <w:t xml:space="preserve"> </w:t>
      </w:r>
      <w:r w:rsidRPr="00D10C67">
        <w:rPr>
          <w:rFonts w:ascii="Arial" w:eastAsia="Arial" w:hAnsi="Arial" w:cs="Arial"/>
          <w:color w:val="404040" w:themeColor="text1" w:themeTint="BF"/>
          <w:w w:val="103"/>
          <w:sz w:val="24"/>
        </w:rPr>
        <w:t>engagement</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Open</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ongoing</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7"/>
          <w:sz w:val="20"/>
          <w:szCs w:val="19"/>
        </w:rPr>
        <w:t>consultation,</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feedback</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involvement</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initiative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foste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ed</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engagement 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minimised</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esistance</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change.</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5"/>
          <w:sz w:val="20"/>
          <w:szCs w:val="19"/>
        </w:rPr>
        <w:t>Persistence,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often</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over</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long</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period,</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well</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maintaining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enthusiasm</w:t>
      </w:r>
      <w:r w:rsidRPr="008A0F6B">
        <w:rPr>
          <w:rFonts w:ascii="Arial" w:eastAsia="Arial" w:hAnsi="Arial" w:cs="Arial"/>
          <w:color w:val="231F20"/>
          <w:spacing w:val="12"/>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commitment</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 xml:space="preserve">the </w:t>
      </w:r>
      <w:r w:rsidRPr="008A0F6B">
        <w:rPr>
          <w:rFonts w:ascii="Arial" w:eastAsia="Arial" w:hAnsi="Arial" w:cs="Arial"/>
          <w:color w:val="231F20"/>
          <w:w w:val="93"/>
          <w:sz w:val="20"/>
          <w:szCs w:val="19"/>
        </w:rPr>
        <w:t>initiative,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key</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ove</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coming</w:t>
      </w:r>
      <w:r w:rsidRPr="008A0F6B">
        <w:rPr>
          <w:rFonts w:ascii="Arial" w:eastAsia="Arial" w:hAnsi="Arial" w:cs="Arial"/>
          <w:color w:val="231F20"/>
          <w:spacing w:val="21"/>
          <w:w w:val="95"/>
          <w:sz w:val="20"/>
          <w:szCs w:val="19"/>
        </w:rPr>
        <w:t xml:space="preserve"> </w:t>
      </w:r>
      <w:r w:rsidRPr="008A0F6B">
        <w:rPr>
          <w:rFonts w:ascii="Arial" w:eastAsia="Arial" w:hAnsi="Arial" w:cs="Arial"/>
          <w:color w:val="231F20"/>
          <w:w w:val="95"/>
          <w:sz w:val="20"/>
          <w:szCs w:val="19"/>
        </w:rPr>
        <w:t>challenges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well</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ough</w:t>
      </w:r>
      <w:r w:rsidRPr="008A0F6B">
        <w:rPr>
          <w:rFonts w:ascii="Arial" w:eastAsia="Arial" w:hAnsi="Arial" w:cs="Arial"/>
          <w:color w:val="231F20"/>
          <w:spacing w:val="-13"/>
          <w:sz w:val="20"/>
          <w:szCs w:val="19"/>
        </w:rPr>
        <w:t xml:space="preserve"> </w:t>
      </w:r>
      <w:r w:rsidRPr="008A0F6B">
        <w:rPr>
          <w:rFonts w:ascii="Arial" w:eastAsia="Arial" w:hAnsi="Arial" w:cs="Arial"/>
          <w:color w:val="231F20"/>
          <w:w w:val="96"/>
          <w:sz w:val="20"/>
          <w:szCs w:val="19"/>
        </w:rPr>
        <w:t>building</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8"/>
          <w:sz w:val="20"/>
          <w:szCs w:val="19"/>
        </w:rPr>
        <w:t>opportunities</w:t>
      </w:r>
      <w:r w:rsidRPr="008A0F6B">
        <w:rPr>
          <w:rFonts w:ascii="Arial" w:eastAsia="Arial" w:hAnsi="Arial" w:cs="Arial"/>
          <w:color w:val="231F20"/>
          <w:spacing w:val="1"/>
          <w:w w:val="98"/>
          <w:sz w:val="20"/>
          <w:szCs w:val="19"/>
        </w:rPr>
        <w:t xml:space="preserve"> </w:t>
      </w:r>
      <w:r w:rsidRPr="008A0F6B">
        <w:rPr>
          <w:rFonts w:ascii="Arial" w:eastAsia="Arial" w:hAnsi="Arial" w:cs="Arial"/>
          <w:color w:val="231F20"/>
          <w:w w:val="102"/>
          <w:sz w:val="20"/>
          <w:szCs w:val="19"/>
        </w:rPr>
        <w:t xml:space="preserve">to </w:t>
      </w:r>
      <w:r w:rsidRPr="008A0F6B">
        <w:rPr>
          <w:rFonts w:ascii="Arial" w:eastAsia="Arial" w:hAnsi="Arial" w:cs="Arial"/>
          <w:color w:val="231F20"/>
          <w:w w:val="94"/>
          <w:sz w:val="20"/>
          <w:szCs w:val="19"/>
        </w:rPr>
        <w:t>sha</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w:t>
      </w:r>
      <w:r w:rsidRPr="008A0F6B">
        <w:rPr>
          <w:rFonts w:ascii="Arial" w:eastAsia="Arial" w:hAnsi="Arial" w:cs="Arial"/>
          <w:color w:val="231F20"/>
          <w:spacing w:val="6"/>
          <w:w w:val="94"/>
          <w:sz w:val="20"/>
          <w:szCs w:val="19"/>
        </w:rPr>
        <w:t xml:space="preserve"> </w:t>
      </w:r>
      <w:r w:rsidRPr="008A0F6B">
        <w:rPr>
          <w:rFonts w:ascii="Arial" w:eastAsia="Arial" w:hAnsi="Arial" w:cs="Arial"/>
          <w:color w:val="231F20"/>
          <w:w w:val="94"/>
          <w:sz w:val="20"/>
          <w:szCs w:val="19"/>
        </w:rPr>
        <w:t>lea</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ning</w:t>
      </w:r>
      <w:r w:rsidRPr="008A0F6B">
        <w:rPr>
          <w:rFonts w:ascii="Arial" w:eastAsia="Arial" w:hAnsi="Arial" w:cs="Arial"/>
          <w:color w:val="231F20"/>
          <w:spacing w:val="4"/>
          <w:w w:val="94"/>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collaborate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ac</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oss</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ograms</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between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sz w:val="24"/>
        </w:rPr>
        <w:t>The right</w:t>
      </w:r>
      <w:r w:rsidRPr="00F52F06">
        <w:rPr>
          <w:rFonts w:ascii="Arial" w:eastAsia="Arial" w:hAnsi="Arial" w:cs="Arial"/>
          <w:color w:val="404040" w:themeColor="text1" w:themeTint="BF"/>
          <w:spacing w:val="30"/>
          <w:sz w:val="24"/>
        </w:rPr>
        <w:t xml:space="preserve"> </w:t>
      </w:r>
      <w:r w:rsidRPr="00F52F06">
        <w:rPr>
          <w:rFonts w:ascii="Arial" w:eastAsia="Arial" w:hAnsi="Arial" w:cs="Arial"/>
          <w:color w:val="404040" w:themeColor="text1" w:themeTint="BF"/>
          <w:sz w:val="24"/>
        </w:rPr>
        <w:t>skills</w:t>
      </w:r>
      <w:r w:rsidRPr="00F52F06">
        <w:rPr>
          <w:rFonts w:ascii="Arial" w:eastAsia="Arial" w:hAnsi="Arial" w:cs="Arial"/>
          <w:color w:val="404040" w:themeColor="text1" w:themeTint="BF"/>
          <w:spacing w:val="29"/>
          <w:sz w:val="24"/>
        </w:rPr>
        <w:t xml:space="preserve"> </w:t>
      </w:r>
      <w:r w:rsidRPr="00F52F06">
        <w:rPr>
          <w:rFonts w:ascii="Arial" w:eastAsia="Arial" w:hAnsi="Arial" w:cs="Arial"/>
          <w:color w:val="404040" w:themeColor="text1" w:themeTint="BF"/>
          <w:w w:val="105"/>
          <w:sz w:val="24"/>
        </w:rPr>
        <w:t>mix</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oviding</w:t>
      </w:r>
      <w:r w:rsidRPr="008A0F6B">
        <w:rPr>
          <w:rFonts w:ascii="Arial" w:eastAsia="Arial" w:hAnsi="Arial" w:cs="Arial"/>
          <w:color w:val="231F20"/>
          <w:spacing w:val="7"/>
          <w:w w:val="95"/>
          <w:sz w:val="20"/>
          <w:szCs w:val="19"/>
        </w:rPr>
        <w:t xml:space="preserve"> </w:t>
      </w:r>
      <w:r w:rsidRPr="008A0F6B">
        <w:rPr>
          <w:rFonts w:ascii="Arial" w:eastAsia="Arial" w:hAnsi="Arial" w:cs="Arial"/>
          <w:color w:val="231F20"/>
          <w:w w:val="95"/>
          <w:sz w:val="20"/>
          <w:szCs w:val="19"/>
        </w:rPr>
        <w:t>training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so</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felt</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better</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equipped</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6"/>
          <w:sz w:val="20"/>
          <w:szCs w:val="19"/>
        </w:rPr>
        <w:t>manage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7"/>
          <w:sz w:val="20"/>
          <w:szCs w:val="19"/>
        </w:rPr>
        <w:t>changes</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5"/>
          <w:sz w:val="20"/>
          <w:szCs w:val="19"/>
        </w:rPr>
        <w:t>identified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 xml:space="preserve">successful </w:t>
      </w:r>
      <w:r w:rsidRPr="008A0F6B">
        <w:rPr>
          <w:rFonts w:ascii="Arial" w:eastAsia="Arial" w:hAnsi="Arial" w:cs="Arial"/>
          <w:color w:val="231F20"/>
          <w:w w:val="96"/>
          <w:sz w:val="20"/>
          <w:szCs w:val="19"/>
        </w:rPr>
        <w:t>strategy</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omoting</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buy-in</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for</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new</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practices.</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In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addition</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this,</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6"/>
          <w:sz w:val="20"/>
          <w:szCs w:val="19"/>
        </w:rPr>
        <w:t>changing</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ecruitment</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w w:val="96"/>
          <w:sz w:val="20"/>
          <w:szCs w:val="19"/>
        </w:rPr>
        <w:t>policies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engaging</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w w:val="95"/>
          <w:sz w:val="20"/>
          <w:szCs w:val="19"/>
        </w:rPr>
        <w:t>exte</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nal</w:t>
      </w:r>
      <w:r w:rsidRPr="008A0F6B">
        <w:rPr>
          <w:rFonts w:ascii="Arial" w:eastAsia="Arial" w:hAnsi="Arial" w:cs="Arial"/>
          <w:color w:val="231F20"/>
          <w:spacing w:val="-2"/>
          <w:w w:val="95"/>
          <w:sz w:val="20"/>
          <w:szCs w:val="19"/>
        </w:rPr>
        <w:t xml:space="preserve"> </w:t>
      </w:r>
      <w:r w:rsidRPr="008A0F6B">
        <w:rPr>
          <w:rFonts w:ascii="Arial" w:eastAsia="Arial" w:hAnsi="Arial" w:cs="Arial"/>
          <w:color w:val="231F20"/>
          <w:w w:val="95"/>
          <w:sz w:val="20"/>
          <w:szCs w:val="19"/>
        </w:rPr>
        <w:t>expertise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7"/>
          <w:sz w:val="20"/>
          <w:szCs w:val="19"/>
        </w:rPr>
        <w:t>ove</w:t>
      </w:r>
      <w:r w:rsidRPr="008A0F6B">
        <w:rPr>
          <w:rFonts w:ascii="Arial" w:eastAsia="Arial" w:hAnsi="Arial" w:cs="Arial"/>
          <w:color w:val="231F20"/>
          <w:spacing w:val="-3"/>
          <w:w w:val="97"/>
          <w:sz w:val="20"/>
          <w:szCs w:val="19"/>
        </w:rPr>
        <w:t>r</w:t>
      </w:r>
      <w:r w:rsidRPr="008A0F6B">
        <w:rPr>
          <w:rFonts w:ascii="Arial" w:eastAsia="Arial" w:hAnsi="Arial" w:cs="Arial"/>
          <w:color w:val="231F20"/>
          <w:w w:val="97"/>
          <w:sz w:val="20"/>
          <w:szCs w:val="19"/>
        </w:rPr>
        <w:t>come</w:t>
      </w:r>
      <w:r w:rsidRPr="008A0F6B">
        <w:rPr>
          <w:rFonts w:ascii="Arial" w:eastAsia="Arial" w:hAnsi="Arial" w:cs="Arial"/>
          <w:color w:val="231F20"/>
          <w:spacing w:val="3"/>
          <w:w w:val="97"/>
          <w:sz w:val="20"/>
          <w:szCs w:val="19"/>
        </w:rPr>
        <w:t xml:space="preserve"> </w:t>
      </w:r>
      <w:r w:rsidRPr="008A0F6B">
        <w:rPr>
          <w:rFonts w:ascii="Arial" w:eastAsia="Arial" w:hAnsi="Arial" w:cs="Arial"/>
          <w:color w:val="231F20"/>
          <w:sz w:val="20"/>
          <w:szCs w:val="19"/>
        </w:rPr>
        <w:t>skills deficits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w w:val="95"/>
          <w:sz w:val="20"/>
          <w:szCs w:val="19"/>
        </w:rPr>
        <w:t>identified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esponses</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issues.</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pacing w:val="-3"/>
          <w:w w:val="96"/>
          <w:sz w:val="20"/>
          <w:szCs w:val="19"/>
        </w:rPr>
        <w:t>W</w:t>
      </w:r>
      <w:r w:rsidRPr="008A0F6B">
        <w:rPr>
          <w:rFonts w:ascii="Arial" w:eastAsia="Arial" w:hAnsi="Arial" w:cs="Arial"/>
          <w:color w:val="231F20"/>
          <w:w w:val="96"/>
          <w:sz w:val="20"/>
          <w:szCs w:val="19"/>
        </w:rPr>
        <w:t>orking</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sz w:val="20"/>
          <w:szCs w:val="19"/>
        </w:rPr>
        <w:t>with</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2"/>
          <w:sz w:val="20"/>
          <w:szCs w:val="19"/>
        </w:rPr>
        <w:t>early</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adopters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7"/>
          <w:sz w:val="20"/>
          <w:szCs w:val="19"/>
        </w:rPr>
        <w:t>appointing</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with</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necessary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expertise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passion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drive 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champion</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over</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time</w:t>
      </w: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sz w:val="24"/>
        </w:rPr>
        <w:t>Management</w:t>
      </w:r>
      <w:r w:rsidRPr="00F52F06">
        <w:rPr>
          <w:rFonts w:ascii="Arial" w:eastAsia="Arial" w:hAnsi="Arial" w:cs="Arial"/>
          <w:color w:val="404040" w:themeColor="text1" w:themeTint="BF"/>
          <w:spacing w:val="38"/>
          <w:sz w:val="24"/>
        </w:rPr>
        <w:t xml:space="preserve"> </w:t>
      </w:r>
      <w:r w:rsidRPr="00F52F06">
        <w:rPr>
          <w:rFonts w:ascii="Arial" w:eastAsia="Arial" w:hAnsi="Arial" w:cs="Arial"/>
          <w:color w:val="404040" w:themeColor="text1" w:themeTint="BF"/>
          <w:sz w:val="24"/>
        </w:rPr>
        <w:t>buy-in</w:t>
      </w:r>
      <w:r w:rsidRPr="00F52F06">
        <w:rPr>
          <w:rFonts w:ascii="Arial" w:eastAsia="Arial" w:hAnsi="Arial" w:cs="Arial"/>
          <w:color w:val="404040" w:themeColor="text1" w:themeTint="BF"/>
          <w:spacing w:val="36"/>
          <w:sz w:val="24"/>
        </w:rPr>
        <w:t xml:space="preserve"> </w:t>
      </w:r>
      <w:r w:rsidRPr="00F52F06">
        <w:rPr>
          <w:rFonts w:ascii="Arial" w:eastAsia="Arial" w:hAnsi="Arial" w:cs="Arial"/>
          <w:color w:val="404040" w:themeColor="text1" w:themeTint="BF"/>
          <w:sz w:val="24"/>
        </w:rPr>
        <w:t>and</w:t>
      </w:r>
      <w:r w:rsidRPr="00F52F06">
        <w:rPr>
          <w:rFonts w:ascii="Arial" w:eastAsia="Arial" w:hAnsi="Arial" w:cs="Arial"/>
          <w:color w:val="404040" w:themeColor="text1" w:themeTint="BF"/>
          <w:spacing w:val="15"/>
          <w:sz w:val="24"/>
        </w:rPr>
        <w:t xml:space="preserve"> </w:t>
      </w:r>
      <w:r w:rsidRPr="00F52F06">
        <w:rPr>
          <w:rFonts w:ascii="Arial" w:eastAsia="Arial" w:hAnsi="Arial" w:cs="Arial"/>
          <w:color w:val="404040" w:themeColor="text1" w:themeTint="BF"/>
          <w:w w:val="107"/>
          <w:sz w:val="24"/>
        </w:rPr>
        <w:t>support</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5"/>
          <w:sz w:val="20"/>
          <w:szCs w:val="19"/>
        </w:rPr>
        <w:t>This</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w w:val="95"/>
          <w:sz w:val="20"/>
          <w:szCs w:val="19"/>
        </w:rPr>
        <w:t>enabled</w:t>
      </w:r>
      <w:r w:rsidRPr="008A0F6B">
        <w:rPr>
          <w:rFonts w:ascii="Arial" w:eastAsia="Arial" w:hAnsi="Arial" w:cs="Arial"/>
          <w:color w:val="231F20"/>
          <w:spacing w:val="9"/>
          <w:w w:val="95"/>
          <w:sz w:val="20"/>
          <w:szCs w:val="19"/>
        </w:rPr>
        <w:t xml:space="preserve"> </w:t>
      </w:r>
      <w:r w:rsidRPr="008A0F6B">
        <w:rPr>
          <w:rFonts w:ascii="Arial" w:eastAsia="Arial" w:hAnsi="Arial" w:cs="Arial"/>
          <w:color w:val="231F20"/>
          <w:w w:val="95"/>
          <w:sz w:val="20"/>
          <w:szCs w:val="19"/>
        </w:rPr>
        <w:t>organisations</w:t>
      </w:r>
      <w:r w:rsidRPr="008A0F6B">
        <w:rPr>
          <w:rFonts w:ascii="Arial" w:eastAsia="Arial" w:hAnsi="Arial" w:cs="Arial"/>
          <w:color w:val="231F20"/>
          <w:spacing w:val="14"/>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3"/>
          <w:sz w:val="20"/>
          <w:szCs w:val="19"/>
        </w:rPr>
        <w:t>trial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new</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initiatives.</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St</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ong</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5"/>
          <w:sz w:val="20"/>
          <w:szCs w:val="19"/>
        </w:rPr>
        <w:t>leadership</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at</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4"/>
          <w:sz w:val="20"/>
          <w:szCs w:val="19"/>
        </w:rPr>
        <w:t>executive/senior</w:t>
      </w:r>
      <w:r w:rsidRPr="008A0F6B">
        <w:rPr>
          <w:rFonts w:ascii="Arial" w:eastAsia="Arial" w:hAnsi="Arial" w:cs="Arial"/>
          <w:color w:val="231F20"/>
          <w:spacing w:val="31"/>
          <w:w w:val="94"/>
          <w:sz w:val="20"/>
          <w:szCs w:val="19"/>
        </w:rPr>
        <w:t xml:space="preserve"> </w:t>
      </w:r>
      <w:r w:rsidRPr="008A0F6B">
        <w:rPr>
          <w:rFonts w:ascii="Arial" w:eastAsia="Arial" w:hAnsi="Arial" w:cs="Arial"/>
          <w:color w:val="231F20"/>
          <w:w w:val="94"/>
          <w:sz w:val="20"/>
          <w:szCs w:val="19"/>
        </w:rPr>
        <w:t>management</w:t>
      </w:r>
      <w:r w:rsidRPr="008A0F6B">
        <w:rPr>
          <w:rFonts w:ascii="Arial" w:eastAsia="Arial" w:hAnsi="Arial" w:cs="Arial"/>
          <w:color w:val="231F20"/>
          <w:spacing w:val="36"/>
          <w:w w:val="94"/>
          <w:sz w:val="20"/>
          <w:szCs w:val="19"/>
        </w:rPr>
        <w:t xml:space="preserve"> </w:t>
      </w:r>
      <w:r w:rsidRPr="008A0F6B">
        <w:rPr>
          <w:rFonts w:ascii="Arial" w:eastAsia="Arial" w:hAnsi="Arial" w:cs="Arial"/>
          <w:color w:val="231F20"/>
          <w:w w:val="94"/>
          <w:sz w:val="20"/>
          <w:szCs w:val="19"/>
        </w:rPr>
        <w:t>level</w:t>
      </w:r>
      <w:r w:rsidRPr="008A0F6B">
        <w:rPr>
          <w:rFonts w:ascii="Arial" w:eastAsia="Arial" w:hAnsi="Arial" w:cs="Arial"/>
          <w:color w:val="231F20"/>
          <w:spacing w:val="-9"/>
          <w:w w:val="94"/>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4"/>
          <w:sz w:val="20"/>
          <w:szCs w:val="19"/>
        </w:rPr>
        <w:t>seen</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6"/>
          <w:sz w:val="20"/>
          <w:szCs w:val="19"/>
        </w:rPr>
        <w:t>crucial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development 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implementation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initiatives.</w:t>
      </w:r>
      <w:r w:rsidRPr="008A0F6B">
        <w:rPr>
          <w:rFonts w:ascii="Arial" w:eastAsia="Arial" w:hAnsi="Arial" w:cs="Arial"/>
          <w:color w:val="231F20"/>
          <w:spacing w:val="12"/>
          <w:w w:val="93"/>
          <w:sz w:val="20"/>
          <w:szCs w:val="19"/>
        </w:rPr>
        <w:t xml:space="preserve"> </w:t>
      </w: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commitment</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middle</w:t>
      </w:r>
      <w:r w:rsidRPr="008A0F6B">
        <w:rPr>
          <w:rFonts w:ascii="Arial" w:eastAsia="Arial" w:hAnsi="Arial" w:cs="Arial"/>
          <w:color w:val="231F20"/>
          <w:spacing w:val="-17"/>
          <w:sz w:val="20"/>
          <w:szCs w:val="19"/>
        </w:rPr>
        <w:t xml:space="preserve"> </w:t>
      </w:r>
      <w:r w:rsidRPr="008A0F6B">
        <w:rPr>
          <w:rFonts w:ascii="Arial" w:eastAsia="Arial" w:hAnsi="Arial" w:cs="Arial"/>
          <w:color w:val="231F20"/>
          <w:w w:val="97"/>
          <w:sz w:val="20"/>
          <w:szCs w:val="19"/>
        </w:rPr>
        <w:t>management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94"/>
          <w:sz w:val="20"/>
          <w:szCs w:val="19"/>
        </w:rPr>
        <w:t>seen</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as ke</w:t>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5"/>
          <w:sz w:val="20"/>
          <w:szCs w:val="19"/>
        </w:rPr>
        <w:t>particularly</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pacing w:val="-3"/>
          <w:w w:val="93"/>
          <w:sz w:val="20"/>
          <w:szCs w:val="19"/>
        </w:rPr>
        <w:t>r</w:t>
      </w:r>
      <w:r w:rsidRPr="008A0F6B">
        <w:rPr>
          <w:rFonts w:ascii="Arial" w:eastAsia="Arial" w:hAnsi="Arial" w:cs="Arial"/>
          <w:color w:val="231F20"/>
          <w:w w:val="93"/>
          <w:sz w:val="20"/>
          <w:szCs w:val="19"/>
        </w:rPr>
        <w:t>elation</w:t>
      </w:r>
      <w:r w:rsidRPr="008A0F6B">
        <w:rPr>
          <w:rFonts w:ascii="Arial" w:eastAsia="Arial" w:hAnsi="Arial" w:cs="Arial"/>
          <w:color w:val="231F20"/>
          <w:spacing w:val="10"/>
          <w:w w:val="93"/>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ensuring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 xml:space="preserve">good </w:t>
      </w:r>
      <w:r w:rsidRPr="008A0F6B">
        <w:rPr>
          <w:rFonts w:ascii="Arial" w:eastAsia="Arial" w:hAnsi="Arial" w:cs="Arial"/>
          <w:color w:val="231F20"/>
          <w:w w:val="98"/>
          <w:sz w:val="20"/>
          <w:szCs w:val="19"/>
        </w:rPr>
        <w:t>communication</w:t>
      </w:r>
      <w:r w:rsidRPr="008A0F6B">
        <w:rPr>
          <w:rFonts w:ascii="Arial" w:eastAsia="Arial" w:hAnsi="Arial" w:cs="Arial"/>
          <w:color w:val="231F20"/>
          <w:spacing w:val="1"/>
          <w:w w:val="98"/>
          <w:sz w:val="20"/>
          <w:szCs w:val="19"/>
        </w:rPr>
        <w:t xml:space="preserve"> </w:t>
      </w:r>
      <w:r w:rsidRPr="008A0F6B">
        <w:rPr>
          <w:rFonts w:ascii="Arial" w:eastAsia="Arial" w:hAnsi="Arial" w:cs="Arial"/>
          <w:color w:val="231F20"/>
          <w:sz w:val="20"/>
          <w:szCs w:val="19"/>
        </w:rPr>
        <w:t>ac</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oss</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organisation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oviding </w:t>
      </w:r>
      <w:r w:rsidRPr="008A0F6B">
        <w:rPr>
          <w:rFonts w:ascii="Arial" w:eastAsia="Arial" w:hAnsi="Arial" w:cs="Arial"/>
          <w:color w:val="231F20"/>
          <w:w w:val="98"/>
          <w:sz w:val="20"/>
          <w:szCs w:val="19"/>
        </w:rPr>
        <w:t>opportunities</w:t>
      </w:r>
      <w:r w:rsidRPr="008A0F6B">
        <w:rPr>
          <w:rFonts w:ascii="Arial" w:eastAsia="Arial" w:hAnsi="Arial" w:cs="Arial"/>
          <w:color w:val="231F20"/>
          <w:spacing w:val="1"/>
          <w:w w:val="98"/>
          <w:sz w:val="20"/>
          <w:szCs w:val="19"/>
        </w:rPr>
        <w:t xml:space="preserve"> </w:t>
      </w:r>
      <w:r w:rsidRPr="008A0F6B">
        <w:rPr>
          <w:rFonts w:ascii="Arial" w:eastAsia="Arial" w:hAnsi="Arial" w:cs="Arial"/>
          <w:color w:val="231F20"/>
          <w:sz w:val="20"/>
          <w:szCs w:val="19"/>
        </w:rPr>
        <w:t>for</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sta</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be</w:t>
      </w:r>
      <w:r w:rsidRPr="008A0F6B">
        <w:rPr>
          <w:rFonts w:ascii="Arial" w:eastAsia="Arial" w:hAnsi="Arial" w:cs="Arial"/>
          <w:color w:val="231F20"/>
          <w:spacing w:val="-4"/>
          <w:sz w:val="20"/>
          <w:szCs w:val="19"/>
        </w:rPr>
        <w:t xml:space="preserve"> </w:t>
      </w:r>
      <w:r w:rsidRPr="008A0F6B">
        <w:rPr>
          <w:rFonts w:ascii="Arial" w:eastAsia="Arial" w:hAnsi="Arial" w:cs="Arial"/>
          <w:color w:val="231F20"/>
          <w:w w:val="94"/>
          <w:sz w:val="20"/>
          <w:szCs w:val="19"/>
        </w:rPr>
        <w:t>actively</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involved.</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Support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leadership</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team</w:t>
      </w:r>
      <w:r w:rsidRPr="008A0F6B">
        <w:rPr>
          <w:rFonts w:ascii="Arial" w:eastAsia="Arial" w:hAnsi="Arial" w:cs="Arial"/>
          <w:color w:val="231F20"/>
          <w:spacing w:val="-13"/>
          <w:sz w:val="20"/>
          <w:szCs w:val="19"/>
        </w:rPr>
        <w:t xml:space="preserve"> </w:t>
      </w:r>
      <w:r w:rsidRPr="008A0F6B">
        <w:rPr>
          <w:rFonts w:ascii="Arial" w:eastAsia="Arial" w:hAnsi="Arial" w:cs="Arial"/>
          <w:color w:val="231F20"/>
          <w:w w:val="96"/>
          <w:sz w:val="20"/>
          <w:szCs w:val="19"/>
        </w:rPr>
        <w:t>facilitated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g</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owth</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partnerships.</w:t>
      </w:r>
    </w:p>
    <w:p w:rsidR="000D79C0" w:rsidRDefault="000D79C0" w:rsidP="000D79C0">
      <w:pPr>
        <w:spacing w:before="240" w:after="0" w:line="240" w:lineRule="auto"/>
        <w:ind w:right="142"/>
        <w:rPr>
          <w:rFonts w:ascii="Arial" w:eastAsia="Arial" w:hAnsi="Arial" w:cs="Arial"/>
          <w:b/>
          <w:color w:val="414042"/>
        </w:rPr>
      </w:pPr>
    </w:p>
    <w:p w:rsidR="00CC362C" w:rsidRDefault="00CC362C" w:rsidP="000D79C0">
      <w:pPr>
        <w:spacing w:before="240" w:after="0" w:line="240" w:lineRule="auto"/>
        <w:ind w:right="142"/>
        <w:rPr>
          <w:rFonts w:ascii="Arial" w:eastAsia="Arial" w:hAnsi="Arial" w:cs="Arial"/>
          <w:color w:val="404040" w:themeColor="text1" w:themeTint="BF"/>
          <w:sz w:val="24"/>
        </w:rPr>
      </w:pP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sz w:val="24"/>
        </w:rPr>
        <w:lastRenderedPageBreak/>
        <w:t>Adequate</w:t>
      </w:r>
      <w:r w:rsidRPr="00F52F06">
        <w:rPr>
          <w:rFonts w:ascii="Arial" w:eastAsia="Arial" w:hAnsi="Arial" w:cs="Arial"/>
          <w:color w:val="404040" w:themeColor="text1" w:themeTint="BF"/>
          <w:spacing w:val="38"/>
          <w:sz w:val="24"/>
        </w:rPr>
        <w:t xml:space="preserve"> </w:t>
      </w:r>
      <w:r w:rsidRPr="00F52F06">
        <w:rPr>
          <w:rFonts w:ascii="Arial" w:eastAsia="Arial" w:hAnsi="Arial" w:cs="Arial"/>
          <w:color w:val="404040" w:themeColor="text1" w:themeTint="BF"/>
          <w:w w:val="105"/>
          <w:sz w:val="24"/>
        </w:rPr>
        <w:t>time</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6"/>
          <w:sz w:val="20"/>
          <w:szCs w:val="19"/>
        </w:rPr>
        <w:t>Change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management</w:t>
      </w:r>
      <w:r w:rsidRPr="008A0F6B">
        <w:rPr>
          <w:rFonts w:ascii="Arial" w:eastAsia="Arial" w:hAnsi="Arial" w:cs="Arial"/>
          <w:color w:val="231F20"/>
          <w:spacing w:val="13"/>
          <w:w w:val="96"/>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epeatedly</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cited</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6"/>
          <w:sz w:val="20"/>
          <w:szCs w:val="19"/>
        </w:rPr>
        <w:t>time-consuming</w:t>
      </w:r>
      <w:r w:rsidRPr="008A0F6B">
        <w:rPr>
          <w:rFonts w:ascii="Arial" w:eastAsia="Arial" w:hAnsi="Arial" w:cs="Arial"/>
          <w:color w:val="231F20"/>
          <w:spacing w:val="29"/>
          <w:w w:val="96"/>
          <w:sz w:val="20"/>
          <w:szCs w:val="19"/>
        </w:rPr>
        <w:t xml:space="preserve"> </w:t>
      </w:r>
      <w:r w:rsidRPr="008A0F6B">
        <w:rPr>
          <w:rFonts w:ascii="Arial" w:eastAsia="Arial" w:hAnsi="Arial" w:cs="Arial"/>
          <w:color w:val="231F20"/>
          <w:w w:val="96"/>
          <w:sz w:val="20"/>
          <w:szCs w:val="19"/>
        </w:rPr>
        <w:t>activity</w:t>
      </w:r>
      <w:r w:rsidRPr="008A0F6B">
        <w:rPr>
          <w:rFonts w:ascii="Arial" w:eastAsia="Arial" w:hAnsi="Arial" w:cs="Arial"/>
          <w:color w:val="231F20"/>
          <w:spacing w:val="-4"/>
          <w:w w:val="96"/>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equi</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ed</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sz w:val="20"/>
          <w:szCs w:val="19"/>
        </w:rPr>
        <w:t>persistence 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leadership,</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acceptance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long-term</w:t>
      </w:r>
      <w:r w:rsidRPr="008A0F6B">
        <w:rPr>
          <w:rFonts w:ascii="Arial" w:eastAsia="Arial" w:hAnsi="Arial" w:cs="Arial"/>
          <w:color w:val="231F20"/>
          <w:spacing w:val="-16"/>
          <w:sz w:val="20"/>
          <w:szCs w:val="19"/>
        </w:rPr>
        <w:t xml:space="preserve"> </w:t>
      </w:r>
      <w:r w:rsidRPr="008A0F6B">
        <w:rPr>
          <w:rFonts w:ascii="Arial" w:eastAsia="Arial" w:hAnsi="Arial" w:cs="Arial"/>
          <w:color w:val="231F20"/>
          <w:w w:val="95"/>
          <w:sz w:val="20"/>
          <w:szCs w:val="19"/>
        </w:rPr>
        <w:t>natu</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focus</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on</w:t>
      </w:r>
      <w:r w:rsidRPr="008A0F6B">
        <w:rPr>
          <w:rFonts w:ascii="Arial" w:eastAsia="Arial" w:hAnsi="Arial" w:cs="Arial"/>
          <w:color w:val="231F20"/>
          <w:spacing w:val="-4"/>
          <w:sz w:val="20"/>
          <w:szCs w:val="19"/>
        </w:rPr>
        <w:t xml:space="preserve"> </w:t>
      </w:r>
      <w:r w:rsidRPr="008A0F6B">
        <w:rPr>
          <w:rFonts w:ascii="Arial" w:eastAsia="Arial" w:hAnsi="Arial" w:cs="Arial"/>
          <w:color w:val="231F20"/>
          <w:w w:val="95"/>
          <w:sz w:val="20"/>
          <w:szCs w:val="19"/>
        </w:rPr>
        <w:t>inc</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emental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og</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ess</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and 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allocation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7"/>
          <w:sz w:val="20"/>
          <w:szCs w:val="19"/>
        </w:rPr>
        <w:t>adequate</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time</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for</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be</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e</w:t>
      </w:r>
      <w:r w:rsidRPr="008A0F6B">
        <w:rPr>
          <w:rFonts w:ascii="Arial" w:eastAsia="Arial" w:hAnsi="Arial" w:cs="Arial"/>
          <w:color w:val="231F20"/>
          <w:spacing w:val="-3"/>
          <w:sz w:val="20"/>
          <w:szCs w:val="19"/>
        </w:rPr>
        <w:t>f</w:t>
      </w:r>
      <w:r w:rsidRPr="008A0F6B">
        <w:rPr>
          <w:rFonts w:ascii="Arial" w:eastAsia="Arial" w:hAnsi="Arial" w:cs="Arial"/>
          <w:color w:val="231F20"/>
          <w:sz w:val="20"/>
          <w:szCs w:val="19"/>
        </w:rPr>
        <w:t>fective.</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6"/>
          <w:sz w:val="20"/>
          <w:szCs w:val="19"/>
        </w:rPr>
        <w:t>Allocating</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adequate</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sz w:val="20"/>
          <w:szCs w:val="19"/>
        </w:rPr>
        <w:t>time</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6"/>
          <w:sz w:val="20"/>
          <w:szCs w:val="19"/>
        </w:rPr>
        <w:t>ove</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come</w:t>
      </w:r>
      <w:r w:rsidRPr="008A0F6B">
        <w:rPr>
          <w:rFonts w:ascii="Arial" w:eastAsia="Arial" w:hAnsi="Arial" w:cs="Arial"/>
          <w:color w:val="231F20"/>
          <w:spacing w:val="12"/>
          <w:w w:val="96"/>
          <w:sz w:val="20"/>
          <w:szCs w:val="19"/>
        </w:rPr>
        <w:t xml:space="preserve"> </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esistance</w:t>
      </w:r>
      <w:r w:rsidRPr="008A0F6B">
        <w:rPr>
          <w:rFonts w:ascii="Arial" w:eastAsia="Arial" w:hAnsi="Arial" w:cs="Arial"/>
          <w:color w:val="231F20"/>
          <w:spacing w:val="1"/>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plan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implement</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initiatives</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 xml:space="preserve">an </w:t>
      </w:r>
      <w:r w:rsidRPr="008A0F6B">
        <w:rPr>
          <w:rFonts w:ascii="Arial" w:eastAsia="Arial" w:hAnsi="Arial" w:cs="Arial"/>
          <w:color w:val="231F20"/>
          <w:w w:val="94"/>
          <w:sz w:val="20"/>
          <w:szCs w:val="19"/>
        </w:rPr>
        <w:t>essential</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facilitato</w:t>
      </w:r>
      <w:r w:rsidRPr="008A0F6B">
        <w:rPr>
          <w:rFonts w:ascii="Arial" w:eastAsia="Arial" w:hAnsi="Arial" w:cs="Arial"/>
          <w:color w:val="231F20"/>
          <w:spacing w:val="-16"/>
          <w:w w:val="94"/>
          <w:sz w:val="20"/>
          <w:szCs w:val="19"/>
        </w:rPr>
        <w:t>r</w:t>
      </w:r>
      <w:r w:rsidRPr="008A0F6B">
        <w:rPr>
          <w:rFonts w:ascii="Arial" w:eastAsia="Arial" w:hAnsi="Arial" w:cs="Arial"/>
          <w:color w:val="231F20"/>
          <w:w w:val="94"/>
          <w:sz w:val="20"/>
          <w:szCs w:val="19"/>
        </w:rPr>
        <w:t>.</w:t>
      </w:r>
      <w:r w:rsidRPr="008A0F6B">
        <w:rPr>
          <w:rFonts w:ascii="Arial" w:eastAsia="Arial" w:hAnsi="Arial" w:cs="Arial"/>
          <w:color w:val="231F20"/>
          <w:spacing w:val="13"/>
          <w:w w:val="94"/>
          <w:sz w:val="20"/>
          <w:szCs w:val="19"/>
        </w:rPr>
        <w:t xml:space="preserve"> </w:t>
      </w:r>
      <w:r w:rsidRPr="008A0F6B">
        <w:rPr>
          <w:rFonts w:ascii="Arial" w:eastAsia="Arial" w:hAnsi="Arial" w:cs="Arial"/>
          <w:color w:val="231F20"/>
          <w:w w:val="94"/>
          <w:sz w:val="20"/>
          <w:szCs w:val="19"/>
        </w:rPr>
        <w:t>This allowed</w:t>
      </w:r>
      <w:r w:rsidRPr="008A0F6B">
        <w:rPr>
          <w:rFonts w:ascii="Arial" w:eastAsia="Arial" w:hAnsi="Arial" w:cs="Arial"/>
          <w:color w:val="231F20"/>
          <w:spacing w:val="16"/>
          <w:w w:val="94"/>
          <w:sz w:val="20"/>
          <w:szCs w:val="19"/>
        </w:rPr>
        <w:t xml:space="preserve"> </w:t>
      </w:r>
      <w:r w:rsidRPr="008A0F6B">
        <w:rPr>
          <w:rFonts w:ascii="Arial" w:eastAsia="Arial" w:hAnsi="Arial" w:cs="Arial"/>
          <w:color w:val="231F20"/>
          <w:w w:val="94"/>
          <w:sz w:val="20"/>
          <w:szCs w:val="19"/>
        </w:rPr>
        <w:t>organisations</w:t>
      </w:r>
      <w:r w:rsidRPr="008A0F6B">
        <w:rPr>
          <w:rFonts w:ascii="Arial" w:eastAsia="Arial" w:hAnsi="Arial" w:cs="Arial"/>
          <w:color w:val="231F20"/>
          <w:spacing w:val="26"/>
          <w:w w:val="94"/>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adapt</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add</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ess</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4"/>
          <w:sz w:val="20"/>
          <w:szCs w:val="19"/>
        </w:rPr>
        <w:t>issues</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they</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ose.</w:t>
      </w: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sz w:val="24"/>
        </w:rPr>
        <w:t>Support</w:t>
      </w:r>
      <w:r w:rsidRPr="00F52F06">
        <w:rPr>
          <w:rFonts w:ascii="Arial" w:eastAsia="Arial" w:hAnsi="Arial" w:cs="Arial"/>
          <w:color w:val="404040" w:themeColor="text1" w:themeTint="BF"/>
          <w:spacing w:val="46"/>
          <w:sz w:val="24"/>
        </w:rPr>
        <w:t xml:space="preserve"> </w:t>
      </w:r>
      <w:r w:rsidRPr="00F52F06">
        <w:rPr>
          <w:rFonts w:ascii="Arial" w:eastAsia="Arial" w:hAnsi="Arial" w:cs="Arial"/>
          <w:color w:val="404040" w:themeColor="text1" w:themeTint="BF"/>
          <w:sz w:val="24"/>
        </w:rPr>
        <w:t>by</w:t>
      </w:r>
      <w:r w:rsidRPr="00F52F06">
        <w:rPr>
          <w:rFonts w:ascii="Arial" w:eastAsia="Arial" w:hAnsi="Arial" w:cs="Arial"/>
          <w:color w:val="404040" w:themeColor="text1" w:themeTint="BF"/>
          <w:spacing w:val="16"/>
          <w:sz w:val="24"/>
        </w:rPr>
        <w:t xml:space="preserve"> </w:t>
      </w:r>
      <w:r w:rsidRPr="00F52F06">
        <w:rPr>
          <w:rFonts w:ascii="Arial" w:eastAsia="Arial" w:hAnsi="Arial" w:cs="Arial"/>
          <w:color w:val="404040" w:themeColor="text1" w:themeTint="BF"/>
          <w:w w:val="105"/>
          <w:sz w:val="24"/>
        </w:rPr>
        <w:t>champions</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Appointing</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champion</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6"/>
          <w:sz w:val="20"/>
          <w:szCs w:val="19"/>
        </w:rPr>
        <w:t>spearhead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initiative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securing</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senior</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leadership g</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oup</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2"/>
          <w:sz w:val="20"/>
          <w:szCs w:val="19"/>
        </w:rPr>
        <w:t>early</w:t>
      </w:r>
      <w:r w:rsidRPr="008A0F6B">
        <w:rPr>
          <w:rFonts w:ascii="Arial" w:eastAsia="Arial" w:hAnsi="Arial" w:cs="Arial"/>
          <w:color w:val="231F20"/>
          <w:spacing w:val="4"/>
          <w:w w:val="92"/>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ocess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key</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7"/>
          <w:sz w:val="20"/>
          <w:szCs w:val="19"/>
        </w:rPr>
        <w:t>mechanisms</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used</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ove</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coming</w:t>
      </w:r>
      <w:r w:rsidRPr="008A0F6B">
        <w:rPr>
          <w:rFonts w:ascii="Arial" w:eastAsia="Arial" w:hAnsi="Arial" w:cs="Arial"/>
          <w:color w:val="231F20"/>
          <w:spacing w:val="21"/>
          <w:w w:val="9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esistance</w:t>
      </w:r>
      <w:r w:rsidRPr="008A0F6B">
        <w:rPr>
          <w:rFonts w:ascii="Arial" w:eastAsia="Arial" w:hAnsi="Arial" w:cs="Arial"/>
          <w:color w:val="231F20"/>
          <w:spacing w:val="10"/>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 xml:space="preserve">other </w:t>
      </w:r>
      <w:r w:rsidRPr="008A0F6B">
        <w:rPr>
          <w:rFonts w:ascii="Arial" w:eastAsia="Arial" w:hAnsi="Arial" w:cs="Arial"/>
          <w:color w:val="231F20"/>
          <w:w w:val="95"/>
          <w:sz w:val="20"/>
          <w:szCs w:val="19"/>
        </w:rPr>
        <w:t>organisational</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challenges.</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Local</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champions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ovided</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necessary</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w w:val="96"/>
          <w:sz w:val="20"/>
          <w:szCs w:val="19"/>
        </w:rPr>
        <w:t>expertise,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passion,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dedication</w:t>
      </w:r>
      <w:r w:rsidRPr="008A0F6B">
        <w:rPr>
          <w:rFonts w:ascii="Arial" w:eastAsia="Arial" w:hAnsi="Arial" w:cs="Arial"/>
          <w:color w:val="231F20"/>
          <w:spacing w:val="11"/>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determination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102"/>
          <w:sz w:val="20"/>
          <w:szCs w:val="19"/>
        </w:rPr>
        <w:t xml:space="preserve">to </w:t>
      </w:r>
      <w:r w:rsidRPr="008A0F6B">
        <w:rPr>
          <w:rFonts w:ascii="Arial" w:eastAsia="Arial" w:hAnsi="Arial" w:cs="Arial"/>
          <w:color w:val="231F20"/>
          <w:w w:val="94"/>
          <w:sz w:val="20"/>
          <w:szCs w:val="19"/>
        </w:rPr>
        <w:t>drive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over</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time.</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It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sz w:val="20"/>
          <w:szCs w:val="19"/>
        </w:rPr>
        <w:t>meant</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local</w:t>
      </w:r>
      <w:r w:rsidRPr="008A0F6B">
        <w:rPr>
          <w:rFonts w:ascii="Arial" w:eastAsia="Arial" w:hAnsi="Arial" w:cs="Arial"/>
          <w:color w:val="231F20"/>
          <w:spacing w:val="-20"/>
          <w:sz w:val="20"/>
          <w:szCs w:val="19"/>
        </w:rPr>
        <w:t xml:space="preserve"> </w:t>
      </w:r>
      <w:r w:rsidRPr="008A0F6B">
        <w:rPr>
          <w:rFonts w:ascii="Arial" w:eastAsia="Arial" w:hAnsi="Arial" w:cs="Arial"/>
          <w:color w:val="231F20"/>
          <w:w w:val="95"/>
          <w:sz w:val="20"/>
          <w:szCs w:val="19"/>
        </w:rPr>
        <w:t>leadership</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local</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people</w:t>
      </w:r>
      <w:r w:rsidRPr="008A0F6B">
        <w:rPr>
          <w:rFonts w:ascii="Arial" w:eastAsia="Arial" w:hAnsi="Arial" w:cs="Arial"/>
          <w:color w:val="231F20"/>
          <w:spacing w:val="-17"/>
          <w:sz w:val="20"/>
          <w:szCs w:val="19"/>
        </w:rPr>
        <w:t xml:space="preserve"> </w:t>
      </w:r>
      <w:r w:rsidRPr="008A0F6B">
        <w:rPr>
          <w:rFonts w:ascii="Arial" w:eastAsia="Arial" w:hAnsi="Arial" w:cs="Arial"/>
          <w:color w:val="231F20"/>
          <w:w w:val="94"/>
          <w:sz w:val="20"/>
          <w:szCs w:val="19"/>
        </w:rPr>
        <w:t>involved</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developing local</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solutions.</w:t>
      </w: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sz w:val="24"/>
        </w:rPr>
        <w:t>Change</w:t>
      </w:r>
      <w:r w:rsidRPr="00F52F06">
        <w:rPr>
          <w:rFonts w:ascii="Arial" w:eastAsia="Arial" w:hAnsi="Arial" w:cs="Arial"/>
          <w:color w:val="404040" w:themeColor="text1" w:themeTint="BF"/>
          <w:spacing w:val="15"/>
          <w:sz w:val="24"/>
        </w:rPr>
        <w:t xml:space="preserve"> </w:t>
      </w:r>
      <w:r w:rsidRPr="00F52F06">
        <w:rPr>
          <w:rFonts w:ascii="Arial" w:eastAsia="Arial" w:hAnsi="Arial" w:cs="Arial"/>
          <w:color w:val="404040" w:themeColor="text1" w:themeTint="BF"/>
          <w:sz w:val="24"/>
        </w:rPr>
        <w:t>management</w:t>
      </w:r>
      <w:r w:rsidRPr="00F52F06">
        <w:rPr>
          <w:rFonts w:ascii="Arial" w:eastAsia="Arial" w:hAnsi="Arial" w:cs="Arial"/>
          <w:color w:val="404040" w:themeColor="text1" w:themeTint="BF"/>
          <w:spacing w:val="38"/>
          <w:sz w:val="24"/>
        </w:rPr>
        <w:t xml:space="preserve"> </w:t>
      </w:r>
      <w:r w:rsidRPr="00F52F06">
        <w:rPr>
          <w:rFonts w:ascii="Arial" w:eastAsia="Arial" w:hAnsi="Arial" w:cs="Arial"/>
          <w:color w:val="404040" w:themeColor="text1" w:themeTint="BF"/>
          <w:w w:val="105"/>
          <w:sz w:val="24"/>
        </w:rPr>
        <w:t>expertise</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w w:val="95"/>
          <w:sz w:val="20"/>
          <w:szCs w:val="19"/>
        </w:rPr>
        <w:t>Having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expertise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coach</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5"/>
          <w:sz w:val="20"/>
          <w:szCs w:val="19"/>
        </w:rPr>
        <w:t>colleagues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th</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ough</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often</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at</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peer</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4"/>
          <w:sz w:val="20"/>
          <w:szCs w:val="19"/>
        </w:rPr>
        <w:t>level,</w:t>
      </w:r>
      <w:r w:rsidRPr="008A0F6B">
        <w:rPr>
          <w:rFonts w:ascii="Arial" w:eastAsia="Arial" w:hAnsi="Arial" w:cs="Arial"/>
          <w:color w:val="231F20"/>
          <w:spacing w:val="-6"/>
          <w:w w:val="94"/>
          <w:sz w:val="20"/>
          <w:szCs w:val="19"/>
        </w:rPr>
        <w:t xml:space="preserve"> </w:t>
      </w:r>
      <w:r w:rsidRPr="008A0F6B">
        <w:rPr>
          <w:rFonts w:ascii="Arial" w:eastAsia="Arial" w:hAnsi="Arial" w:cs="Arial"/>
          <w:color w:val="231F20"/>
          <w:w w:val="94"/>
          <w:sz w:val="20"/>
          <w:szCs w:val="19"/>
        </w:rPr>
        <w:t>enabled</w:t>
      </w:r>
      <w:r w:rsidRPr="008A0F6B">
        <w:rPr>
          <w:rFonts w:ascii="Arial" w:eastAsia="Arial" w:hAnsi="Arial" w:cs="Arial"/>
          <w:color w:val="231F20"/>
          <w:spacing w:val="17"/>
          <w:w w:val="94"/>
          <w:sz w:val="20"/>
          <w:szCs w:val="19"/>
        </w:rPr>
        <w:t xml:space="preserve"> </w:t>
      </w:r>
      <w:r w:rsidRPr="008A0F6B">
        <w:rPr>
          <w:rFonts w:ascii="Arial" w:eastAsia="Arial" w:hAnsi="Arial" w:cs="Arial"/>
          <w:color w:val="231F20"/>
          <w:sz w:val="20"/>
          <w:szCs w:val="19"/>
        </w:rPr>
        <w:t xml:space="preserve">the </w:t>
      </w:r>
      <w:r w:rsidRPr="008A0F6B">
        <w:rPr>
          <w:rFonts w:ascii="Arial" w:eastAsia="Arial" w:hAnsi="Arial" w:cs="Arial"/>
          <w:color w:val="231F20"/>
          <w:w w:val="96"/>
          <w:sz w:val="20"/>
          <w:szCs w:val="19"/>
        </w:rPr>
        <w:t>organisation</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use</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principles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contagion</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6"/>
          <w:sz w:val="20"/>
          <w:szCs w:val="19"/>
        </w:rPr>
        <w:t>advantage</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their</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initiative.</w:t>
      </w:r>
    </w:p>
    <w:p w:rsidR="000D79C0" w:rsidRPr="008A0F6B" w:rsidRDefault="000D79C0" w:rsidP="000D79C0">
      <w:pPr>
        <w:spacing w:before="240" w:after="0" w:line="240" w:lineRule="auto"/>
        <w:ind w:right="142"/>
        <w:rPr>
          <w:rFonts w:ascii="Arial" w:eastAsia="Arial" w:hAnsi="Arial" w:cs="Arial"/>
          <w:sz w:val="20"/>
          <w:szCs w:val="19"/>
        </w:rPr>
      </w:pPr>
      <w:r w:rsidRPr="008A0F6B">
        <w:rPr>
          <w:rFonts w:ascii="Arial" w:eastAsia="Arial" w:hAnsi="Arial" w:cs="Arial"/>
          <w:color w:val="231F20"/>
          <w:sz w:val="20"/>
          <w:szCs w:val="19"/>
        </w:rPr>
        <w:t>Agents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change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7"/>
          <w:sz w:val="20"/>
          <w:szCs w:val="19"/>
        </w:rPr>
        <w:t>management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can</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95"/>
          <w:sz w:val="20"/>
          <w:szCs w:val="19"/>
        </w:rPr>
        <w:t>explo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z w:val="20"/>
          <w:szCs w:val="19"/>
        </w:rPr>
        <w:t>new</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6"/>
          <w:sz w:val="20"/>
          <w:szCs w:val="19"/>
        </w:rPr>
        <w:t>opportunities,</w:t>
      </w:r>
      <w:r w:rsidRPr="008A0F6B">
        <w:rPr>
          <w:rFonts w:ascii="Arial" w:eastAsia="Arial" w:hAnsi="Arial" w:cs="Arial"/>
          <w:color w:val="231F20"/>
          <w:spacing w:val="25"/>
          <w:w w:val="96"/>
          <w:sz w:val="20"/>
          <w:szCs w:val="19"/>
        </w:rPr>
        <w:t xml:space="preserve"> </w:t>
      </w:r>
      <w:r w:rsidRPr="008A0F6B">
        <w:rPr>
          <w:rFonts w:ascii="Arial" w:eastAsia="Arial" w:hAnsi="Arial" w:cs="Arial"/>
          <w:color w:val="231F20"/>
          <w:w w:val="96"/>
          <w:sz w:val="20"/>
          <w:szCs w:val="19"/>
        </w:rPr>
        <w:t>including</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engagement</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 xml:space="preserve">and </w:t>
      </w:r>
      <w:r w:rsidRPr="008A0F6B">
        <w:rPr>
          <w:rFonts w:ascii="Arial" w:eastAsia="Arial" w:hAnsi="Arial" w:cs="Arial"/>
          <w:color w:val="231F20"/>
          <w:w w:val="96"/>
          <w:sz w:val="20"/>
          <w:szCs w:val="19"/>
        </w:rPr>
        <w:t>partnerships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with</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4"/>
          <w:sz w:val="20"/>
          <w:szCs w:val="19"/>
        </w:rPr>
        <w:t>exte</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nal</w:t>
      </w:r>
      <w:r w:rsidRPr="008A0F6B">
        <w:rPr>
          <w:rFonts w:ascii="Arial" w:eastAsia="Arial" w:hAnsi="Arial" w:cs="Arial"/>
          <w:color w:val="231F20"/>
          <w:spacing w:val="5"/>
          <w:w w:val="94"/>
          <w:sz w:val="20"/>
          <w:szCs w:val="19"/>
        </w:rPr>
        <w:t xml:space="preserve"> </w:t>
      </w:r>
      <w:r w:rsidRPr="008A0F6B">
        <w:rPr>
          <w:rFonts w:ascii="Arial" w:eastAsia="Arial" w:hAnsi="Arial" w:cs="Arial"/>
          <w:color w:val="231F20"/>
          <w:w w:val="94"/>
          <w:sz w:val="20"/>
          <w:szCs w:val="19"/>
        </w:rPr>
        <w:t>agencies</w:t>
      </w:r>
      <w:r w:rsidRPr="008A0F6B">
        <w:rPr>
          <w:rFonts w:ascii="Arial" w:eastAsia="Arial" w:hAnsi="Arial" w:cs="Arial"/>
          <w:color w:val="231F20"/>
          <w:spacing w:val="11"/>
          <w:w w:val="94"/>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support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implementation.</w:t>
      </w:r>
    </w:p>
    <w:p w:rsidR="000D79C0" w:rsidRPr="00F52F06" w:rsidRDefault="000D79C0" w:rsidP="000D79C0">
      <w:pPr>
        <w:spacing w:before="240" w:after="0" w:line="240" w:lineRule="auto"/>
        <w:ind w:right="142"/>
        <w:rPr>
          <w:rFonts w:ascii="Arial" w:eastAsia="Arial" w:hAnsi="Arial" w:cs="Arial"/>
          <w:color w:val="404040" w:themeColor="text1" w:themeTint="BF"/>
          <w:sz w:val="24"/>
        </w:rPr>
      </w:pPr>
      <w:r w:rsidRPr="00F52F06">
        <w:rPr>
          <w:rFonts w:ascii="Arial" w:eastAsia="Arial" w:hAnsi="Arial" w:cs="Arial"/>
          <w:color w:val="404040" w:themeColor="text1" w:themeTint="BF"/>
          <w:w w:val="102"/>
          <w:sz w:val="24"/>
        </w:rPr>
        <w:t>P</w:t>
      </w:r>
      <w:r w:rsidRPr="00F52F06">
        <w:rPr>
          <w:rFonts w:ascii="Arial" w:eastAsia="Arial" w:hAnsi="Arial" w:cs="Arial"/>
          <w:color w:val="404040" w:themeColor="text1" w:themeTint="BF"/>
          <w:spacing w:val="-4"/>
          <w:w w:val="102"/>
          <w:sz w:val="24"/>
        </w:rPr>
        <w:t>r</w:t>
      </w:r>
      <w:r w:rsidRPr="00F52F06">
        <w:rPr>
          <w:rFonts w:ascii="Arial" w:eastAsia="Arial" w:hAnsi="Arial" w:cs="Arial"/>
          <w:color w:val="404040" w:themeColor="text1" w:themeTint="BF"/>
          <w:w w:val="104"/>
          <w:sz w:val="24"/>
        </w:rPr>
        <w:t>ecedence</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In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some</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4"/>
          <w:sz w:val="20"/>
          <w:szCs w:val="19"/>
        </w:rPr>
        <w:t>cases,</w:t>
      </w:r>
      <w:r w:rsidRPr="008A0F6B">
        <w:rPr>
          <w:rFonts w:ascii="Arial" w:eastAsia="Arial" w:hAnsi="Arial" w:cs="Arial"/>
          <w:color w:val="231F20"/>
          <w:spacing w:val="14"/>
          <w:w w:val="94"/>
          <w:sz w:val="20"/>
          <w:szCs w:val="19"/>
        </w:rPr>
        <w:t xml:space="preserve"> </w:t>
      </w:r>
      <w:r w:rsidRPr="008A0F6B">
        <w:rPr>
          <w:rFonts w:ascii="Arial" w:eastAsia="Arial" w:hAnsi="Arial" w:cs="Arial"/>
          <w:color w:val="231F20"/>
          <w:w w:val="94"/>
          <w:sz w:val="20"/>
          <w:szCs w:val="19"/>
        </w:rPr>
        <w:t>initiatives</w:t>
      </w:r>
      <w:r w:rsidRPr="008A0F6B">
        <w:rPr>
          <w:rFonts w:ascii="Arial" w:eastAsia="Arial" w:hAnsi="Arial" w:cs="Arial"/>
          <w:color w:val="231F20"/>
          <w:spacing w:val="-5"/>
          <w:w w:val="94"/>
          <w:sz w:val="20"/>
          <w:szCs w:val="19"/>
        </w:rPr>
        <w:t xml:space="preserve"> </w:t>
      </w:r>
      <w:r w:rsidRPr="008A0F6B">
        <w:rPr>
          <w:rFonts w:ascii="Arial" w:eastAsia="Arial" w:hAnsi="Arial" w:cs="Arial"/>
          <w:color w:val="231F20"/>
          <w:sz w:val="20"/>
          <w:szCs w:val="19"/>
        </w:rPr>
        <w:t>built</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on</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prior</w:t>
      </w:r>
      <w:r w:rsidRPr="008A0F6B">
        <w:rPr>
          <w:rFonts w:ascii="Arial" w:eastAsia="Arial" w:hAnsi="Arial" w:cs="Arial"/>
          <w:color w:val="231F20"/>
          <w:spacing w:val="-11"/>
          <w:sz w:val="20"/>
          <w:szCs w:val="19"/>
        </w:rPr>
        <w:t xml:space="preserve"> </w:t>
      </w:r>
      <w:r w:rsidRPr="008A0F6B">
        <w:rPr>
          <w:rFonts w:ascii="Arial" w:eastAsia="Arial" w:hAnsi="Arial" w:cs="Arial"/>
          <w:color w:val="231F20"/>
          <w:w w:val="95"/>
          <w:sz w:val="20"/>
          <w:szCs w:val="19"/>
        </w:rPr>
        <w:t>experiences.</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w w:val="95"/>
          <w:sz w:val="20"/>
          <w:szCs w:val="19"/>
        </w:rPr>
        <w:t>This</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w w:val="95"/>
          <w:sz w:val="20"/>
          <w:szCs w:val="19"/>
        </w:rPr>
        <w:t>facilitated</w:t>
      </w:r>
      <w:r w:rsidRPr="008A0F6B">
        <w:rPr>
          <w:rFonts w:ascii="Arial" w:eastAsia="Arial" w:hAnsi="Arial" w:cs="Arial"/>
          <w:color w:val="231F20"/>
          <w:spacing w:val="11"/>
          <w:w w:val="95"/>
          <w:sz w:val="20"/>
          <w:szCs w:val="19"/>
        </w:rPr>
        <w:t xml:space="preserve"> </w:t>
      </w:r>
      <w:r w:rsidRPr="008A0F6B">
        <w:rPr>
          <w:rFonts w:ascii="Arial" w:eastAsia="Arial" w:hAnsi="Arial" w:cs="Arial"/>
          <w:color w:val="231F20"/>
          <w:w w:val="95"/>
          <w:sz w:val="20"/>
          <w:szCs w:val="19"/>
        </w:rPr>
        <w:t>implementation</w:t>
      </w:r>
      <w:r w:rsidRPr="008A0F6B">
        <w:rPr>
          <w:rFonts w:ascii="Arial" w:eastAsia="Arial" w:hAnsi="Arial" w:cs="Arial"/>
          <w:color w:val="231F20"/>
          <w:spacing w:val="16"/>
          <w:w w:val="95"/>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inc</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easing </w:t>
      </w:r>
      <w:r w:rsidRPr="008A0F6B">
        <w:rPr>
          <w:rFonts w:ascii="Arial" w:eastAsia="Arial" w:hAnsi="Arial" w:cs="Arial"/>
          <w:color w:val="231F20"/>
          <w:w w:val="95"/>
          <w:sz w:val="20"/>
          <w:szCs w:val="19"/>
        </w:rPr>
        <w:t>stakeholder</w:t>
      </w:r>
      <w:r w:rsidRPr="008A0F6B">
        <w:rPr>
          <w:rFonts w:ascii="Arial" w:eastAsia="Arial" w:hAnsi="Arial" w:cs="Arial"/>
          <w:color w:val="231F20"/>
          <w:spacing w:val="12"/>
          <w:w w:val="9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eceptiveness</w:t>
      </w:r>
      <w:r w:rsidRPr="008A0F6B">
        <w:rPr>
          <w:rFonts w:ascii="Arial" w:eastAsia="Arial" w:hAnsi="Arial" w:cs="Arial"/>
          <w:color w:val="231F20"/>
          <w:spacing w:val="1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7"/>
          <w:sz w:val="20"/>
          <w:szCs w:val="19"/>
        </w:rPr>
        <w:t>changes</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oposed</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initiative.</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Adaptability and</w:t>
      </w:r>
      <w:r w:rsidRPr="00F52F06">
        <w:rPr>
          <w:rFonts w:ascii="Arial" w:eastAsia="Arial" w:hAnsi="Arial" w:cs="Arial"/>
          <w:color w:val="404040" w:themeColor="text1" w:themeTint="BF"/>
          <w:spacing w:val="15"/>
          <w:sz w:val="24"/>
        </w:rPr>
        <w:t xml:space="preserve"> </w:t>
      </w:r>
      <w:r w:rsidRPr="00F52F06">
        <w:rPr>
          <w:rFonts w:ascii="Arial" w:eastAsia="Arial" w:hAnsi="Arial" w:cs="Arial"/>
          <w:color w:val="404040" w:themeColor="text1" w:themeTint="BF"/>
          <w:spacing w:val="-4"/>
          <w:w w:val="105"/>
          <w:sz w:val="24"/>
        </w:rPr>
        <w:t>r</w:t>
      </w:r>
      <w:r w:rsidRPr="00F52F06">
        <w:rPr>
          <w:rFonts w:ascii="Arial" w:eastAsia="Arial" w:hAnsi="Arial" w:cs="Arial"/>
          <w:color w:val="404040" w:themeColor="text1" w:themeTint="BF"/>
          <w:w w:val="103"/>
          <w:sz w:val="24"/>
        </w:rPr>
        <w:t>esponsiveness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5"/>
          <w:sz w:val="20"/>
          <w:szCs w:val="19"/>
        </w:rPr>
        <w:t>Strategies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used</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add</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ess</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5"/>
          <w:sz w:val="20"/>
          <w:szCs w:val="19"/>
        </w:rPr>
        <w:t>collaboration-</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elated</w:t>
      </w:r>
      <w:r w:rsidRPr="008A0F6B">
        <w:rPr>
          <w:rFonts w:ascii="Arial" w:eastAsia="Arial" w:hAnsi="Arial" w:cs="Arial"/>
          <w:color w:val="231F20"/>
          <w:spacing w:val="27"/>
          <w:w w:val="95"/>
          <w:sz w:val="20"/>
          <w:szCs w:val="19"/>
        </w:rPr>
        <w:t xml:space="preserve"> </w:t>
      </w:r>
      <w:r w:rsidRPr="008A0F6B">
        <w:rPr>
          <w:rFonts w:ascii="Arial" w:eastAsia="Arial" w:hAnsi="Arial" w:cs="Arial"/>
          <w:color w:val="231F20"/>
          <w:w w:val="95"/>
          <w:sz w:val="20"/>
          <w:szCs w:val="19"/>
        </w:rPr>
        <w:t>challenges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included</w:t>
      </w:r>
      <w:r w:rsidRPr="008A0F6B">
        <w:rPr>
          <w:rFonts w:ascii="Arial" w:eastAsia="Arial" w:hAnsi="Arial" w:cs="Arial"/>
          <w:color w:val="231F20"/>
          <w:spacing w:val="17"/>
          <w:w w:val="95"/>
          <w:sz w:val="20"/>
          <w:szCs w:val="19"/>
        </w:rPr>
        <w:t xml:space="preserve"> </w:t>
      </w:r>
      <w:r w:rsidRPr="008A0F6B">
        <w:rPr>
          <w:rFonts w:ascii="Arial" w:eastAsia="Arial" w:hAnsi="Arial" w:cs="Arial"/>
          <w:color w:val="231F20"/>
          <w:w w:val="95"/>
          <w:sz w:val="20"/>
          <w:szCs w:val="19"/>
        </w:rPr>
        <w:t>seeking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out new</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6"/>
          <w:sz w:val="20"/>
          <w:szCs w:val="19"/>
        </w:rPr>
        <w:t>partners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 xml:space="preserve">in </w:t>
      </w:r>
      <w:r w:rsidRPr="008A0F6B">
        <w:rPr>
          <w:rFonts w:ascii="Arial" w:eastAsia="Arial" w:hAnsi="Arial" w:cs="Arial"/>
          <w:color w:val="231F20"/>
          <w:w w:val="96"/>
          <w:sz w:val="20"/>
          <w:szCs w:val="19"/>
        </w:rPr>
        <w:t>instances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whe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oposed</w:t>
      </w:r>
      <w:r w:rsidRPr="008A0F6B">
        <w:rPr>
          <w:rFonts w:ascii="Arial" w:eastAsia="Arial" w:hAnsi="Arial" w:cs="Arial"/>
          <w:color w:val="231F20"/>
          <w:spacing w:val="-6"/>
          <w:sz w:val="20"/>
          <w:szCs w:val="19"/>
        </w:rPr>
        <w:t xml:space="preserve"> </w:t>
      </w:r>
      <w:r w:rsidRPr="008A0F6B">
        <w:rPr>
          <w:rFonts w:ascii="Arial" w:eastAsia="Arial" w:hAnsi="Arial" w:cs="Arial"/>
          <w:color w:val="231F20"/>
          <w:w w:val="96"/>
          <w:sz w:val="20"/>
          <w:szCs w:val="19"/>
        </w:rPr>
        <w:t>partnerships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had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3"/>
          <w:sz w:val="20"/>
          <w:szCs w:val="19"/>
        </w:rPr>
        <w:t>failed</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sz w:val="20"/>
          <w:szCs w:val="19"/>
        </w:rPr>
        <w:t>become</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6"/>
          <w:sz w:val="20"/>
          <w:szCs w:val="19"/>
        </w:rPr>
        <w:t>operationalised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or</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4"/>
          <w:sz w:val="20"/>
          <w:szCs w:val="19"/>
        </w:rPr>
        <w:t>diversifying</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 xml:space="preserve">partner </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elationships</w:t>
      </w:r>
      <w:r w:rsidRPr="008A0F6B">
        <w:rPr>
          <w:rFonts w:ascii="Arial" w:eastAsia="Arial" w:hAnsi="Arial" w:cs="Arial"/>
          <w:color w:val="231F20"/>
          <w:spacing w:val="13"/>
          <w:w w:val="94"/>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inc</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ease</w:t>
      </w:r>
      <w:r w:rsidRPr="008A0F6B">
        <w:rPr>
          <w:rFonts w:ascii="Arial" w:eastAsia="Arial" w:hAnsi="Arial" w:cs="Arial"/>
          <w:color w:val="231F20"/>
          <w:spacing w:val="1"/>
          <w:w w:val="95"/>
          <w:sz w:val="20"/>
          <w:szCs w:val="19"/>
        </w:rPr>
        <w:t xml:space="preserve"> </w:t>
      </w:r>
      <w:r w:rsidRPr="008A0F6B">
        <w:rPr>
          <w:rFonts w:ascii="Arial" w:eastAsia="Arial" w:hAnsi="Arial" w:cs="Arial"/>
          <w:color w:val="231F20"/>
          <w:w w:val="95"/>
          <w:sz w:val="20"/>
          <w:szCs w:val="19"/>
        </w:rPr>
        <w:t>collaborative,</w:t>
      </w:r>
      <w:r w:rsidRPr="008A0F6B">
        <w:rPr>
          <w:rFonts w:ascii="Arial" w:eastAsia="Arial" w:hAnsi="Arial" w:cs="Arial"/>
          <w:color w:val="231F20"/>
          <w:spacing w:val="14"/>
          <w:w w:val="95"/>
          <w:sz w:val="20"/>
          <w:szCs w:val="19"/>
        </w:rPr>
        <w:t xml:space="preserve"> </w:t>
      </w:r>
      <w:r w:rsidRPr="008A0F6B">
        <w:rPr>
          <w:rFonts w:ascii="Arial" w:eastAsia="Arial" w:hAnsi="Arial" w:cs="Arial"/>
          <w:color w:val="231F20"/>
          <w:sz w:val="20"/>
          <w:szCs w:val="19"/>
        </w:rPr>
        <w:t>funding</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or</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7"/>
          <w:sz w:val="20"/>
          <w:szCs w:val="19"/>
        </w:rPr>
        <w:t>employment</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options.</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w w:val="105"/>
          <w:sz w:val="24"/>
        </w:rPr>
        <w:t>Acknowledgement/</w:t>
      </w:r>
      <w:r w:rsidRPr="00F52F06">
        <w:rPr>
          <w:rFonts w:ascii="Arial" w:eastAsia="Arial" w:hAnsi="Arial" w:cs="Arial"/>
          <w:color w:val="404040" w:themeColor="text1" w:themeTint="BF"/>
          <w:spacing w:val="-4"/>
          <w:w w:val="105"/>
          <w:sz w:val="24"/>
        </w:rPr>
        <w:t>r</w:t>
      </w:r>
      <w:r w:rsidRPr="00F52F06">
        <w:rPr>
          <w:rFonts w:ascii="Arial" w:eastAsia="Arial" w:hAnsi="Arial" w:cs="Arial"/>
          <w:color w:val="404040" w:themeColor="text1" w:themeTint="BF"/>
          <w:w w:val="105"/>
          <w:sz w:val="24"/>
        </w:rPr>
        <w:t>ecognition</w:t>
      </w:r>
      <w:r w:rsidRPr="00F52F06">
        <w:rPr>
          <w:rFonts w:ascii="Arial" w:eastAsia="Arial" w:hAnsi="Arial" w:cs="Arial"/>
          <w:color w:val="404040" w:themeColor="text1" w:themeTint="BF"/>
          <w:spacing w:val="7"/>
          <w:w w:val="105"/>
          <w:sz w:val="24"/>
        </w:rPr>
        <w:t xml:space="preserve"> </w:t>
      </w:r>
      <w:r w:rsidRPr="00F52F06">
        <w:rPr>
          <w:rFonts w:ascii="Arial" w:eastAsia="Arial" w:hAnsi="Arial" w:cs="Arial"/>
          <w:color w:val="404040" w:themeColor="text1" w:themeTint="BF"/>
          <w:sz w:val="24"/>
        </w:rPr>
        <w:t>of</w:t>
      </w:r>
      <w:r w:rsidRPr="00F52F06">
        <w:rPr>
          <w:rFonts w:ascii="Arial" w:eastAsia="Arial" w:hAnsi="Arial" w:cs="Arial"/>
          <w:color w:val="404040" w:themeColor="text1" w:themeTint="BF"/>
          <w:spacing w:val="16"/>
          <w:sz w:val="24"/>
        </w:rPr>
        <w:t xml:space="preserve"> </w:t>
      </w:r>
      <w:r w:rsidRPr="00F52F06">
        <w:rPr>
          <w:rFonts w:ascii="Arial" w:eastAsia="Arial" w:hAnsi="Arial" w:cs="Arial"/>
          <w:color w:val="404040" w:themeColor="text1" w:themeTint="BF"/>
          <w:w w:val="103"/>
          <w:sz w:val="24"/>
        </w:rPr>
        <w:t>achievements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3"/>
          <w:sz w:val="20"/>
          <w:szCs w:val="19"/>
        </w:rPr>
        <w:t>Inte</w:t>
      </w:r>
      <w:r w:rsidRPr="008A0F6B">
        <w:rPr>
          <w:rFonts w:ascii="Arial" w:eastAsia="Arial" w:hAnsi="Arial" w:cs="Arial"/>
          <w:color w:val="231F20"/>
          <w:spacing w:val="3"/>
          <w:w w:val="93"/>
          <w:sz w:val="20"/>
          <w:szCs w:val="19"/>
        </w:rPr>
        <w:t>r</w:t>
      </w:r>
      <w:r w:rsidRPr="008A0F6B">
        <w:rPr>
          <w:rFonts w:ascii="Arial" w:eastAsia="Arial" w:hAnsi="Arial" w:cs="Arial"/>
          <w:color w:val="231F20"/>
          <w:w w:val="93"/>
          <w:sz w:val="20"/>
          <w:szCs w:val="19"/>
        </w:rPr>
        <w:t>nal</w:t>
      </w:r>
      <w:r w:rsidRPr="008A0F6B">
        <w:rPr>
          <w:rFonts w:ascii="Arial" w:eastAsia="Arial" w:hAnsi="Arial" w:cs="Arial"/>
          <w:color w:val="231F20"/>
          <w:spacing w:val="8"/>
          <w:w w:val="93"/>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6"/>
          <w:sz w:val="20"/>
          <w:szCs w:val="19"/>
        </w:rPr>
        <w:t>exte</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nal</w:t>
      </w:r>
      <w:r w:rsidRPr="008A0F6B">
        <w:rPr>
          <w:rFonts w:ascii="Arial" w:eastAsia="Arial" w:hAnsi="Arial" w:cs="Arial"/>
          <w:color w:val="231F20"/>
          <w:spacing w:val="-10"/>
          <w:w w:val="96"/>
          <w:sz w:val="20"/>
          <w:szCs w:val="19"/>
        </w:rPr>
        <w:t xml:space="preserve"> </w:t>
      </w:r>
      <w:r w:rsidRPr="008A0F6B">
        <w:rPr>
          <w:rFonts w:ascii="Arial" w:eastAsia="Arial" w:hAnsi="Arial" w:cs="Arial"/>
          <w:color w:val="231F20"/>
          <w:w w:val="96"/>
          <w:sz w:val="20"/>
          <w:szCs w:val="19"/>
        </w:rPr>
        <w:t>acknowledgment</w:t>
      </w:r>
      <w:r w:rsidRPr="008A0F6B">
        <w:rPr>
          <w:rFonts w:ascii="Arial" w:eastAsia="Arial" w:hAnsi="Arial" w:cs="Arial"/>
          <w:color w:val="231F20"/>
          <w:spacing w:val="31"/>
          <w:w w:val="96"/>
          <w:sz w:val="20"/>
          <w:szCs w:val="19"/>
        </w:rPr>
        <w:t xml:space="preserve"> </w:t>
      </w:r>
      <w:r w:rsidRPr="008A0F6B">
        <w:rPr>
          <w:rFonts w:ascii="Arial" w:eastAsia="Arial" w:hAnsi="Arial" w:cs="Arial"/>
          <w:color w:val="231F20"/>
          <w:sz w:val="20"/>
          <w:szCs w:val="19"/>
        </w:rPr>
        <w:t>or</w:t>
      </w:r>
      <w:r w:rsidRPr="008A0F6B">
        <w:rPr>
          <w:rFonts w:ascii="Arial" w:eastAsia="Arial" w:hAnsi="Arial" w:cs="Arial"/>
          <w:color w:val="231F20"/>
          <w:spacing w:val="-5"/>
          <w:sz w:val="20"/>
          <w:szCs w:val="19"/>
        </w:rPr>
        <w:t xml:space="preserve"> </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ecognition</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w w:val="95"/>
          <w:sz w:val="20"/>
          <w:szCs w:val="19"/>
        </w:rPr>
        <w:t>achievements</w:t>
      </w:r>
      <w:r w:rsidRPr="008A0F6B">
        <w:rPr>
          <w:rFonts w:ascii="Arial" w:eastAsia="Arial" w:hAnsi="Arial" w:cs="Arial"/>
          <w:color w:val="231F20"/>
          <w:spacing w:val="14"/>
          <w:w w:val="95"/>
          <w:sz w:val="20"/>
          <w:szCs w:val="19"/>
        </w:rPr>
        <w:t xml:space="preserve"> </w:t>
      </w:r>
      <w:r w:rsidRPr="008A0F6B">
        <w:rPr>
          <w:rFonts w:ascii="Arial" w:eastAsia="Arial" w:hAnsi="Arial" w:cs="Arial"/>
          <w:color w:val="231F20"/>
          <w:w w:val="95"/>
          <w:sz w:val="20"/>
          <w:szCs w:val="19"/>
        </w:rPr>
        <w:t>served</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twofold facilitators. For</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those</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4"/>
          <w:sz w:val="20"/>
          <w:szCs w:val="19"/>
        </w:rPr>
        <w:t>involved</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initiative,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this</w:t>
      </w:r>
      <w:r w:rsidRPr="008A0F6B">
        <w:rPr>
          <w:rFonts w:ascii="Arial" w:eastAsia="Arial" w:hAnsi="Arial" w:cs="Arial"/>
          <w:color w:val="231F20"/>
          <w:spacing w:val="-12"/>
          <w:sz w:val="20"/>
          <w:szCs w:val="19"/>
        </w:rPr>
        <w:t xml:space="preserve"> </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ecognition</w:t>
      </w:r>
      <w:r w:rsidRPr="008A0F6B">
        <w:rPr>
          <w:rFonts w:ascii="Arial" w:eastAsia="Arial" w:hAnsi="Arial" w:cs="Arial"/>
          <w:color w:val="231F20"/>
          <w:spacing w:val="9"/>
          <w:w w:val="96"/>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6"/>
          <w:sz w:val="20"/>
          <w:szCs w:val="19"/>
        </w:rPr>
        <w:t>motivational</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w w:val="95"/>
          <w:sz w:val="20"/>
          <w:szCs w:val="19"/>
        </w:rPr>
        <w:t>affirming,</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adding</w:t>
      </w:r>
      <w:r w:rsidRPr="008A0F6B">
        <w:rPr>
          <w:rFonts w:ascii="Arial" w:eastAsia="Arial" w:hAnsi="Arial" w:cs="Arial"/>
          <w:color w:val="231F20"/>
          <w:spacing w:val="-11"/>
          <w:sz w:val="20"/>
          <w:szCs w:val="19"/>
        </w:rPr>
        <w:t xml:space="preserve"> </w:t>
      </w:r>
      <w:r w:rsidRPr="008A0F6B">
        <w:rPr>
          <w:rFonts w:ascii="Arial" w:eastAsia="Arial" w:hAnsi="Arial" w:cs="Arial"/>
          <w:color w:val="231F20"/>
          <w:sz w:val="20"/>
          <w:szCs w:val="19"/>
        </w:rPr>
        <w:t xml:space="preserve">further </w:t>
      </w:r>
      <w:r w:rsidRPr="008A0F6B">
        <w:rPr>
          <w:rFonts w:ascii="Arial" w:eastAsia="Arial" w:hAnsi="Arial" w:cs="Arial"/>
          <w:color w:val="231F20"/>
          <w:w w:val="95"/>
          <w:sz w:val="20"/>
          <w:szCs w:val="19"/>
        </w:rPr>
        <w:t>incentive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to</w:t>
      </w:r>
      <w:r w:rsidRPr="008A0F6B">
        <w:rPr>
          <w:rFonts w:ascii="Arial" w:eastAsia="Arial" w:hAnsi="Arial" w:cs="Arial"/>
          <w:color w:val="231F20"/>
          <w:spacing w:val="3"/>
          <w:sz w:val="20"/>
          <w:szCs w:val="19"/>
        </w:rPr>
        <w:t xml:space="preserve"> </w:t>
      </w:r>
      <w:r w:rsidRPr="008A0F6B">
        <w:rPr>
          <w:rFonts w:ascii="Arial" w:eastAsia="Arial" w:hAnsi="Arial" w:cs="Arial"/>
          <w:color w:val="231F20"/>
          <w:w w:val="95"/>
          <w:sz w:val="20"/>
          <w:szCs w:val="19"/>
        </w:rPr>
        <w:t>maintain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w w:val="95"/>
          <w:sz w:val="20"/>
          <w:szCs w:val="19"/>
        </w:rPr>
        <w:t>enthusiasm</w:t>
      </w:r>
      <w:r w:rsidRPr="008A0F6B">
        <w:rPr>
          <w:rFonts w:ascii="Arial" w:eastAsia="Arial" w:hAnsi="Arial" w:cs="Arial"/>
          <w:color w:val="231F20"/>
          <w:spacing w:val="12"/>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commitment</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for</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3"/>
          <w:sz w:val="20"/>
          <w:szCs w:val="19"/>
        </w:rPr>
        <w:t>initiative.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It</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also</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95"/>
          <w:sz w:val="20"/>
          <w:szCs w:val="19"/>
        </w:rPr>
        <w:t>inc</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eased</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w w:val="95"/>
          <w:sz w:val="20"/>
          <w:szCs w:val="19"/>
        </w:rPr>
        <w:t>awa</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eness</w:t>
      </w:r>
      <w:r w:rsidRPr="008A0F6B">
        <w:rPr>
          <w:rFonts w:ascii="Arial" w:eastAsia="Arial" w:hAnsi="Arial" w:cs="Arial"/>
          <w:color w:val="231F20"/>
          <w:spacing w:val="7"/>
          <w:w w:val="95"/>
          <w:sz w:val="20"/>
          <w:szCs w:val="19"/>
        </w:rPr>
        <w:t xml:space="preserve"> </w:t>
      </w:r>
      <w:r w:rsidRPr="008A0F6B">
        <w:rPr>
          <w:rFonts w:ascii="Arial" w:eastAsia="Arial" w:hAnsi="Arial" w:cs="Arial"/>
          <w:color w:val="231F20"/>
          <w:sz w:val="20"/>
          <w:szCs w:val="19"/>
        </w:rPr>
        <w:t>of 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2"/>
          <w:sz w:val="20"/>
          <w:szCs w:val="19"/>
        </w:rPr>
        <w:t>initiative,</w:t>
      </w:r>
      <w:r w:rsidRPr="008A0F6B">
        <w:rPr>
          <w:rFonts w:ascii="Arial" w:eastAsia="Arial" w:hAnsi="Arial" w:cs="Arial"/>
          <w:color w:val="231F20"/>
          <w:spacing w:val="12"/>
          <w:w w:val="92"/>
          <w:sz w:val="20"/>
          <w:szCs w:val="19"/>
        </w:rPr>
        <w:t xml:space="preserve"> </w:t>
      </w:r>
      <w:r w:rsidRPr="008A0F6B">
        <w:rPr>
          <w:rFonts w:ascii="Arial" w:eastAsia="Arial" w:hAnsi="Arial" w:cs="Arial"/>
          <w:color w:val="231F20"/>
          <w:w w:val="92"/>
          <w:sz w:val="20"/>
          <w:szCs w:val="19"/>
        </w:rPr>
        <w:t>inte</w:t>
      </w:r>
      <w:r w:rsidRPr="008A0F6B">
        <w:rPr>
          <w:rFonts w:ascii="Arial" w:eastAsia="Arial" w:hAnsi="Arial" w:cs="Arial"/>
          <w:color w:val="231F20"/>
          <w:spacing w:val="3"/>
          <w:w w:val="92"/>
          <w:sz w:val="20"/>
          <w:szCs w:val="19"/>
        </w:rPr>
        <w:t>r</w:t>
      </w:r>
      <w:r w:rsidRPr="008A0F6B">
        <w:rPr>
          <w:rFonts w:ascii="Arial" w:eastAsia="Arial" w:hAnsi="Arial" w:cs="Arial"/>
          <w:color w:val="231F20"/>
          <w:w w:val="92"/>
          <w:sz w:val="20"/>
          <w:szCs w:val="19"/>
        </w:rPr>
        <w:t>nally</w:t>
      </w:r>
      <w:r w:rsidRPr="008A0F6B">
        <w:rPr>
          <w:rFonts w:ascii="Arial" w:eastAsia="Arial" w:hAnsi="Arial" w:cs="Arial"/>
          <w:color w:val="231F20"/>
          <w:spacing w:val="12"/>
          <w:w w:val="92"/>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exte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nall</w:t>
      </w:r>
      <w:r w:rsidRPr="008A0F6B">
        <w:rPr>
          <w:rFonts w:ascii="Arial" w:eastAsia="Arial" w:hAnsi="Arial" w:cs="Arial"/>
          <w:color w:val="231F20"/>
          <w:spacing w:val="-17"/>
          <w:sz w:val="20"/>
          <w:szCs w:val="19"/>
        </w:rPr>
        <w:t>y</w:t>
      </w:r>
      <w:r w:rsidRPr="008A0F6B">
        <w:rPr>
          <w:rFonts w:ascii="Arial" w:eastAsia="Arial" w:hAnsi="Arial" w:cs="Arial"/>
          <w:color w:val="231F20"/>
          <w:sz w:val="20"/>
          <w:szCs w:val="19"/>
        </w:rPr>
        <w:t>.</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w w:val="101"/>
          <w:sz w:val="28"/>
          <w:szCs w:val="28"/>
        </w:rPr>
        <w:t>Conclusion</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3"/>
          <w:sz w:val="20"/>
          <w:szCs w:val="19"/>
        </w:rPr>
        <w:t>The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12 case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studies</w:t>
      </w:r>
      <w:r w:rsidRPr="008A0F6B">
        <w:rPr>
          <w:rFonts w:ascii="Arial" w:eastAsia="Arial" w:hAnsi="Arial" w:cs="Arial"/>
          <w:color w:val="231F20"/>
          <w:spacing w:val="-18"/>
          <w:sz w:val="20"/>
          <w:szCs w:val="19"/>
        </w:rPr>
        <w:t xml:space="preserve"> </w:t>
      </w:r>
      <w:r w:rsidRPr="008A0F6B">
        <w:rPr>
          <w:rFonts w:ascii="Arial" w:eastAsia="Arial" w:hAnsi="Arial" w:cs="Arial"/>
          <w:color w:val="231F20"/>
          <w:w w:val="97"/>
          <w:sz w:val="20"/>
          <w:szCs w:val="19"/>
        </w:rPr>
        <w:t>included</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this</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synthesis</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eport</w:t>
      </w:r>
      <w:r w:rsidRPr="008A0F6B">
        <w:rPr>
          <w:rFonts w:ascii="Arial" w:eastAsia="Arial" w:hAnsi="Arial" w:cs="Arial"/>
          <w:color w:val="231F20"/>
          <w:spacing w:val="-8"/>
          <w:sz w:val="20"/>
          <w:szCs w:val="19"/>
        </w:rPr>
        <w:t xml:space="preserve"> </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ep</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esent</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4"/>
          <w:sz w:val="20"/>
          <w:szCs w:val="19"/>
        </w:rPr>
        <w:t>diverse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range</w:t>
      </w:r>
      <w:r w:rsidRPr="008A0F6B">
        <w:rPr>
          <w:rFonts w:ascii="Arial" w:eastAsia="Arial" w:hAnsi="Arial" w:cs="Arial"/>
          <w:color w:val="231F20"/>
          <w:spacing w:val="8"/>
          <w:w w:val="94"/>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 xml:space="preserve">initiatives </w:t>
      </w:r>
      <w:r w:rsidRPr="008A0F6B">
        <w:rPr>
          <w:rFonts w:ascii="Arial" w:eastAsia="Arial" w:hAnsi="Arial" w:cs="Arial"/>
          <w:color w:val="231F20"/>
          <w:w w:val="97"/>
          <w:sz w:val="20"/>
          <w:szCs w:val="19"/>
        </w:rPr>
        <w:t>undertaken</w:t>
      </w:r>
      <w:r w:rsidRPr="008A0F6B">
        <w:rPr>
          <w:rFonts w:ascii="Arial" w:eastAsia="Arial" w:hAnsi="Arial" w:cs="Arial"/>
          <w:color w:val="231F20"/>
          <w:spacing w:val="2"/>
          <w:w w:val="97"/>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w w:val="95"/>
          <w:sz w:val="20"/>
          <w:szCs w:val="19"/>
        </w:rPr>
        <w:t>di</w:t>
      </w:r>
      <w:r w:rsidRPr="008A0F6B">
        <w:rPr>
          <w:rFonts w:ascii="Arial" w:eastAsia="Arial" w:hAnsi="Arial" w:cs="Arial"/>
          <w:color w:val="231F20"/>
          <w:spacing w:val="-3"/>
          <w:w w:val="95"/>
          <w:sz w:val="20"/>
          <w:szCs w:val="19"/>
        </w:rPr>
        <w:t>f</w:t>
      </w:r>
      <w:r w:rsidRPr="008A0F6B">
        <w:rPr>
          <w:rFonts w:ascii="Arial" w:eastAsia="Arial" w:hAnsi="Arial" w:cs="Arial"/>
          <w:color w:val="231F20"/>
          <w:w w:val="95"/>
          <w:sz w:val="20"/>
          <w:szCs w:val="19"/>
        </w:rPr>
        <w:t>fe</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ent</w:t>
      </w:r>
      <w:r w:rsidRPr="008A0F6B">
        <w:rPr>
          <w:rFonts w:ascii="Arial" w:eastAsia="Arial" w:hAnsi="Arial" w:cs="Arial"/>
          <w:color w:val="231F20"/>
          <w:spacing w:val="5"/>
          <w:w w:val="95"/>
          <w:sz w:val="20"/>
          <w:szCs w:val="19"/>
        </w:rPr>
        <w:t xml:space="preserve"> </w:t>
      </w:r>
      <w:r w:rsidRPr="008A0F6B">
        <w:rPr>
          <w:rFonts w:ascii="Arial" w:eastAsia="Arial" w:hAnsi="Arial" w:cs="Arial"/>
          <w:color w:val="231F20"/>
          <w:w w:val="95"/>
          <w:sz w:val="20"/>
          <w:szCs w:val="19"/>
        </w:rPr>
        <w:t>health</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egions</w:t>
      </w:r>
      <w:r w:rsidRPr="008A0F6B">
        <w:rPr>
          <w:rFonts w:ascii="Arial" w:eastAsia="Arial" w:hAnsi="Arial" w:cs="Arial"/>
          <w:color w:val="231F20"/>
          <w:spacing w:val="7"/>
          <w:w w:val="95"/>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ac</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oss</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th</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ee</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sectors</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pacing w:val="1"/>
          <w:w w:val="93"/>
          <w:sz w:val="20"/>
          <w:szCs w:val="19"/>
        </w:rPr>
        <w:t>V</w:t>
      </w:r>
      <w:r w:rsidRPr="008A0F6B">
        <w:rPr>
          <w:rFonts w:ascii="Arial" w:eastAsia="Arial" w:hAnsi="Arial" w:cs="Arial"/>
          <w:color w:val="231F20"/>
          <w:w w:val="93"/>
          <w:sz w:val="20"/>
          <w:szCs w:val="19"/>
        </w:rPr>
        <w:t>ictoria</w:t>
      </w:r>
      <w:r w:rsidRPr="008A0F6B">
        <w:rPr>
          <w:rFonts w:ascii="Arial" w:eastAsia="Arial" w:hAnsi="Arial" w:cs="Arial"/>
          <w:color w:val="231F20"/>
          <w:spacing w:val="14"/>
          <w:w w:val="93"/>
          <w:sz w:val="20"/>
          <w:szCs w:val="19"/>
        </w:rPr>
        <w:t xml:space="preserve"> </w:t>
      </w:r>
      <w:r w:rsidRPr="008A0F6B">
        <w:rPr>
          <w:rFonts w:ascii="Arial" w:eastAsia="Arial" w:hAnsi="Arial" w:cs="Arial"/>
          <w:color w:val="231F20"/>
          <w:w w:val="93"/>
          <w:sz w:val="20"/>
          <w:szCs w:val="19"/>
        </w:rPr>
        <w:t>(AOD,</w:t>
      </w:r>
      <w:r w:rsidRPr="008A0F6B">
        <w:rPr>
          <w:rFonts w:ascii="Arial" w:eastAsia="Arial" w:hAnsi="Arial" w:cs="Arial"/>
          <w:color w:val="231F20"/>
          <w:spacing w:val="-2"/>
          <w:w w:val="93"/>
          <w:sz w:val="20"/>
          <w:szCs w:val="19"/>
        </w:rPr>
        <w:t xml:space="preserve"> </w:t>
      </w:r>
      <w:r w:rsidRPr="008A0F6B">
        <w:rPr>
          <w:rFonts w:ascii="Arial" w:eastAsia="Arial" w:hAnsi="Arial" w:cs="Arial"/>
          <w:color w:val="231F20"/>
          <w:sz w:val="20"/>
          <w:szCs w:val="19"/>
        </w:rPr>
        <w:t>CMH</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and</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 xml:space="preserve">MHCSS). </w:t>
      </w:r>
      <w:r w:rsidRPr="008A0F6B">
        <w:rPr>
          <w:rFonts w:ascii="Arial" w:eastAsia="Arial" w:hAnsi="Arial" w:cs="Arial"/>
          <w:color w:val="231F20"/>
          <w:w w:val="93"/>
          <w:sz w:val="20"/>
          <w:szCs w:val="19"/>
        </w:rPr>
        <w:t>While</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many</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these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3"/>
          <w:sz w:val="20"/>
          <w:szCs w:val="19"/>
        </w:rPr>
        <w:t>initiatives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 xml:space="preserve">not </w:t>
      </w:r>
      <w:r w:rsidRPr="008A0F6B">
        <w:rPr>
          <w:rFonts w:ascii="Arial" w:eastAsia="Arial" w:hAnsi="Arial" w:cs="Arial"/>
          <w:color w:val="231F20"/>
          <w:w w:val="94"/>
          <w:sz w:val="20"/>
          <w:szCs w:val="19"/>
        </w:rPr>
        <w:t>innovative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sense</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being</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4"/>
          <w:sz w:val="20"/>
          <w:szCs w:val="19"/>
        </w:rPr>
        <w:t>inventive,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z w:val="20"/>
          <w:szCs w:val="19"/>
        </w:rPr>
        <w:t>they</w:t>
      </w:r>
      <w:r w:rsidRPr="008A0F6B">
        <w:rPr>
          <w:rFonts w:ascii="Arial" w:eastAsia="Arial" w:hAnsi="Arial" w:cs="Arial"/>
          <w:color w:val="231F20"/>
          <w:spacing w:val="-14"/>
          <w:sz w:val="20"/>
          <w:szCs w:val="19"/>
        </w:rPr>
        <w:t xml:space="preserve"> </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esented new</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6"/>
          <w:sz w:val="20"/>
          <w:szCs w:val="19"/>
        </w:rPr>
        <w:t>solutions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for</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oblems</w:t>
      </w:r>
      <w:r w:rsidRPr="008A0F6B">
        <w:rPr>
          <w:rFonts w:ascii="Arial" w:eastAsia="Arial" w:hAnsi="Arial" w:cs="Arial"/>
          <w:color w:val="231F20"/>
          <w:spacing w:val="-18"/>
          <w:sz w:val="20"/>
          <w:szCs w:val="19"/>
        </w:rPr>
        <w:t xml:space="preserve"> </w:t>
      </w:r>
      <w:r w:rsidRPr="008A0F6B">
        <w:rPr>
          <w:rFonts w:ascii="Arial" w:eastAsia="Arial" w:hAnsi="Arial" w:cs="Arial"/>
          <w:color w:val="231F20"/>
          <w:w w:val="96"/>
          <w:sz w:val="20"/>
          <w:szCs w:val="19"/>
        </w:rPr>
        <w:t>experienced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within</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6"/>
          <w:sz w:val="20"/>
          <w:szCs w:val="19"/>
        </w:rPr>
        <w:t>organisations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question.</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A</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key</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attribute</w:t>
      </w:r>
      <w:r w:rsidRPr="008A0F6B">
        <w:rPr>
          <w:rFonts w:ascii="Arial" w:eastAsia="Arial" w:hAnsi="Arial" w:cs="Arial"/>
          <w:color w:val="231F20"/>
          <w:spacing w:val="-21"/>
          <w:sz w:val="20"/>
          <w:szCs w:val="19"/>
        </w:rPr>
        <w:t xml:space="preserve"> </w:t>
      </w:r>
      <w:r w:rsidRPr="008A0F6B">
        <w:rPr>
          <w:rFonts w:ascii="Arial" w:eastAsia="Arial" w:hAnsi="Arial" w:cs="Arial"/>
          <w:color w:val="231F20"/>
          <w:w w:val="96"/>
          <w:sz w:val="20"/>
          <w:szCs w:val="19"/>
        </w:rPr>
        <w:t>sha</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ed</w:t>
      </w:r>
      <w:r w:rsidRPr="008A0F6B">
        <w:rPr>
          <w:rFonts w:ascii="Arial" w:eastAsia="Arial" w:hAnsi="Arial" w:cs="Arial"/>
          <w:color w:val="231F20"/>
          <w:spacing w:val="3"/>
          <w:w w:val="96"/>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these</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3"/>
          <w:sz w:val="20"/>
          <w:szCs w:val="19"/>
        </w:rPr>
        <w:t>initiatives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sz w:val="20"/>
          <w:szCs w:val="19"/>
        </w:rPr>
        <w:t>their</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focus</w:t>
      </w:r>
      <w:r w:rsidRPr="008A0F6B">
        <w:rPr>
          <w:rFonts w:ascii="Arial" w:eastAsia="Arial" w:hAnsi="Arial" w:cs="Arial"/>
          <w:color w:val="231F20"/>
          <w:spacing w:val="-9"/>
          <w:sz w:val="20"/>
          <w:szCs w:val="19"/>
        </w:rPr>
        <w:t xml:space="preserve"> </w:t>
      </w:r>
      <w:r w:rsidRPr="008A0F6B">
        <w:rPr>
          <w:rFonts w:ascii="Arial" w:eastAsia="Arial" w:hAnsi="Arial" w:cs="Arial"/>
          <w:color w:val="231F20"/>
          <w:sz w:val="20"/>
          <w:szCs w:val="19"/>
        </w:rPr>
        <w:t>on</w:t>
      </w:r>
      <w:r w:rsidRPr="008A0F6B">
        <w:rPr>
          <w:rFonts w:ascii="Arial" w:eastAsia="Arial" w:hAnsi="Arial" w:cs="Arial"/>
          <w:color w:val="231F20"/>
          <w:spacing w:val="-4"/>
          <w:sz w:val="20"/>
          <w:szCs w:val="19"/>
        </w:rPr>
        <w:t xml:space="preserve"> </w:t>
      </w:r>
      <w:r w:rsidRPr="008A0F6B">
        <w:rPr>
          <w:rFonts w:ascii="Arial" w:eastAsia="Arial" w:hAnsi="Arial" w:cs="Arial"/>
          <w:color w:val="231F20"/>
          <w:w w:val="96"/>
          <w:sz w:val="20"/>
          <w:szCs w:val="19"/>
        </w:rPr>
        <w:t>add</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essing</w:t>
      </w:r>
      <w:r w:rsidRPr="008A0F6B">
        <w:rPr>
          <w:rFonts w:ascii="Arial" w:eastAsia="Arial" w:hAnsi="Arial" w:cs="Arial"/>
          <w:color w:val="231F20"/>
          <w:spacing w:val="8"/>
          <w:w w:val="96"/>
          <w:sz w:val="20"/>
          <w:szCs w:val="19"/>
        </w:rPr>
        <w:t xml:space="preserve"> </w:t>
      </w:r>
      <w:r w:rsidRPr="008A0F6B">
        <w:rPr>
          <w:rFonts w:ascii="Arial" w:eastAsia="Arial" w:hAnsi="Arial" w:cs="Arial"/>
          <w:color w:val="231F20"/>
          <w:sz w:val="20"/>
          <w:szCs w:val="19"/>
        </w:rPr>
        <w:t>specific</w:t>
      </w:r>
      <w:r w:rsidRPr="008A0F6B">
        <w:rPr>
          <w:rFonts w:ascii="Arial" w:eastAsia="Arial" w:hAnsi="Arial" w:cs="Arial"/>
          <w:color w:val="231F20"/>
          <w:spacing w:val="-19"/>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oblems</w:t>
      </w:r>
      <w:r w:rsidRPr="008A0F6B">
        <w:rPr>
          <w:rFonts w:ascii="Arial" w:eastAsia="Arial" w:hAnsi="Arial" w:cs="Arial"/>
          <w:color w:val="231F20"/>
          <w:spacing w:val="-18"/>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specific local</w:t>
      </w:r>
      <w:r w:rsidRPr="008A0F6B">
        <w:rPr>
          <w:rFonts w:ascii="Arial" w:eastAsia="Arial" w:hAnsi="Arial" w:cs="Arial"/>
          <w:color w:val="231F20"/>
          <w:spacing w:val="-20"/>
          <w:sz w:val="20"/>
          <w:szCs w:val="19"/>
        </w:rPr>
        <w:t xml:space="preserve"> </w:t>
      </w:r>
      <w:r w:rsidRPr="008A0F6B">
        <w:rPr>
          <w:rFonts w:ascii="Arial" w:eastAsia="Arial" w:hAnsi="Arial" w:cs="Arial"/>
          <w:color w:val="231F20"/>
          <w:sz w:val="20"/>
          <w:szCs w:val="19"/>
        </w:rPr>
        <w:t>contexts.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w w:val="93"/>
          <w:sz w:val="20"/>
          <w:szCs w:val="19"/>
        </w:rPr>
        <w:t>Overall,</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each</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w w:val="95"/>
          <w:sz w:val="20"/>
          <w:szCs w:val="19"/>
        </w:rPr>
        <w:t>Rural</w:t>
      </w:r>
      <w:r w:rsidRPr="008A0F6B">
        <w:rPr>
          <w:rFonts w:ascii="Arial" w:eastAsia="Arial" w:hAnsi="Arial" w:cs="Arial"/>
          <w:color w:val="231F20"/>
          <w:spacing w:val="-6"/>
          <w:w w:val="95"/>
          <w:sz w:val="20"/>
          <w:szCs w:val="19"/>
        </w:rPr>
        <w:t xml:space="preserve"> </w:t>
      </w:r>
      <w:r w:rsidRPr="008A0F6B">
        <w:rPr>
          <w:rFonts w:ascii="Arial" w:eastAsia="Arial" w:hAnsi="Arial" w:cs="Arial"/>
          <w:color w:val="231F20"/>
          <w:spacing w:val="-3"/>
          <w:w w:val="95"/>
          <w:sz w:val="20"/>
          <w:szCs w:val="19"/>
        </w:rPr>
        <w:t>W</w:t>
      </w:r>
      <w:r w:rsidRPr="008A0F6B">
        <w:rPr>
          <w:rFonts w:ascii="Arial" w:eastAsia="Arial" w:hAnsi="Arial" w:cs="Arial"/>
          <w:color w:val="231F20"/>
          <w:w w:val="95"/>
          <w:sz w:val="20"/>
          <w:szCs w:val="19"/>
        </w:rPr>
        <w:t>orkfo</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ce</w:t>
      </w:r>
      <w:r w:rsidRPr="008A0F6B">
        <w:rPr>
          <w:rFonts w:ascii="Arial" w:eastAsia="Arial" w:hAnsi="Arial" w:cs="Arial"/>
          <w:color w:val="231F20"/>
          <w:spacing w:val="20"/>
          <w:w w:val="95"/>
          <w:sz w:val="20"/>
          <w:szCs w:val="19"/>
        </w:rPr>
        <w:t xml:space="preserve"> </w:t>
      </w:r>
      <w:r w:rsidRPr="008A0F6B">
        <w:rPr>
          <w:rFonts w:ascii="Arial" w:eastAsia="Arial" w:hAnsi="Arial" w:cs="Arial"/>
          <w:color w:val="231F20"/>
          <w:w w:val="95"/>
          <w:sz w:val="20"/>
          <w:szCs w:val="19"/>
        </w:rPr>
        <w:t>Innovation</w:t>
      </w:r>
      <w:r w:rsidRPr="008A0F6B">
        <w:rPr>
          <w:rFonts w:ascii="Arial" w:eastAsia="Arial" w:hAnsi="Arial" w:cs="Arial"/>
          <w:color w:val="231F20"/>
          <w:spacing w:val="3"/>
          <w:w w:val="95"/>
          <w:sz w:val="20"/>
          <w:szCs w:val="19"/>
        </w:rPr>
        <w:t xml:space="preserve"> </w:t>
      </w:r>
      <w:r w:rsidRPr="008A0F6B">
        <w:rPr>
          <w:rFonts w:ascii="Arial" w:eastAsia="Arial" w:hAnsi="Arial" w:cs="Arial"/>
          <w:color w:val="231F20"/>
          <w:sz w:val="20"/>
          <w:szCs w:val="19"/>
        </w:rPr>
        <w:t>Grant</w:t>
      </w:r>
      <w:r w:rsidRPr="008A0F6B">
        <w:rPr>
          <w:rFonts w:ascii="Arial" w:eastAsia="Arial" w:hAnsi="Arial" w:cs="Arial"/>
          <w:color w:val="231F20"/>
          <w:spacing w:val="-19"/>
          <w:sz w:val="20"/>
          <w:szCs w:val="19"/>
        </w:rPr>
        <w:t xml:space="preserve"> </w:t>
      </w:r>
      <w:r w:rsidRPr="008A0F6B">
        <w:rPr>
          <w:rFonts w:ascii="Arial" w:eastAsia="Arial" w:hAnsi="Arial" w:cs="Arial"/>
          <w:color w:val="231F20"/>
          <w:w w:val="95"/>
          <w:sz w:val="20"/>
          <w:szCs w:val="19"/>
        </w:rPr>
        <w:t>P</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ogram</w:t>
      </w:r>
      <w:r w:rsidRPr="008A0F6B">
        <w:rPr>
          <w:rFonts w:ascii="Arial" w:eastAsia="Arial" w:hAnsi="Arial" w:cs="Arial"/>
          <w:color w:val="231F20"/>
          <w:spacing w:val="17"/>
          <w:w w:val="95"/>
          <w:sz w:val="20"/>
          <w:szCs w:val="19"/>
        </w:rPr>
        <w:t xml:space="preserve"> </w:t>
      </w:r>
      <w:r w:rsidRPr="008A0F6B">
        <w:rPr>
          <w:rFonts w:ascii="Arial" w:eastAsia="Arial" w:hAnsi="Arial" w:cs="Arial"/>
          <w:color w:val="231F20"/>
          <w:w w:val="95"/>
          <w:sz w:val="20"/>
          <w:szCs w:val="19"/>
        </w:rPr>
        <w:t>priority</w:t>
      </w:r>
      <w:r w:rsidRPr="008A0F6B">
        <w:rPr>
          <w:rFonts w:ascii="Arial" w:eastAsia="Arial" w:hAnsi="Arial" w:cs="Arial"/>
          <w:color w:val="231F20"/>
          <w:spacing w:val="8"/>
          <w:w w:val="95"/>
          <w:sz w:val="20"/>
          <w:szCs w:val="19"/>
        </w:rPr>
        <w:t xml:space="preserve"> </w:t>
      </w:r>
      <w:r w:rsidRPr="008A0F6B">
        <w:rPr>
          <w:rFonts w:ascii="Arial" w:eastAsia="Arial" w:hAnsi="Arial" w:cs="Arial"/>
          <w:color w:val="231F20"/>
          <w:w w:val="95"/>
          <w:sz w:val="20"/>
          <w:szCs w:val="19"/>
        </w:rPr>
        <w:t>a</w:t>
      </w:r>
      <w:r w:rsidRPr="008A0F6B">
        <w:rPr>
          <w:rFonts w:ascii="Arial" w:eastAsia="Arial" w:hAnsi="Arial" w:cs="Arial"/>
          <w:color w:val="231F20"/>
          <w:spacing w:val="-3"/>
          <w:w w:val="95"/>
          <w:sz w:val="20"/>
          <w:szCs w:val="19"/>
        </w:rPr>
        <w:t>r</w:t>
      </w:r>
      <w:r w:rsidRPr="008A0F6B">
        <w:rPr>
          <w:rFonts w:ascii="Arial" w:eastAsia="Arial" w:hAnsi="Arial" w:cs="Arial"/>
          <w:color w:val="231F20"/>
          <w:w w:val="95"/>
          <w:sz w:val="20"/>
          <w:szCs w:val="19"/>
        </w:rPr>
        <w:t>eas</w:t>
      </w:r>
      <w:r w:rsidRPr="008A0F6B">
        <w:rPr>
          <w:rFonts w:ascii="Arial" w:eastAsia="Arial" w:hAnsi="Arial" w:cs="Arial"/>
          <w:color w:val="231F20"/>
          <w:spacing w:val="-4"/>
          <w:w w:val="95"/>
          <w:sz w:val="20"/>
          <w:szCs w:val="19"/>
        </w:rPr>
        <w:t xml:space="preserve"> </w:t>
      </w:r>
      <w:r w:rsidRPr="008A0F6B">
        <w:rPr>
          <w:rFonts w:ascii="Arial" w:eastAsia="Arial" w:hAnsi="Arial" w:cs="Arial"/>
          <w:color w:val="231F20"/>
          <w:sz w:val="20"/>
          <w:szCs w:val="19"/>
        </w:rPr>
        <w:t>was</w:t>
      </w:r>
      <w:r w:rsidRPr="008A0F6B">
        <w:rPr>
          <w:rFonts w:ascii="Arial" w:eastAsia="Arial" w:hAnsi="Arial" w:cs="Arial"/>
          <w:color w:val="231F20"/>
          <w:spacing w:val="-10"/>
          <w:sz w:val="20"/>
          <w:szCs w:val="19"/>
        </w:rPr>
        <w:t xml:space="preserve"> </w:t>
      </w:r>
      <w:r w:rsidRPr="008A0F6B">
        <w:rPr>
          <w:rFonts w:ascii="Arial" w:eastAsia="Arial" w:hAnsi="Arial" w:cs="Arial"/>
          <w:color w:val="231F20"/>
          <w:w w:val="94"/>
          <w:sz w:val="20"/>
          <w:szCs w:val="19"/>
        </w:rPr>
        <w:t>either</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w w:val="94"/>
          <w:sz w:val="20"/>
          <w:szCs w:val="19"/>
        </w:rPr>
        <w:t>di</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ectly</w:t>
      </w:r>
      <w:r w:rsidRPr="008A0F6B">
        <w:rPr>
          <w:rFonts w:ascii="Arial" w:eastAsia="Arial" w:hAnsi="Arial" w:cs="Arial"/>
          <w:color w:val="231F20"/>
          <w:spacing w:val="15"/>
          <w:w w:val="94"/>
          <w:sz w:val="20"/>
          <w:szCs w:val="19"/>
        </w:rPr>
        <w:t xml:space="preserve"> </w:t>
      </w:r>
      <w:r w:rsidRPr="008A0F6B">
        <w:rPr>
          <w:rFonts w:ascii="Arial" w:eastAsia="Arial" w:hAnsi="Arial" w:cs="Arial"/>
          <w:color w:val="231F20"/>
          <w:sz w:val="20"/>
          <w:szCs w:val="19"/>
        </w:rPr>
        <w:t xml:space="preserve">or </w:t>
      </w:r>
      <w:r w:rsidRPr="008A0F6B">
        <w:rPr>
          <w:rFonts w:ascii="Arial" w:eastAsia="Arial" w:hAnsi="Arial" w:cs="Arial"/>
          <w:color w:val="231F20"/>
          <w:w w:val="96"/>
          <w:sz w:val="20"/>
          <w:szCs w:val="19"/>
        </w:rPr>
        <w:t>indi</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ectly</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w w:val="96"/>
          <w:sz w:val="20"/>
          <w:szCs w:val="19"/>
        </w:rPr>
        <w:t>add</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essed</w:t>
      </w:r>
      <w:r w:rsidRPr="008A0F6B">
        <w:rPr>
          <w:rFonts w:ascii="Arial" w:eastAsia="Arial" w:hAnsi="Arial" w:cs="Arial"/>
          <w:color w:val="231F20"/>
          <w:spacing w:val="13"/>
          <w:w w:val="96"/>
          <w:sz w:val="20"/>
          <w:szCs w:val="19"/>
        </w:rPr>
        <w:t xml:space="preserve"> </w:t>
      </w:r>
      <w:r w:rsidRPr="008A0F6B">
        <w:rPr>
          <w:rFonts w:ascii="Arial" w:eastAsia="Arial" w:hAnsi="Arial" w:cs="Arial"/>
          <w:color w:val="231F20"/>
          <w:sz w:val="20"/>
          <w:szCs w:val="19"/>
        </w:rPr>
        <w:t>by</w:t>
      </w:r>
      <w:r w:rsidRPr="008A0F6B">
        <w:rPr>
          <w:rFonts w:ascii="Arial" w:eastAsia="Arial" w:hAnsi="Arial" w:cs="Arial"/>
          <w:color w:val="231F20"/>
          <w:spacing w:val="-4"/>
          <w:sz w:val="20"/>
          <w:szCs w:val="19"/>
        </w:rPr>
        <w:t xml:space="preserve"> </w:t>
      </w:r>
      <w:r w:rsidRPr="008A0F6B">
        <w:rPr>
          <w:rFonts w:ascii="Arial" w:eastAsia="Arial" w:hAnsi="Arial" w:cs="Arial"/>
          <w:color w:val="231F20"/>
          <w:sz w:val="20"/>
          <w:szCs w:val="19"/>
        </w:rPr>
        <w:t>the</w:t>
      </w:r>
      <w:r w:rsidRPr="008A0F6B">
        <w:rPr>
          <w:rFonts w:ascii="Arial" w:eastAsia="Arial" w:hAnsi="Arial" w:cs="Arial"/>
          <w:color w:val="231F20"/>
          <w:spacing w:val="-8"/>
          <w:sz w:val="20"/>
          <w:szCs w:val="19"/>
        </w:rPr>
        <w:t xml:space="preserve"> </w:t>
      </w:r>
      <w:r w:rsidRPr="008A0F6B">
        <w:rPr>
          <w:rFonts w:ascii="Arial" w:eastAsia="Arial" w:hAnsi="Arial" w:cs="Arial"/>
          <w:color w:val="231F20"/>
          <w:sz w:val="20"/>
          <w:szCs w:val="19"/>
        </w:rPr>
        <w:t>mix</w:t>
      </w:r>
      <w:r w:rsidRPr="008A0F6B">
        <w:rPr>
          <w:rFonts w:ascii="Arial" w:eastAsia="Arial" w:hAnsi="Arial" w:cs="Arial"/>
          <w:color w:val="231F20"/>
          <w:spacing w:val="-12"/>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ojects</w:t>
      </w:r>
      <w:r w:rsidRPr="008A0F6B">
        <w:rPr>
          <w:rFonts w:ascii="Arial" w:eastAsia="Arial" w:hAnsi="Arial" w:cs="Arial"/>
          <w:color w:val="231F20"/>
          <w:spacing w:val="-15"/>
          <w:sz w:val="20"/>
          <w:szCs w:val="19"/>
        </w:rPr>
        <w:t xml:space="preserve"> </w:t>
      </w:r>
      <w:r w:rsidRPr="008A0F6B">
        <w:rPr>
          <w:rFonts w:ascii="Arial" w:eastAsia="Arial" w:hAnsi="Arial" w:cs="Arial"/>
          <w:color w:val="231F20"/>
          <w:sz w:val="20"/>
          <w:szCs w:val="19"/>
        </w:rPr>
        <w:t>funded.</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In</w:t>
      </w:r>
      <w:r w:rsidRPr="008A0F6B">
        <w:rPr>
          <w:rFonts w:ascii="Arial" w:eastAsia="Arial" w:hAnsi="Arial" w:cs="Arial"/>
          <w:color w:val="231F20"/>
          <w:spacing w:val="-14"/>
          <w:sz w:val="20"/>
          <w:szCs w:val="19"/>
        </w:rPr>
        <w:t xml:space="preserve"> </w:t>
      </w:r>
      <w:r w:rsidRPr="008A0F6B">
        <w:rPr>
          <w:rFonts w:ascii="Arial" w:eastAsia="Arial" w:hAnsi="Arial" w:cs="Arial"/>
          <w:color w:val="231F20"/>
          <w:sz w:val="20"/>
          <w:szCs w:val="19"/>
        </w:rPr>
        <w:t>some</w:t>
      </w:r>
      <w:r w:rsidRPr="008A0F6B">
        <w:rPr>
          <w:rFonts w:ascii="Arial" w:eastAsia="Arial" w:hAnsi="Arial" w:cs="Arial"/>
          <w:color w:val="231F20"/>
          <w:spacing w:val="-14"/>
          <w:sz w:val="20"/>
          <w:szCs w:val="19"/>
        </w:rPr>
        <w:t xml:space="preserve"> </w:t>
      </w:r>
      <w:r w:rsidRPr="008A0F6B">
        <w:rPr>
          <w:rFonts w:ascii="Arial" w:eastAsia="Arial" w:hAnsi="Arial" w:cs="Arial"/>
          <w:color w:val="231F20"/>
          <w:w w:val="96"/>
          <w:sz w:val="20"/>
          <w:szCs w:val="19"/>
        </w:rPr>
        <w:t>cases,</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ce</w:t>
      </w:r>
      <w:r w:rsidRPr="008A0F6B">
        <w:rPr>
          <w:rFonts w:ascii="Arial" w:eastAsia="Arial" w:hAnsi="Arial" w:cs="Arial"/>
          <w:color w:val="231F20"/>
          <w:spacing w:val="-16"/>
          <w:sz w:val="20"/>
          <w:szCs w:val="19"/>
        </w:rPr>
        <w:t xml:space="preserve"> </w:t>
      </w:r>
      <w:r w:rsidRPr="008A0F6B">
        <w:rPr>
          <w:rFonts w:ascii="Arial" w:eastAsia="Arial" w:hAnsi="Arial" w:cs="Arial"/>
          <w:color w:val="231F20"/>
          <w:sz w:val="20"/>
          <w:szCs w:val="19"/>
        </w:rPr>
        <w:t>changes/outcomes 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w w:val="96"/>
          <w:sz w:val="20"/>
          <w:szCs w:val="19"/>
        </w:rPr>
        <w:t>generated</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f</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om</w:t>
      </w:r>
      <w:r w:rsidRPr="008A0F6B">
        <w:rPr>
          <w:rFonts w:ascii="Arial" w:eastAsia="Arial" w:hAnsi="Arial" w:cs="Arial"/>
          <w:color w:val="231F20"/>
          <w:spacing w:val="-7"/>
          <w:sz w:val="20"/>
          <w:szCs w:val="19"/>
        </w:rPr>
        <w:t xml:space="preserve"> </w:t>
      </w:r>
      <w:r w:rsidRPr="008A0F6B">
        <w:rPr>
          <w:rFonts w:ascii="Arial" w:eastAsia="Arial" w:hAnsi="Arial" w:cs="Arial"/>
          <w:color w:val="231F20"/>
          <w:w w:val="93"/>
          <w:sz w:val="20"/>
          <w:szCs w:val="19"/>
        </w:rPr>
        <w:t>initiatives</w:t>
      </w:r>
      <w:r w:rsidRPr="008A0F6B">
        <w:rPr>
          <w:rFonts w:ascii="Arial" w:eastAsia="Arial" w:hAnsi="Arial" w:cs="Arial"/>
          <w:color w:val="231F20"/>
          <w:spacing w:val="4"/>
          <w:w w:val="93"/>
          <w:sz w:val="20"/>
          <w:szCs w:val="19"/>
        </w:rPr>
        <w:t xml:space="preserve"> </w:t>
      </w:r>
      <w:r w:rsidRPr="008A0F6B">
        <w:rPr>
          <w:rFonts w:ascii="Arial" w:eastAsia="Arial" w:hAnsi="Arial" w:cs="Arial"/>
          <w:color w:val="231F20"/>
          <w:sz w:val="20"/>
          <w:szCs w:val="19"/>
        </w:rPr>
        <w:t>that</w:t>
      </w:r>
      <w:r w:rsidRPr="008A0F6B">
        <w:rPr>
          <w:rFonts w:ascii="Arial" w:eastAsia="Arial" w:hAnsi="Arial" w:cs="Arial"/>
          <w:color w:val="231F20"/>
          <w:spacing w:val="-6"/>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 xml:space="preserve">not </w:t>
      </w:r>
      <w:r w:rsidRPr="008A0F6B">
        <w:rPr>
          <w:rFonts w:ascii="Arial" w:eastAsia="Arial" w:hAnsi="Arial" w:cs="Arial"/>
          <w:color w:val="231F20"/>
          <w:w w:val="96"/>
          <w:sz w:val="20"/>
          <w:szCs w:val="19"/>
        </w:rPr>
        <w:t>specifically</w:t>
      </w:r>
      <w:r w:rsidRPr="008A0F6B">
        <w:rPr>
          <w:rFonts w:ascii="Arial" w:eastAsia="Arial" w:hAnsi="Arial" w:cs="Arial"/>
          <w:color w:val="231F20"/>
          <w:spacing w:val="-7"/>
          <w:w w:val="96"/>
          <w:sz w:val="20"/>
          <w:szCs w:val="19"/>
        </w:rPr>
        <w:t xml:space="preserve"> </w:t>
      </w:r>
      <w:r w:rsidRPr="008A0F6B">
        <w:rPr>
          <w:rFonts w:ascii="Arial" w:eastAsia="Arial" w:hAnsi="Arial" w:cs="Arial"/>
          <w:color w:val="231F20"/>
          <w:w w:val="96"/>
          <w:sz w:val="20"/>
          <w:szCs w:val="19"/>
        </w:rPr>
        <w:t>workfo</w:t>
      </w:r>
      <w:r w:rsidRPr="008A0F6B">
        <w:rPr>
          <w:rFonts w:ascii="Arial" w:eastAsia="Arial" w:hAnsi="Arial" w:cs="Arial"/>
          <w:color w:val="231F20"/>
          <w:spacing w:val="-3"/>
          <w:w w:val="96"/>
          <w:sz w:val="20"/>
          <w:szCs w:val="19"/>
        </w:rPr>
        <w:t>r</w:t>
      </w:r>
      <w:r w:rsidRPr="008A0F6B">
        <w:rPr>
          <w:rFonts w:ascii="Arial" w:eastAsia="Arial" w:hAnsi="Arial" w:cs="Arial"/>
          <w:color w:val="231F20"/>
          <w:w w:val="96"/>
          <w:sz w:val="20"/>
          <w:szCs w:val="19"/>
        </w:rPr>
        <w:t>ce-focused.</w:t>
      </w:r>
      <w:r w:rsidRPr="008A0F6B">
        <w:rPr>
          <w:rFonts w:ascii="Arial" w:eastAsia="Arial" w:hAnsi="Arial" w:cs="Arial"/>
          <w:color w:val="231F20"/>
          <w:spacing w:val="44"/>
          <w:w w:val="96"/>
          <w:sz w:val="20"/>
          <w:szCs w:val="19"/>
        </w:rPr>
        <w:t xml:space="preserve"> </w:t>
      </w:r>
      <w:r w:rsidRPr="008A0F6B">
        <w:rPr>
          <w:rFonts w:ascii="Arial" w:eastAsia="Arial" w:hAnsi="Arial" w:cs="Arial"/>
          <w:color w:val="231F20"/>
          <w:w w:val="96"/>
          <w:sz w:val="20"/>
          <w:szCs w:val="19"/>
        </w:rPr>
        <w:t>Rathe</w:t>
      </w:r>
      <w:r w:rsidRPr="008A0F6B">
        <w:rPr>
          <w:rFonts w:ascii="Arial" w:eastAsia="Arial" w:hAnsi="Arial" w:cs="Arial"/>
          <w:color w:val="231F20"/>
          <w:spacing w:val="-16"/>
          <w:w w:val="96"/>
          <w:sz w:val="20"/>
          <w:szCs w:val="19"/>
        </w:rPr>
        <w:t>r</w:t>
      </w:r>
      <w:r w:rsidRPr="008A0F6B">
        <w:rPr>
          <w:rFonts w:ascii="Arial" w:eastAsia="Arial" w:hAnsi="Arial" w:cs="Arial"/>
          <w:color w:val="231F20"/>
          <w:w w:val="96"/>
          <w:sz w:val="20"/>
          <w:szCs w:val="19"/>
        </w:rPr>
        <w:t>,</w:t>
      </w:r>
      <w:r w:rsidRPr="008A0F6B">
        <w:rPr>
          <w:rFonts w:ascii="Arial" w:eastAsia="Arial" w:hAnsi="Arial" w:cs="Arial"/>
          <w:color w:val="231F20"/>
          <w:spacing w:val="-2"/>
          <w:w w:val="96"/>
          <w:sz w:val="20"/>
          <w:szCs w:val="19"/>
        </w:rPr>
        <w:t xml:space="preserve"> </w:t>
      </w:r>
      <w:r w:rsidRPr="008A0F6B">
        <w:rPr>
          <w:rFonts w:ascii="Arial" w:eastAsia="Arial" w:hAnsi="Arial" w:cs="Arial"/>
          <w:color w:val="231F20"/>
          <w:sz w:val="20"/>
          <w:szCs w:val="19"/>
        </w:rPr>
        <w:t>workfo</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 xml:space="preserve">ce </w:t>
      </w:r>
      <w:r w:rsidRPr="008A0F6B">
        <w:rPr>
          <w:rFonts w:ascii="Arial" w:eastAsia="Arial" w:hAnsi="Arial" w:cs="Arial"/>
          <w:color w:val="231F20"/>
          <w:w w:val="97"/>
          <w:sz w:val="20"/>
          <w:szCs w:val="19"/>
        </w:rPr>
        <w:t>imp</w:t>
      </w:r>
      <w:r w:rsidRPr="008A0F6B">
        <w:rPr>
          <w:rFonts w:ascii="Arial" w:eastAsia="Arial" w:hAnsi="Arial" w:cs="Arial"/>
          <w:color w:val="231F20"/>
          <w:spacing w:val="-3"/>
          <w:w w:val="97"/>
          <w:sz w:val="20"/>
          <w:szCs w:val="19"/>
        </w:rPr>
        <w:t>r</w:t>
      </w:r>
      <w:r w:rsidRPr="008A0F6B">
        <w:rPr>
          <w:rFonts w:ascii="Arial" w:eastAsia="Arial" w:hAnsi="Arial" w:cs="Arial"/>
          <w:color w:val="231F20"/>
          <w:w w:val="97"/>
          <w:sz w:val="20"/>
          <w:szCs w:val="19"/>
        </w:rPr>
        <w:t>ovements</w:t>
      </w:r>
      <w:r w:rsidRPr="008A0F6B">
        <w:rPr>
          <w:rFonts w:ascii="Arial" w:eastAsia="Arial" w:hAnsi="Arial" w:cs="Arial"/>
          <w:color w:val="231F20"/>
          <w:spacing w:val="5"/>
          <w:w w:val="97"/>
          <w:sz w:val="20"/>
          <w:szCs w:val="19"/>
        </w:rPr>
        <w:t xml:space="preserve"> </w:t>
      </w:r>
      <w:r w:rsidRPr="008A0F6B">
        <w:rPr>
          <w:rFonts w:ascii="Arial" w:eastAsia="Arial" w:hAnsi="Arial" w:cs="Arial"/>
          <w:color w:val="231F20"/>
          <w:sz w:val="20"/>
          <w:szCs w:val="19"/>
        </w:rPr>
        <w:t>we</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e</w:t>
      </w:r>
      <w:r w:rsidRPr="008A0F6B">
        <w:rPr>
          <w:rFonts w:ascii="Arial" w:eastAsia="Arial" w:hAnsi="Arial" w:cs="Arial"/>
          <w:color w:val="231F20"/>
          <w:spacing w:val="-17"/>
          <w:sz w:val="20"/>
          <w:szCs w:val="19"/>
        </w:rPr>
        <w:t xml:space="preserve"> </w:t>
      </w:r>
      <w:r w:rsidRPr="008A0F6B">
        <w:rPr>
          <w:rFonts w:ascii="Arial" w:eastAsia="Arial" w:hAnsi="Arial" w:cs="Arial"/>
          <w:color w:val="231F20"/>
          <w:sz w:val="20"/>
          <w:szCs w:val="19"/>
        </w:rPr>
        <w:t>a</w:t>
      </w:r>
      <w:r w:rsidRPr="008A0F6B">
        <w:rPr>
          <w:rFonts w:ascii="Arial" w:eastAsia="Arial" w:hAnsi="Arial" w:cs="Arial"/>
          <w:color w:val="231F20"/>
          <w:spacing w:val="-7"/>
          <w:sz w:val="20"/>
          <w:szCs w:val="19"/>
        </w:rPr>
        <w:t xml:space="preserve"> </w:t>
      </w:r>
      <w:r w:rsidRPr="008A0F6B">
        <w:rPr>
          <w:rFonts w:ascii="Arial" w:eastAsia="Arial" w:hAnsi="Arial" w:cs="Arial"/>
          <w:color w:val="231F20"/>
          <w:sz w:val="20"/>
          <w:szCs w:val="19"/>
        </w:rPr>
        <w:t>by-p</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oduct</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of</w:t>
      </w:r>
      <w:r w:rsidRPr="008A0F6B">
        <w:rPr>
          <w:rFonts w:ascii="Arial" w:eastAsia="Arial" w:hAnsi="Arial" w:cs="Arial"/>
          <w:color w:val="231F20"/>
          <w:spacing w:val="-5"/>
          <w:sz w:val="20"/>
          <w:szCs w:val="19"/>
        </w:rPr>
        <w:t xml:space="preserve"> </w:t>
      </w:r>
      <w:r w:rsidRPr="008A0F6B">
        <w:rPr>
          <w:rFonts w:ascii="Arial" w:eastAsia="Arial" w:hAnsi="Arial" w:cs="Arial"/>
          <w:color w:val="231F20"/>
          <w:sz w:val="20"/>
          <w:szCs w:val="19"/>
        </w:rPr>
        <w:t>other</w:t>
      </w:r>
      <w:r w:rsidRPr="008A0F6B">
        <w:rPr>
          <w:rFonts w:ascii="Arial" w:eastAsia="Arial" w:hAnsi="Arial" w:cs="Arial"/>
          <w:color w:val="231F20"/>
          <w:spacing w:val="-13"/>
          <w:sz w:val="20"/>
          <w:szCs w:val="19"/>
        </w:rPr>
        <w:t xml:space="preserve"> </w:t>
      </w:r>
      <w:r w:rsidRPr="008A0F6B">
        <w:rPr>
          <w:rFonts w:ascii="Arial" w:eastAsia="Arial" w:hAnsi="Arial" w:cs="Arial"/>
          <w:color w:val="231F20"/>
          <w:sz w:val="20"/>
          <w:szCs w:val="19"/>
        </w:rPr>
        <w:t>b</w:t>
      </w:r>
      <w:r w:rsidRPr="008A0F6B">
        <w:rPr>
          <w:rFonts w:ascii="Arial" w:eastAsia="Arial" w:hAnsi="Arial" w:cs="Arial"/>
          <w:color w:val="231F20"/>
          <w:spacing w:val="-3"/>
          <w:sz w:val="20"/>
          <w:szCs w:val="19"/>
        </w:rPr>
        <w:t>r</w:t>
      </w:r>
      <w:r w:rsidRPr="008A0F6B">
        <w:rPr>
          <w:rFonts w:ascii="Arial" w:eastAsia="Arial" w:hAnsi="Arial" w:cs="Arial"/>
          <w:color w:val="231F20"/>
          <w:sz w:val="20"/>
          <w:szCs w:val="19"/>
        </w:rPr>
        <w:t>oader</w:t>
      </w:r>
      <w:r w:rsidRPr="008A0F6B">
        <w:rPr>
          <w:rFonts w:ascii="Arial" w:eastAsia="Arial" w:hAnsi="Arial" w:cs="Arial"/>
          <w:color w:val="231F20"/>
          <w:spacing w:val="-15"/>
          <w:sz w:val="20"/>
          <w:szCs w:val="19"/>
        </w:rPr>
        <w:t xml:space="preserve"> </w:t>
      </w:r>
      <w:r w:rsidRPr="008A0F6B">
        <w:rPr>
          <w:rFonts w:ascii="Arial" w:eastAsia="Arial" w:hAnsi="Arial" w:cs="Arial"/>
          <w:color w:val="231F20"/>
          <w:w w:val="94"/>
          <w:sz w:val="20"/>
          <w:szCs w:val="19"/>
        </w:rPr>
        <w:t>service</w:t>
      </w:r>
      <w:r w:rsidRPr="008A0F6B">
        <w:rPr>
          <w:rFonts w:ascii="Arial" w:eastAsia="Arial" w:hAnsi="Arial" w:cs="Arial"/>
          <w:color w:val="231F20"/>
          <w:spacing w:val="3"/>
          <w:w w:val="94"/>
          <w:sz w:val="20"/>
          <w:szCs w:val="19"/>
        </w:rPr>
        <w:t xml:space="preserve"> </w:t>
      </w:r>
      <w:r w:rsidRPr="008A0F6B">
        <w:rPr>
          <w:rFonts w:ascii="Arial" w:eastAsia="Arial" w:hAnsi="Arial" w:cs="Arial"/>
          <w:color w:val="231F20"/>
          <w:spacing w:val="-3"/>
          <w:w w:val="94"/>
          <w:sz w:val="20"/>
          <w:szCs w:val="19"/>
        </w:rPr>
        <w:t>r</w:t>
      </w:r>
      <w:r w:rsidRPr="008A0F6B">
        <w:rPr>
          <w:rFonts w:ascii="Arial" w:eastAsia="Arial" w:hAnsi="Arial" w:cs="Arial"/>
          <w:color w:val="231F20"/>
          <w:w w:val="94"/>
          <w:sz w:val="20"/>
          <w:szCs w:val="19"/>
        </w:rPr>
        <w:t>edesign</w:t>
      </w:r>
      <w:r w:rsidRPr="008A0F6B">
        <w:rPr>
          <w:rFonts w:ascii="Arial" w:eastAsia="Arial" w:hAnsi="Arial" w:cs="Arial"/>
          <w:color w:val="231F20"/>
          <w:spacing w:val="16"/>
          <w:w w:val="94"/>
          <w:sz w:val="20"/>
          <w:szCs w:val="19"/>
        </w:rPr>
        <w:t xml:space="preserve"> </w:t>
      </w:r>
      <w:r w:rsidRPr="008A0F6B">
        <w:rPr>
          <w:rFonts w:ascii="Arial" w:eastAsia="Arial" w:hAnsi="Arial" w:cs="Arial"/>
          <w:color w:val="231F20"/>
          <w:sz w:val="20"/>
          <w:szCs w:val="19"/>
        </w:rPr>
        <w:t>activities.</w:t>
      </w:r>
    </w:p>
    <w:p w:rsidR="000D79C0" w:rsidRDefault="000D79C0" w:rsidP="000D79C0">
      <w:pPr>
        <w:spacing w:after="0"/>
        <w:sectPr w:rsidR="000D79C0">
          <w:footerReference w:type="even" r:id="rId16"/>
          <w:footerReference w:type="default" r:id="rId17"/>
          <w:pgSz w:w="11920" w:h="16840"/>
          <w:pgMar w:top="1134" w:right="1134" w:bottom="1134" w:left="1134" w:header="567" w:footer="567" w:gutter="0"/>
          <w:cols w:space="720"/>
        </w:sectPr>
      </w:pPr>
    </w:p>
    <w:p w:rsidR="000D79C0" w:rsidRPr="00D10C67" w:rsidRDefault="000D79C0" w:rsidP="000D79C0">
      <w:pPr>
        <w:spacing w:before="240" w:after="0" w:line="240" w:lineRule="auto"/>
        <w:rPr>
          <w:rFonts w:ascii="Arial" w:eastAsia="Arial" w:hAnsi="Arial" w:cs="Arial"/>
          <w:color w:val="006FB7"/>
          <w:sz w:val="48"/>
          <w:szCs w:val="40"/>
        </w:rPr>
      </w:pPr>
      <w:r w:rsidRPr="00D10C67">
        <w:rPr>
          <w:rFonts w:ascii="Arial" w:eastAsia="Arial" w:hAnsi="Arial" w:cs="Arial"/>
          <w:color w:val="006FB7"/>
          <w:sz w:val="48"/>
          <w:szCs w:val="40"/>
        </w:rPr>
        <w:lastRenderedPageBreak/>
        <w:t>2. Int</w:t>
      </w:r>
      <w:r w:rsidRPr="00D10C67">
        <w:rPr>
          <w:rFonts w:ascii="Arial" w:eastAsia="Arial" w:hAnsi="Arial" w:cs="Arial"/>
          <w:color w:val="006FB7"/>
          <w:spacing w:val="-7"/>
          <w:sz w:val="48"/>
          <w:szCs w:val="40"/>
        </w:rPr>
        <w:t>r</w:t>
      </w:r>
      <w:r w:rsidRPr="00D10C67">
        <w:rPr>
          <w:rFonts w:ascii="Arial" w:eastAsia="Arial" w:hAnsi="Arial" w:cs="Arial"/>
          <w:color w:val="006FB7"/>
          <w:sz w:val="48"/>
          <w:szCs w:val="40"/>
        </w:rPr>
        <w:t>oduction</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In 2013–14 the Victorian Department of Health (now the Victorian Department of Health and</w:t>
      </w:r>
      <w:r w:rsidRPr="008A0F6B">
        <w:rPr>
          <w:rFonts w:ascii="Arial" w:eastAsia="Arial" w:hAnsi="Arial" w:cs="Arial"/>
          <w:sz w:val="20"/>
          <w:szCs w:val="19"/>
        </w:rPr>
        <w:t xml:space="preserve"> </w:t>
      </w:r>
      <w:r w:rsidRPr="008A0F6B">
        <w:rPr>
          <w:rFonts w:ascii="Arial" w:eastAsia="Arial" w:hAnsi="Arial" w:cs="Arial"/>
          <w:color w:val="231F20"/>
          <w:sz w:val="20"/>
          <w:szCs w:val="19"/>
        </w:rPr>
        <w:t>Human Services) established the Rural Workforce Innovation Grants Program. The aim of the project was to identify and test solutions to existing and projected workforce challenges and strategies that could effect positive change and support sustainable health services into the future while maintaining and improving quality of outcomes for clients, service provision efficiency, and worker satisfaction. The types of projects it sought to support included pilots, research, and the development of tools</w:t>
      </w:r>
      <w:r w:rsidRPr="008A0F6B">
        <w:rPr>
          <w:rFonts w:ascii="Arial" w:eastAsia="Arial" w:hAnsi="Arial" w:cs="Arial"/>
          <w:sz w:val="20"/>
          <w:szCs w:val="19"/>
        </w:rPr>
        <w:t xml:space="preserve"> </w:t>
      </w:r>
      <w:r w:rsidRPr="008A0F6B">
        <w:rPr>
          <w:rFonts w:ascii="Arial" w:eastAsia="Arial" w:hAnsi="Arial" w:cs="Arial"/>
          <w:color w:val="231F20"/>
          <w:sz w:val="20"/>
          <w:szCs w:val="19"/>
        </w:rPr>
        <w:t>and models.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Recognising the importance of sharing the outcomes and learnings of these projects, and providing leadership and insight to other organisations that are looking to implement workforce improvement strategies, organisations delivering mental health (MH) and the alcohol and other drugs (AOD) services that received funding were invited to submit case studies of their initiative.</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Based on these case studies, the Australian Healthcare Associates (AHA) was requested to develop a synthesis report to explore and showcase the innovations and the outcomes that had been achieved to improve the utility of the workforce.</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This paper represents a summary of the analysis conducted by the AHA.</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It is acknowledged that there are a range of other initiatives across other specialties that also implemented strategies that effectively addressed workforce issues. In bringing together those</w:t>
      </w:r>
      <w:r w:rsidRPr="008A0F6B">
        <w:rPr>
          <w:rFonts w:ascii="Arial" w:eastAsia="Arial" w:hAnsi="Arial" w:cs="Arial"/>
          <w:sz w:val="20"/>
          <w:szCs w:val="19"/>
        </w:rPr>
        <w:t xml:space="preserve"> </w:t>
      </w:r>
      <w:r w:rsidRPr="008A0F6B">
        <w:rPr>
          <w:rFonts w:ascii="Arial" w:eastAsia="Arial" w:hAnsi="Arial" w:cs="Arial"/>
          <w:color w:val="231F20"/>
          <w:sz w:val="20"/>
          <w:szCs w:val="19"/>
        </w:rPr>
        <w:t>that were implemented in MH and AOD services, the focus is on drawing out the experiences and approaches that were specifically used in this sector to identify some of the challenges to successful implementation, and those factors which contributed to the success of the initiatives.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The report is also intended to identify how government policy can also support and promote innovation and service design to assist organisations to implement new initiatives aimed at addressing workforce related challenges.</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w w:val="102"/>
          <w:sz w:val="28"/>
          <w:szCs w:val="28"/>
        </w:rPr>
        <w:t>Methodology</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Following a competitive expression of interest (EoI) process, 13 services that participated in</w:t>
      </w:r>
      <w:r w:rsidRPr="008A0F6B">
        <w:rPr>
          <w:rFonts w:ascii="Arial" w:eastAsia="Arial" w:hAnsi="Arial" w:cs="Arial"/>
          <w:sz w:val="20"/>
          <w:szCs w:val="19"/>
        </w:rPr>
        <w:t xml:space="preserve"> </w:t>
      </w:r>
      <w:r w:rsidRPr="008A0F6B">
        <w:rPr>
          <w:rFonts w:ascii="Arial" w:eastAsia="Arial" w:hAnsi="Arial" w:cs="Arial"/>
          <w:color w:val="231F20"/>
          <w:sz w:val="20"/>
          <w:szCs w:val="19"/>
        </w:rPr>
        <w:t>the Rural Workforce Innovation Grants project were provided with a small amount of additional funding to prepare case studies about the innovations they developed and implemented under the Rural Workforce Innovation Grants Program.</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These case studies have formed the basis of an analysis of the different projects to identify the outcomes of the various projects and share the learnings of implementation, in particular, the challenges that were encountered and the factors that contributed towards overcoming these challenges.</w:t>
      </w:r>
    </w:p>
    <w:p w:rsidR="000D79C0" w:rsidRPr="008A0F6B" w:rsidRDefault="000D79C0" w:rsidP="000D79C0">
      <w:pPr>
        <w:spacing w:before="240" w:after="0" w:line="240" w:lineRule="auto"/>
        <w:rPr>
          <w:rFonts w:ascii="Arial" w:eastAsia="Arial" w:hAnsi="Arial" w:cs="Arial"/>
          <w:sz w:val="20"/>
          <w:szCs w:val="19"/>
        </w:rPr>
      </w:pPr>
      <w:r w:rsidRPr="008A0F6B">
        <w:rPr>
          <w:rFonts w:ascii="Arial" w:eastAsia="Arial" w:hAnsi="Arial" w:cs="Arial"/>
          <w:color w:val="231F20"/>
          <w:sz w:val="20"/>
          <w:szCs w:val="19"/>
        </w:rPr>
        <w:t>Further detail about the project methodology, including how data and information was obtained</w:t>
      </w:r>
      <w:r w:rsidRPr="008A0F6B">
        <w:rPr>
          <w:rFonts w:ascii="Arial" w:eastAsia="Arial" w:hAnsi="Arial" w:cs="Arial"/>
          <w:sz w:val="20"/>
          <w:szCs w:val="19"/>
        </w:rPr>
        <w:t xml:space="preserve"> </w:t>
      </w:r>
      <w:r w:rsidRPr="008A0F6B">
        <w:rPr>
          <w:rFonts w:ascii="Arial" w:eastAsia="Arial" w:hAnsi="Arial" w:cs="Arial"/>
          <w:color w:val="231F20"/>
          <w:sz w:val="20"/>
          <w:szCs w:val="19"/>
        </w:rPr>
        <w:t>as well as the issues that have impacted on comparability of information and outcomes is provided at Appendix 1.</w:t>
      </w:r>
    </w:p>
    <w:p w:rsidR="000D79C0" w:rsidRPr="00D10C67" w:rsidRDefault="000D79C0" w:rsidP="000D79C0">
      <w:pPr>
        <w:spacing w:before="200" w:after="0" w:line="240" w:lineRule="auto"/>
        <w:rPr>
          <w:rFonts w:ascii="Arial" w:eastAsia="Arial" w:hAnsi="Arial" w:cs="Arial"/>
          <w:color w:val="006FB7"/>
          <w:sz w:val="28"/>
          <w:szCs w:val="28"/>
        </w:rPr>
      </w:pPr>
      <w:r w:rsidRPr="00D10C67">
        <w:rPr>
          <w:rFonts w:ascii="Arial" w:eastAsia="Arial" w:hAnsi="Arial" w:cs="Arial"/>
          <w:color w:val="006FB7"/>
          <w:spacing w:val="3"/>
          <w:sz w:val="28"/>
          <w:szCs w:val="28"/>
        </w:rPr>
        <w:t>Th</w:t>
      </w:r>
      <w:r w:rsidRPr="00D10C67">
        <w:rPr>
          <w:rFonts w:ascii="Arial" w:eastAsia="Arial" w:hAnsi="Arial" w:cs="Arial"/>
          <w:color w:val="006FB7"/>
          <w:sz w:val="28"/>
          <w:szCs w:val="28"/>
        </w:rPr>
        <w:t>e</w:t>
      </w:r>
      <w:r w:rsidRPr="00D10C67">
        <w:rPr>
          <w:rFonts w:ascii="Arial" w:eastAsia="Arial" w:hAnsi="Arial" w:cs="Arial"/>
          <w:color w:val="006FB7"/>
          <w:spacing w:val="-13"/>
          <w:sz w:val="28"/>
          <w:szCs w:val="28"/>
        </w:rPr>
        <w:t xml:space="preserve"> </w:t>
      </w:r>
      <w:r w:rsidRPr="00D10C67">
        <w:rPr>
          <w:rFonts w:ascii="Arial" w:eastAsia="Arial" w:hAnsi="Arial" w:cs="Arial"/>
          <w:color w:val="006FB7"/>
          <w:spacing w:val="3"/>
          <w:sz w:val="28"/>
          <w:szCs w:val="28"/>
        </w:rPr>
        <w:t>rura</w:t>
      </w:r>
      <w:r w:rsidRPr="00D10C67">
        <w:rPr>
          <w:rFonts w:ascii="Arial" w:eastAsia="Arial" w:hAnsi="Arial" w:cs="Arial"/>
          <w:color w:val="006FB7"/>
          <w:sz w:val="28"/>
          <w:szCs w:val="28"/>
        </w:rPr>
        <w:t xml:space="preserve">l </w:t>
      </w:r>
      <w:r w:rsidRPr="00D10C67">
        <w:rPr>
          <w:rFonts w:ascii="Arial" w:eastAsia="Arial" w:hAnsi="Arial" w:cs="Arial"/>
          <w:color w:val="006FB7"/>
          <w:spacing w:val="3"/>
          <w:sz w:val="28"/>
          <w:szCs w:val="28"/>
        </w:rPr>
        <w:t>servic</w:t>
      </w:r>
      <w:r w:rsidRPr="00D10C67">
        <w:rPr>
          <w:rFonts w:ascii="Arial" w:eastAsia="Arial" w:hAnsi="Arial" w:cs="Arial"/>
          <w:color w:val="006FB7"/>
          <w:sz w:val="28"/>
          <w:szCs w:val="28"/>
        </w:rPr>
        <w:t>e</w:t>
      </w:r>
      <w:r w:rsidRPr="00D10C67">
        <w:rPr>
          <w:rFonts w:ascii="Arial" w:eastAsia="Arial" w:hAnsi="Arial" w:cs="Arial"/>
          <w:color w:val="006FB7"/>
          <w:spacing w:val="-3"/>
          <w:sz w:val="28"/>
          <w:szCs w:val="28"/>
        </w:rPr>
        <w:t xml:space="preserve"> </w:t>
      </w:r>
      <w:r w:rsidRPr="00D10C67">
        <w:rPr>
          <w:rFonts w:ascii="Arial" w:eastAsia="Arial" w:hAnsi="Arial" w:cs="Arial"/>
          <w:color w:val="006FB7"/>
          <w:spacing w:val="3"/>
          <w:w w:val="102"/>
          <w:sz w:val="28"/>
          <w:szCs w:val="28"/>
        </w:rPr>
        <w:t>sector</w:t>
      </w:r>
    </w:p>
    <w:p w:rsidR="000D79C0" w:rsidRPr="00C10B92" w:rsidRDefault="000D79C0" w:rsidP="000D79C0">
      <w:pPr>
        <w:spacing w:before="240" w:after="0" w:line="240" w:lineRule="auto"/>
        <w:rPr>
          <w:rFonts w:ascii="Arial" w:eastAsia="Arial" w:hAnsi="Arial" w:cs="Arial"/>
          <w:sz w:val="20"/>
          <w:szCs w:val="11"/>
        </w:rPr>
      </w:pPr>
      <w:r w:rsidRPr="00C10B92">
        <w:rPr>
          <w:rFonts w:ascii="Arial" w:eastAsia="Arial" w:hAnsi="Arial" w:cs="Arial"/>
          <w:color w:val="231F20"/>
          <w:sz w:val="20"/>
          <w:szCs w:val="19"/>
        </w:rPr>
        <w:t>Geographical, population and socio-demographic factors present significant challenges to healthcare provision in Australia, particularly in regional, rural, and remote areas.</w:t>
      </w:r>
      <w:r w:rsidRPr="008A0F6B">
        <w:rPr>
          <w:rFonts w:ascii="Arial" w:eastAsia="Arial" w:hAnsi="Arial" w:cs="Arial"/>
          <w:color w:val="231F20"/>
          <w:sz w:val="20"/>
          <w:szCs w:val="11"/>
          <w:vertAlign w:val="superscript"/>
        </w:rPr>
        <w:t>4</w:t>
      </w:r>
      <w:r w:rsidRPr="00C10B92">
        <w:rPr>
          <w:rFonts w:ascii="Arial" w:eastAsia="Arial" w:hAnsi="Arial" w:cs="Arial"/>
          <w:color w:val="231F20"/>
          <w:sz w:val="20"/>
          <w:szCs w:val="11"/>
        </w:rPr>
        <w:t xml:space="preserve"> </w:t>
      </w:r>
      <w:r w:rsidRPr="00C10B92">
        <w:rPr>
          <w:rFonts w:ascii="Arial" w:eastAsia="Arial" w:hAnsi="Arial" w:cs="Arial"/>
          <w:color w:val="231F20"/>
          <w:sz w:val="20"/>
          <w:szCs w:val="19"/>
        </w:rPr>
        <w:t>These areas are generally characterised by older populations, higher levels of health risk factors and higher rates of chronic disease and injury.</w:t>
      </w:r>
      <w:r w:rsidRPr="008A0F6B">
        <w:rPr>
          <w:rFonts w:ascii="Arial" w:eastAsia="Arial" w:hAnsi="Arial" w:cs="Arial"/>
          <w:color w:val="231F20"/>
          <w:sz w:val="20"/>
          <w:szCs w:val="11"/>
          <w:vertAlign w:val="superscript"/>
        </w:rPr>
        <w:t>5</w:t>
      </w:r>
    </w:p>
    <w:p w:rsidR="000D79C0" w:rsidRDefault="000D79C0" w:rsidP="000D79C0">
      <w:pPr>
        <w:spacing w:before="240" w:after="0" w:line="240" w:lineRule="auto"/>
        <w:rPr>
          <w:rFonts w:ascii="Arial" w:eastAsia="Arial" w:hAnsi="Arial" w:cs="Arial"/>
          <w:sz w:val="19"/>
          <w:szCs w:val="19"/>
        </w:rPr>
      </w:pPr>
    </w:p>
    <w:p w:rsidR="000D79C0" w:rsidRDefault="000D79C0" w:rsidP="000D79C0">
      <w:pPr>
        <w:tabs>
          <w:tab w:val="left" w:pos="284"/>
        </w:tabs>
        <w:spacing w:after="0" w:line="278" w:lineRule="auto"/>
        <w:ind w:left="280" w:right="-20" w:hanging="280"/>
        <w:rPr>
          <w:rFonts w:ascii="Arial" w:eastAsia="Arial" w:hAnsi="Arial" w:cs="Arial"/>
          <w:sz w:val="19"/>
          <w:szCs w:val="19"/>
        </w:rPr>
      </w:pPr>
    </w:p>
    <w:p w:rsidR="000D79C0" w:rsidRDefault="000D79C0" w:rsidP="000D79C0">
      <w:pPr>
        <w:tabs>
          <w:tab w:val="left" w:pos="284"/>
        </w:tabs>
        <w:spacing w:after="0" w:line="278" w:lineRule="auto"/>
        <w:ind w:left="280" w:right="-20" w:hanging="280"/>
        <w:rPr>
          <w:rFonts w:ascii="Arial" w:eastAsia="Arial" w:hAnsi="Arial" w:cs="Arial"/>
          <w:sz w:val="19"/>
          <w:szCs w:val="19"/>
        </w:rPr>
      </w:pPr>
    </w:p>
    <w:p w:rsidR="000D79C0" w:rsidRDefault="000D79C0" w:rsidP="000D79C0">
      <w:pPr>
        <w:tabs>
          <w:tab w:val="left" w:pos="284"/>
        </w:tabs>
        <w:spacing w:after="0" w:line="278" w:lineRule="auto"/>
        <w:ind w:left="280" w:right="-20" w:hanging="280"/>
        <w:rPr>
          <w:rFonts w:ascii="Arial" w:eastAsia="Arial" w:hAnsi="Arial" w:cs="Arial"/>
          <w:sz w:val="19"/>
          <w:szCs w:val="19"/>
        </w:rPr>
      </w:pPr>
    </w:p>
    <w:p w:rsidR="000D79C0" w:rsidRDefault="000D79C0" w:rsidP="000D79C0">
      <w:pPr>
        <w:tabs>
          <w:tab w:val="left" w:pos="284"/>
        </w:tabs>
        <w:spacing w:after="0" w:line="278" w:lineRule="auto"/>
        <w:ind w:left="280" w:right="-20" w:hanging="280"/>
        <w:rPr>
          <w:rFonts w:ascii="Arial" w:eastAsia="Arial" w:hAnsi="Arial" w:cs="Arial"/>
          <w:sz w:val="19"/>
          <w:szCs w:val="19"/>
        </w:rPr>
      </w:pPr>
    </w:p>
    <w:p w:rsidR="000D79C0" w:rsidRDefault="000D79C0" w:rsidP="000D79C0">
      <w:pPr>
        <w:tabs>
          <w:tab w:val="left" w:pos="284"/>
        </w:tabs>
        <w:spacing w:after="0" w:line="278" w:lineRule="auto"/>
        <w:ind w:left="280" w:right="-20" w:hanging="280"/>
        <w:rPr>
          <w:rFonts w:ascii="Arial" w:eastAsia="Arial" w:hAnsi="Arial" w:cs="Arial"/>
          <w:sz w:val="15"/>
          <w:szCs w:val="15"/>
        </w:rPr>
      </w:pPr>
      <w:r>
        <w:rPr>
          <w:rFonts w:ascii="Arial" w:eastAsia="Arial" w:hAnsi="Arial" w:cs="Arial"/>
          <w:color w:val="231F20"/>
          <w:sz w:val="15"/>
          <w:szCs w:val="15"/>
        </w:rPr>
        <w:t>4.</w:t>
      </w:r>
      <w:r>
        <w:rPr>
          <w:rFonts w:ascii="Arial" w:eastAsia="Arial" w:hAnsi="Arial" w:cs="Arial"/>
          <w:color w:val="231F20"/>
          <w:sz w:val="15"/>
          <w:szCs w:val="15"/>
        </w:rPr>
        <w:tab/>
        <w:t xml:space="preserve">J </w:t>
      </w:r>
      <w:r>
        <w:rPr>
          <w:rFonts w:ascii="Arial" w:eastAsia="Arial" w:hAnsi="Arial" w:cs="Arial"/>
          <w:color w:val="231F20"/>
          <w:spacing w:val="-6"/>
          <w:w w:val="95"/>
          <w:sz w:val="15"/>
          <w:szCs w:val="15"/>
        </w:rPr>
        <w:t>W</w:t>
      </w:r>
      <w:r>
        <w:rPr>
          <w:rFonts w:ascii="Arial" w:eastAsia="Arial" w:hAnsi="Arial" w:cs="Arial"/>
          <w:color w:val="231F20"/>
          <w:w w:val="95"/>
          <w:sz w:val="15"/>
          <w:szCs w:val="15"/>
        </w:rPr>
        <w:t>akerman,</w:t>
      </w:r>
      <w:r>
        <w:rPr>
          <w:rFonts w:ascii="Arial" w:eastAsia="Arial" w:hAnsi="Arial" w:cs="Arial"/>
          <w:color w:val="231F20"/>
          <w:spacing w:val="9"/>
          <w:w w:val="95"/>
          <w:sz w:val="15"/>
          <w:szCs w:val="15"/>
        </w:rPr>
        <w:t xml:space="preserve"> </w:t>
      </w:r>
      <w:r>
        <w:rPr>
          <w:rFonts w:ascii="Arial" w:eastAsia="Arial" w:hAnsi="Arial" w:cs="Arial"/>
          <w:color w:val="231F20"/>
          <w:sz w:val="15"/>
          <w:szCs w:val="15"/>
        </w:rPr>
        <w:t>JS</w:t>
      </w:r>
      <w:r>
        <w:rPr>
          <w:rFonts w:ascii="Arial" w:eastAsia="Arial" w:hAnsi="Arial" w:cs="Arial"/>
          <w:color w:val="231F20"/>
          <w:spacing w:val="-7"/>
          <w:sz w:val="15"/>
          <w:szCs w:val="15"/>
        </w:rPr>
        <w:t xml:space="preserve"> </w:t>
      </w:r>
      <w:r>
        <w:rPr>
          <w:rFonts w:ascii="Arial" w:eastAsia="Arial" w:hAnsi="Arial" w:cs="Arial"/>
          <w:color w:val="231F20"/>
          <w:w w:val="96"/>
          <w:sz w:val="15"/>
          <w:szCs w:val="15"/>
        </w:rPr>
        <w:t>Humph</w:t>
      </w:r>
      <w:r>
        <w:rPr>
          <w:rFonts w:ascii="Arial" w:eastAsia="Arial" w:hAnsi="Arial" w:cs="Arial"/>
          <w:color w:val="231F20"/>
          <w:spacing w:val="-3"/>
          <w:w w:val="96"/>
          <w:sz w:val="15"/>
          <w:szCs w:val="15"/>
        </w:rPr>
        <w:t>r</w:t>
      </w:r>
      <w:r>
        <w:rPr>
          <w:rFonts w:ascii="Arial" w:eastAsia="Arial" w:hAnsi="Arial" w:cs="Arial"/>
          <w:color w:val="231F20"/>
          <w:w w:val="96"/>
          <w:sz w:val="15"/>
          <w:szCs w:val="15"/>
        </w:rPr>
        <w:t>eys,</w:t>
      </w:r>
      <w:r>
        <w:rPr>
          <w:rFonts w:ascii="Arial" w:eastAsia="Arial" w:hAnsi="Arial" w:cs="Arial"/>
          <w:color w:val="231F20"/>
          <w:spacing w:val="7"/>
          <w:w w:val="96"/>
          <w:sz w:val="15"/>
          <w:szCs w:val="15"/>
        </w:rPr>
        <w:t xml:space="preserve"> </w:t>
      </w:r>
      <w:r>
        <w:rPr>
          <w:rFonts w:ascii="Arial" w:eastAsia="Arial" w:hAnsi="Arial" w:cs="Arial"/>
          <w:color w:val="231F20"/>
          <w:sz w:val="15"/>
          <w:szCs w:val="15"/>
        </w:rPr>
        <w:t xml:space="preserve">2011, </w:t>
      </w:r>
      <w:r>
        <w:rPr>
          <w:rFonts w:ascii="Arial" w:eastAsia="Arial" w:hAnsi="Arial" w:cs="Arial"/>
          <w:color w:val="231F20"/>
          <w:w w:val="95"/>
          <w:sz w:val="15"/>
          <w:szCs w:val="15"/>
        </w:rPr>
        <w:t>Sustainable</w:t>
      </w:r>
      <w:r>
        <w:rPr>
          <w:rFonts w:ascii="Arial" w:eastAsia="Arial" w:hAnsi="Arial" w:cs="Arial"/>
          <w:color w:val="231F20"/>
          <w:spacing w:val="2"/>
          <w:w w:val="95"/>
          <w:sz w:val="15"/>
          <w:szCs w:val="15"/>
        </w:rPr>
        <w:t xml:space="preserve"> </w:t>
      </w:r>
      <w:r>
        <w:rPr>
          <w:rFonts w:ascii="Arial" w:eastAsia="Arial" w:hAnsi="Arial" w:cs="Arial"/>
          <w:color w:val="231F20"/>
          <w:w w:val="95"/>
          <w:sz w:val="15"/>
          <w:szCs w:val="15"/>
        </w:rPr>
        <w:t>primary</w:t>
      </w:r>
      <w:r>
        <w:rPr>
          <w:rFonts w:ascii="Arial" w:eastAsia="Arial" w:hAnsi="Arial" w:cs="Arial"/>
          <w:color w:val="231F20"/>
          <w:spacing w:val="7"/>
          <w:w w:val="95"/>
          <w:sz w:val="15"/>
          <w:szCs w:val="15"/>
        </w:rPr>
        <w:t xml:space="preserve"> </w:t>
      </w:r>
      <w:r>
        <w:rPr>
          <w:rFonts w:ascii="Arial" w:eastAsia="Arial" w:hAnsi="Arial" w:cs="Arial"/>
          <w:color w:val="231F20"/>
          <w:w w:val="95"/>
          <w:sz w:val="15"/>
          <w:szCs w:val="15"/>
        </w:rPr>
        <w:t>health</w:t>
      </w:r>
      <w:r>
        <w:rPr>
          <w:rFonts w:ascii="Arial" w:eastAsia="Arial" w:hAnsi="Arial" w:cs="Arial"/>
          <w:color w:val="231F20"/>
          <w:spacing w:val="2"/>
          <w:w w:val="95"/>
          <w:sz w:val="15"/>
          <w:szCs w:val="15"/>
        </w:rPr>
        <w:t xml:space="preserve"> </w:t>
      </w:r>
      <w:r>
        <w:rPr>
          <w:rFonts w:ascii="Arial" w:eastAsia="Arial" w:hAnsi="Arial" w:cs="Arial"/>
          <w:color w:val="231F20"/>
          <w:w w:val="95"/>
          <w:sz w:val="15"/>
          <w:szCs w:val="15"/>
        </w:rPr>
        <w:t>services</w:t>
      </w:r>
      <w:r>
        <w:rPr>
          <w:rFonts w:ascii="Arial" w:eastAsia="Arial" w:hAnsi="Arial" w:cs="Arial"/>
          <w:color w:val="231F20"/>
          <w:spacing w:val="-3"/>
          <w:w w:val="95"/>
          <w:sz w:val="15"/>
          <w:szCs w:val="15"/>
        </w:rPr>
        <w:t xml:space="preserve"> </w:t>
      </w:r>
      <w:r>
        <w:rPr>
          <w:rFonts w:ascii="Arial" w:eastAsia="Arial" w:hAnsi="Arial" w:cs="Arial"/>
          <w:color w:val="231F20"/>
          <w:sz w:val="15"/>
          <w:szCs w:val="15"/>
        </w:rPr>
        <w:t>in</w:t>
      </w:r>
      <w:r>
        <w:rPr>
          <w:rFonts w:ascii="Arial" w:eastAsia="Arial" w:hAnsi="Arial" w:cs="Arial"/>
          <w:color w:val="231F20"/>
          <w:spacing w:val="-9"/>
          <w:sz w:val="15"/>
          <w:szCs w:val="15"/>
        </w:rPr>
        <w:t xml:space="preserve"> </w:t>
      </w:r>
      <w:r>
        <w:rPr>
          <w:rFonts w:ascii="Arial" w:eastAsia="Arial" w:hAnsi="Arial" w:cs="Arial"/>
          <w:color w:val="231F20"/>
          <w:w w:val="93"/>
          <w:sz w:val="15"/>
          <w:szCs w:val="15"/>
        </w:rPr>
        <w:t>rural</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pacing w:val="-3"/>
          <w:sz w:val="15"/>
          <w:szCs w:val="15"/>
        </w:rPr>
        <w:t>r</w:t>
      </w:r>
      <w:r>
        <w:rPr>
          <w:rFonts w:ascii="Arial" w:eastAsia="Arial" w:hAnsi="Arial" w:cs="Arial"/>
          <w:color w:val="231F20"/>
          <w:sz w:val="15"/>
          <w:szCs w:val="15"/>
        </w:rPr>
        <w:t>emote</w:t>
      </w:r>
      <w:r>
        <w:rPr>
          <w:rFonts w:ascii="Arial" w:eastAsia="Arial" w:hAnsi="Arial" w:cs="Arial"/>
          <w:color w:val="231F20"/>
          <w:spacing w:val="-11"/>
          <w:sz w:val="15"/>
          <w:szCs w:val="15"/>
        </w:rPr>
        <w:t xml:space="preserve"> </w:t>
      </w:r>
      <w:r>
        <w:rPr>
          <w:rFonts w:ascii="Arial" w:eastAsia="Arial" w:hAnsi="Arial" w:cs="Arial"/>
          <w:color w:val="231F20"/>
          <w:w w:val="94"/>
          <w:sz w:val="15"/>
          <w:szCs w:val="15"/>
        </w:rPr>
        <w:t>a</w:t>
      </w:r>
      <w:r>
        <w:rPr>
          <w:rFonts w:ascii="Arial" w:eastAsia="Arial" w:hAnsi="Arial" w:cs="Arial"/>
          <w:color w:val="231F20"/>
          <w:spacing w:val="-3"/>
          <w:w w:val="94"/>
          <w:sz w:val="15"/>
          <w:szCs w:val="15"/>
        </w:rPr>
        <w:t>r</w:t>
      </w:r>
      <w:r>
        <w:rPr>
          <w:rFonts w:ascii="Arial" w:eastAsia="Arial" w:hAnsi="Arial" w:cs="Arial"/>
          <w:color w:val="231F20"/>
          <w:w w:val="94"/>
          <w:sz w:val="15"/>
          <w:szCs w:val="15"/>
        </w:rPr>
        <w:t>eas:</w:t>
      </w:r>
      <w:r>
        <w:rPr>
          <w:rFonts w:ascii="Arial" w:eastAsia="Arial" w:hAnsi="Arial" w:cs="Arial"/>
          <w:color w:val="231F20"/>
          <w:spacing w:val="4"/>
          <w:w w:val="94"/>
          <w:sz w:val="15"/>
          <w:szCs w:val="15"/>
        </w:rPr>
        <w:t xml:space="preserve"> </w:t>
      </w:r>
      <w:r>
        <w:rPr>
          <w:rFonts w:ascii="Arial" w:eastAsia="Arial" w:hAnsi="Arial" w:cs="Arial"/>
          <w:color w:val="231F20"/>
          <w:w w:val="94"/>
          <w:sz w:val="15"/>
          <w:szCs w:val="15"/>
        </w:rPr>
        <w:t>Innovation</w:t>
      </w:r>
      <w:r>
        <w:rPr>
          <w:rFonts w:ascii="Arial" w:eastAsia="Arial" w:hAnsi="Arial" w:cs="Arial"/>
          <w:color w:val="231F20"/>
          <w:spacing w:val="9"/>
          <w:w w:val="94"/>
          <w:sz w:val="15"/>
          <w:szCs w:val="15"/>
        </w:rPr>
        <w:t xml:space="preserve"> </w:t>
      </w:r>
      <w:r>
        <w:rPr>
          <w:rFonts w:ascii="Arial" w:eastAsia="Arial" w:hAnsi="Arial" w:cs="Arial"/>
          <w:color w:val="231F20"/>
          <w:sz w:val="15"/>
          <w:szCs w:val="15"/>
        </w:rPr>
        <w:t xml:space="preserve">and </w:t>
      </w:r>
      <w:r>
        <w:rPr>
          <w:rFonts w:ascii="Arial" w:eastAsia="Arial" w:hAnsi="Arial" w:cs="Arial"/>
          <w:color w:val="231F20"/>
          <w:w w:val="95"/>
          <w:sz w:val="15"/>
          <w:szCs w:val="15"/>
        </w:rPr>
        <w:t>evidence,</w:t>
      </w:r>
      <w:r>
        <w:rPr>
          <w:rFonts w:ascii="Arial" w:eastAsia="Arial" w:hAnsi="Arial" w:cs="Arial"/>
          <w:color w:val="231F20"/>
          <w:spacing w:val="8"/>
          <w:w w:val="95"/>
          <w:sz w:val="15"/>
          <w:szCs w:val="15"/>
        </w:rPr>
        <w:t xml:space="preserve"> </w:t>
      </w:r>
      <w:r w:rsidRPr="00CC362C">
        <w:rPr>
          <w:rFonts w:ascii="Arial" w:eastAsia="Arial" w:hAnsi="Arial" w:cs="Arial"/>
          <w:i/>
          <w:color w:val="231F20"/>
          <w:w w:val="95"/>
          <w:sz w:val="15"/>
          <w:szCs w:val="15"/>
        </w:rPr>
        <w:t>Australian</w:t>
      </w:r>
      <w:r w:rsidRPr="00CC362C">
        <w:rPr>
          <w:rFonts w:ascii="Arial" w:eastAsia="Arial" w:hAnsi="Arial" w:cs="Arial"/>
          <w:i/>
          <w:color w:val="231F20"/>
          <w:spacing w:val="-5"/>
          <w:w w:val="95"/>
          <w:sz w:val="15"/>
          <w:szCs w:val="15"/>
        </w:rPr>
        <w:t xml:space="preserve"> </w:t>
      </w:r>
      <w:r w:rsidRPr="00CC362C">
        <w:rPr>
          <w:rFonts w:ascii="Arial" w:eastAsia="Arial" w:hAnsi="Arial" w:cs="Arial"/>
          <w:i/>
          <w:color w:val="231F20"/>
          <w:w w:val="95"/>
          <w:sz w:val="15"/>
          <w:szCs w:val="15"/>
        </w:rPr>
        <w:t>Journal</w:t>
      </w:r>
      <w:r w:rsidRPr="00CC362C">
        <w:rPr>
          <w:rFonts w:ascii="Arial" w:eastAsia="Arial" w:hAnsi="Arial" w:cs="Arial"/>
          <w:i/>
          <w:color w:val="231F20"/>
          <w:spacing w:val="7"/>
          <w:w w:val="95"/>
          <w:sz w:val="15"/>
          <w:szCs w:val="15"/>
        </w:rPr>
        <w:t xml:space="preserve"> </w:t>
      </w:r>
      <w:r w:rsidRPr="00CC362C">
        <w:rPr>
          <w:rFonts w:ascii="Arial" w:eastAsia="Arial" w:hAnsi="Arial" w:cs="Arial"/>
          <w:i/>
          <w:color w:val="231F20"/>
          <w:sz w:val="15"/>
          <w:szCs w:val="15"/>
        </w:rPr>
        <w:t>of</w:t>
      </w:r>
      <w:r w:rsidRPr="00CC362C">
        <w:rPr>
          <w:rFonts w:ascii="Arial" w:eastAsia="Arial" w:hAnsi="Arial" w:cs="Arial"/>
          <w:i/>
          <w:color w:val="231F20"/>
          <w:spacing w:val="-4"/>
          <w:sz w:val="15"/>
          <w:szCs w:val="15"/>
        </w:rPr>
        <w:t xml:space="preserve"> </w:t>
      </w:r>
      <w:r w:rsidRPr="00CC362C">
        <w:rPr>
          <w:rFonts w:ascii="Arial" w:eastAsia="Arial" w:hAnsi="Arial" w:cs="Arial"/>
          <w:i/>
          <w:color w:val="231F20"/>
          <w:w w:val="93"/>
          <w:sz w:val="15"/>
          <w:szCs w:val="15"/>
        </w:rPr>
        <w:t>Rural</w:t>
      </w:r>
      <w:r w:rsidRPr="00CC362C">
        <w:rPr>
          <w:rFonts w:ascii="Arial" w:eastAsia="Arial" w:hAnsi="Arial" w:cs="Arial"/>
          <w:i/>
          <w:color w:val="231F20"/>
          <w:spacing w:val="-1"/>
          <w:w w:val="93"/>
          <w:sz w:val="15"/>
          <w:szCs w:val="15"/>
        </w:rPr>
        <w:t xml:space="preserve"> </w:t>
      </w:r>
      <w:r w:rsidRPr="00CC362C">
        <w:rPr>
          <w:rFonts w:ascii="Arial" w:eastAsia="Arial" w:hAnsi="Arial" w:cs="Arial"/>
          <w:i/>
          <w:color w:val="231F20"/>
          <w:w w:val="93"/>
          <w:sz w:val="15"/>
          <w:szCs w:val="15"/>
        </w:rPr>
        <w:t>Health</w:t>
      </w:r>
      <w:r>
        <w:rPr>
          <w:rFonts w:ascii="Arial" w:eastAsia="Arial" w:hAnsi="Arial" w:cs="Arial"/>
          <w:color w:val="231F20"/>
          <w:w w:val="93"/>
          <w:sz w:val="15"/>
          <w:szCs w:val="15"/>
        </w:rPr>
        <w:t>,</w:t>
      </w:r>
      <w:r>
        <w:rPr>
          <w:rFonts w:ascii="Arial" w:eastAsia="Arial" w:hAnsi="Arial" w:cs="Arial"/>
          <w:color w:val="231F20"/>
          <w:spacing w:val="14"/>
          <w:w w:val="93"/>
          <w:sz w:val="15"/>
          <w:szCs w:val="15"/>
        </w:rPr>
        <w:t xml:space="preserve"> </w:t>
      </w:r>
      <w:r>
        <w:rPr>
          <w:rFonts w:ascii="Arial" w:eastAsia="Arial" w:hAnsi="Arial" w:cs="Arial"/>
          <w:color w:val="231F20"/>
          <w:sz w:val="15"/>
          <w:szCs w:val="15"/>
        </w:rPr>
        <w:t>9, pp.</w:t>
      </w:r>
      <w:r>
        <w:rPr>
          <w:rFonts w:ascii="Arial" w:eastAsia="Arial" w:hAnsi="Arial" w:cs="Arial"/>
          <w:color w:val="231F20"/>
          <w:spacing w:val="4"/>
          <w:sz w:val="15"/>
          <w:szCs w:val="15"/>
        </w:rPr>
        <w:t xml:space="preserve"> </w:t>
      </w:r>
      <w:r>
        <w:rPr>
          <w:rFonts w:ascii="Arial" w:eastAsia="Arial" w:hAnsi="Arial" w:cs="Arial"/>
          <w:color w:val="231F20"/>
          <w:sz w:val="15"/>
          <w:szCs w:val="15"/>
        </w:rPr>
        <w:t>118–124.</w:t>
      </w:r>
    </w:p>
    <w:p w:rsidR="000D79C0" w:rsidRPr="008A0F6B" w:rsidRDefault="000D79C0" w:rsidP="000D79C0">
      <w:pPr>
        <w:tabs>
          <w:tab w:val="left" w:pos="284"/>
        </w:tabs>
        <w:spacing w:after="0" w:line="278" w:lineRule="auto"/>
        <w:ind w:left="280" w:right="-20" w:hanging="280"/>
        <w:rPr>
          <w:rFonts w:ascii="Arial" w:eastAsia="Arial" w:hAnsi="Arial" w:cs="Arial"/>
          <w:sz w:val="15"/>
          <w:szCs w:val="15"/>
        </w:rPr>
      </w:pPr>
      <w:r>
        <w:rPr>
          <w:rFonts w:ascii="Arial" w:eastAsia="Arial" w:hAnsi="Arial" w:cs="Arial"/>
          <w:color w:val="231F20"/>
          <w:sz w:val="15"/>
          <w:szCs w:val="15"/>
        </w:rPr>
        <w:t>5.</w:t>
      </w:r>
      <w:r>
        <w:rPr>
          <w:rFonts w:ascii="Arial" w:eastAsia="Arial" w:hAnsi="Arial" w:cs="Arial"/>
          <w:color w:val="231F20"/>
          <w:sz w:val="15"/>
          <w:szCs w:val="15"/>
        </w:rPr>
        <w:tab/>
      </w:r>
      <w:r>
        <w:rPr>
          <w:rFonts w:ascii="Arial" w:eastAsia="Arial" w:hAnsi="Arial" w:cs="Arial"/>
          <w:color w:val="231F20"/>
          <w:w w:val="95"/>
          <w:sz w:val="15"/>
          <w:szCs w:val="15"/>
        </w:rPr>
        <w:t>Australian</w:t>
      </w:r>
      <w:r>
        <w:rPr>
          <w:rFonts w:ascii="Arial" w:eastAsia="Arial" w:hAnsi="Arial" w:cs="Arial"/>
          <w:color w:val="231F20"/>
          <w:spacing w:val="-5"/>
          <w:w w:val="95"/>
          <w:sz w:val="15"/>
          <w:szCs w:val="15"/>
        </w:rPr>
        <w:t xml:space="preserve"> </w:t>
      </w:r>
      <w:r>
        <w:rPr>
          <w:rFonts w:ascii="Arial" w:eastAsia="Arial" w:hAnsi="Arial" w:cs="Arial"/>
          <w:color w:val="231F20"/>
          <w:w w:val="95"/>
          <w:sz w:val="15"/>
          <w:szCs w:val="15"/>
        </w:rPr>
        <w:t>Institute</w:t>
      </w:r>
      <w:r>
        <w:rPr>
          <w:rFonts w:ascii="Arial" w:eastAsia="Arial" w:hAnsi="Arial" w:cs="Arial"/>
          <w:color w:val="231F20"/>
          <w:spacing w:val="7"/>
          <w:w w:val="95"/>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5"/>
          <w:sz w:val="15"/>
          <w:szCs w:val="15"/>
        </w:rPr>
        <w:t>Health</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pacing w:val="-3"/>
          <w:w w:val="91"/>
          <w:sz w:val="15"/>
          <w:szCs w:val="15"/>
        </w:rPr>
        <w:t>W</w:t>
      </w:r>
      <w:r>
        <w:rPr>
          <w:rFonts w:ascii="Arial" w:eastAsia="Arial" w:hAnsi="Arial" w:cs="Arial"/>
          <w:color w:val="231F20"/>
          <w:w w:val="91"/>
          <w:sz w:val="15"/>
          <w:szCs w:val="15"/>
        </w:rPr>
        <w:t>elfa</w:t>
      </w:r>
      <w:r>
        <w:rPr>
          <w:rFonts w:ascii="Arial" w:eastAsia="Arial" w:hAnsi="Arial" w:cs="Arial"/>
          <w:color w:val="231F20"/>
          <w:spacing w:val="-3"/>
          <w:w w:val="91"/>
          <w:sz w:val="15"/>
          <w:szCs w:val="15"/>
        </w:rPr>
        <w:t>r</w:t>
      </w:r>
      <w:r>
        <w:rPr>
          <w:rFonts w:ascii="Arial" w:eastAsia="Arial" w:hAnsi="Arial" w:cs="Arial"/>
          <w:color w:val="231F20"/>
          <w:w w:val="91"/>
          <w:sz w:val="15"/>
          <w:szCs w:val="15"/>
        </w:rPr>
        <w:t>e</w:t>
      </w:r>
      <w:r>
        <w:rPr>
          <w:rFonts w:ascii="Arial" w:eastAsia="Arial" w:hAnsi="Arial" w:cs="Arial"/>
          <w:color w:val="231F20"/>
          <w:spacing w:val="15"/>
          <w:w w:val="91"/>
          <w:sz w:val="15"/>
          <w:szCs w:val="15"/>
        </w:rPr>
        <w:t xml:space="preserve"> </w:t>
      </w:r>
      <w:r>
        <w:rPr>
          <w:rFonts w:ascii="Arial" w:eastAsia="Arial" w:hAnsi="Arial" w:cs="Arial"/>
          <w:color w:val="231F20"/>
          <w:w w:val="91"/>
          <w:sz w:val="15"/>
          <w:szCs w:val="15"/>
        </w:rPr>
        <w:t>(AIHW),</w:t>
      </w:r>
      <w:r>
        <w:rPr>
          <w:rFonts w:ascii="Arial" w:eastAsia="Arial" w:hAnsi="Arial" w:cs="Arial"/>
          <w:color w:val="231F20"/>
          <w:spacing w:val="-2"/>
          <w:w w:val="91"/>
          <w:sz w:val="15"/>
          <w:szCs w:val="15"/>
        </w:rPr>
        <w:t xml:space="preserve"> </w:t>
      </w:r>
      <w:r>
        <w:rPr>
          <w:rFonts w:ascii="Arial" w:eastAsia="Arial" w:hAnsi="Arial" w:cs="Arial"/>
          <w:color w:val="231F20"/>
          <w:sz w:val="15"/>
          <w:szCs w:val="15"/>
        </w:rPr>
        <w:t xml:space="preserve">2008, </w:t>
      </w:r>
      <w:r w:rsidRPr="00CC362C">
        <w:rPr>
          <w:rFonts w:ascii="Arial" w:eastAsia="Arial" w:hAnsi="Arial" w:cs="Arial"/>
          <w:i/>
          <w:color w:val="231F20"/>
          <w:w w:val="93"/>
          <w:sz w:val="15"/>
          <w:szCs w:val="15"/>
        </w:rPr>
        <w:t>Rural,</w:t>
      </w:r>
      <w:r w:rsidRPr="00CC362C">
        <w:rPr>
          <w:rFonts w:ascii="Arial" w:eastAsia="Arial" w:hAnsi="Arial" w:cs="Arial"/>
          <w:i/>
          <w:color w:val="231F20"/>
          <w:spacing w:val="3"/>
          <w:w w:val="93"/>
          <w:sz w:val="15"/>
          <w:szCs w:val="15"/>
        </w:rPr>
        <w:t xml:space="preserve"> </w:t>
      </w:r>
      <w:r w:rsidRPr="00CC362C">
        <w:rPr>
          <w:rFonts w:ascii="Arial" w:eastAsia="Arial" w:hAnsi="Arial" w:cs="Arial"/>
          <w:i/>
          <w:color w:val="231F20"/>
          <w:w w:val="93"/>
          <w:sz w:val="15"/>
          <w:szCs w:val="15"/>
        </w:rPr>
        <w:t>regional</w:t>
      </w:r>
      <w:r w:rsidRPr="00CC362C">
        <w:rPr>
          <w:rFonts w:ascii="Arial" w:eastAsia="Arial" w:hAnsi="Arial" w:cs="Arial"/>
          <w:i/>
          <w:color w:val="231F20"/>
          <w:spacing w:val="8"/>
          <w:w w:val="93"/>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sz w:val="15"/>
          <w:szCs w:val="15"/>
        </w:rPr>
        <w:t>remote</w:t>
      </w:r>
      <w:r w:rsidRPr="00CC362C">
        <w:rPr>
          <w:rFonts w:ascii="Arial" w:eastAsia="Arial" w:hAnsi="Arial" w:cs="Arial"/>
          <w:i/>
          <w:color w:val="231F20"/>
          <w:spacing w:val="-14"/>
          <w:sz w:val="15"/>
          <w:szCs w:val="15"/>
        </w:rPr>
        <w:t xml:space="preserve"> </w:t>
      </w:r>
      <w:r w:rsidRPr="00CC362C">
        <w:rPr>
          <w:rFonts w:ascii="Arial" w:eastAsia="Arial" w:hAnsi="Arial" w:cs="Arial"/>
          <w:i/>
          <w:color w:val="231F20"/>
          <w:w w:val="96"/>
          <w:sz w:val="15"/>
          <w:szCs w:val="15"/>
        </w:rPr>
        <w:t>health</w:t>
      </w:r>
      <w:r w:rsidRPr="00CC362C">
        <w:rPr>
          <w:rFonts w:ascii="Arial" w:eastAsia="Arial" w:hAnsi="Arial" w:cs="Arial"/>
          <w:i/>
          <w:color w:val="231F20"/>
          <w:spacing w:val="-2"/>
          <w:w w:val="96"/>
          <w:sz w:val="15"/>
          <w:szCs w:val="15"/>
        </w:rPr>
        <w:t xml:space="preserve"> </w:t>
      </w:r>
      <w:r w:rsidRPr="00CC362C">
        <w:rPr>
          <w:rFonts w:ascii="Arial" w:eastAsia="Arial" w:hAnsi="Arial" w:cs="Arial"/>
          <w:i/>
          <w:color w:val="231F20"/>
          <w:w w:val="96"/>
          <w:sz w:val="15"/>
          <w:szCs w:val="15"/>
        </w:rPr>
        <w:t>Indicators</w:t>
      </w:r>
      <w:r w:rsidRPr="00CC362C">
        <w:rPr>
          <w:rFonts w:ascii="Arial" w:eastAsia="Arial" w:hAnsi="Arial" w:cs="Arial"/>
          <w:i/>
          <w:color w:val="231F20"/>
          <w:spacing w:val="8"/>
          <w:w w:val="96"/>
          <w:sz w:val="15"/>
          <w:szCs w:val="15"/>
        </w:rPr>
        <w:t xml:space="preserve"> </w:t>
      </w:r>
      <w:r w:rsidRPr="00CC362C">
        <w:rPr>
          <w:rFonts w:ascii="Arial" w:eastAsia="Arial" w:hAnsi="Arial" w:cs="Arial"/>
          <w:i/>
          <w:color w:val="231F20"/>
          <w:sz w:val="15"/>
          <w:szCs w:val="15"/>
        </w:rPr>
        <w:t>of</w:t>
      </w:r>
      <w:r w:rsidRPr="00CC362C">
        <w:rPr>
          <w:rFonts w:ascii="Arial" w:eastAsia="Arial" w:hAnsi="Arial" w:cs="Arial"/>
          <w:i/>
          <w:color w:val="231F20"/>
          <w:spacing w:val="-4"/>
          <w:sz w:val="15"/>
          <w:szCs w:val="15"/>
        </w:rPr>
        <w:t xml:space="preserve"> </w:t>
      </w:r>
      <w:r w:rsidRPr="00CC362C">
        <w:rPr>
          <w:rFonts w:ascii="Arial" w:eastAsia="Arial" w:hAnsi="Arial" w:cs="Arial"/>
          <w:i/>
          <w:color w:val="231F20"/>
          <w:w w:val="95"/>
          <w:sz w:val="15"/>
          <w:szCs w:val="15"/>
        </w:rPr>
        <w:t>health</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z w:val="15"/>
          <w:szCs w:val="15"/>
        </w:rPr>
        <w:t>status</w:t>
      </w:r>
      <w:r w:rsidRPr="00CC362C">
        <w:rPr>
          <w:rFonts w:ascii="Arial" w:eastAsia="Arial" w:hAnsi="Arial" w:cs="Arial"/>
          <w:i/>
          <w:color w:val="231F20"/>
          <w:spacing w:val="-12"/>
          <w:sz w:val="15"/>
          <w:szCs w:val="15"/>
        </w:rPr>
        <w:t xml:space="preserve"> </w:t>
      </w:r>
      <w:r w:rsidRPr="00CC362C">
        <w:rPr>
          <w:rFonts w:ascii="Arial" w:eastAsia="Arial" w:hAnsi="Arial" w:cs="Arial"/>
          <w:i/>
          <w:color w:val="231F20"/>
          <w:sz w:val="15"/>
          <w:szCs w:val="15"/>
        </w:rPr>
        <w:t xml:space="preserve">and </w:t>
      </w:r>
      <w:r w:rsidRPr="00CC362C">
        <w:rPr>
          <w:rFonts w:ascii="Arial" w:eastAsia="Arial" w:hAnsi="Arial" w:cs="Arial"/>
          <w:i/>
          <w:color w:val="231F20"/>
          <w:w w:val="97"/>
          <w:sz w:val="15"/>
          <w:szCs w:val="15"/>
        </w:rPr>
        <w:t>determinants</w:t>
      </w:r>
      <w:r w:rsidRPr="00CC362C">
        <w:rPr>
          <w:rFonts w:ascii="Arial" w:eastAsia="Arial" w:hAnsi="Arial" w:cs="Arial"/>
          <w:i/>
          <w:color w:val="231F20"/>
          <w:spacing w:val="1"/>
          <w:w w:val="97"/>
          <w:sz w:val="15"/>
          <w:szCs w:val="15"/>
        </w:rPr>
        <w:t xml:space="preserve"> </w:t>
      </w:r>
      <w:r w:rsidRPr="00CC362C">
        <w:rPr>
          <w:rFonts w:ascii="Arial" w:eastAsia="Arial" w:hAnsi="Arial" w:cs="Arial"/>
          <w:i/>
          <w:color w:val="231F20"/>
          <w:sz w:val="15"/>
          <w:szCs w:val="15"/>
        </w:rPr>
        <w:t>of</w:t>
      </w:r>
      <w:r w:rsidRPr="00CC362C">
        <w:rPr>
          <w:rFonts w:ascii="Arial" w:eastAsia="Arial" w:hAnsi="Arial" w:cs="Arial"/>
          <w:i/>
          <w:color w:val="231F20"/>
          <w:spacing w:val="-4"/>
          <w:sz w:val="15"/>
          <w:szCs w:val="15"/>
        </w:rPr>
        <w:t xml:space="preserve"> </w:t>
      </w:r>
      <w:r w:rsidRPr="00CC362C">
        <w:rPr>
          <w:rFonts w:ascii="Arial" w:eastAsia="Arial" w:hAnsi="Arial" w:cs="Arial"/>
          <w:i/>
          <w:color w:val="231F20"/>
          <w:sz w:val="15"/>
          <w:szCs w:val="15"/>
        </w:rPr>
        <w:t>health</w:t>
      </w:r>
      <w:r>
        <w:rPr>
          <w:rFonts w:ascii="Arial" w:eastAsia="Arial" w:hAnsi="Arial" w:cs="Arial"/>
          <w:color w:val="231F20"/>
          <w:sz w:val="15"/>
          <w:szCs w:val="15"/>
        </w:rPr>
        <w:t>.</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sz w:val="20"/>
          <w:szCs w:val="19"/>
        </w:rPr>
        <w:lastRenderedPageBreak/>
        <w:t>As the world’s sixth largest country in terms of landmass,</w:t>
      </w:r>
      <w:r w:rsidRPr="008A0F6B">
        <w:rPr>
          <w:rFonts w:ascii="Arial" w:eastAsia="Arial" w:hAnsi="Arial" w:cs="Arial"/>
          <w:color w:val="231F20"/>
          <w:sz w:val="20"/>
          <w:szCs w:val="11"/>
          <w:vertAlign w:val="superscript"/>
        </w:rPr>
        <w:t>6</w:t>
      </w:r>
      <w:r w:rsidRPr="00C10B92">
        <w:rPr>
          <w:rFonts w:ascii="Arial" w:eastAsia="Arial" w:hAnsi="Arial" w:cs="Arial"/>
          <w:color w:val="231F20"/>
          <w:sz w:val="20"/>
          <w:szCs w:val="11"/>
        </w:rPr>
        <w:t xml:space="preserve"> </w:t>
      </w:r>
      <w:r w:rsidRPr="00C10B92">
        <w:rPr>
          <w:rFonts w:ascii="Arial" w:eastAsia="Arial" w:hAnsi="Arial" w:cs="Arial"/>
          <w:color w:val="231F20"/>
          <w:sz w:val="20"/>
          <w:szCs w:val="19"/>
        </w:rPr>
        <w:t>Australia’s low population density (three people per square kilometre),</w:t>
      </w:r>
      <w:r w:rsidRPr="008A0F6B">
        <w:rPr>
          <w:rFonts w:ascii="Arial" w:eastAsia="Arial" w:hAnsi="Arial" w:cs="Arial"/>
          <w:color w:val="231F20"/>
          <w:sz w:val="20"/>
          <w:szCs w:val="11"/>
          <w:vertAlign w:val="superscript"/>
        </w:rPr>
        <w:t>7</w:t>
      </w:r>
      <w:r w:rsidRPr="00C10B92">
        <w:rPr>
          <w:rFonts w:ascii="Arial" w:eastAsia="Arial" w:hAnsi="Arial" w:cs="Arial"/>
          <w:color w:val="231F20"/>
          <w:sz w:val="20"/>
          <w:szCs w:val="11"/>
        </w:rPr>
        <w:t xml:space="preserve"> </w:t>
      </w:r>
      <w:r w:rsidRPr="00C10B92">
        <w:rPr>
          <w:rFonts w:ascii="Arial" w:eastAsia="Adobe Garamond Pro" w:hAnsi="Arial" w:cs="Adobe Garamond Pro"/>
          <w:color w:val="231F20"/>
          <w:sz w:val="20"/>
          <w:szCs w:val="19"/>
        </w:rPr>
        <w:t xml:space="preserve">reflects an inequitable population distribution. While most of the </w:t>
      </w:r>
      <w:r w:rsidRPr="00C10B92">
        <w:rPr>
          <w:rFonts w:ascii="Arial" w:eastAsia="Arial" w:hAnsi="Arial" w:cs="Arial"/>
          <w:color w:val="231F20"/>
          <w:sz w:val="20"/>
          <w:szCs w:val="19"/>
        </w:rPr>
        <w:t>population lives in urban and coastal regions, one-third of Australians (approximately seven million people) live outside major cities.</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sz w:val="20"/>
          <w:szCs w:val="19"/>
        </w:rPr>
        <w:t>Residents are more likely to report an acute or chronic injury, to drink alcohol in quantities risking harm in the short term, to be overweight or obese, or to have poorer dental health.</w:t>
      </w:r>
      <w:r w:rsidRPr="00C10B92">
        <w:rPr>
          <w:rFonts w:ascii="Arial" w:eastAsia="Arial" w:hAnsi="Arial" w:cs="Arial"/>
          <w:color w:val="231F20"/>
          <w:sz w:val="20"/>
          <w:szCs w:val="11"/>
        </w:rPr>
        <w:t xml:space="preserve">8 </w:t>
      </w:r>
      <w:r w:rsidRPr="00C10B92">
        <w:rPr>
          <w:rFonts w:ascii="Arial" w:eastAsia="Arial" w:hAnsi="Arial" w:cs="Arial"/>
          <w:color w:val="231F20"/>
          <w:sz w:val="20"/>
          <w:szCs w:val="19"/>
        </w:rPr>
        <w:t>Males in outer regional and remote areas are more likely to show high to very high levels of psychological distress. Furthermore, as remoteness increases, the proportion of the population who are Indigenous also increases, ranging from one per cent in major cities to 45 per cent in very remote areas.</w:t>
      </w:r>
      <w:r w:rsidRPr="008A0F6B">
        <w:rPr>
          <w:rFonts w:ascii="Arial" w:eastAsia="Arial" w:hAnsi="Arial" w:cs="Arial"/>
          <w:color w:val="231F20"/>
          <w:sz w:val="20"/>
          <w:szCs w:val="11"/>
          <w:vertAlign w:val="superscript"/>
        </w:rPr>
        <w:t>9</w:t>
      </w:r>
      <w:r w:rsidRPr="00C10B92">
        <w:rPr>
          <w:rFonts w:ascii="Arial" w:eastAsia="Arial" w:hAnsi="Arial" w:cs="Arial"/>
          <w:color w:val="231F20"/>
          <w:sz w:val="20"/>
          <w:szCs w:val="11"/>
        </w:rPr>
        <w:t xml:space="preserve"> </w:t>
      </w:r>
      <w:r w:rsidRPr="00C10B92">
        <w:rPr>
          <w:rFonts w:ascii="Arial" w:eastAsia="Arial" w:hAnsi="Arial" w:cs="Arial"/>
          <w:color w:val="231F20"/>
          <w:sz w:val="20"/>
          <w:szCs w:val="19"/>
        </w:rPr>
        <w:t>Higher rates of morbidity and mortality in Aboriginal communities partially accounts for health status differences between areas.</w:t>
      </w:r>
    </w:p>
    <w:p w:rsidR="000D79C0" w:rsidRPr="00C10B92" w:rsidRDefault="000D79C0" w:rsidP="000D79C0">
      <w:pPr>
        <w:spacing w:before="240" w:after="0" w:line="240" w:lineRule="auto"/>
        <w:rPr>
          <w:rFonts w:ascii="Arial" w:eastAsia="Arial" w:hAnsi="Arial" w:cs="Arial"/>
          <w:sz w:val="20"/>
          <w:szCs w:val="11"/>
        </w:rPr>
      </w:pPr>
      <w:r w:rsidRPr="00C10B92">
        <w:rPr>
          <w:rFonts w:ascii="Arial" w:eastAsia="Arial" w:hAnsi="Arial" w:cs="Arial"/>
          <w:color w:val="231F20"/>
          <w:sz w:val="20"/>
          <w:szCs w:val="19"/>
        </w:rPr>
        <w:t>The situation is compounded by the fact that there is less access to health services and shortages of almost all health professions and health-related infrastructure outside major regional centres.</w:t>
      </w:r>
      <w:r w:rsidRPr="008A0F6B">
        <w:rPr>
          <w:rFonts w:ascii="Arial" w:eastAsia="Arial" w:hAnsi="Arial" w:cs="Arial"/>
          <w:color w:val="231F20"/>
          <w:sz w:val="20"/>
          <w:szCs w:val="11"/>
          <w:vertAlign w:val="superscript"/>
        </w:rPr>
        <w:t>10, 11</w:t>
      </w:r>
      <w:r w:rsidRPr="00C10B92">
        <w:rPr>
          <w:rFonts w:ascii="Arial" w:eastAsia="Arial" w:hAnsi="Arial" w:cs="Arial"/>
          <w:sz w:val="20"/>
          <w:szCs w:val="11"/>
        </w:rPr>
        <w:t xml:space="preserve"> </w:t>
      </w:r>
      <w:r w:rsidRPr="00C10B92">
        <w:rPr>
          <w:rFonts w:ascii="Arial" w:eastAsia="Arial" w:hAnsi="Arial" w:cs="Arial"/>
          <w:color w:val="231F20"/>
          <w:sz w:val="20"/>
          <w:szCs w:val="19"/>
        </w:rPr>
        <w:t>Health services in these areas are more dependent on primary health care services, particularly those provided by general practitioners (GPs). Access to GPs in remote areas, for example, is between</w:t>
      </w:r>
      <w:r w:rsidRPr="00C10B92">
        <w:rPr>
          <w:rFonts w:ascii="Arial" w:eastAsia="Arial" w:hAnsi="Arial" w:cs="Arial"/>
          <w:sz w:val="20"/>
          <w:szCs w:val="11"/>
        </w:rPr>
        <w:t xml:space="preserve"> </w:t>
      </w:r>
      <w:r w:rsidRPr="00C10B92">
        <w:rPr>
          <w:rFonts w:ascii="Arial" w:eastAsia="Arial" w:hAnsi="Arial" w:cs="Arial"/>
          <w:color w:val="231F20"/>
          <w:sz w:val="20"/>
          <w:szCs w:val="19"/>
        </w:rPr>
        <w:t>45 and 67 per cent of the level of access in metropolitan areas.</w:t>
      </w:r>
      <w:r w:rsidRPr="008A0F6B">
        <w:rPr>
          <w:rFonts w:ascii="Arial" w:eastAsia="Arial" w:hAnsi="Arial" w:cs="Arial"/>
          <w:color w:val="231F20"/>
          <w:sz w:val="20"/>
          <w:szCs w:val="11"/>
          <w:vertAlign w:val="superscript"/>
        </w:rPr>
        <w:t>12</w:t>
      </w:r>
      <w:r w:rsidRPr="00C10B92">
        <w:rPr>
          <w:rFonts w:ascii="Arial" w:eastAsia="Arial" w:hAnsi="Arial" w:cs="Arial"/>
          <w:color w:val="231F20"/>
          <w:sz w:val="20"/>
          <w:szCs w:val="11"/>
        </w:rPr>
        <w:t xml:space="preserve"> </w:t>
      </w:r>
      <w:r w:rsidRPr="00C10B92">
        <w:rPr>
          <w:rFonts w:ascii="Arial" w:eastAsia="Arial" w:hAnsi="Arial" w:cs="Arial"/>
          <w:color w:val="231F20"/>
          <w:sz w:val="20"/>
          <w:szCs w:val="19"/>
        </w:rPr>
        <w:t>The ratio of medical specialists</w:t>
      </w:r>
      <w:r w:rsidRPr="00C10B92">
        <w:rPr>
          <w:rFonts w:ascii="Arial" w:eastAsia="Arial" w:hAnsi="Arial" w:cs="Arial"/>
          <w:sz w:val="20"/>
          <w:szCs w:val="11"/>
        </w:rPr>
        <w:t xml:space="preserve"> </w:t>
      </w:r>
      <w:r w:rsidRPr="00C10B92">
        <w:rPr>
          <w:rFonts w:ascii="Arial" w:eastAsia="Arial" w:hAnsi="Arial" w:cs="Arial"/>
          <w:color w:val="231F20"/>
          <w:sz w:val="20"/>
          <w:szCs w:val="19"/>
        </w:rPr>
        <w:t>to population in major Australian cities is four times higher than the ratio in remote and very remote areas.</w:t>
      </w:r>
      <w:r w:rsidRPr="008A0F6B">
        <w:rPr>
          <w:rFonts w:ascii="Arial" w:eastAsia="Arial" w:hAnsi="Arial" w:cs="Arial"/>
          <w:color w:val="231F20"/>
          <w:sz w:val="20"/>
          <w:szCs w:val="11"/>
          <w:vertAlign w:val="superscript"/>
        </w:rPr>
        <w:t>13</w:t>
      </w:r>
      <w:r w:rsidRPr="00C10B92">
        <w:rPr>
          <w:rFonts w:ascii="Arial" w:eastAsia="Arial" w:hAnsi="Arial" w:cs="Arial"/>
          <w:color w:val="231F20"/>
          <w:sz w:val="20"/>
          <w:szCs w:val="11"/>
        </w:rPr>
        <w:t xml:space="preserve"> </w:t>
      </w:r>
      <w:r w:rsidRPr="00C10B92">
        <w:rPr>
          <w:rFonts w:ascii="Arial" w:eastAsia="Arial" w:hAnsi="Arial" w:cs="Arial"/>
          <w:color w:val="231F20"/>
          <w:sz w:val="20"/>
          <w:szCs w:val="19"/>
        </w:rPr>
        <w:t>Facilities are generally smaller, provide a broad range of services (including community</w:t>
      </w:r>
      <w:r w:rsidRPr="00C10B92">
        <w:rPr>
          <w:rFonts w:ascii="Arial" w:eastAsia="Arial" w:hAnsi="Arial" w:cs="Arial"/>
          <w:sz w:val="20"/>
          <w:szCs w:val="19"/>
        </w:rPr>
        <w:t xml:space="preserve"> </w:t>
      </w:r>
      <w:r w:rsidRPr="00C10B92">
        <w:rPr>
          <w:rFonts w:ascii="Arial" w:eastAsia="Arial" w:hAnsi="Arial" w:cs="Arial"/>
          <w:color w:val="231F20"/>
          <w:sz w:val="20"/>
          <w:szCs w:val="19"/>
        </w:rPr>
        <w:t>and aged care), have less infrastructure and locally available specialist services. They also provide services to a more dispersed population.</w:t>
      </w:r>
    </w:p>
    <w:p w:rsidR="000D79C0" w:rsidRPr="00C10B92" w:rsidRDefault="000D79C0" w:rsidP="000D79C0">
      <w:pPr>
        <w:spacing w:before="240" w:after="0" w:line="240" w:lineRule="auto"/>
        <w:rPr>
          <w:rFonts w:ascii="Arial" w:eastAsia="Arial" w:hAnsi="Arial" w:cs="Arial"/>
          <w:sz w:val="20"/>
          <w:szCs w:val="11"/>
        </w:rPr>
      </w:pPr>
      <w:r w:rsidRPr="00C10B92">
        <w:rPr>
          <w:rFonts w:ascii="Arial" w:eastAsia="Arial" w:hAnsi="Arial" w:cs="Arial"/>
          <w:color w:val="231F20"/>
          <w:sz w:val="20"/>
          <w:szCs w:val="19"/>
        </w:rPr>
        <w:t>The situation in Victoria is comparable to Australia as a whole. Victoria has population groups in rural, regional and remote areas that are likely to be disadvantaged, including low-income earners, the aged, those in public housing, people living with a disability, and Aboriginal and Torres Strait Islanders. People living in rural areas of Victoria have lower life expectancy than those living in metropolitan areas.</w:t>
      </w:r>
      <w:r w:rsidRPr="008A0F6B">
        <w:rPr>
          <w:rFonts w:ascii="Arial" w:eastAsia="Arial" w:hAnsi="Arial" w:cs="Arial"/>
          <w:color w:val="231F20"/>
          <w:sz w:val="20"/>
          <w:szCs w:val="11"/>
          <w:vertAlign w:val="superscript"/>
        </w:rPr>
        <w:t>14</w:t>
      </w:r>
    </w:p>
    <w:p w:rsidR="000D79C0" w:rsidRPr="00C10B92" w:rsidRDefault="000D79C0" w:rsidP="000D79C0">
      <w:pPr>
        <w:spacing w:before="240" w:after="0" w:line="240" w:lineRule="auto"/>
        <w:rPr>
          <w:rFonts w:ascii="Arial" w:eastAsia="Arial" w:hAnsi="Arial" w:cs="Arial"/>
          <w:sz w:val="20"/>
          <w:szCs w:val="11"/>
        </w:rPr>
      </w:pPr>
      <w:r w:rsidRPr="00C10B92">
        <w:rPr>
          <w:rFonts w:ascii="Arial" w:eastAsia="Arial" w:hAnsi="Arial" w:cs="Arial"/>
          <w:color w:val="231F20"/>
          <w:sz w:val="20"/>
          <w:szCs w:val="19"/>
        </w:rPr>
        <w:t>Many rural communities experience a chronic shortage of allied health workers, high levels of staff turnover and challenges in recruiting new staff. This results in longer waiting lists and greater travel distance to services, with people in these areas being four and a half times as likely as those living in major cities to travel over one hour to see a GP.</w:t>
      </w:r>
      <w:r w:rsidRPr="008A0F6B">
        <w:rPr>
          <w:rFonts w:ascii="Arial" w:eastAsia="Arial" w:hAnsi="Arial" w:cs="Arial"/>
          <w:color w:val="231F20"/>
          <w:sz w:val="20"/>
          <w:szCs w:val="11"/>
          <w:vertAlign w:val="superscript"/>
        </w:rPr>
        <w:t>15</w:t>
      </w:r>
    </w:p>
    <w:p w:rsidR="000D79C0" w:rsidRPr="00C10B92" w:rsidRDefault="000D79C0" w:rsidP="000D79C0">
      <w:pPr>
        <w:spacing w:before="240" w:after="0" w:line="240" w:lineRule="auto"/>
        <w:rPr>
          <w:rFonts w:ascii="Arial" w:eastAsia="Arial" w:hAnsi="Arial" w:cs="Arial"/>
          <w:sz w:val="20"/>
          <w:szCs w:val="11"/>
        </w:rPr>
      </w:pPr>
      <w:r w:rsidRPr="00C10B92">
        <w:rPr>
          <w:rFonts w:ascii="Arial" w:eastAsia="Arial" w:hAnsi="Arial" w:cs="Arial"/>
          <w:color w:val="231F20"/>
          <w:sz w:val="20"/>
          <w:szCs w:val="19"/>
        </w:rPr>
        <w:t>Rural and remote health services in Victoria also face issues relating to staff recruitment and retention in the health sector, with the greatest challenges evident in remote areas.</w:t>
      </w:r>
      <w:r w:rsidRPr="008A0F6B">
        <w:rPr>
          <w:rFonts w:ascii="Arial" w:eastAsia="Arial" w:hAnsi="Arial" w:cs="Arial"/>
          <w:color w:val="231F20"/>
          <w:sz w:val="20"/>
          <w:szCs w:val="11"/>
          <w:vertAlign w:val="superscript"/>
        </w:rPr>
        <w:t>16</w:t>
      </w:r>
    </w:p>
    <w:p w:rsidR="000D79C0" w:rsidRDefault="000D79C0" w:rsidP="000D79C0">
      <w:pPr>
        <w:spacing w:after="0" w:line="200" w:lineRule="exact"/>
        <w:ind w:right="-20"/>
        <w:rPr>
          <w:sz w:val="20"/>
          <w:szCs w:val="20"/>
        </w:rPr>
      </w:pPr>
    </w:p>
    <w:p w:rsidR="000D79C0" w:rsidRDefault="000D79C0" w:rsidP="000D79C0">
      <w:pPr>
        <w:spacing w:after="0" w:line="200" w:lineRule="exact"/>
        <w:ind w:right="-20"/>
        <w:rPr>
          <w:sz w:val="20"/>
          <w:szCs w:val="20"/>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color w:val="231F20"/>
          <w:sz w:val="15"/>
          <w:szCs w:val="15"/>
        </w:rPr>
      </w:pPr>
    </w:p>
    <w:p w:rsidR="000D79C0" w:rsidRDefault="000D79C0" w:rsidP="000D79C0">
      <w:pPr>
        <w:tabs>
          <w:tab w:val="left" w:pos="284"/>
        </w:tabs>
        <w:spacing w:after="0" w:line="278" w:lineRule="auto"/>
        <w:ind w:right="-20"/>
        <w:rPr>
          <w:rFonts w:ascii="Arial" w:eastAsia="Arial" w:hAnsi="Arial" w:cs="Arial"/>
          <w:sz w:val="15"/>
          <w:szCs w:val="15"/>
        </w:rPr>
      </w:pPr>
      <w:r>
        <w:rPr>
          <w:rFonts w:ascii="Arial" w:eastAsia="Arial" w:hAnsi="Arial" w:cs="Arial"/>
          <w:color w:val="231F20"/>
          <w:sz w:val="15"/>
          <w:szCs w:val="15"/>
        </w:rPr>
        <w:t>6.</w:t>
      </w:r>
      <w:r>
        <w:rPr>
          <w:rFonts w:ascii="Arial" w:eastAsia="Arial" w:hAnsi="Arial" w:cs="Arial"/>
          <w:color w:val="231F20"/>
          <w:sz w:val="15"/>
          <w:szCs w:val="15"/>
        </w:rPr>
        <w:tab/>
      </w:r>
      <w:r>
        <w:rPr>
          <w:rFonts w:ascii="Arial" w:eastAsia="Arial" w:hAnsi="Arial" w:cs="Arial"/>
          <w:color w:val="231F20"/>
          <w:w w:val="97"/>
          <w:sz w:val="15"/>
          <w:szCs w:val="15"/>
        </w:rPr>
        <w:t>Department</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3"/>
          <w:sz w:val="15"/>
          <w:szCs w:val="15"/>
        </w:rPr>
        <w:t>Fo</w:t>
      </w:r>
      <w:r>
        <w:rPr>
          <w:rFonts w:ascii="Arial" w:eastAsia="Arial" w:hAnsi="Arial" w:cs="Arial"/>
          <w:color w:val="231F20"/>
          <w:spacing w:val="-3"/>
          <w:w w:val="93"/>
          <w:sz w:val="15"/>
          <w:szCs w:val="15"/>
        </w:rPr>
        <w:t>r</w:t>
      </w:r>
      <w:r>
        <w:rPr>
          <w:rFonts w:ascii="Arial" w:eastAsia="Arial" w:hAnsi="Arial" w:cs="Arial"/>
          <w:color w:val="231F20"/>
          <w:w w:val="93"/>
          <w:sz w:val="15"/>
          <w:szCs w:val="15"/>
        </w:rPr>
        <w:t>eign</w:t>
      </w:r>
      <w:r>
        <w:rPr>
          <w:rFonts w:ascii="Arial" w:eastAsia="Arial" w:hAnsi="Arial" w:cs="Arial"/>
          <w:color w:val="231F20"/>
          <w:spacing w:val="8"/>
          <w:w w:val="93"/>
          <w:sz w:val="15"/>
          <w:szCs w:val="15"/>
        </w:rPr>
        <w:t xml:space="preserve"> </w:t>
      </w:r>
      <w:r>
        <w:rPr>
          <w:rFonts w:ascii="Arial" w:eastAsia="Arial" w:hAnsi="Arial" w:cs="Arial"/>
          <w:color w:val="231F20"/>
          <w:w w:val="93"/>
          <w:sz w:val="15"/>
          <w:szCs w:val="15"/>
        </w:rPr>
        <w:t>A</w:t>
      </w:r>
      <w:r>
        <w:rPr>
          <w:rFonts w:ascii="Arial" w:eastAsia="Arial" w:hAnsi="Arial" w:cs="Arial"/>
          <w:color w:val="231F20"/>
          <w:spacing w:val="-3"/>
          <w:w w:val="93"/>
          <w:sz w:val="15"/>
          <w:szCs w:val="15"/>
        </w:rPr>
        <w:t>f</w:t>
      </w:r>
      <w:r>
        <w:rPr>
          <w:rFonts w:ascii="Arial" w:eastAsia="Arial" w:hAnsi="Arial" w:cs="Arial"/>
          <w:color w:val="231F20"/>
          <w:w w:val="93"/>
          <w:sz w:val="15"/>
          <w:szCs w:val="15"/>
        </w:rPr>
        <w:t>fairs</w:t>
      </w:r>
      <w:r>
        <w:rPr>
          <w:rFonts w:ascii="Arial" w:eastAsia="Arial" w:hAnsi="Arial" w:cs="Arial"/>
          <w:color w:val="231F20"/>
          <w:spacing w:val="4"/>
          <w:w w:val="93"/>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pacing w:val="-13"/>
          <w:w w:val="94"/>
          <w:sz w:val="15"/>
          <w:szCs w:val="15"/>
        </w:rPr>
        <w:t>T</w:t>
      </w:r>
      <w:r>
        <w:rPr>
          <w:rFonts w:ascii="Arial" w:eastAsia="Arial" w:hAnsi="Arial" w:cs="Arial"/>
          <w:color w:val="231F20"/>
          <w:w w:val="94"/>
          <w:sz w:val="15"/>
          <w:szCs w:val="15"/>
        </w:rPr>
        <w:t>rade,</w:t>
      </w:r>
      <w:r>
        <w:rPr>
          <w:rFonts w:ascii="Arial" w:eastAsia="Arial" w:hAnsi="Arial" w:cs="Arial"/>
          <w:color w:val="231F20"/>
          <w:spacing w:val="6"/>
          <w:w w:val="94"/>
          <w:sz w:val="15"/>
          <w:szCs w:val="15"/>
        </w:rPr>
        <w:t xml:space="preserve"> </w:t>
      </w:r>
      <w:r>
        <w:rPr>
          <w:rFonts w:ascii="Arial" w:eastAsia="Arial" w:hAnsi="Arial" w:cs="Arial"/>
          <w:color w:val="231F20"/>
          <w:sz w:val="15"/>
          <w:szCs w:val="15"/>
        </w:rPr>
        <w:t xml:space="preserve">2012, </w:t>
      </w:r>
      <w:r w:rsidRPr="00CC362C">
        <w:rPr>
          <w:rFonts w:ascii="Arial" w:eastAsia="Arial" w:hAnsi="Arial" w:cs="Arial"/>
          <w:i/>
          <w:color w:val="231F20"/>
          <w:w w:val="94"/>
          <w:sz w:val="15"/>
          <w:szCs w:val="15"/>
        </w:rPr>
        <w:t>Australia</w:t>
      </w:r>
      <w:r w:rsidRPr="00CC362C">
        <w:rPr>
          <w:rFonts w:ascii="Arial" w:eastAsia="Arial" w:hAnsi="Arial" w:cs="Arial"/>
          <w:i/>
          <w:color w:val="231F20"/>
          <w:spacing w:val="2"/>
          <w:w w:val="94"/>
          <w:sz w:val="15"/>
          <w:szCs w:val="15"/>
        </w:rPr>
        <w:t xml:space="preserve"> </w:t>
      </w:r>
      <w:r w:rsidRPr="00CC362C">
        <w:rPr>
          <w:rFonts w:ascii="Arial" w:eastAsia="Arial" w:hAnsi="Arial" w:cs="Arial"/>
          <w:i/>
          <w:color w:val="231F20"/>
          <w:sz w:val="15"/>
          <w:szCs w:val="15"/>
        </w:rPr>
        <w:t>in</w:t>
      </w:r>
      <w:r w:rsidRPr="00CC362C">
        <w:rPr>
          <w:rFonts w:ascii="Arial" w:eastAsia="Arial" w:hAnsi="Arial" w:cs="Arial"/>
          <w:i/>
          <w:color w:val="231F20"/>
          <w:spacing w:val="-9"/>
          <w:sz w:val="15"/>
          <w:szCs w:val="15"/>
        </w:rPr>
        <w:t xml:space="preserve"> </w:t>
      </w:r>
      <w:r w:rsidRPr="00CC362C">
        <w:rPr>
          <w:rFonts w:ascii="Arial" w:eastAsia="Arial" w:hAnsi="Arial" w:cs="Arial"/>
          <w:i/>
          <w:color w:val="231F20"/>
          <w:sz w:val="15"/>
          <w:szCs w:val="15"/>
        </w:rPr>
        <w:t>brief</w:t>
      </w:r>
      <w:r>
        <w:rPr>
          <w:rFonts w:ascii="Arial" w:eastAsia="Arial" w:hAnsi="Arial" w:cs="Arial"/>
          <w:color w:val="231F20"/>
          <w:spacing w:val="-15"/>
          <w:sz w:val="15"/>
          <w:szCs w:val="15"/>
        </w:rPr>
        <w:t xml:space="preserve"> </w:t>
      </w:r>
      <w:hyperlink r:id="rId18">
        <w:r>
          <w:rPr>
            <w:rFonts w:ascii="Arial" w:eastAsia="Arial" w:hAnsi="Arial" w:cs="Arial"/>
            <w:color w:val="231F20"/>
            <w:sz w:val="15"/>
            <w:szCs w:val="15"/>
          </w:rPr>
          <w:t>&lt;http://ww</w:t>
        </w:r>
        <w:r>
          <w:rPr>
            <w:rFonts w:ascii="Arial" w:eastAsia="Arial" w:hAnsi="Arial" w:cs="Arial"/>
            <w:color w:val="231F20"/>
            <w:spacing w:val="-8"/>
            <w:sz w:val="15"/>
            <w:szCs w:val="15"/>
          </w:rPr>
          <w:t>w</w:t>
        </w:r>
        <w:r>
          <w:rPr>
            <w:rFonts w:ascii="Arial" w:eastAsia="Arial" w:hAnsi="Arial" w:cs="Arial"/>
            <w:color w:val="231F20"/>
            <w:sz w:val="15"/>
            <w:szCs w:val="15"/>
          </w:rPr>
          <w:t>.dfat.go</w:t>
        </w:r>
        <w:r>
          <w:rPr>
            <w:rFonts w:ascii="Arial" w:eastAsia="Arial" w:hAnsi="Arial" w:cs="Arial"/>
            <w:color w:val="231F20"/>
            <w:spacing w:val="-11"/>
            <w:sz w:val="15"/>
            <w:szCs w:val="15"/>
          </w:rPr>
          <w:t>v</w:t>
        </w:r>
        <w:r>
          <w:rPr>
            <w:rFonts w:ascii="Arial" w:eastAsia="Arial" w:hAnsi="Arial" w:cs="Arial"/>
            <w:color w:val="231F20"/>
            <w:sz w:val="15"/>
            <w:szCs w:val="15"/>
          </w:rPr>
          <w:t>.au/aib/overvie</w:t>
        </w:r>
        <w:r>
          <w:rPr>
            <w:rFonts w:ascii="Arial" w:eastAsia="Arial" w:hAnsi="Arial" w:cs="Arial"/>
            <w:color w:val="231F20"/>
            <w:spacing w:val="-8"/>
            <w:sz w:val="15"/>
            <w:szCs w:val="15"/>
          </w:rPr>
          <w:t>w</w:t>
        </w:r>
        <w:r>
          <w:rPr>
            <w:rFonts w:ascii="Arial" w:eastAsia="Arial" w:hAnsi="Arial" w:cs="Arial"/>
            <w:color w:val="231F20"/>
            <w:sz w:val="15"/>
            <w:szCs w:val="15"/>
          </w:rPr>
          <w:t>.html&gt;.</w:t>
        </w:r>
      </w:hyperlink>
    </w:p>
    <w:p w:rsidR="000D79C0" w:rsidRDefault="000D79C0" w:rsidP="000D79C0">
      <w:pPr>
        <w:tabs>
          <w:tab w:val="left" w:pos="284"/>
        </w:tabs>
        <w:spacing w:after="0" w:line="278" w:lineRule="auto"/>
        <w:ind w:left="280" w:right="-20" w:hanging="280"/>
        <w:rPr>
          <w:rFonts w:ascii="Arial" w:eastAsia="Arial" w:hAnsi="Arial" w:cs="Arial"/>
          <w:sz w:val="15"/>
          <w:szCs w:val="15"/>
        </w:rPr>
      </w:pPr>
      <w:r>
        <w:rPr>
          <w:rFonts w:ascii="Arial" w:eastAsia="Arial" w:hAnsi="Arial" w:cs="Arial"/>
          <w:color w:val="231F20"/>
          <w:sz w:val="15"/>
          <w:szCs w:val="15"/>
        </w:rPr>
        <w:t>7.</w:t>
      </w:r>
      <w:r>
        <w:rPr>
          <w:rFonts w:ascii="Arial" w:eastAsia="Arial" w:hAnsi="Arial" w:cs="Arial"/>
          <w:color w:val="231F20"/>
          <w:sz w:val="15"/>
          <w:szCs w:val="15"/>
        </w:rPr>
        <w:tab/>
        <w:t>ABS,</w:t>
      </w:r>
      <w:r>
        <w:rPr>
          <w:rFonts w:ascii="Arial" w:eastAsia="Arial" w:hAnsi="Arial" w:cs="Arial"/>
          <w:color w:val="231F20"/>
          <w:spacing w:val="-14"/>
          <w:sz w:val="15"/>
          <w:szCs w:val="15"/>
        </w:rPr>
        <w:t xml:space="preserve"> </w:t>
      </w:r>
      <w:r w:rsidRPr="00CC362C">
        <w:rPr>
          <w:rFonts w:ascii="Arial" w:eastAsia="Arial" w:hAnsi="Arial" w:cs="Arial"/>
          <w:i/>
          <w:color w:val="231F20"/>
          <w:sz w:val="15"/>
          <w:szCs w:val="15"/>
        </w:rPr>
        <w:t>3218.0 –</w:t>
      </w:r>
      <w:r w:rsidRPr="00CC362C">
        <w:rPr>
          <w:rFonts w:ascii="Arial" w:eastAsia="Arial" w:hAnsi="Arial" w:cs="Arial"/>
          <w:i/>
          <w:color w:val="231F20"/>
          <w:spacing w:val="-9"/>
          <w:sz w:val="15"/>
          <w:szCs w:val="15"/>
        </w:rPr>
        <w:t xml:space="preserve"> </w:t>
      </w:r>
      <w:r w:rsidRPr="00CC362C">
        <w:rPr>
          <w:rFonts w:ascii="Arial" w:eastAsia="Arial" w:hAnsi="Arial" w:cs="Arial"/>
          <w:i/>
          <w:color w:val="231F20"/>
          <w:w w:val="94"/>
          <w:sz w:val="15"/>
          <w:szCs w:val="15"/>
        </w:rPr>
        <w:t>Regional</w:t>
      </w:r>
      <w:r w:rsidRPr="00CC362C">
        <w:rPr>
          <w:rFonts w:ascii="Arial" w:eastAsia="Arial" w:hAnsi="Arial" w:cs="Arial"/>
          <w:i/>
          <w:color w:val="231F20"/>
          <w:spacing w:val="-3"/>
          <w:w w:val="94"/>
          <w:sz w:val="15"/>
          <w:szCs w:val="15"/>
        </w:rPr>
        <w:t xml:space="preserve"> </w:t>
      </w:r>
      <w:r w:rsidRPr="00CC362C">
        <w:rPr>
          <w:rFonts w:ascii="Arial" w:eastAsia="Arial" w:hAnsi="Arial" w:cs="Arial"/>
          <w:i/>
          <w:color w:val="231F20"/>
          <w:w w:val="94"/>
          <w:sz w:val="15"/>
          <w:szCs w:val="15"/>
        </w:rPr>
        <w:t>Population</w:t>
      </w:r>
      <w:r w:rsidRPr="00CC362C">
        <w:rPr>
          <w:rFonts w:ascii="Arial" w:eastAsia="Arial" w:hAnsi="Arial" w:cs="Arial"/>
          <w:i/>
          <w:color w:val="231F20"/>
          <w:spacing w:val="17"/>
          <w:w w:val="94"/>
          <w:sz w:val="15"/>
          <w:szCs w:val="15"/>
        </w:rPr>
        <w:t xml:space="preserve"> </w:t>
      </w:r>
      <w:r w:rsidRPr="00CC362C">
        <w:rPr>
          <w:rFonts w:ascii="Arial" w:eastAsia="Arial" w:hAnsi="Arial" w:cs="Arial"/>
          <w:i/>
          <w:color w:val="231F20"/>
          <w:sz w:val="15"/>
          <w:szCs w:val="15"/>
        </w:rPr>
        <w:t>Growth</w:t>
      </w:r>
      <w:r>
        <w:rPr>
          <w:rFonts w:ascii="Arial" w:eastAsia="Arial" w:hAnsi="Arial" w:cs="Arial"/>
          <w:color w:val="231F20"/>
          <w:sz w:val="15"/>
          <w:szCs w:val="15"/>
        </w:rPr>
        <w:t>,</w:t>
      </w:r>
      <w:r>
        <w:rPr>
          <w:rFonts w:ascii="Arial" w:eastAsia="Arial" w:hAnsi="Arial" w:cs="Arial"/>
          <w:color w:val="231F20"/>
          <w:spacing w:val="-10"/>
          <w:sz w:val="15"/>
          <w:szCs w:val="15"/>
        </w:rPr>
        <w:t xml:space="preserve"> </w:t>
      </w:r>
      <w:r>
        <w:rPr>
          <w:rFonts w:ascii="Arial" w:eastAsia="Arial" w:hAnsi="Arial" w:cs="Arial"/>
          <w:color w:val="231F20"/>
          <w:w w:val="94"/>
          <w:sz w:val="15"/>
          <w:szCs w:val="15"/>
        </w:rPr>
        <w:t>Australia,</w:t>
      </w:r>
      <w:hyperlink r:id="rId19">
        <w:r>
          <w:rPr>
            <w:rFonts w:ascii="Arial" w:eastAsia="Arial" w:hAnsi="Arial" w:cs="Arial"/>
            <w:color w:val="231F20"/>
            <w:sz w:val="15"/>
            <w:szCs w:val="15"/>
          </w:rPr>
          <w:t>&lt;http://ww</w:t>
        </w:r>
        <w:r>
          <w:rPr>
            <w:rFonts w:ascii="Arial" w:eastAsia="Arial" w:hAnsi="Arial" w:cs="Arial"/>
            <w:color w:val="231F20"/>
            <w:spacing w:val="-8"/>
            <w:sz w:val="15"/>
            <w:szCs w:val="15"/>
          </w:rPr>
          <w:t>w</w:t>
        </w:r>
        <w:r>
          <w:rPr>
            <w:rFonts w:ascii="Arial" w:eastAsia="Arial" w:hAnsi="Arial" w:cs="Arial"/>
            <w:color w:val="231F20"/>
            <w:sz w:val="15"/>
            <w:szCs w:val="15"/>
          </w:rPr>
          <w:t>.abs.go</w:t>
        </w:r>
        <w:r>
          <w:rPr>
            <w:rFonts w:ascii="Arial" w:eastAsia="Arial" w:hAnsi="Arial" w:cs="Arial"/>
            <w:color w:val="231F20"/>
            <w:spacing w:val="-11"/>
            <w:sz w:val="15"/>
            <w:szCs w:val="15"/>
          </w:rPr>
          <w:t>v</w:t>
        </w:r>
        <w:r>
          <w:rPr>
            <w:rFonts w:ascii="Arial" w:eastAsia="Arial" w:hAnsi="Arial" w:cs="Arial"/>
            <w:color w:val="231F20"/>
            <w:sz w:val="15"/>
            <w:szCs w:val="15"/>
          </w:rPr>
          <w:t>.au/ausstats/abs@.nsf/P</w:t>
        </w:r>
        <w:r>
          <w:rPr>
            <w:rFonts w:ascii="Arial" w:eastAsia="Arial" w:hAnsi="Arial" w:cs="Arial"/>
            <w:color w:val="231F20"/>
            <w:spacing w:val="-3"/>
            <w:sz w:val="15"/>
            <w:szCs w:val="15"/>
          </w:rPr>
          <w:t>r</w:t>
        </w:r>
        <w:r>
          <w:rPr>
            <w:rFonts w:ascii="Arial" w:eastAsia="Arial" w:hAnsi="Arial" w:cs="Arial"/>
            <w:color w:val="231F20"/>
            <w:sz w:val="15"/>
            <w:szCs w:val="15"/>
          </w:rPr>
          <w:t>oducts/3218.0~2012</w:t>
        </w:r>
      </w:hyperlink>
      <w:r>
        <w:rPr>
          <w:rFonts w:ascii="Arial" w:eastAsia="Arial" w:hAnsi="Arial" w:cs="Arial"/>
          <w:color w:val="231F20"/>
          <w:w w:val="96"/>
          <w:sz w:val="15"/>
          <w:szCs w:val="15"/>
        </w:rPr>
        <w:t>~ Main+Featu</w:t>
      </w:r>
      <w:r>
        <w:rPr>
          <w:rFonts w:ascii="Arial" w:eastAsia="Arial" w:hAnsi="Arial" w:cs="Arial"/>
          <w:color w:val="231F20"/>
          <w:spacing w:val="-3"/>
          <w:w w:val="96"/>
          <w:sz w:val="15"/>
          <w:szCs w:val="15"/>
        </w:rPr>
        <w:t>r</w:t>
      </w:r>
      <w:r>
        <w:rPr>
          <w:rFonts w:ascii="Arial" w:eastAsia="Arial" w:hAnsi="Arial" w:cs="Arial"/>
          <w:color w:val="231F20"/>
          <w:w w:val="96"/>
          <w:sz w:val="15"/>
          <w:szCs w:val="15"/>
        </w:rPr>
        <w:t>es~Main+Featu</w:t>
      </w:r>
      <w:r>
        <w:rPr>
          <w:rFonts w:ascii="Arial" w:eastAsia="Arial" w:hAnsi="Arial" w:cs="Arial"/>
          <w:color w:val="231F20"/>
          <w:spacing w:val="-3"/>
          <w:w w:val="96"/>
          <w:sz w:val="15"/>
          <w:szCs w:val="15"/>
        </w:rPr>
        <w:t>r</w:t>
      </w:r>
      <w:r>
        <w:rPr>
          <w:rFonts w:ascii="Arial" w:eastAsia="Arial" w:hAnsi="Arial" w:cs="Arial"/>
          <w:color w:val="231F20"/>
          <w:w w:val="96"/>
          <w:sz w:val="15"/>
          <w:szCs w:val="15"/>
        </w:rPr>
        <w:t>es?OpenDocument#</w:t>
      </w:r>
      <w:r>
        <w:rPr>
          <w:rFonts w:ascii="Arial" w:eastAsia="Arial" w:hAnsi="Arial" w:cs="Arial"/>
          <w:color w:val="231F20"/>
          <w:spacing w:val="-11"/>
          <w:w w:val="96"/>
          <w:sz w:val="15"/>
          <w:szCs w:val="15"/>
        </w:rPr>
        <w:t>P</w:t>
      </w:r>
      <w:r>
        <w:rPr>
          <w:rFonts w:ascii="Arial" w:eastAsia="Arial" w:hAnsi="Arial" w:cs="Arial"/>
          <w:color w:val="231F20"/>
          <w:w w:val="96"/>
          <w:sz w:val="15"/>
          <w:szCs w:val="15"/>
        </w:rPr>
        <w:t>ARALINK2&gt;,</w:t>
      </w:r>
      <w:r>
        <w:rPr>
          <w:rFonts w:ascii="Arial" w:eastAsia="Arial" w:hAnsi="Arial" w:cs="Arial"/>
          <w:color w:val="231F20"/>
          <w:spacing w:val="16"/>
          <w:w w:val="96"/>
          <w:sz w:val="15"/>
          <w:szCs w:val="15"/>
        </w:rPr>
        <w:t xml:space="preserve"> </w:t>
      </w:r>
      <w:r>
        <w:rPr>
          <w:rFonts w:ascii="Arial" w:eastAsia="Arial" w:hAnsi="Arial" w:cs="Arial"/>
          <w:color w:val="231F20"/>
          <w:w w:val="96"/>
          <w:sz w:val="15"/>
          <w:szCs w:val="15"/>
        </w:rPr>
        <w:t>accessed</w:t>
      </w:r>
      <w:r>
        <w:rPr>
          <w:rFonts w:ascii="Arial" w:eastAsia="Arial" w:hAnsi="Arial" w:cs="Arial"/>
          <w:color w:val="231F20"/>
          <w:spacing w:val="8"/>
          <w:w w:val="96"/>
          <w:sz w:val="15"/>
          <w:szCs w:val="15"/>
        </w:rPr>
        <w:t xml:space="preserve"> </w:t>
      </w:r>
      <w:r>
        <w:rPr>
          <w:rFonts w:ascii="Arial" w:eastAsia="Arial" w:hAnsi="Arial" w:cs="Arial"/>
          <w:color w:val="231F20"/>
          <w:sz w:val="15"/>
          <w:szCs w:val="15"/>
        </w:rPr>
        <w:t xml:space="preserve">3 </w:t>
      </w:r>
      <w:r>
        <w:rPr>
          <w:rFonts w:ascii="Arial" w:eastAsia="Arial" w:hAnsi="Arial" w:cs="Arial"/>
          <w:color w:val="231F20"/>
          <w:w w:val="95"/>
          <w:sz w:val="15"/>
          <w:szCs w:val="15"/>
        </w:rPr>
        <w:t>January</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2014.</w:t>
      </w:r>
    </w:p>
    <w:p w:rsidR="000D79C0" w:rsidRDefault="000D79C0" w:rsidP="000D79C0">
      <w:pPr>
        <w:tabs>
          <w:tab w:val="left" w:pos="284"/>
        </w:tabs>
        <w:spacing w:before="56" w:after="0" w:line="240" w:lineRule="auto"/>
        <w:ind w:right="-20"/>
        <w:rPr>
          <w:rFonts w:ascii="Arial" w:eastAsia="Arial" w:hAnsi="Arial" w:cs="Arial"/>
          <w:sz w:val="15"/>
          <w:szCs w:val="15"/>
        </w:rPr>
      </w:pPr>
      <w:r>
        <w:rPr>
          <w:rFonts w:ascii="Arial" w:eastAsia="Arial" w:hAnsi="Arial" w:cs="Arial"/>
          <w:color w:val="231F20"/>
          <w:sz w:val="15"/>
          <w:szCs w:val="15"/>
        </w:rPr>
        <w:t>8.</w:t>
      </w:r>
      <w:r>
        <w:rPr>
          <w:rFonts w:ascii="Arial" w:eastAsia="Arial" w:hAnsi="Arial" w:cs="Arial"/>
          <w:color w:val="231F20"/>
          <w:sz w:val="15"/>
          <w:szCs w:val="15"/>
        </w:rPr>
        <w:tab/>
      </w:r>
      <w:r>
        <w:rPr>
          <w:rFonts w:ascii="Arial" w:eastAsia="Arial" w:hAnsi="Arial" w:cs="Arial"/>
          <w:color w:val="231F20"/>
          <w:w w:val="94"/>
          <w:sz w:val="15"/>
          <w:szCs w:val="15"/>
        </w:rPr>
        <w:t>AIH</w:t>
      </w:r>
      <w:r>
        <w:rPr>
          <w:rFonts w:ascii="Arial" w:eastAsia="Arial" w:hAnsi="Arial" w:cs="Arial"/>
          <w:color w:val="231F20"/>
          <w:spacing w:val="-10"/>
          <w:w w:val="94"/>
          <w:sz w:val="15"/>
          <w:szCs w:val="15"/>
        </w:rPr>
        <w:t>W</w:t>
      </w:r>
      <w:r>
        <w:rPr>
          <w:rFonts w:ascii="Arial" w:eastAsia="Arial" w:hAnsi="Arial" w:cs="Arial"/>
          <w:color w:val="231F20"/>
          <w:w w:val="94"/>
          <w:sz w:val="15"/>
          <w:szCs w:val="15"/>
        </w:rPr>
        <w:t>,</w:t>
      </w:r>
      <w:r>
        <w:rPr>
          <w:rFonts w:ascii="Arial" w:eastAsia="Arial" w:hAnsi="Arial" w:cs="Arial"/>
          <w:color w:val="231F20"/>
          <w:spacing w:val="4"/>
          <w:w w:val="94"/>
          <w:sz w:val="15"/>
          <w:szCs w:val="15"/>
        </w:rPr>
        <w:t xml:space="preserve"> </w:t>
      </w:r>
      <w:r>
        <w:rPr>
          <w:rFonts w:ascii="Arial" w:eastAsia="Arial" w:hAnsi="Arial" w:cs="Arial"/>
          <w:color w:val="231F20"/>
          <w:sz w:val="15"/>
          <w:szCs w:val="15"/>
        </w:rPr>
        <w:t>Impact</w:t>
      </w:r>
      <w:r>
        <w:rPr>
          <w:rFonts w:ascii="Arial" w:eastAsia="Arial" w:hAnsi="Arial" w:cs="Arial"/>
          <w:color w:val="231F20"/>
          <w:spacing w:val="-9"/>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3"/>
          <w:sz w:val="15"/>
          <w:szCs w:val="15"/>
        </w:rPr>
        <w:t>rurality</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on</w:t>
      </w:r>
      <w:r>
        <w:rPr>
          <w:rFonts w:ascii="Arial" w:eastAsia="Arial" w:hAnsi="Arial" w:cs="Arial"/>
          <w:color w:val="231F20"/>
          <w:spacing w:val="-3"/>
          <w:sz w:val="15"/>
          <w:szCs w:val="15"/>
        </w:rPr>
        <w:t xml:space="preserve"> </w:t>
      </w:r>
      <w:r>
        <w:rPr>
          <w:rFonts w:ascii="Arial" w:eastAsia="Arial" w:hAnsi="Arial" w:cs="Arial"/>
          <w:color w:val="231F20"/>
          <w:w w:val="95"/>
          <w:sz w:val="15"/>
          <w:szCs w:val="15"/>
        </w:rPr>
        <w:t>health</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status,</w:t>
      </w:r>
      <w:r>
        <w:rPr>
          <w:rFonts w:ascii="Arial" w:eastAsia="Arial" w:hAnsi="Arial" w:cs="Arial"/>
          <w:color w:val="231F20"/>
          <w:spacing w:val="-9"/>
          <w:sz w:val="15"/>
          <w:szCs w:val="15"/>
        </w:rPr>
        <w:t xml:space="preserve"> </w:t>
      </w:r>
      <w:hyperlink r:id="rId20">
        <w:r>
          <w:rPr>
            <w:rFonts w:ascii="Arial" w:eastAsia="Arial" w:hAnsi="Arial" w:cs="Arial"/>
            <w:color w:val="231F20"/>
            <w:w w:val="98"/>
            <w:sz w:val="15"/>
            <w:szCs w:val="15"/>
          </w:rPr>
          <w:t>http://ww</w:t>
        </w:r>
        <w:r>
          <w:rPr>
            <w:rFonts w:ascii="Arial" w:eastAsia="Arial" w:hAnsi="Arial" w:cs="Arial"/>
            <w:color w:val="231F20"/>
            <w:spacing w:val="-8"/>
            <w:w w:val="98"/>
            <w:sz w:val="15"/>
            <w:szCs w:val="15"/>
          </w:rPr>
          <w:t>w</w:t>
        </w:r>
        <w:r>
          <w:rPr>
            <w:rFonts w:ascii="Arial" w:eastAsia="Arial" w:hAnsi="Arial" w:cs="Arial"/>
            <w:color w:val="231F20"/>
            <w:w w:val="98"/>
            <w:sz w:val="15"/>
            <w:szCs w:val="15"/>
          </w:rPr>
          <w:t>.aih</w:t>
        </w:r>
        <w:r>
          <w:rPr>
            <w:rFonts w:ascii="Arial" w:eastAsia="Arial" w:hAnsi="Arial" w:cs="Arial"/>
            <w:color w:val="231F20"/>
            <w:spacing w:val="-8"/>
            <w:w w:val="98"/>
            <w:sz w:val="15"/>
            <w:szCs w:val="15"/>
          </w:rPr>
          <w:t>w</w:t>
        </w:r>
        <w:r>
          <w:rPr>
            <w:rFonts w:ascii="Arial" w:eastAsia="Arial" w:hAnsi="Arial" w:cs="Arial"/>
            <w:color w:val="231F20"/>
            <w:w w:val="98"/>
            <w:sz w:val="15"/>
            <w:szCs w:val="15"/>
          </w:rPr>
          <w:t>.go</w:t>
        </w:r>
        <w:r>
          <w:rPr>
            <w:rFonts w:ascii="Arial" w:eastAsia="Arial" w:hAnsi="Arial" w:cs="Arial"/>
            <w:color w:val="231F20"/>
            <w:spacing w:val="-11"/>
            <w:w w:val="98"/>
            <w:sz w:val="15"/>
            <w:szCs w:val="15"/>
          </w:rPr>
          <w:t>v</w:t>
        </w:r>
        <w:r>
          <w:rPr>
            <w:rFonts w:ascii="Arial" w:eastAsia="Arial" w:hAnsi="Arial" w:cs="Arial"/>
            <w:color w:val="231F20"/>
            <w:w w:val="98"/>
            <w:sz w:val="15"/>
            <w:szCs w:val="15"/>
          </w:rPr>
          <w:t>.au/rural-health-impact-of-rurality/,</w:t>
        </w:r>
        <w:r>
          <w:rPr>
            <w:rFonts w:ascii="Arial" w:eastAsia="Arial" w:hAnsi="Arial" w:cs="Arial"/>
            <w:color w:val="231F20"/>
            <w:spacing w:val="35"/>
            <w:w w:val="98"/>
            <w:sz w:val="15"/>
            <w:szCs w:val="15"/>
          </w:rPr>
          <w:t xml:space="preserve"> </w:t>
        </w:r>
      </w:hyperlink>
      <w:r>
        <w:rPr>
          <w:rFonts w:ascii="Arial" w:eastAsia="Arial" w:hAnsi="Arial" w:cs="Arial"/>
          <w:color w:val="231F20"/>
          <w:w w:val="98"/>
          <w:sz w:val="15"/>
          <w:szCs w:val="15"/>
        </w:rPr>
        <w:t>accessed</w:t>
      </w:r>
      <w:r>
        <w:rPr>
          <w:rFonts w:ascii="Arial" w:eastAsia="Arial" w:hAnsi="Arial" w:cs="Arial"/>
          <w:color w:val="231F20"/>
          <w:spacing w:val="-5"/>
          <w:w w:val="98"/>
          <w:sz w:val="15"/>
          <w:szCs w:val="15"/>
        </w:rPr>
        <w:t xml:space="preserve"> </w:t>
      </w:r>
      <w:r>
        <w:rPr>
          <w:rFonts w:ascii="Arial" w:eastAsia="Arial" w:hAnsi="Arial" w:cs="Arial"/>
          <w:color w:val="231F20"/>
          <w:sz w:val="15"/>
          <w:szCs w:val="15"/>
        </w:rPr>
        <w:t>2 Ma</w:t>
      </w:r>
      <w:r>
        <w:rPr>
          <w:rFonts w:ascii="Arial" w:eastAsia="Arial" w:hAnsi="Arial" w:cs="Arial"/>
          <w:color w:val="231F20"/>
          <w:spacing w:val="-3"/>
          <w:sz w:val="15"/>
          <w:szCs w:val="15"/>
        </w:rPr>
        <w:t>r</w:t>
      </w:r>
      <w:r>
        <w:rPr>
          <w:rFonts w:ascii="Arial" w:eastAsia="Arial" w:hAnsi="Arial" w:cs="Arial"/>
          <w:color w:val="231F20"/>
          <w:sz w:val="15"/>
          <w:szCs w:val="15"/>
        </w:rPr>
        <w:t>ch</w:t>
      </w:r>
      <w:r>
        <w:rPr>
          <w:rFonts w:ascii="Arial" w:eastAsia="Arial" w:hAnsi="Arial" w:cs="Arial"/>
          <w:color w:val="231F20"/>
          <w:spacing w:val="-10"/>
          <w:sz w:val="15"/>
          <w:szCs w:val="15"/>
        </w:rPr>
        <w:t xml:space="preserve"> </w:t>
      </w:r>
      <w:r>
        <w:rPr>
          <w:rFonts w:ascii="Arial" w:eastAsia="Arial" w:hAnsi="Arial" w:cs="Arial"/>
          <w:color w:val="231F20"/>
          <w:sz w:val="15"/>
          <w:szCs w:val="15"/>
        </w:rPr>
        <w:t>2015.</w:t>
      </w:r>
    </w:p>
    <w:p w:rsidR="000D79C0" w:rsidRDefault="000D79C0" w:rsidP="000D79C0">
      <w:pPr>
        <w:tabs>
          <w:tab w:val="left" w:pos="284"/>
        </w:tabs>
        <w:spacing w:before="56" w:after="0" w:line="240" w:lineRule="auto"/>
        <w:ind w:right="-20"/>
        <w:rPr>
          <w:rFonts w:ascii="Arial" w:eastAsia="Arial" w:hAnsi="Arial" w:cs="Arial"/>
          <w:sz w:val="15"/>
          <w:szCs w:val="15"/>
        </w:rPr>
      </w:pPr>
      <w:r>
        <w:rPr>
          <w:rFonts w:ascii="Arial" w:eastAsia="Arial" w:hAnsi="Arial" w:cs="Arial"/>
          <w:color w:val="231F20"/>
          <w:sz w:val="15"/>
          <w:szCs w:val="15"/>
        </w:rPr>
        <w:t>9.</w:t>
      </w:r>
      <w:r>
        <w:rPr>
          <w:rFonts w:ascii="Arial" w:eastAsia="Arial" w:hAnsi="Arial" w:cs="Arial"/>
          <w:color w:val="231F20"/>
          <w:sz w:val="15"/>
          <w:szCs w:val="15"/>
        </w:rPr>
        <w:tab/>
      </w:r>
      <w:r>
        <w:rPr>
          <w:rFonts w:ascii="Arial" w:eastAsia="Arial" w:hAnsi="Arial" w:cs="Arial"/>
          <w:color w:val="231F20"/>
          <w:w w:val="96"/>
          <w:sz w:val="15"/>
          <w:szCs w:val="15"/>
        </w:rPr>
        <w:t>AIH</w:t>
      </w:r>
      <w:r>
        <w:rPr>
          <w:rFonts w:ascii="Arial" w:eastAsia="Arial" w:hAnsi="Arial" w:cs="Arial"/>
          <w:color w:val="231F20"/>
          <w:spacing w:val="-11"/>
          <w:w w:val="96"/>
          <w:sz w:val="15"/>
          <w:szCs w:val="15"/>
        </w:rPr>
        <w:t>W</w:t>
      </w:r>
      <w:r>
        <w:rPr>
          <w:rFonts w:ascii="Arial" w:eastAsia="Arial" w:hAnsi="Arial" w:cs="Arial"/>
          <w:color w:val="231F20"/>
          <w:w w:val="96"/>
          <w:sz w:val="15"/>
          <w:szCs w:val="15"/>
        </w:rPr>
        <w:t>,</w:t>
      </w:r>
      <w:r>
        <w:rPr>
          <w:rFonts w:ascii="Arial" w:eastAsia="Arial" w:hAnsi="Arial" w:cs="Arial"/>
          <w:color w:val="231F20"/>
          <w:spacing w:val="-5"/>
          <w:w w:val="96"/>
          <w:sz w:val="15"/>
          <w:szCs w:val="15"/>
        </w:rPr>
        <w:t xml:space="preserve"> </w:t>
      </w:r>
      <w:r w:rsidRPr="00CC362C">
        <w:rPr>
          <w:rFonts w:ascii="Arial" w:eastAsia="Arial" w:hAnsi="Arial" w:cs="Arial"/>
          <w:i/>
          <w:color w:val="231F20"/>
          <w:w w:val="96"/>
          <w:sz w:val="15"/>
          <w:szCs w:val="15"/>
        </w:rPr>
        <w:t>Demography</w:t>
      </w:r>
      <w:r>
        <w:rPr>
          <w:rFonts w:ascii="Arial" w:eastAsia="Arial" w:hAnsi="Arial" w:cs="Arial"/>
          <w:color w:val="231F20"/>
          <w:w w:val="96"/>
          <w:sz w:val="15"/>
          <w:szCs w:val="15"/>
        </w:rPr>
        <w:t>,</w:t>
      </w:r>
      <w:r>
        <w:rPr>
          <w:rFonts w:ascii="Arial" w:eastAsia="Arial" w:hAnsi="Arial" w:cs="Arial"/>
          <w:color w:val="231F20"/>
          <w:spacing w:val="12"/>
          <w:w w:val="96"/>
          <w:sz w:val="15"/>
          <w:szCs w:val="15"/>
        </w:rPr>
        <w:t xml:space="preserve"> </w:t>
      </w:r>
      <w:r>
        <w:rPr>
          <w:rFonts w:ascii="Arial" w:eastAsia="Arial" w:hAnsi="Arial" w:cs="Arial"/>
          <w:color w:val="231F20"/>
          <w:w w:val="96"/>
          <w:sz w:val="15"/>
          <w:szCs w:val="15"/>
        </w:rPr>
        <w:t>accessed</w:t>
      </w:r>
      <w:r>
        <w:rPr>
          <w:rFonts w:ascii="Arial" w:eastAsia="Arial" w:hAnsi="Arial" w:cs="Arial"/>
          <w:color w:val="231F20"/>
          <w:spacing w:val="8"/>
          <w:w w:val="96"/>
          <w:sz w:val="15"/>
          <w:szCs w:val="15"/>
        </w:rPr>
        <w:t xml:space="preserve"> </w:t>
      </w:r>
      <w:r>
        <w:rPr>
          <w:rFonts w:ascii="Arial" w:eastAsia="Arial" w:hAnsi="Arial" w:cs="Arial"/>
          <w:color w:val="231F20"/>
          <w:sz w:val="15"/>
          <w:szCs w:val="15"/>
        </w:rPr>
        <w:t xml:space="preserve">23 </w:t>
      </w:r>
      <w:r>
        <w:rPr>
          <w:rFonts w:ascii="Arial" w:eastAsia="Arial" w:hAnsi="Arial" w:cs="Arial"/>
          <w:color w:val="231F20"/>
          <w:w w:val="94"/>
          <w:sz w:val="15"/>
          <w:szCs w:val="15"/>
        </w:rPr>
        <w:t>February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 xml:space="preserve">2015, </w:t>
      </w:r>
      <w:hyperlink r:id="rId21">
        <w:r>
          <w:rPr>
            <w:rFonts w:ascii="Arial" w:eastAsia="Arial" w:hAnsi="Arial" w:cs="Arial"/>
            <w:color w:val="231F20"/>
            <w:sz w:val="15"/>
            <w:szCs w:val="15"/>
          </w:rPr>
          <w:t>&lt;http://ww</w:t>
        </w:r>
        <w:r>
          <w:rPr>
            <w:rFonts w:ascii="Arial" w:eastAsia="Arial" w:hAnsi="Arial" w:cs="Arial"/>
            <w:color w:val="231F20"/>
            <w:spacing w:val="-8"/>
            <w:sz w:val="15"/>
            <w:szCs w:val="15"/>
          </w:rPr>
          <w:t>w</w:t>
        </w:r>
        <w:r>
          <w:rPr>
            <w:rFonts w:ascii="Arial" w:eastAsia="Arial" w:hAnsi="Arial" w:cs="Arial"/>
            <w:color w:val="231F20"/>
            <w:sz w:val="15"/>
            <w:szCs w:val="15"/>
          </w:rPr>
          <w:t>.aih</w:t>
        </w:r>
        <w:r>
          <w:rPr>
            <w:rFonts w:ascii="Arial" w:eastAsia="Arial" w:hAnsi="Arial" w:cs="Arial"/>
            <w:color w:val="231F20"/>
            <w:spacing w:val="-8"/>
            <w:sz w:val="15"/>
            <w:szCs w:val="15"/>
          </w:rPr>
          <w:t>w</w:t>
        </w:r>
        <w:r>
          <w:rPr>
            <w:rFonts w:ascii="Arial" w:eastAsia="Arial" w:hAnsi="Arial" w:cs="Arial"/>
            <w:color w:val="231F20"/>
            <w:sz w:val="15"/>
            <w:szCs w:val="15"/>
          </w:rPr>
          <w:t>.go</w:t>
        </w:r>
        <w:r>
          <w:rPr>
            <w:rFonts w:ascii="Arial" w:eastAsia="Arial" w:hAnsi="Arial" w:cs="Arial"/>
            <w:color w:val="231F20"/>
            <w:spacing w:val="-11"/>
            <w:sz w:val="15"/>
            <w:szCs w:val="15"/>
          </w:rPr>
          <w:t>v</w:t>
        </w:r>
        <w:r>
          <w:rPr>
            <w:rFonts w:ascii="Arial" w:eastAsia="Arial" w:hAnsi="Arial" w:cs="Arial"/>
            <w:color w:val="231F20"/>
            <w:sz w:val="15"/>
            <w:szCs w:val="15"/>
          </w:rPr>
          <w:t>.au/rural-health-demography&gt;.</w:t>
        </w:r>
      </w:hyperlink>
    </w:p>
    <w:p w:rsidR="000D79C0" w:rsidRDefault="000D79C0" w:rsidP="000D79C0">
      <w:pPr>
        <w:tabs>
          <w:tab w:val="left" w:pos="284"/>
        </w:tabs>
        <w:spacing w:before="56" w:after="0" w:line="278" w:lineRule="auto"/>
        <w:ind w:right="-20"/>
        <w:rPr>
          <w:rFonts w:ascii="Arial" w:eastAsia="Arial" w:hAnsi="Arial" w:cs="Arial"/>
          <w:color w:val="231F20"/>
          <w:sz w:val="15"/>
          <w:szCs w:val="15"/>
        </w:rPr>
      </w:pPr>
      <w:r>
        <w:rPr>
          <w:rFonts w:ascii="Arial" w:eastAsia="Arial" w:hAnsi="Arial" w:cs="Arial"/>
          <w:color w:val="231F20"/>
          <w:sz w:val="15"/>
          <w:szCs w:val="15"/>
        </w:rPr>
        <w:t>10.</w:t>
      </w:r>
      <w:r>
        <w:rPr>
          <w:rFonts w:ascii="Arial" w:eastAsia="Arial" w:hAnsi="Arial" w:cs="Arial"/>
          <w:color w:val="231F20"/>
          <w:spacing w:val="34"/>
          <w:sz w:val="15"/>
          <w:szCs w:val="15"/>
        </w:rPr>
        <w:tab/>
      </w:r>
      <w:r>
        <w:rPr>
          <w:rFonts w:ascii="Arial" w:eastAsia="Arial" w:hAnsi="Arial" w:cs="Arial"/>
          <w:color w:val="231F20"/>
          <w:w w:val="94"/>
          <w:sz w:val="15"/>
          <w:szCs w:val="15"/>
        </w:rPr>
        <w:t>Healthinsite,</w:t>
      </w:r>
      <w:r>
        <w:rPr>
          <w:rFonts w:ascii="Arial" w:eastAsia="Arial" w:hAnsi="Arial" w:cs="Arial"/>
          <w:color w:val="231F20"/>
          <w:spacing w:val="11"/>
          <w:w w:val="94"/>
          <w:sz w:val="15"/>
          <w:szCs w:val="15"/>
        </w:rPr>
        <w:t xml:space="preserve"> </w:t>
      </w:r>
      <w:r>
        <w:rPr>
          <w:rFonts w:ascii="Arial" w:eastAsia="Arial" w:hAnsi="Arial" w:cs="Arial"/>
          <w:color w:val="231F20"/>
          <w:w w:val="94"/>
          <w:sz w:val="15"/>
          <w:szCs w:val="15"/>
        </w:rPr>
        <w:t>Rural</w:t>
      </w:r>
      <w:r>
        <w:rPr>
          <w:rFonts w:ascii="Arial" w:eastAsia="Arial" w:hAnsi="Arial" w:cs="Arial"/>
          <w:color w:val="231F20"/>
          <w:spacing w:val="-1"/>
          <w:w w:val="94"/>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pacing w:val="-3"/>
          <w:sz w:val="15"/>
          <w:szCs w:val="15"/>
        </w:rPr>
        <w:t>r</w:t>
      </w:r>
      <w:r>
        <w:rPr>
          <w:rFonts w:ascii="Arial" w:eastAsia="Arial" w:hAnsi="Arial" w:cs="Arial"/>
          <w:color w:val="231F20"/>
          <w:sz w:val="15"/>
          <w:szCs w:val="15"/>
        </w:rPr>
        <w:t>emote</w:t>
      </w:r>
      <w:r>
        <w:rPr>
          <w:rFonts w:ascii="Arial" w:eastAsia="Arial" w:hAnsi="Arial" w:cs="Arial"/>
          <w:color w:val="231F20"/>
          <w:spacing w:val="-11"/>
          <w:sz w:val="15"/>
          <w:szCs w:val="15"/>
        </w:rPr>
        <w:t xml:space="preserve"> </w:t>
      </w:r>
      <w:r>
        <w:rPr>
          <w:rFonts w:ascii="Arial" w:eastAsia="Arial" w:hAnsi="Arial" w:cs="Arial"/>
          <w:color w:val="231F20"/>
          <w:w w:val="96"/>
          <w:sz w:val="15"/>
          <w:szCs w:val="15"/>
        </w:rPr>
        <w:t>health,</w:t>
      </w:r>
      <w:r>
        <w:rPr>
          <w:rFonts w:ascii="Arial" w:eastAsia="Arial" w:hAnsi="Arial" w:cs="Arial"/>
          <w:color w:val="231F20"/>
          <w:spacing w:val="-3"/>
          <w:w w:val="96"/>
          <w:sz w:val="15"/>
          <w:szCs w:val="15"/>
        </w:rPr>
        <w:t xml:space="preserve"> </w:t>
      </w:r>
      <w:r>
        <w:rPr>
          <w:rFonts w:ascii="Arial" w:eastAsia="Arial" w:hAnsi="Arial" w:cs="Arial"/>
          <w:color w:val="231F20"/>
          <w:w w:val="96"/>
          <w:sz w:val="15"/>
          <w:szCs w:val="15"/>
        </w:rPr>
        <w:t>accessed</w:t>
      </w:r>
      <w:r>
        <w:rPr>
          <w:rFonts w:ascii="Arial" w:eastAsia="Arial" w:hAnsi="Arial" w:cs="Arial"/>
          <w:color w:val="231F20"/>
          <w:spacing w:val="8"/>
          <w:w w:val="96"/>
          <w:sz w:val="15"/>
          <w:szCs w:val="15"/>
        </w:rPr>
        <w:t xml:space="preserve"> </w:t>
      </w:r>
      <w:r>
        <w:rPr>
          <w:rFonts w:ascii="Arial" w:eastAsia="Arial" w:hAnsi="Arial" w:cs="Arial"/>
          <w:color w:val="231F20"/>
          <w:sz w:val="15"/>
          <w:szCs w:val="15"/>
        </w:rPr>
        <w:t xml:space="preserve">24 </w:t>
      </w:r>
      <w:r>
        <w:rPr>
          <w:rFonts w:ascii="Arial" w:eastAsia="Arial" w:hAnsi="Arial" w:cs="Arial"/>
          <w:color w:val="231F20"/>
          <w:w w:val="94"/>
          <w:sz w:val="15"/>
          <w:szCs w:val="15"/>
        </w:rPr>
        <w:t>February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 xml:space="preserve">2015, </w:t>
      </w:r>
      <w:hyperlink r:id="rId22">
        <w:r>
          <w:rPr>
            <w:rFonts w:ascii="Arial" w:eastAsia="Arial" w:hAnsi="Arial" w:cs="Arial"/>
            <w:color w:val="231F20"/>
            <w:sz w:val="15"/>
            <w:szCs w:val="15"/>
          </w:rPr>
          <w:t>&lt;http://ww</w:t>
        </w:r>
        <w:r>
          <w:rPr>
            <w:rFonts w:ascii="Arial" w:eastAsia="Arial" w:hAnsi="Arial" w:cs="Arial"/>
            <w:color w:val="231F20"/>
            <w:spacing w:val="-8"/>
            <w:sz w:val="15"/>
            <w:szCs w:val="15"/>
          </w:rPr>
          <w:t>w</w:t>
        </w:r>
        <w:r>
          <w:rPr>
            <w:rFonts w:ascii="Arial" w:eastAsia="Arial" w:hAnsi="Arial" w:cs="Arial"/>
            <w:color w:val="231F20"/>
            <w:sz w:val="15"/>
            <w:szCs w:val="15"/>
          </w:rPr>
          <w:t>.healthdi</w:t>
        </w:r>
        <w:r>
          <w:rPr>
            <w:rFonts w:ascii="Arial" w:eastAsia="Arial" w:hAnsi="Arial" w:cs="Arial"/>
            <w:color w:val="231F20"/>
            <w:spacing w:val="-3"/>
            <w:sz w:val="15"/>
            <w:szCs w:val="15"/>
          </w:rPr>
          <w:t>r</w:t>
        </w:r>
        <w:r>
          <w:rPr>
            <w:rFonts w:ascii="Arial" w:eastAsia="Arial" w:hAnsi="Arial" w:cs="Arial"/>
            <w:color w:val="231F20"/>
            <w:sz w:val="15"/>
            <w:szCs w:val="15"/>
          </w:rPr>
          <w:t>ect.go</w:t>
        </w:r>
        <w:r>
          <w:rPr>
            <w:rFonts w:ascii="Arial" w:eastAsia="Arial" w:hAnsi="Arial" w:cs="Arial"/>
            <w:color w:val="231F20"/>
            <w:spacing w:val="-11"/>
            <w:sz w:val="15"/>
            <w:szCs w:val="15"/>
          </w:rPr>
          <w:t>v</w:t>
        </w:r>
        <w:r>
          <w:rPr>
            <w:rFonts w:ascii="Arial" w:eastAsia="Arial" w:hAnsi="Arial" w:cs="Arial"/>
            <w:color w:val="231F20"/>
            <w:sz w:val="15"/>
            <w:szCs w:val="15"/>
          </w:rPr>
          <w:t xml:space="preserve">.au/#!/ruraland- </w:t>
        </w:r>
      </w:hyperlink>
      <w:r>
        <w:rPr>
          <w:rFonts w:ascii="Arial" w:eastAsia="Arial" w:hAnsi="Arial" w:cs="Arial"/>
          <w:color w:val="231F20"/>
          <w:spacing w:val="-3"/>
          <w:sz w:val="15"/>
          <w:szCs w:val="15"/>
        </w:rPr>
        <w:t>r</w:t>
      </w:r>
      <w:r>
        <w:rPr>
          <w:rFonts w:ascii="Arial" w:eastAsia="Arial" w:hAnsi="Arial" w:cs="Arial"/>
          <w:color w:val="231F20"/>
          <w:sz w:val="15"/>
          <w:szCs w:val="15"/>
        </w:rPr>
        <w:t>emote-health&gt;.</w:t>
      </w:r>
    </w:p>
    <w:p w:rsidR="000D79C0" w:rsidRPr="009A51C9" w:rsidRDefault="000D79C0" w:rsidP="000D79C0">
      <w:pPr>
        <w:tabs>
          <w:tab w:val="left" w:pos="284"/>
        </w:tabs>
        <w:spacing w:before="56" w:after="0" w:line="278" w:lineRule="auto"/>
        <w:ind w:right="-20"/>
        <w:rPr>
          <w:rFonts w:ascii="Arial" w:eastAsia="Arial" w:hAnsi="Arial" w:cs="Arial"/>
          <w:color w:val="231F20"/>
          <w:sz w:val="15"/>
          <w:szCs w:val="15"/>
        </w:rPr>
      </w:pPr>
      <w:r>
        <w:rPr>
          <w:rFonts w:ascii="Arial" w:eastAsia="Arial" w:hAnsi="Arial" w:cs="Arial"/>
          <w:color w:val="231F20"/>
          <w:sz w:val="15"/>
          <w:szCs w:val="15"/>
        </w:rPr>
        <w:t>11.</w:t>
      </w:r>
      <w:r>
        <w:rPr>
          <w:rFonts w:ascii="Arial" w:eastAsia="Arial" w:hAnsi="Arial" w:cs="Arial"/>
          <w:color w:val="231F20"/>
          <w:spacing w:val="34"/>
          <w:sz w:val="15"/>
          <w:szCs w:val="15"/>
        </w:rPr>
        <w:t xml:space="preserve"> </w:t>
      </w:r>
      <w:r>
        <w:rPr>
          <w:rFonts w:ascii="Arial" w:eastAsia="Arial" w:hAnsi="Arial" w:cs="Arial"/>
          <w:color w:val="231F20"/>
          <w:sz w:val="15"/>
          <w:szCs w:val="15"/>
        </w:rPr>
        <w:t xml:space="preserve">J </w:t>
      </w:r>
      <w:r>
        <w:rPr>
          <w:rFonts w:ascii="Arial" w:eastAsia="Arial" w:hAnsi="Arial" w:cs="Arial"/>
          <w:color w:val="231F20"/>
          <w:w w:val="96"/>
          <w:sz w:val="15"/>
          <w:szCs w:val="15"/>
        </w:rPr>
        <w:t>Baxte</w:t>
      </w:r>
      <w:r>
        <w:rPr>
          <w:rFonts w:ascii="Arial" w:eastAsia="Arial" w:hAnsi="Arial" w:cs="Arial"/>
          <w:color w:val="231F20"/>
          <w:spacing w:val="-13"/>
          <w:w w:val="96"/>
          <w:sz w:val="15"/>
          <w:szCs w:val="15"/>
        </w:rPr>
        <w:t>r</w:t>
      </w:r>
      <w:r>
        <w:rPr>
          <w:rFonts w:ascii="Arial" w:eastAsia="Arial" w:hAnsi="Arial" w:cs="Arial"/>
          <w:color w:val="231F20"/>
          <w:w w:val="96"/>
          <w:sz w:val="15"/>
          <w:szCs w:val="15"/>
        </w:rPr>
        <w:t>,</w:t>
      </w:r>
      <w:r>
        <w:rPr>
          <w:rFonts w:ascii="Arial" w:eastAsia="Arial" w:hAnsi="Arial" w:cs="Arial"/>
          <w:color w:val="231F20"/>
          <w:spacing w:val="3"/>
          <w:w w:val="96"/>
          <w:sz w:val="15"/>
          <w:szCs w:val="15"/>
        </w:rPr>
        <w:t xml:space="preserve"> </w:t>
      </w:r>
      <w:r>
        <w:rPr>
          <w:rFonts w:ascii="Arial" w:eastAsia="Arial" w:hAnsi="Arial" w:cs="Arial"/>
          <w:color w:val="231F20"/>
          <w:sz w:val="15"/>
          <w:szCs w:val="15"/>
        </w:rPr>
        <w:t>A</w:t>
      </w:r>
      <w:r>
        <w:rPr>
          <w:rFonts w:ascii="Arial" w:eastAsia="Arial" w:hAnsi="Arial" w:cs="Arial"/>
          <w:color w:val="231F20"/>
          <w:spacing w:val="-6"/>
          <w:sz w:val="15"/>
          <w:szCs w:val="15"/>
        </w:rPr>
        <w:t xml:space="preserve"> </w:t>
      </w:r>
      <w:r>
        <w:rPr>
          <w:rFonts w:ascii="Arial" w:eastAsia="Arial" w:hAnsi="Arial" w:cs="Arial"/>
          <w:color w:val="231F20"/>
          <w:w w:val="95"/>
          <w:sz w:val="15"/>
          <w:szCs w:val="15"/>
        </w:rPr>
        <w:t>Hayes,</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 xml:space="preserve">M </w:t>
      </w:r>
      <w:r>
        <w:rPr>
          <w:rFonts w:ascii="Arial" w:eastAsia="Arial" w:hAnsi="Arial" w:cs="Arial"/>
          <w:color w:val="231F20"/>
          <w:w w:val="93"/>
          <w:sz w:val="15"/>
          <w:szCs w:val="15"/>
        </w:rPr>
        <w:t>Gra</w:t>
      </w:r>
      <w:r>
        <w:rPr>
          <w:rFonts w:ascii="Arial" w:eastAsia="Arial" w:hAnsi="Arial" w:cs="Arial"/>
          <w:color w:val="231F20"/>
          <w:spacing w:val="-13"/>
          <w:w w:val="93"/>
          <w:sz w:val="15"/>
          <w:szCs w:val="15"/>
        </w:rPr>
        <w:t>y</w:t>
      </w:r>
      <w:r>
        <w:rPr>
          <w:rFonts w:ascii="Arial" w:eastAsia="Arial" w:hAnsi="Arial" w:cs="Arial"/>
          <w:color w:val="231F20"/>
          <w:w w:val="93"/>
          <w:sz w:val="15"/>
          <w:szCs w:val="15"/>
        </w:rPr>
        <w:t>,</w:t>
      </w:r>
      <w:r>
        <w:rPr>
          <w:rFonts w:ascii="Arial" w:eastAsia="Arial" w:hAnsi="Arial" w:cs="Arial"/>
          <w:color w:val="231F20"/>
          <w:spacing w:val="8"/>
          <w:w w:val="93"/>
          <w:sz w:val="15"/>
          <w:szCs w:val="15"/>
        </w:rPr>
        <w:t xml:space="preserve"> </w:t>
      </w:r>
      <w:r w:rsidRPr="00CC362C">
        <w:rPr>
          <w:rFonts w:ascii="Arial" w:eastAsia="Arial" w:hAnsi="Arial" w:cs="Arial"/>
          <w:i/>
          <w:color w:val="231F20"/>
          <w:w w:val="93"/>
          <w:sz w:val="15"/>
          <w:szCs w:val="15"/>
        </w:rPr>
        <w:t>Families</w:t>
      </w:r>
      <w:r w:rsidRPr="00CC362C">
        <w:rPr>
          <w:rFonts w:ascii="Arial" w:eastAsia="Arial" w:hAnsi="Arial" w:cs="Arial"/>
          <w:i/>
          <w:color w:val="231F20"/>
          <w:spacing w:val="-3"/>
          <w:w w:val="93"/>
          <w:sz w:val="15"/>
          <w:szCs w:val="15"/>
        </w:rPr>
        <w:t xml:space="preserve"> </w:t>
      </w:r>
      <w:r w:rsidRPr="00CC362C">
        <w:rPr>
          <w:rFonts w:ascii="Arial" w:eastAsia="Arial" w:hAnsi="Arial" w:cs="Arial"/>
          <w:i/>
          <w:color w:val="231F20"/>
          <w:sz w:val="15"/>
          <w:szCs w:val="15"/>
        </w:rPr>
        <w:t>in</w:t>
      </w:r>
      <w:r w:rsidRPr="00CC362C">
        <w:rPr>
          <w:rFonts w:ascii="Arial" w:eastAsia="Arial" w:hAnsi="Arial" w:cs="Arial"/>
          <w:i/>
          <w:color w:val="231F20"/>
          <w:spacing w:val="-9"/>
          <w:sz w:val="15"/>
          <w:szCs w:val="15"/>
        </w:rPr>
        <w:t xml:space="preserve"> </w:t>
      </w:r>
      <w:r w:rsidRPr="00CC362C">
        <w:rPr>
          <w:rFonts w:ascii="Arial" w:eastAsia="Arial" w:hAnsi="Arial" w:cs="Arial"/>
          <w:i/>
          <w:color w:val="231F20"/>
          <w:w w:val="94"/>
          <w:sz w:val="15"/>
          <w:szCs w:val="15"/>
        </w:rPr>
        <w:t>regional,</w:t>
      </w:r>
      <w:r w:rsidRPr="00CC362C">
        <w:rPr>
          <w:rFonts w:ascii="Arial" w:eastAsia="Arial" w:hAnsi="Arial" w:cs="Arial"/>
          <w:i/>
          <w:color w:val="231F20"/>
          <w:spacing w:val="8"/>
          <w:w w:val="94"/>
          <w:sz w:val="15"/>
          <w:szCs w:val="15"/>
        </w:rPr>
        <w:t xml:space="preserve"> </w:t>
      </w:r>
      <w:r w:rsidRPr="00CC362C">
        <w:rPr>
          <w:rFonts w:ascii="Arial" w:eastAsia="Arial" w:hAnsi="Arial" w:cs="Arial"/>
          <w:i/>
          <w:color w:val="231F20"/>
          <w:w w:val="94"/>
          <w:sz w:val="15"/>
          <w:szCs w:val="15"/>
        </w:rPr>
        <w:t xml:space="preserve">rural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sz w:val="15"/>
          <w:szCs w:val="15"/>
        </w:rPr>
        <w:t>remote</w:t>
      </w:r>
      <w:r w:rsidRPr="00CC362C">
        <w:rPr>
          <w:rFonts w:ascii="Arial" w:eastAsia="Arial" w:hAnsi="Arial" w:cs="Arial"/>
          <w:i/>
          <w:color w:val="231F20"/>
          <w:spacing w:val="-14"/>
          <w:sz w:val="15"/>
          <w:szCs w:val="15"/>
        </w:rPr>
        <w:t xml:space="preserve"> </w:t>
      </w:r>
      <w:r w:rsidRPr="00CC362C">
        <w:rPr>
          <w:rFonts w:ascii="Arial" w:eastAsia="Arial" w:hAnsi="Arial" w:cs="Arial"/>
          <w:i/>
          <w:color w:val="231F20"/>
          <w:w w:val="94"/>
          <w:sz w:val="15"/>
          <w:szCs w:val="15"/>
        </w:rPr>
        <w:t>Australia</w:t>
      </w:r>
      <w:r>
        <w:rPr>
          <w:rFonts w:ascii="Arial" w:eastAsia="Arial" w:hAnsi="Arial" w:cs="Arial"/>
          <w:color w:val="231F20"/>
          <w:w w:val="94"/>
          <w:sz w:val="15"/>
          <w:szCs w:val="15"/>
        </w:rPr>
        <w:t>,</w:t>
      </w:r>
      <w:r>
        <w:rPr>
          <w:rFonts w:ascii="Arial" w:eastAsia="Arial" w:hAnsi="Arial" w:cs="Arial"/>
          <w:color w:val="231F20"/>
          <w:spacing w:val="5"/>
          <w:w w:val="94"/>
          <w:sz w:val="15"/>
          <w:szCs w:val="15"/>
        </w:rPr>
        <w:t xml:space="preserve"> </w:t>
      </w:r>
      <w:r>
        <w:rPr>
          <w:rFonts w:ascii="Arial" w:eastAsia="Arial" w:hAnsi="Arial" w:cs="Arial"/>
          <w:color w:val="231F20"/>
          <w:w w:val="94"/>
          <w:sz w:val="15"/>
          <w:szCs w:val="15"/>
        </w:rPr>
        <w:t>Australian</w:t>
      </w:r>
      <w:r>
        <w:rPr>
          <w:rFonts w:ascii="Arial" w:eastAsia="Arial" w:hAnsi="Arial" w:cs="Arial"/>
          <w:color w:val="231F20"/>
          <w:spacing w:val="2"/>
          <w:w w:val="94"/>
          <w:sz w:val="15"/>
          <w:szCs w:val="15"/>
        </w:rPr>
        <w:t xml:space="preserve"> </w:t>
      </w:r>
      <w:r>
        <w:rPr>
          <w:rFonts w:ascii="Arial" w:eastAsia="Arial" w:hAnsi="Arial" w:cs="Arial"/>
          <w:color w:val="231F20"/>
          <w:w w:val="94"/>
          <w:sz w:val="15"/>
          <w:szCs w:val="15"/>
        </w:rPr>
        <w:t>Institute</w:t>
      </w:r>
      <w:r>
        <w:rPr>
          <w:rFonts w:ascii="Arial" w:eastAsia="Arial" w:hAnsi="Arial" w:cs="Arial"/>
          <w:color w:val="231F20"/>
          <w:spacing w:val="13"/>
          <w:w w:val="94"/>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2"/>
          <w:sz w:val="15"/>
          <w:szCs w:val="15"/>
        </w:rPr>
        <w:t>Family</w:t>
      </w:r>
      <w:r>
        <w:rPr>
          <w:rFonts w:ascii="Arial" w:eastAsia="Arial" w:hAnsi="Arial" w:cs="Arial"/>
          <w:color w:val="231F20"/>
          <w:spacing w:val="3"/>
          <w:w w:val="92"/>
          <w:sz w:val="15"/>
          <w:szCs w:val="15"/>
        </w:rPr>
        <w:t xml:space="preserve"> </w:t>
      </w:r>
      <w:r>
        <w:rPr>
          <w:rFonts w:ascii="Arial" w:eastAsia="Arial" w:hAnsi="Arial" w:cs="Arial"/>
          <w:color w:val="231F20"/>
          <w:sz w:val="15"/>
          <w:szCs w:val="15"/>
        </w:rPr>
        <w:t>Studies, Ma</w:t>
      </w:r>
      <w:r>
        <w:rPr>
          <w:rFonts w:ascii="Arial" w:eastAsia="Arial" w:hAnsi="Arial" w:cs="Arial"/>
          <w:color w:val="231F20"/>
          <w:spacing w:val="-3"/>
          <w:sz w:val="15"/>
          <w:szCs w:val="15"/>
        </w:rPr>
        <w:t>r</w:t>
      </w:r>
      <w:r>
        <w:rPr>
          <w:rFonts w:ascii="Arial" w:eastAsia="Arial" w:hAnsi="Arial" w:cs="Arial"/>
          <w:color w:val="231F20"/>
          <w:sz w:val="15"/>
          <w:szCs w:val="15"/>
        </w:rPr>
        <w:t>ch</w:t>
      </w:r>
      <w:r>
        <w:rPr>
          <w:rFonts w:ascii="Arial" w:eastAsia="Arial" w:hAnsi="Arial" w:cs="Arial"/>
          <w:color w:val="231F20"/>
          <w:spacing w:val="-10"/>
          <w:sz w:val="15"/>
          <w:szCs w:val="15"/>
        </w:rPr>
        <w:t xml:space="preserve"> </w:t>
      </w:r>
      <w:r>
        <w:rPr>
          <w:rFonts w:ascii="Arial" w:eastAsia="Arial" w:hAnsi="Arial" w:cs="Arial"/>
          <w:color w:val="231F20"/>
          <w:sz w:val="15"/>
          <w:szCs w:val="15"/>
        </w:rPr>
        <w:t>2011,</w:t>
      </w:r>
      <w:r>
        <w:rPr>
          <w:rFonts w:ascii="Arial" w:eastAsia="Arial" w:hAnsi="Arial" w:cs="Arial"/>
          <w:color w:val="231F20"/>
          <w:sz w:val="15"/>
          <w:szCs w:val="15"/>
        </w:rPr>
        <w:br/>
      </w:r>
      <w:r>
        <w:t xml:space="preserve">     </w:t>
      </w:r>
      <w:hyperlink r:id="rId23">
        <w:r>
          <w:rPr>
            <w:rFonts w:ascii="Arial" w:eastAsia="Arial" w:hAnsi="Arial" w:cs="Arial"/>
            <w:color w:val="231F20"/>
            <w:w w:val="99"/>
            <w:sz w:val="15"/>
            <w:szCs w:val="15"/>
          </w:rPr>
          <w:t>&lt;http://ww</w:t>
        </w:r>
        <w:r>
          <w:rPr>
            <w:rFonts w:ascii="Arial" w:eastAsia="Arial" w:hAnsi="Arial" w:cs="Arial"/>
            <w:color w:val="231F20"/>
            <w:spacing w:val="-8"/>
            <w:w w:val="99"/>
            <w:sz w:val="15"/>
            <w:szCs w:val="15"/>
          </w:rPr>
          <w:t>w</w:t>
        </w:r>
        <w:r>
          <w:rPr>
            <w:rFonts w:ascii="Arial" w:eastAsia="Arial" w:hAnsi="Arial" w:cs="Arial"/>
            <w:color w:val="231F20"/>
            <w:w w:val="99"/>
            <w:sz w:val="15"/>
            <w:szCs w:val="15"/>
          </w:rPr>
          <w:t>.aifs.go</w:t>
        </w:r>
        <w:r>
          <w:rPr>
            <w:rFonts w:ascii="Arial" w:eastAsia="Arial" w:hAnsi="Arial" w:cs="Arial"/>
            <w:color w:val="231F20"/>
            <w:spacing w:val="-11"/>
            <w:w w:val="99"/>
            <w:sz w:val="15"/>
            <w:szCs w:val="15"/>
          </w:rPr>
          <w:t>v</w:t>
        </w:r>
        <w:r>
          <w:rPr>
            <w:rFonts w:ascii="Arial" w:eastAsia="Arial" w:hAnsi="Arial" w:cs="Arial"/>
            <w:color w:val="231F20"/>
            <w:w w:val="99"/>
            <w:sz w:val="15"/>
            <w:szCs w:val="15"/>
          </w:rPr>
          <w:t>.au/institute/pubs/factssheets/2011/fs201103.html&gt;,</w:t>
        </w:r>
        <w:r>
          <w:rPr>
            <w:rFonts w:ascii="Arial" w:eastAsia="Arial" w:hAnsi="Arial" w:cs="Arial"/>
            <w:color w:val="231F20"/>
            <w:spacing w:val="23"/>
            <w:w w:val="99"/>
            <w:sz w:val="15"/>
            <w:szCs w:val="15"/>
          </w:rPr>
          <w:t xml:space="preserve"> </w:t>
        </w:r>
      </w:hyperlink>
      <w:r>
        <w:rPr>
          <w:rFonts w:ascii="Arial" w:eastAsia="Arial" w:hAnsi="Arial" w:cs="Arial"/>
          <w:color w:val="231F20"/>
          <w:w w:val="99"/>
          <w:sz w:val="15"/>
          <w:szCs w:val="15"/>
        </w:rPr>
        <w:t>accessed</w:t>
      </w:r>
      <w:r>
        <w:rPr>
          <w:rFonts w:ascii="Arial" w:eastAsia="Arial" w:hAnsi="Arial" w:cs="Arial"/>
          <w:color w:val="231F20"/>
          <w:spacing w:val="-12"/>
          <w:w w:val="99"/>
          <w:sz w:val="15"/>
          <w:szCs w:val="15"/>
        </w:rPr>
        <w:t xml:space="preserve"> </w:t>
      </w:r>
      <w:r>
        <w:rPr>
          <w:rFonts w:ascii="Arial" w:eastAsia="Arial" w:hAnsi="Arial" w:cs="Arial"/>
          <w:color w:val="231F20"/>
          <w:sz w:val="15"/>
          <w:szCs w:val="15"/>
        </w:rPr>
        <w:t xml:space="preserve">24 </w:t>
      </w:r>
      <w:r>
        <w:rPr>
          <w:rFonts w:ascii="Arial" w:eastAsia="Arial" w:hAnsi="Arial" w:cs="Arial"/>
          <w:color w:val="231F20"/>
          <w:w w:val="94"/>
          <w:sz w:val="15"/>
          <w:szCs w:val="15"/>
        </w:rPr>
        <w:t>February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2013.</w:t>
      </w:r>
    </w:p>
    <w:p w:rsidR="000D79C0" w:rsidRDefault="000D79C0" w:rsidP="000D79C0">
      <w:pPr>
        <w:tabs>
          <w:tab w:val="left" w:pos="284"/>
        </w:tabs>
        <w:spacing w:before="29" w:after="0" w:line="240" w:lineRule="auto"/>
        <w:ind w:right="-20"/>
        <w:rPr>
          <w:rFonts w:ascii="Arial" w:eastAsia="Arial" w:hAnsi="Arial" w:cs="Arial"/>
          <w:sz w:val="15"/>
          <w:szCs w:val="15"/>
        </w:rPr>
      </w:pPr>
      <w:r>
        <w:rPr>
          <w:rFonts w:ascii="Arial" w:eastAsia="Arial" w:hAnsi="Arial" w:cs="Arial"/>
          <w:color w:val="231F20"/>
          <w:sz w:val="15"/>
          <w:szCs w:val="15"/>
        </w:rPr>
        <w:t>12.</w:t>
      </w:r>
      <w:r>
        <w:rPr>
          <w:rFonts w:ascii="Arial" w:eastAsia="Arial" w:hAnsi="Arial" w:cs="Arial"/>
          <w:color w:val="231F20"/>
          <w:spacing w:val="34"/>
          <w:sz w:val="15"/>
          <w:szCs w:val="15"/>
        </w:rPr>
        <w:tab/>
      </w:r>
      <w:r>
        <w:rPr>
          <w:rFonts w:ascii="Arial" w:eastAsia="Arial" w:hAnsi="Arial" w:cs="Arial"/>
          <w:color w:val="231F20"/>
          <w:w w:val="93"/>
          <w:sz w:val="15"/>
          <w:szCs w:val="15"/>
        </w:rPr>
        <w:t>Health</w:t>
      </w:r>
      <w:r>
        <w:rPr>
          <w:rFonts w:ascii="Arial" w:eastAsia="Arial" w:hAnsi="Arial" w:cs="Arial"/>
          <w:color w:val="231F20"/>
          <w:spacing w:val="12"/>
          <w:w w:val="93"/>
          <w:sz w:val="15"/>
          <w:szCs w:val="15"/>
        </w:rPr>
        <w:t xml:space="preserve"> </w:t>
      </w:r>
      <w:r>
        <w:rPr>
          <w:rFonts w:ascii="Arial" w:eastAsia="Arial" w:hAnsi="Arial" w:cs="Arial"/>
          <w:color w:val="231F20"/>
          <w:spacing w:val="-3"/>
          <w:w w:val="93"/>
          <w:sz w:val="15"/>
          <w:szCs w:val="15"/>
        </w:rPr>
        <w:t>W</w:t>
      </w:r>
      <w:r>
        <w:rPr>
          <w:rFonts w:ascii="Arial" w:eastAsia="Arial" w:hAnsi="Arial" w:cs="Arial"/>
          <w:color w:val="231F20"/>
          <w:w w:val="93"/>
          <w:sz w:val="15"/>
          <w:szCs w:val="15"/>
        </w:rPr>
        <w:t>orkfo</w:t>
      </w:r>
      <w:r>
        <w:rPr>
          <w:rFonts w:ascii="Arial" w:eastAsia="Arial" w:hAnsi="Arial" w:cs="Arial"/>
          <w:color w:val="231F20"/>
          <w:spacing w:val="-3"/>
          <w:w w:val="93"/>
          <w:sz w:val="15"/>
          <w:szCs w:val="15"/>
        </w:rPr>
        <w:t>r</w:t>
      </w:r>
      <w:r>
        <w:rPr>
          <w:rFonts w:ascii="Arial" w:eastAsia="Arial" w:hAnsi="Arial" w:cs="Arial"/>
          <w:color w:val="231F20"/>
          <w:w w:val="93"/>
          <w:sz w:val="15"/>
          <w:szCs w:val="15"/>
        </w:rPr>
        <w:t>ce</w:t>
      </w:r>
      <w:r>
        <w:rPr>
          <w:rFonts w:ascii="Arial" w:eastAsia="Arial" w:hAnsi="Arial" w:cs="Arial"/>
          <w:color w:val="231F20"/>
          <w:spacing w:val="30"/>
          <w:w w:val="93"/>
          <w:sz w:val="15"/>
          <w:szCs w:val="15"/>
        </w:rPr>
        <w:t xml:space="preserve"> </w:t>
      </w:r>
      <w:r>
        <w:rPr>
          <w:rFonts w:ascii="Arial" w:eastAsia="Arial" w:hAnsi="Arial" w:cs="Arial"/>
          <w:color w:val="231F20"/>
          <w:w w:val="93"/>
          <w:sz w:val="15"/>
          <w:szCs w:val="15"/>
        </w:rPr>
        <w:t>Australia</w:t>
      </w:r>
      <w:r>
        <w:rPr>
          <w:rFonts w:ascii="Arial" w:eastAsia="Arial" w:hAnsi="Arial" w:cs="Arial"/>
          <w:color w:val="231F20"/>
          <w:spacing w:val="9"/>
          <w:w w:val="93"/>
          <w:sz w:val="15"/>
          <w:szCs w:val="15"/>
        </w:rPr>
        <w:t xml:space="preserve"> </w:t>
      </w:r>
      <w:r>
        <w:rPr>
          <w:rFonts w:ascii="Arial" w:eastAsia="Arial" w:hAnsi="Arial" w:cs="Arial"/>
          <w:color w:val="231F20"/>
          <w:w w:val="93"/>
          <w:sz w:val="15"/>
          <w:szCs w:val="15"/>
        </w:rPr>
        <w:t>(H</w:t>
      </w:r>
      <w:r>
        <w:rPr>
          <w:rFonts w:ascii="Arial" w:eastAsia="Arial" w:hAnsi="Arial" w:cs="Arial"/>
          <w:color w:val="231F20"/>
          <w:spacing w:val="-3"/>
          <w:w w:val="93"/>
          <w:sz w:val="15"/>
          <w:szCs w:val="15"/>
        </w:rPr>
        <w:t>W</w:t>
      </w:r>
      <w:r>
        <w:rPr>
          <w:rFonts w:ascii="Arial" w:eastAsia="Arial" w:hAnsi="Arial" w:cs="Arial"/>
          <w:color w:val="231F20"/>
          <w:w w:val="93"/>
          <w:sz w:val="15"/>
          <w:szCs w:val="15"/>
        </w:rPr>
        <w:t>A),</w:t>
      </w:r>
      <w:r>
        <w:rPr>
          <w:rFonts w:ascii="Arial" w:eastAsia="Arial" w:hAnsi="Arial" w:cs="Arial"/>
          <w:color w:val="231F20"/>
          <w:spacing w:val="-6"/>
          <w:w w:val="93"/>
          <w:sz w:val="15"/>
          <w:szCs w:val="15"/>
        </w:rPr>
        <w:t xml:space="preserve"> </w:t>
      </w:r>
      <w:r w:rsidRPr="00CC362C">
        <w:rPr>
          <w:rFonts w:ascii="Arial" w:eastAsia="Arial" w:hAnsi="Arial" w:cs="Arial"/>
          <w:i/>
          <w:color w:val="231F20"/>
          <w:w w:val="93"/>
          <w:sz w:val="15"/>
          <w:szCs w:val="15"/>
        </w:rPr>
        <w:t>Rural</w:t>
      </w:r>
      <w:r w:rsidRPr="00CC362C">
        <w:rPr>
          <w:rFonts w:ascii="Arial" w:eastAsia="Arial" w:hAnsi="Arial" w:cs="Arial"/>
          <w:i/>
          <w:color w:val="231F20"/>
          <w:spacing w:val="-1"/>
          <w:w w:val="93"/>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w w:val="95"/>
          <w:sz w:val="15"/>
          <w:szCs w:val="15"/>
        </w:rPr>
        <w:t>Remote</w:t>
      </w:r>
      <w:r w:rsidRPr="00CC362C">
        <w:rPr>
          <w:rFonts w:ascii="Arial" w:eastAsia="Arial" w:hAnsi="Arial" w:cs="Arial"/>
          <w:i/>
          <w:color w:val="231F20"/>
          <w:spacing w:val="7"/>
          <w:w w:val="95"/>
          <w:sz w:val="15"/>
          <w:szCs w:val="15"/>
        </w:rPr>
        <w:t xml:space="preserve"> </w:t>
      </w:r>
      <w:r w:rsidRPr="00CC362C">
        <w:rPr>
          <w:rFonts w:ascii="Arial" w:eastAsia="Arial" w:hAnsi="Arial" w:cs="Arial"/>
          <w:i/>
          <w:color w:val="231F20"/>
          <w:w w:val="95"/>
          <w:sz w:val="15"/>
          <w:szCs w:val="15"/>
        </w:rPr>
        <w:t>Health</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pacing w:val="-3"/>
          <w:w w:val="95"/>
          <w:sz w:val="15"/>
          <w:szCs w:val="15"/>
        </w:rPr>
        <w:t>W</w:t>
      </w:r>
      <w:r w:rsidRPr="00CC362C">
        <w:rPr>
          <w:rFonts w:ascii="Arial" w:eastAsia="Arial" w:hAnsi="Arial" w:cs="Arial"/>
          <w:i/>
          <w:color w:val="231F20"/>
          <w:w w:val="95"/>
          <w:sz w:val="15"/>
          <w:szCs w:val="15"/>
        </w:rPr>
        <w:t>orkforce</w:t>
      </w:r>
      <w:r w:rsidRPr="00CC362C">
        <w:rPr>
          <w:rFonts w:ascii="Arial" w:eastAsia="Arial" w:hAnsi="Arial" w:cs="Arial"/>
          <w:i/>
          <w:color w:val="231F20"/>
          <w:spacing w:val="9"/>
          <w:w w:val="95"/>
          <w:sz w:val="15"/>
          <w:szCs w:val="15"/>
        </w:rPr>
        <w:t xml:space="preserve"> </w:t>
      </w:r>
      <w:r w:rsidRPr="00CC362C">
        <w:rPr>
          <w:rFonts w:ascii="Arial" w:eastAsia="Arial" w:hAnsi="Arial" w:cs="Arial"/>
          <w:i/>
          <w:color w:val="231F20"/>
          <w:w w:val="95"/>
          <w:sz w:val="15"/>
          <w:szCs w:val="15"/>
        </w:rPr>
        <w:t>Innovation</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w w:val="95"/>
          <w:sz w:val="15"/>
          <w:szCs w:val="15"/>
        </w:rPr>
        <w:t>Reform</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w w:val="95"/>
          <w:sz w:val="15"/>
          <w:szCs w:val="15"/>
        </w:rPr>
        <w:t>Strategy</w:t>
      </w:r>
      <w:r>
        <w:rPr>
          <w:rFonts w:ascii="Arial" w:eastAsia="Arial" w:hAnsi="Arial" w:cs="Arial"/>
          <w:color w:val="231F20"/>
          <w:w w:val="95"/>
          <w:sz w:val="15"/>
          <w:szCs w:val="15"/>
        </w:rPr>
        <w:t>,</w:t>
      </w:r>
      <w:r>
        <w:rPr>
          <w:rFonts w:ascii="Arial" w:eastAsia="Arial" w:hAnsi="Arial" w:cs="Arial"/>
          <w:color w:val="231F20"/>
          <w:spacing w:val="10"/>
          <w:w w:val="95"/>
          <w:sz w:val="15"/>
          <w:szCs w:val="15"/>
        </w:rPr>
        <w:t xml:space="preserve"> </w:t>
      </w:r>
      <w:r>
        <w:rPr>
          <w:rFonts w:ascii="Arial" w:eastAsia="Arial" w:hAnsi="Arial" w:cs="Arial"/>
          <w:color w:val="231F20"/>
          <w:sz w:val="15"/>
          <w:szCs w:val="15"/>
        </w:rPr>
        <w:t>May</w:t>
      </w:r>
      <w:r>
        <w:rPr>
          <w:rFonts w:ascii="Arial" w:eastAsia="Arial" w:hAnsi="Arial" w:cs="Arial"/>
          <w:color w:val="231F20"/>
          <w:spacing w:val="-11"/>
          <w:sz w:val="15"/>
          <w:szCs w:val="15"/>
        </w:rPr>
        <w:t xml:space="preserve"> </w:t>
      </w:r>
      <w:r>
        <w:rPr>
          <w:rFonts w:ascii="Arial" w:eastAsia="Arial" w:hAnsi="Arial" w:cs="Arial"/>
          <w:color w:val="231F20"/>
          <w:sz w:val="15"/>
          <w:szCs w:val="15"/>
        </w:rPr>
        <w:t>2013,</w:t>
      </w:r>
      <w:r>
        <w:rPr>
          <w:rFonts w:ascii="Arial" w:eastAsia="Arial" w:hAnsi="Arial" w:cs="Arial"/>
          <w:sz w:val="15"/>
          <w:szCs w:val="15"/>
        </w:rPr>
        <w:br/>
        <w:t xml:space="preserve">       </w:t>
      </w:r>
      <w:hyperlink r:id="rId24">
        <w:r>
          <w:rPr>
            <w:rFonts w:ascii="Arial" w:eastAsia="Arial" w:hAnsi="Arial" w:cs="Arial"/>
            <w:color w:val="231F20"/>
            <w:w w:val="104"/>
            <w:sz w:val="15"/>
            <w:szCs w:val="15"/>
          </w:rPr>
          <w:t>&lt;http://ww</w:t>
        </w:r>
        <w:r>
          <w:rPr>
            <w:rFonts w:ascii="Arial" w:eastAsia="Arial" w:hAnsi="Arial" w:cs="Arial"/>
            <w:color w:val="231F20"/>
            <w:spacing w:val="-8"/>
            <w:w w:val="104"/>
            <w:sz w:val="15"/>
            <w:szCs w:val="15"/>
          </w:rPr>
          <w:t>w</w:t>
        </w:r>
        <w:r>
          <w:rPr>
            <w:rFonts w:ascii="Arial" w:eastAsia="Arial" w:hAnsi="Arial" w:cs="Arial"/>
            <w:color w:val="231F20"/>
            <w:w w:val="98"/>
            <w:sz w:val="15"/>
            <w:szCs w:val="15"/>
          </w:rPr>
          <w:t>.hwa.go</w:t>
        </w:r>
        <w:r>
          <w:rPr>
            <w:rFonts w:ascii="Arial" w:eastAsia="Arial" w:hAnsi="Arial" w:cs="Arial"/>
            <w:color w:val="231F20"/>
            <w:spacing w:val="-11"/>
            <w:w w:val="98"/>
            <w:sz w:val="15"/>
            <w:szCs w:val="15"/>
          </w:rPr>
          <w:t>v</w:t>
        </w:r>
        <w:r>
          <w:rPr>
            <w:rFonts w:ascii="Arial" w:eastAsia="Arial" w:hAnsi="Arial" w:cs="Arial"/>
            <w:color w:val="231F20"/>
            <w:w w:val="97"/>
            <w:sz w:val="15"/>
            <w:szCs w:val="15"/>
          </w:rPr>
          <w:t>.au/sites/default/files/H</w:t>
        </w:r>
        <w:r>
          <w:rPr>
            <w:rFonts w:ascii="Arial" w:eastAsia="Arial" w:hAnsi="Arial" w:cs="Arial"/>
            <w:color w:val="231F20"/>
            <w:spacing w:val="-3"/>
            <w:w w:val="97"/>
            <w:sz w:val="15"/>
            <w:szCs w:val="15"/>
          </w:rPr>
          <w:t>W</w:t>
        </w:r>
        <w:r>
          <w:rPr>
            <w:rFonts w:ascii="Arial" w:eastAsia="Arial" w:hAnsi="Arial" w:cs="Arial"/>
            <w:color w:val="231F20"/>
            <w:w w:val="96"/>
            <w:sz w:val="15"/>
            <w:szCs w:val="15"/>
          </w:rPr>
          <w:t>A13WIR013_Rural-and-Remote-</w:t>
        </w:r>
        <w:r>
          <w:rPr>
            <w:rFonts w:ascii="Arial" w:eastAsia="Arial" w:hAnsi="Arial" w:cs="Arial"/>
            <w:color w:val="231F20"/>
            <w:spacing w:val="-3"/>
            <w:w w:val="96"/>
            <w:sz w:val="15"/>
            <w:szCs w:val="15"/>
          </w:rPr>
          <w:t>W</w:t>
        </w:r>
        <w:r>
          <w:rPr>
            <w:rFonts w:ascii="Arial" w:eastAsia="Arial" w:hAnsi="Arial" w:cs="Arial"/>
            <w:color w:val="231F20"/>
            <w:w w:val="97"/>
            <w:sz w:val="15"/>
            <w:szCs w:val="15"/>
          </w:rPr>
          <w:t>orkfo</w:t>
        </w:r>
        <w:r>
          <w:rPr>
            <w:rFonts w:ascii="Arial" w:eastAsia="Arial" w:hAnsi="Arial" w:cs="Arial"/>
            <w:color w:val="231F20"/>
            <w:spacing w:val="-3"/>
            <w:w w:val="97"/>
            <w:sz w:val="15"/>
            <w:szCs w:val="15"/>
          </w:rPr>
          <w:t>r</w:t>
        </w:r>
        <w:r>
          <w:rPr>
            <w:rFonts w:ascii="Arial" w:eastAsia="Arial" w:hAnsi="Arial" w:cs="Arial"/>
            <w:color w:val="231F20"/>
            <w:w w:val="97"/>
            <w:sz w:val="15"/>
            <w:szCs w:val="15"/>
          </w:rPr>
          <w:t xml:space="preserve">ce-Innovation-and-Reform- </w:t>
        </w:r>
      </w:hyperlink>
      <w:r>
        <w:rPr>
          <w:rFonts w:ascii="Arial" w:eastAsia="Arial" w:hAnsi="Arial" w:cs="Arial"/>
          <w:color w:val="231F20"/>
          <w:w w:val="97"/>
          <w:sz w:val="15"/>
          <w:szCs w:val="15"/>
        </w:rPr>
        <w:t>Strategy_v4-1.pdf&gt;,</w:t>
      </w:r>
      <w:r>
        <w:rPr>
          <w:rFonts w:ascii="Arial" w:eastAsia="Arial" w:hAnsi="Arial" w:cs="Arial"/>
          <w:color w:val="231F20"/>
          <w:spacing w:val="14"/>
          <w:w w:val="97"/>
          <w:sz w:val="15"/>
          <w:szCs w:val="15"/>
        </w:rPr>
        <w:br/>
        <w:t xml:space="preserve">     </w:t>
      </w:r>
      <w:r>
        <w:rPr>
          <w:rFonts w:ascii="Arial" w:eastAsia="Arial" w:hAnsi="Arial" w:cs="Arial"/>
          <w:color w:val="231F20"/>
          <w:w w:val="97"/>
          <w:sz w:val="15"/>
          <w:szCs w:val="15"/>
        </w:rPr>
        <w:t>accessed</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 xml:space="preserve">6 </w:t>
      </w:r>
      <w:r>
        <w:rPr>
          <w:rFonts w:ascii="Arial" w:eastAsia="Arial" w:hAnsi="Arial" w:cs="Arial"/>
          <w:color w:val="231F20"/>
          <w:w w:val="95"/>
          <w:sz w:val="15"/>
          <w:szCs w:val="15"/>
        </w:rPr>
        <w:t>January</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2014.</w:t>
      </w:r>
    </w:p>
    <w:p w:rsidR="000D79C0" w:rsidRDefault="000D79C0" w:rsidP="000D79C0">
      <w:pPr>
        <w:tabs>
          <w:tab w:val="left" w:pos="284"/>
        </w:tabs>
        <w:spacing w:before="29" w:after="0" w:line="240" w:lineRule="auto"/>
        <w:ind w:right="-20"/>
        <w:rPr>
          <w:rFonts w:ascii="Arial" w:eastAsia="Arial" w:hAnsi="Arial" w:cs="Arial"/>
          <w:sz w:val="15"/>
          <w:szCs w:val="15"/>
        </w:rPr>
      </w:pPr>
      <w:r>
        <w:rPr>
          <w:rFonts w:ascii="Arial" w:eastAsia="Arial" w:hAnsi="Arial" w:cs="Arial"/>
          <w:color w:val="231F20"/>
          <w:sz w:val="15"/>
          <w:szCs w:val="15"/>
        </w:rPr>
        <w:t>13.</w:t>
      </w:r>
      <w:r>
        <w:rPr>
          <w:rFonts w:ascii="Arial" w:eastAsia="Arial" w:hAnsi="Arial" w:cs="Arial"/>
          <w:color w:val="231F20"/>
          <w:spacing w:val="34"/>
          <w:sz w:val="15"/>
          <w:szCs w:val="15"/>
        </w:rPr>
        <w:tab/>
      </w:r>
      <w:r>
        <w:rPr>
          <w:rFonts w:ascii="Arial" w:eastAsia="Arial" w:hAnsi="Arial" w:cs="Arial"/>
          <w:color w:val="231F20"/>
          <w:w w:val="95"/>
          <w:sz w:val="15"/>
          <w:szCs w:val="15"/>
        </w:rPr>
        <w:t>Health</w:t>
      </w:r>
      <w:r>
        <w:rPr>
          <w:rFonts w:ascii="Arial" w:eastAsia="Arial" w:hAnsi="Arial" w:cs="Arial"/>
          <w:color w:val="231F20"/>
          <w:spacing w:val="2"/>
          <w:w w:val="95"/>
          <w:sz w:val="15"/>
          <w:szCs w:val="15"/>
        </w:rPr>
        <w:t xml:space="preserve"> </w:t>
      </w:r>
      <w:r>
        <w:rPr>
          <w:rFonts w:ascii="Arial" w:eastAsia="Arial" w:hAnsi="Arial" w:cs="Arial"/>
          <w:color w:val="231F20"/>
          <w:spacing w:val="-3"/>
          <w:w w:val="95"/>
          <w:sz w:val="15"/>
          <w:szCs w:val="15"/>
        </w:rPr>
        <w:t>W</w:t>
      </w:r>
      <w:r>
        <w:rPr>
          <w:rFonts w:ascii="Arial" w:eastAsia="Arial" w:hAnsi="Arial" w:cs="Arial"/>
          <w:color w:val="231F20"/>
          <w:w w:val="95"/>
          <w:sz w:val="15"/>
          <w:szCs w:val="15"/>
        </w:rPr>
        <w:t>orkfo</w:t>
      </w:r>
      <w:r>
        <w:rPr>
          <w:rFonts w:ascii="Arial" w:eastAsia="Arial" w:hAnsi="Arial" w:cs="Arial"/>
          <w:color w:val="231F20"/>
          <w:spacing w:val="-3"/>
          <w:w w:val="95"/>
          <w:sz w:val="15"/>
          <w:szCs w:val="15"/>
        </w:rPr>
        <w:t>r</w:t>
      </w:r>
      <w:r>
        <w:rPr>
          <w:rFonts w:ascii="Arial" w:eastAsia="Arial" w:hAnsi="Arial" w:cs="Arial"/>
          <w:color w:val="231F20"/>
          <w:w w:val="95"/>
          <w:sz w:val="15"/>
          <w:szCs w:val="15"/>
        </w:rPr>
        <w:t>ce</w:t>
      </w:r>
      <w:r>
        <w:rPr>
          <w:rFonts w:ascii="Arial" w:eastAsia="Arial" w:hAnsi="Arial" w:cs="Arial"/>
          <w:color w:val="231F20"/>
          <w:spacing w:val="16"/>
          <w:w w:val="95"/>
          <w:sz w:val="15"/>
          <w:szCs w:val="15"/>
        </w:rPr>
        <w:t xml:space="preserve"> </w:t>
      </w:r>
      <w:r>
        <w:rPr>
          <w:rFonts w:ascii="Arial" w:eastAsia="Arial" w:hAnsi="Arial" w:cs="Arial"/>
          <w:color w:val="231F20"/>
          <w:w w:val="95"/>
          <w:sz w:val="15"/>
          <w:szCs w:val="15"/>
        </w:rPr>
        <w:t>Australia,</w:t>
      </w:r>
      <w:r>
        <w:rPr>
          <w:rFonts w:ascii="Arial" w:eastAsia="Arial" w:hAnsi="Arial" w:cs="Arial"/>
          <w:color w:val="231F20"/>
          <w:spacing w:val="-4"/>
          <w:w w:val="95"/>
          <w:sz w:val="15"/>
          <w:szCs w:val="15"/>
        </w:rPr>
        <w:t xml:space="preserve"> </w:t>
      </w:r>
      <w:r>
        <w:rPr>
          <w:rFonts w:ascii="Arial" w:eastAsia="Arial" w:hAnsi="Arial" w:cs="Arial"/>
          <w:color w:val="231F20"/>
          <w:sz w:val="15"/>
          <w:szCs w:val="15"/>
        </w:rPr>
        <w:t>May</w:t>
      </w:r>
      <w:r>
        <w:rPr>
          <w:rFonts w:ascii="Arial" w:eastAsia="Arial" w:hAnsi="Arial" w:cs="Arial"/>
          <w:color w:val="231F20"/>
          <w:spacing w:val="-8"/>
          <w:sz w:val="15"/>
          <w:szCs w:val="15"/>
        </w:rPr>
        <w:t xml:space="preserve"> </w:t>
      </w:r>
      <w:r>
        <w:rPr>
          <w:rFonts w:ascii="Arial" w:eastAsia="Arial" w:hAnsi="Arial" w:cs="Arial"/>
          <w:color w:val="231F20"/>
          <w:sz w:val="15"/>
          <w:szCs w:val="15"/>
        </w:rPr>
        <w:t xml:space="preserve">2013, </w:t>
      </w:r>
      <w:r w:rsidRPr="00CC362C">
        <w:rPr>
          <w:rFonts w:ascii="Arial" w:eastAsia="Arial" w:hAnsi="Arial" w:cs="Arial"/>
          <w:i/>
          <w:color w:val="231F20"/>
          <w:w w:val="92"/>
          <w:sz w:val="15"/>
          <w:szCs w:val="15"/>
        </w:rPr>
        <w:t>Rural</w:t>
      </w:r>
      <w:r w:rsidRPr="00CC362C">
        <w:rPr>
          <w:rFonts w:ascii="Arial" w:eastAsia="Arial" w:hAnsi="Arial" w:cs="Arial"/>
          <w:i/>
          <w:color w:val="231F20"/>
          <w:spacing w:val="3"/>
          <w:w w:val="92"/>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w w:val="95"/>
          <w:sz w:val="15"/>
          <w:szCs w:val="15"/>
        </w:rPr>
        <w:t>Remote</w:t>
      </w:r>
      <w:r w:rsidRPr="00CC362C">
        <w:rPr>
          <w:rFonts w:ascii="Arial" w:eastAsia="Arial" w:hAnsi="Arial" w:cs="Arial"/>
          <w:i/>
          <w:color w:val="231F20"/>
          <w:spacing w:val="7"/>
          <w:w w:val="95"/>
          <w:sz w:val="15"/>
          <w:szCs w:val="15"/>
        </w:rPr>
        <w:t xml:space="preserve"> </w:t>
      </w:r>
      <w:r w:rsidRPr="00CC362C">
        <w:rPr>
          <w:rFonts w:ascii="Arial" w:eastAsia="Arial" w:hAnsi="Arial" w:cs="Arial"/>
          <w:i/>
          <w:color w:val="231F20"/>
          <w:w w:val="95"/>
          <w:sz w:val="15"/>
          <w:szCs w:val="15"/>
        </w:rPr>
        <w:t>Health</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pacing w:val="-3"/>
          <w:w w:val="95"/>
          <w:sz w:val="15"/>
          <w:szCs w:val="15"/>
        </w:rPr>
        <w:t>W</w:t>
      </w:r>
      <w:r w:rsidRPr="00CC362C">
        <w:rPr>
          <w:rFonts w:ascii="Arial" w:eastAsia="Arial" w:hAnsi="Arial" w:cs="Arial"/>
          <w:i/>
          <w:color w:val="231F20"/>
          <w:w w:val="95"/>
          <w:sz w:val="15"/>
          <w:szCs w:val="15"/>
        </w:rPr>
        <w:t>orkforce</w:t>
      </w:r>
      <w:r w:rsidRPr="00CC362C">
        <w:rPr>
          <w:rFonts w:ascii="Arial" w:eastAsia="Arial" w:hAnsi="Arial" w:cs="Arial"/>
          <w:i/>
          <w:color w:val="231F20"/>
          <w:spacing w:val="9"/>
          <w:w w:val="95"/>
          <w:sz w:val="15"/>
          <w:szCs w:val="15"/>
        </w:rPr>
        <w:t xml:space="preserve"> </w:t>
      </w:r>
      <w:r w:rsidRPr="00CC362C">
        <w:rPr>
          <w:rFonts w:ascii="Arial" w:eastAsia="Arial" w:hAnsi="Arial" w:cs="Arial"/>
          <w:i/>
          <w:color w:val="231F20"/>
          <w:w w:val="95"/>
          <w:sz w:val="15"/>
          <w:szCs w:val="15"/>
        </w:rPr>
        <w:t>Innovation</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w w:val="95"/>
          <w:sz w:val="15"/>
          <w:szCs w:val="15"/>
        </w:rPr>
        <w:t>Reform</w:t>
      </w:r>
      <w:r w:rsidRPr="00CC362C">
        <w:rPr>
          <w:rFonts w:ascii="Arial" w:eastAsia="Arial" w:hAnsi="Arial" w:cs="Arial"/>
          <w:i/>
          <w:color w:val="231F20"/>
          <w:spacing w:val="2"/>
          <w:w w:val="95"/>
          <w:sz w:val="15"/>
          <w:szCs w:val="15"/>
        </w:rPr>
        <w:t xml:space="preserve"> </w:t>
      </w:r>
      <w:r w:rsidRPr="00CC362C">
        <w:rPr>
          <w:rFonts w:ascii="Arial" w:eastAsia="Arial" w:hAnsi="Arial" w:cs="Arial"/>
          <w:i/>
          <w:color w:val="231F20"/>
          <w:sz w:val="15"/>
          <w:szCs w:val="15"/>
        </w:rPr>
        <w:t>Strategy,</w:t>
      </w:r>
      <w:r>
        <w:rPr>
          <w:rFonts w:ascii="Arial" w:eastAsia="Arial" w:hAnsi="Arial" w:cs="Arial"/>
          <w:sz w:val="15"/>
          <w:szCs w:val="15"/>
        </w:rPr>
        <w:br/>
        <w:t xml:space="preserve">       </w:t>
      </w:r>
      <w:hyperlink r:id="rId25">
        <w:r>
          <w:rPr>
            <w:rFonts w:ascii="Arial" w:eastAsia="Arial" w:hAnsi="Arial" w:cs="Arial"/>
            <w:color w:val="231F20"/>
            <w:w w:val="104"/>
            <w:sz w:val="15"/>
            <w:szCs w:val="15"/>
          </w:rPr>
          <w:t>&lt;http://ww</w:t>
        </w:r>
        <w:r>
          <w:rPr>
            <w:rFonts w:ascii="Arial" w:eastAsia="Arial" w:hAnsi="Arial" w:cs="Arial"/>
            <w:color w:val="231F20"/>
            <w:spacing w:val="-8"/>
            <w:w w:val="104"/>
            <w:sz w:val="15"/>
            <w:szCs w:val="15"/>
          </w:rPr>
          <w:t>w</w:t>
        </w:r>
        <w:r>
          <w:rPr>
            <w:rFonts w:ascii="Arial" w:eastAsia="Arial" w:hAnsi="Arial" w:cs="Arial"/>
            <w:color w:val="231F20"/>
            <w:w w:val="98"/>
            <w:sz w:val="15"/>
            <w:szCs w:val="15"/>
          </w:rPr>
          <w:t>.hwa.go</w:t>
        </w:r>
        <w:r>
          <w:rPr>
            <w:rFonts w:ascii="Arial" w:eastAsia="Arial" w:hAnsi="Arial" w:cs="Arial"/>
            <w:color w:val="231F20"/>
            <w:spacing w:val="-11"/>
            <w:w w:val="98"/>
            <w:sz w:val="15"/>
            <w:szCs w:val="15"/>
          </w:rPr>
          <w:t>v</w:t>
        </w:r>
        <w:r>
          <w:rPr>
            <w:rFonts w:ascii="Arial" w:eastAsia="Arial" w:hAnsi="Arial" w:cs="Arial"/>
            <w:color w:val="231F20"/>
            <w:w w:val="97"/>
            <w:sz w:val="15"/>
            <w:szCs w:val="15"/>
          </w:rPr>
          <w:t>.au/sites/default/files/H</w:t>
        </w:r>
        <w:r>
          <w:rPr>
            <w:rFonts w:ascii="Arial" w:eastAsia="Arial" w:hAnsi="Arial" w:cs="Arial"/>
            <w:color w:val="231F20"/>
            <w:spacing w:val="-3"/>
            <w:w w:val="97"/>
            <w:sz w:val="15"/>
            <w:szCs w:val="15"/>
          </w:rPr>
          <w:t>W</w:t>
        </w:r>
        <w:r>
          <w:rPr>
            <w:rFonts w:ascii="Arial" w:eastAsia="Arial" w:hAnsi="Arial" w:cs="Arial"/>
            <w:color w:val="231F20"/>
            <w:w w:val="96"/>
            <w:sz w:val="15"/>
            <w:szCs w:val="15"/>
          </w:rPr>
          <w:t>A13WIR013_Rural-and-Remote-</w:t>
        </w:r>
        <w:r>
          <w:rPr>
            <w:rFonts w:ascii="Arial" w:eastAsia="Arial" w:hAnsi="Arial" w:cs="Arial"/>
            <w:color w:val="231F20"/>
            <w:spacing w:val="-3"/>
            <w:w w:val="96"/>
            <w:sz w:val="15"/>
            <w:szCs w:val="15"/>
          </w:rPr>
          <w:t>W</w:t>
        </w:r>
        <w:r>
          <w:rPr>
            <w:rFonts w:ascii="Arial" w:eastAsia="Arial" w:hAnsi="Arial" w:cs="Arial"/>
            <w:color w:val="231F20"/>
            <w:w w:val="97"/>
            <w:sz w:val="15"/>
            <w:szCs w:val="15"/>
          </w:rPr>
          <w:t>orkfo</w:t>
        </w:r>
        <w:r>
          <w:rPr>
            <w:rFonts w:ascii="Arial" w:eastAsia="Arial" w:hAnsi="Arial" w:cs="Arial"/>
            <w:color w:val="231F20"/>
            <w:spacing w:val="-3"/>
            <w:w w:val="97"/>
            <w:sz w:val="15"/>
            <w:szCs w:val="15"/>
          </w:rPr>
          <w:t>r</w:t>
        </w:r>
        <w:r>
          <w:rPr>
            <w:rFonts w:ascii="Arial" w:eastAsia="Arial" w:hAnsi="Arial" w:cs="Arial"/>
            <w:color w:val="231F20"/>
            <w:w w:val="97"/>
            <w:sz w:val="15"/>
            <w:szCs w:val="15"/>
          </w:rPr>
          <w:t xml:space="preserve">ce-Innovation-and-Reform- </w:t>
        </w:r>
      </w:hyperlink>
      <w:r>
        <w:rPr>
          <w:rFonts w:ascii="Arial" w:eastAsia="Arial" w:hAnsi="Arial" w:cs="Arial"/>
          <w:color w:val="231F20"/>
          <w:w w:val="97"/>
          <w:sz w:val="15"/>
          <w:szCs w:val="15"/>
        </w:rPr>
        <w:t>Strategy_v4-1.pdf&gt;,</w:t>
      </w:r>
      <w:r>
        <w:rPr>
          <w:rFonts w:ascii="Arial" w:eastAsia="Arial" w:hAnsi="Arial" w:cs="Arial"/>
          <w:color w:val="231F20"/>
          <w:spacing w:val="14"/>
          <w:w w:val="97"/>
          <w:sz w:val="15"/>
          <w:szCs w:val="15"/>
        </w:rPr>
        <w:br/>
        <w:t xml:space="preserve">     </w:t>
      </w:r>
      <w:r>
        <w:rPr>
          <w:rFonts w:ascii="Arial" w:eastAsia="Arial" w:hAnsi="Arial" w:cs="Arial"/>
          <w:color w:val="231F20"/>
          <w:w w:val="97"/>
          <w:sz w:val="15"/>
          <w:szCs w:val="15"/>
        </w:rPr>
        <w:t>accessed</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 xml:space="preserve">6 </w:t>
      </w:r>
      <w:r>
        <w:rPr>
          <w:rFonts w:ascii="Arial" w:eastAsia="Arial" w:hAnsi="Arial" w:cs="Arial"/>
          <w:color w:val="231F20"/>
          <w:w w:val="95"/>
          <w:sz w:val="15"/>
          <w:szCs w:val="15"/>
        </w:rPr>
        <w:t>January</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2014.</w:t>
      </w:r>
    </w:p>
    <w:p w:rsidR="000D79C0" w:rsidRDefault="000D79C0" w:rsidP="000D79C0">
      <w:pPr>
        <w:tabs>
          <w:tab w:val="left" w:pos="284"/>
        </w:tabs>
        <w:spacing w:before="29" w:after="0" w:line="240" w:lineRule="auto"/>
        <w:ind w:right="-20"/>
        <w:rPr>
          <w:rFonts w:ascii="Arial" w:eastAsia="Arial" w:hAnsi="Arial" w:cs="Arial"/>
          <w:sz w:val="15"/>
          <w:szCs w:val="15"/>
        </w:rPr>
      </w:pPr>
      <w:r>
        <w:rPr>
          <w:rFonts w:ascii="Arial" w:eastAsia="Arial" w:hAnsi="Arial" w:cs="Arial"/>
          <w:color w:val="231F20"/>
          <w:sz w:val="15"/>
          <w:szCs w:val="15"/>
        </w:rPr>
        <w:t>14.</w:t>
      </w:r>
      <w:r>
        <w:rPr>
          <w:rFonts w:ascii="Arial" w:eastAsia="Arial" w:hAnsi="Arial" w:cs="Arial"/>
          <w:color w:val="231F20"/>
          <w:spacing w:val="34"/>
          <w:sz w:val="15"/>
          <w:szCs w:val="15"/>
        </w:rPr>
        <w:tab/>
      </w:r>
      <w:r>
        <w:rPr>
          <w:rFonts w:ascii="Arial" w:eastAsia="Arial" w:hAnsi="Arial" w:cs="Arial"/>
          <w:color w:val="231F20"/>
          <w:w w:val="97"/>
          <w:sz w:val="15"/>
          <w:szCs w:val="15"/>
        </w:rPr>
        <w:t>Department</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4"/>
          <w:sz w:val="15"/>
          <w:szCs w:val="15"/>
        </w:rPr>
        <w:t>Health</w:t>
      </w:r>
      <w:r>
        <w:rPr>
          <w:rFonts w:ascii="Arial" w:eastAsia="Arial" w:hAnsi="Arial" w:cs="Arial"/>
          <w:color w:val="231F20"/>
          <w:spacing w:val="7"/>
          <w:w w:val="94"/>
          <w:sz w:val="15"/>
          <w:szCs w:val="15"/>
        </w:rPr>
        <w:t xml:space="preserve"> </w:t>
      </w:r>
      <w:r>
        <w:rPr>
          <w:rFonts w:ascii="Arial" w:eastAsia="Arial" w:hAnsi="Arial" w:cs="Arial"/>
          <w:color w:val="231F20"/>
          <w:spacing w:val="1"/>
          <w:w w:val="94"/>
          <w:sz w:val="15"/>
          <w:szCs w:val="15"/>
        </w:rPr>
        <w:t>V</w:t>
      </w:r>
      <w:r>
        <w:rPr>
          <w:rFonts w:ascii="Arial" w:eastAsia="Arial" w:hAnsi="Arial" w:cs="Arial"/>
          <w:color w:val="231F20"/>
          <w:w w:val="94"/>
          <w:sz w:val="15"/>
          <w:szCs w:val="15"/>
        </w:rPr>
        <w:t>ictoria,</w:t>
      </w:r>
      <w:r>
        <w:rPr>
          <w:rFonts w:ascii="Arial" w:eastAsia="Arial" w:hAnsi="Arial" w:cs="Arial"/>
          <w:color w:val="231F20"/>
          <w:spacing w:val="6"/>
          <w:w w:val="94"/>
          <w:sz w:val="15"/>
          <w:szCs w:val="15"/>
        </w:rPr>
        <w:t xml:space="preserve"> </w:t>
      </w:r>
      <w:r w:rsidRPr="00CC362C">
        <w:rPr>
          <w:rFonts w:ascii="Arial" w:eastAsia="Arial" w:hAnsi="Arial" w:cs="Arial"/>
          <w:i/>
          <w:color w:val="231F20"/>
          <w:spacing w:val="-3"/>
          <w:w w:val="94"/>
          <w:sz w:val="15"/>
          <w:szCs w:val="15"/>
        </w:rPr>
        <w:t>V</w:t>
      </w:r>
      <w:r w:rsidRPr="00CC362C">
        <w:rPr>
          <w:rFonts w:ascii="Arial" w:eastAsia="Arial" w:hAnsi="Arial" w:cs="Arial"/>
          <w:i/>
          <w:color w:val="231F20"/>
          <w:w w:val="94"/>
          <w:sz w:val="15"/>
          <w:szCs w:val="15"/>
        </w:rPr>
        <w:t>ictorian</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w w:val="94"/>
          <w:sz w:val="15"/>
          <w:szCs w:val="15"/>
        </w:rPr>
        <w:t>Health</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w w:val="94"/>
          <w:sz w:val="15"/>
          <w:szCs w:val="15"/>
        </w:rPr>
        <w:t>Priorities</w:t>
      </w:r>
      <w:r w:rsidRPr="00CC362C">
        <w:rPr>
          <w:rFonts w:ascii="Arial" w:eastAsia="Arial" w:hAnsi="Arial" w:cs="Arial"/>
          <w:i/>
          <w:color w:val="231F20"/>
          <w:spacing w:val="2"/>
          <w:w w:val="94"/>
          <w:sz w:val="15"/>
          <w:szCs w:val="15"/>
        </w:rPr>
        <w:t xml:space="preserve"> </w:t>
      </w:r>
      <w:r w:rsidRPr="00CC362C">
        <w:rPr>
          <w:rFonts w:ascii="Arial" w:eastAsia="Arial" w:hAnsi="Arial" w:cs="Arial"/>
          <w:i/>
          <w:color w:val="231F20"/>
          <w:w w:val="94"/>
          <w:sz w:val="15"/>
          <w:szCs w:val="15"/>
        </w:rPr>
        <w:t>Framework</w:t>
      </w:r>
      <w:r w:rsidRPr="00CC362C">
        <w:rPr>
          <w:rFonts w:ascii="Arial" w:eastAsia="Arial" w:hAnsi="Arial" w:cs="Arial"/>
          <w:i/>
          <w:color w:val="231F20"/>
          <w:spacing w:val="10"/>
          <w:w w:val="94"/>
          <w:sz w:val="15"/>
          <w:szCs w:val="15"/>
        </w:rPr>
        <w:t xml:space="preserve"> </w:t>
      </w:r>
      <w:r w:rsidRPr="00CC362C">
        <w:rPr>
          <w:rFonts w:ascii="Arial" w:eastAsia="Arial" w:hAnsi="Arial" w:cs="Arial"/>
          <w:i/>
          <w:color w:val="231F20"/>
          <w:sz w:val="15"/>
          <w:szCs w:val="15"/>
        </w:rPr>
        <w:t>2012–2022:</w:t>
      </w:r>
      <w:r w:rsidRPr="00CC362C">
        <w:rPr>
          <w:rFonts w:ascii="Arial" w:eastAsia="Arial" w:hAnsi="Arial" w:cs="Arial"/>
          <w:i/>
          <w:color w:val="231F20"/>
          <w:spacing w:val="-16"/>
          <w:sz w:val="15"/>
          <w:szCs w:val="15"/>
        </w:rPr>
        <w:t xml:space="preserve"> </w:t>
      </w:r>
      <w:r w:rsidRPr="00CC362C">
        <w:rPr>
          <w:rFonts w:ascii="Arial" w:eastAsia="Arial" w:hAnsi="Arial" w:cs="Arial"/>
          <w:i/>
          <w:color w:val="231F20"/>
          <w:w w:val="92"/>
          <w:sz w:val="15"/>
          <w:szCs w:val="15"/>
        </w:rPr>
        <w:t>Rural</w:t>
      </w:r>
      <w:r w:rsidRPr="00CC362C">
        <w:rPr>
          <w:rFonts w:ascii="Arial" w:eastAsia="Arial" w:hAnsi="Arial" w:cs="Arial"/>
          <w:i/>
          <w:color w:val="231F20"/>
          <w:spacing w:val="3"/>
          <w:w w:val="92"/>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w w:val="94"/>
          <w:sz w:val="15"/>
          <w:szCs w:val="15"/>
        </w:rPr>
        <w:t>Regional</w:t>
      </w:r>
      <w:r w:rsidRPr="00CC362C">
        <w:rPr>
          <w:rFonts w:ascii="Arial" w:eastAsia="Arial" w:hAnsi="Arial" w:cs="Arial"/>
          <w:i/>
          <w:color w:val="231F20"/>
          <w:spacing w:val="-3"/>
          <w:w w:val="94"/>
          <w:sz w:val="15"/>
          <w:szCs w:val="15"/>
        </w:rPr>
        <w:t xml:space="preserve"> </w:t>
      </w:r>
      <w:r w:rsidRPr="00CC362C">
        <w:rPr>
          <w:rFonts w:ascii="Arial" w:eastAsia="Arial" w:hAnsi="Arial" w:cs="Arial"/>
          <w:i/>
          <w:color w:val="231F20"/>
          <w:w w:val="94"/>
          <w:sz w:val="15"/>
          <w:szCs w:val="15"/>
        </w:rPr>
        <w:t>Health</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sz w:val="15"/>
          <w:szCs w:val="15"/>
        </w:rPr>
        <w:t>Plan</w:t>
      </w:r>
      <w:r>
        <w:rPr>
          <w:rFonts w:ascii="Arial" w:eastAsia="Arial" w:hAnsi="Arial" w:cs="Arial"/>
          <w:color w:val="231F20"/>
          <w:sz w:val="15"/>
          <w:szCs w:val="15"/>
        </w:rPr>
        <w:t>,</w:t>
      </w:r>
    </w:p>
    <w:p w:rsidR="000D79C0" w:rsidRDefault="000D79C0" w:rsidP="000D79C0">
      <w:pPr>
        <w:tabs>
          <w:tab w:val="left" w:pos="284"/>
        </w:tabs>
        <w:spacing w:before="27" w:after="0" w:line="240" w:lineRule="auto"/>
        <w:ind w:right="-20"/>
        <w:rPr>
          <w:rFonts w:ascii="Arial" w:eastAsia="Arial" w:hAnsi="Arial" w:cs="Arial"/>
          <w:sz w:val="15"/>
          <w:szCs w:val="15"/>
        </w:rPr>
      </w:pPr>
      <w:r>
        <w:tab/>
      </w:r>
      <w:hyperlink r:id="rId26">
        <w:r>
          <w:rPr>
            <w:rFonts w:ascii="Arial" w:eastAsia="Arial" w:hAnsi="Arial" w:cs="Arial"/>
            <w:color w:val="231F20"/>
            <w:sz w:val="15"/>
            <w:szCs w:val="15"/>
          </w:rPr>
          <w:t>&lt;http://docs.health.vic.go</w:t>
        </w:r>
        <w:r>
          <w:rPr>
            <w:rFonts w:ascii="Arial" w:eastAsia="Arial" w:hAnsi="Arial" w:cs="Arial"/>
            <w:color w:val="231F20"/>
            <w:spacing w:val="-11"/>
            <w:sz w:val="15"/>
            <w:szCs w:val="15"/>
          </w:rPr>
          <w:t>v</w:t>
        </w:r>
        <w:r>
          <w:rPr>
            <w:rFonts w:ascii="Arial" w:eastAsia="Arial" w:hAnsi="Arial" w:cs="Arial"/>
            <w:color w:val="231F20"/>
            <w:sz w:val="15"/>
            <w:szCs w:val="15"/>
          </w:rPr>
          <w:t>.au/docs/doc/E9DF1F9EF227FF09CA2579680004BC2B/$FILE/1108032_Rural%20and%20</w:t>
        </w:r>
      </w:hyperlink>
    </w:p>
    <w:p w:rsidR="000D79C0" w:rsidRDefault="000D79C0" w:rsidP="000D79C0">
      <w:pPr>
        <w:tabs>
          <w:tab w:val="left" w:pos="284"/>
        </w:tabs>
        <w:spacing w:before="27" w:after="0" w:line="240" w:lineRule="auto"/>
        <w:ind w:right="-20"/>
        <w:rPr>
          <w:rFonts w:ascii="Arial" w:eastAsia="Arial" w:hAnsi="Arial" w:cs="Arial"/>
          <w:sz w:val="15"/>
          <w:szCs w:val="15"/>
        </w:rPr>
      </w:pPr>
      <w:r>
        <w:rPr>
          <w:rFonts w:ascii="Arial" w:eastAsia="Arial" w:hAnsi="Arial" w:cs="Arial"/>
          <w:color w:val="231F20"/>
          <w:w w:val="97"/>
          <w:sz w:val="15"/>
          <w:szCs w:val="15"/>
        </w:rPr>
        <w:tab/>
        <w:t>Regional%20Health%20Plan%20WEB.pdf&gt;,</w:t>
      </w:r>
      <w:r>
        <w:rPr>
          <w:rFonts w:ascii="Arial" w:eastAsia="Arial" w:hAnsi="Arial" w:cs="Arial"/>
          <w:color w:val="231F20"/>
          <w:spacing w:val="1"/>
          <w:w w:val="97"/>
          <w:sz w:val="15"/>
          <w:szCs w:val="15"/>
        </w:rPr>
        <w:t xml:space="preserve"> </w:t>
      </w:r>
      <w:r>
        <w:rPr>
          <w:rFonts w:ascii="Arial" w:eastAsia="Arial" w:hAnsi="Arial" w:cs="Arial"/>
          <w:color w:val="231F20"/>
          <w:w w:val="97"/>
          <w:sz w:val="15"/>
          <w:szCs w:val="15"/>
        </w:rPr>
        <w:t>accessed</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 xml:space="preserve">6 </w:t>
      </w:r>
      <w:r>
        <w:rPr>
          <w:rFonts w:ascii="Arial" w:eastAsia="Arial" w:hAnsi="Arial" w:cs="Arial"/>
          <w:color w:val="231F20"/>
          <w:w w:val="95"/>
          <w:sz w:val="15"/>
          <w:szCs w:val="15"/>
        </w:rPr>
        <w:t>January</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2014.</w:t>
      </w:r>
    </w:p>
    <w:p w:rsidR="000D79C0" w:rsidRDefault="000D79C0" w:rsidP="000D79C0">
      <w:pPr>
        <w:tabs>
          <w:tab w:val="left" w:pos="284"/>
        </w:tabs>
        <w:spacing w:before="56" w:after="0" w:line="240" w:lineRule="auto"/>
        <w:ind w:right="-20"/>
        <w:rPr>
          <w:rFonts w:ascii="Arial" w:eastAsia="Arial" w:hAnsi="Arial" w:cs="Arial"/>
          <w:sz w:val="15"/>
          <w:szCs w:val="15"/>
        </w:rPr>
      </w:pPr>
      <w:r>
        <w:rPr>
          <w:rFonts w:ascii="Arial" w:eastAsia="Arial" w:hAnsi="Arial" w:cs="Arial"/>
          <w:color w:val="231F20"/>
          <w:sz w:val="15"/>
          <w:szCs w:val="15"/>
        </w:rPr>
        <w:t>15.</w:t>
      </w:r>
      <w:r>
        <w:rPr>
          <w:rFonts w:ascii="Arial" w:eastAsia="Arial" w:hAnsi="Arial" w:cs="Arial"/>
          <w:color w:val="231F20"/>
          <w:spacing w:val="34"/>
          <w:sz w:val="15"/>
          <w:szCs w:val="15"/>
        </w:rPr>
        <w:tab/>
      </w:r>
      <w:r>
        <w:rPr>
          <w:rFonts w:ascii="Arial" w:eastAsia="Arial" w:hAnsi="Arial" w:cs="Arial"/>
          <w:color w:val="231F20"/>
          <w:sz w:val="15"/>
          <w:szCs w:val="15"/>
        </w:rPr>
        <w:t>ABS,</w:t>
      </w:r>
      <w:r>
        <w:rPr>
          <w:rFonts w:ascii="Arial" w:eastAsia="Arial" w:hAnsi="Arial" w:cs="Arial"/>
          <w:color w:val="231F20"/>
          <w:spacing w:val="-14"/>
          <w:sz w:val="15"/>
          <w:szCs w:val="15"/>
        </w:rPr>
        <w:t xml:space="preserve"> </w:t>
      </w:r>
      <w:r w:rsidRPr="00CC362C">
        <w:rPr>
          <w:rFonts w:ascii="Arial" w:eastAsia="Arial" w:hAnsi="Arial" w:cs="Arial"/>
          <w:i/>
          <w:color w:val="231F20"/>
          <w:w w:val="94"/>
          <w:sz w:val="15"/>
          <w:szCs w:val="15"/>
        </w:rPr>
        <w:t>Australian</w:t>
      </w:r>
      <w:r w:rsidRPr="00CC362C">
        <w:rPr>
          <w:rFonts w:ascii="Arial" w:eastAsia="Arial" w:hAnsi="Arial" w:cs="Arial"/>
          <w:i/>
          <w:color w:val="231F20"/>
          <w:spacing w:val="2"/>
          <w:w w:val="94"/>
          <w:sz w:val="15"/>
          <w:szCs w:val="15"/>
        </w:rPr>
        <w:t xml:space="preserve"> </w:t>
      </w:r>
      <w:r w:rsidRPr="00CC362C">
        <w:rPr>
          <w:rFonts w:ascii="Arial" w:eastAsia="Arial" w:hAnsi="Arial" w:cs="Arial"/>
          <w:i/>
          <w:color w:val="231F20"/>
          <w:w w:val="94"/>
          <w:sz w:val="15"/>
          <w:szCs w:val="15"/>
        </w:rPr>
        <w:t>Social</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spacing w:val="-13"/>
          <w:w w:val="94"/>
          <w:sz w:val="15"/>
          <w:szCs w:val="15"/>
        </w:rPr>
        <w:t>T</w:t>
      </w:r>
      <w:r w:rsidRPr="00CC362C">
        <w:rPr>
          <w:rFonts w:ascii="Arial" w:eastAsia="Arial" w:hAnsi="Arial" w:cs="Arial"/>
          <w:i/>
          <w:color w:val="231F20"/>
          <w:w w:val="94"/>
          <w:sz w:val="15"/>
          <w:szCs w:val="15"/>
        </w:rPr>
        <w:t>rends</w:t>
      </w:r>
      <w:r w:rsidRPr="00CC362C">
        <w:rPr>
          <w:rFonts w:ascii="Arial" w:eastAsia="Arial" w:hAnsi="Arial" w:cs="Arial"/>
          <w:i/>
          <w:color w:val="231F20"/>
          <w:spacing w:val="10"/>
          <w:w w:val="94"/>
          <w:sz w:val="15"/>
          <w:szCs w:val="15"/>
        </w:rPr>
        <w:t xml:space="preserve"> </w:t>
      </w:r>
      <w:r w:rsidRPr="00CC362C">
        <w:rPr>
          <w:rFonts w:ascii="Arial" w:eastAsia="Arial" w:hAnsi="Arial" w:cs="Arial"/>
          <w:i/>
          <w:color w:val="231F20"/>
          <w:sz w:val="15"/>
          <w:szCs w:val="15"/>
        </w:rPr>
        <w:t>March</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sz w:val="15"/>
          <w:szCs w:val="15"/>
        </w:rPr>
        <w:t xml:space="preserve">2011, </w:t>
      </w:r>
      <w:r w:rsidRPr="00CC362C">
        <w:rPr>
          <w:rFonts w:ascii="Arial" w:eastAsia="Arial" w:hAnsi="Arial" w:cs="Arial"/>
          <w:i/>
          <w:color w:val="231F20"/>
          <w:w w:val="94"/>
          <w:sz w:val="15"/>
          <w:szCs w:val="15"/>
        </w:rPr>
        <w:t>Health</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w w:val="94"/>
          <w:sz w:val="15"/>
          <w:szCs w:val="15"/>
        </w:rPr>
        <w:t>se</w:t>
      </w:r>
      <w:r w:rsidRPr="00CC362C">
        <w:rPr>
          <w:rFonts w:ascii="Arial" w:eastAsia="Arial" w:hAnsi="Arial" w:cs="Arial"/>
          <w:i/>
          <w:color w:val="231F20"/>
          <w:spacing w:val="3"/>
          <w:w w:val="94"/>
          <w:sz w:val="15"/>
          <w:szCs w:val="15"/>
        </w:rPr>
        <w:t>r</w:t>
      </w:r>
      <w:r w:rsidRPr="00CC362C">
        <w:rPr>
          <w:rFonts w:ascii="Arial" w:eastAsia="Arial" w:hAnsi="Arial" w:cs="Arial"/>
          <w:i/>
          <w:color w:val="231F20"/>
          <w:w w:val="94"/>
          <w:sz w:val="15"/>
          <w:szCs w:val="15"/>
        </w:rPr>
        <w:t>vices:</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sz w:val="15"/>
          <w:szCs w:val="15"/>
        </w:rPr>
        <w:t>Use</w:t>
      </w:r>
      <w:r w:rsidRPr="00CC362C">
        <w:rPr>
          <w:rFonts w:ascii="Arial" w:eastAsia="Arial" w:hAnsi="Arial" w:cs="Arial"/>
          <w:i/>
          <w:color w:val="231F20"/>
          <w:spacing w:val="-13"/>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sz w:val="15"/>
          <w:szCs w:val="15"/>
        </w:rPr>
        <w:t>patient</w:t>
      </w:r>
      <w:r w:rsidRPr="00CC362C">
        <w:rPr>
          <w:rFonts w:ascii="Arial" w:eastAsia="Arial" w:hAnsi="Arial" w:cs="Arial"/>
          <w:i/>
          <w:color w:val="231F20"/>
          <w:spacing w:val="-13"/>
          <w:sz w:val="15"/>
          <w:szCs w:val="15"/>
        </w:rPr>
        <w:t xml:space="preserve"> </w:t>
      </w:r>
      <w:r w:rsidRPr="00CC362C">
        <w:rPr>
          <w:rFonts w:ascii="Arial" w:eastAsia="Arial" w:hAnsi="Arial" w:cs="Arial"/>
          <w:i/>
          <w:color w:val="231F20"/>
          <w:w w:val="95"/>
          <w:sz w:val="15"/>
          <w:szCs w:val="15"/>
        </w:rPr>
        <w:t>experience</w:t>
      </w:r>
      <w:r>
        <w:rPr>
          <w:rFonts w:ascii="Arial" w:eastAsia="Arial" w:hAnsi="Arial" w:cs="Arial"/>
          <w:color w:val="231F20"/>
          <w:w w:val="95"/>
          <w:sz w:val="15"/>
          <w:szCs w:val="15"/>
        </w:rPr>
        <w:t>,</w:t>
      </w:r>
      <w:r>
        <w:rPr>
          <w:rFonts w:ascii="Arial" w:eastAsia="Arial" w:hAnsi="Arial" w:cs="Arial"/>
          <w:color w:val="231F20"/>
          <w:spacing w:val="4"/>
          <w:w w:val="95"/>
          <w:sz w:val="15"/>
          <w:szCs w:val="15"/>
        </w:rPr>
        <w:t xml:space="preserve"> </w:t>
      </w:r>
      <w:r>
        <w:rPr>
          <w:rFonts w:ascii="Arial" w:eastAsia="Arial" w:hAnsi="Arial" w:cs="Arial"/>
          <w:color w:val="231F20"/>
          <w:w w:val="95"/>
          <w:sz w:val="15"/>
          <w:szCs w:val="15"/>
        </w:rPr>
        <w:t>Catalogue</w:t>
      </w:r>
      <w:r>
        <w:rPr>
          <w:rFonts w:ascii="Arial" w:eastAsia="Arial" w:hAnsi="Arial" w:cs="Arial"/>
          <w:color w:val="231F20"/>
          <w:spacing w:val="9"/>
          <w:w w:val="95"/>
          <w:sz w:val="15"/>
          <w:szCs w:val="15"/>
        </w:rPr>
        <w:t xml:space="preserve"> </w:t>
      </w:r>
      <w:r>
        <w:rPr>
          <w:rFonts w:ascii="Arial" w:eastAsia="Arial" w:hAnsi="Arial" w:cs="Arial"/>
          <w:color w:val="231F20"/>
          <w:sz w:val="15"/>
          <w:szCs w:val="15"/>
        </w:rPr>
        <w:t>4102.0,</w:t>
      </w:r>
    </w:p>
    <w:p w:rsidR="000D79C0" w:rsidRDefault="00530837" w:rsidP="000D79C0">
      <w:pPr>
        <w:tabs>
          <w:tab w:val="left" w:pos="284"/>
        </w:tabs>
        <w:spacing w:before="27" w:after="0" w:line="278" w:lineRule="auto"/>
        <w:ind w:left="284" w:right="593"/>
        <w:rPr>
          <w:rFonts w:ascii="Arial" w:eastAsia="Arial" w:hAnsi="Arial" w:cs="Arial"/>
          <w:sz w:val="15"/>
          <w:szCs w:val="15"/>
        </w:rPr>
      </w:pPr>
      <w:hyperlink r:id="rId27">
        <w:r w:rsidR="000D79C0">
          <w:rPr>
            <w:rFonts w:ascii="Arial" w:eastAsia="Arial" w:hAnsi="Arial" w:cs="Arial"/>
            <w:color w:val="231F20"/>
            <w:w w:val="104"/>
            <w:sz w:val="15"/>
            <w:szCs w:val="15"/>
          </w:rPr>
          <w:t>&lt;http://ww</w:t>
        </w:r>
        <w:r w:rsidR="000D79C0">
          <w:rPr>
            <w:rFonts w:ascii="Arial" w:eastAsia="Arial" w:hAnsi="Arial" w:cs="Arial"/>
            <w:color w:val="231F20"/>
            <w:spacing w:val="-8"/>
            <w:w w:val="104"/>
            <w:sz w:val="15"/>
            <w:szCs w:val="15"/>
          </w:rPr>
          <w:t>w</w:t>
        </w:r>
        <w:r w:rsidR="000D79C0">
          <w:rPr>
            <w:rFonts w:ascii="Arial" w:eastAsia="Arial" w:hAnsi="Arial" w:cs="Arial"/>
            <w:color w:val="231F20"/>
            <w:w w:val="97"/>
            <w:sz w:val="15"/>
            <w:szCs w:val="15"/>
          </w:rPr>
          <w:t>.ausstats.abs.go</w:t>
        </w:r>
        <w:r w:rsidR="000D79C0">
          <w:rPr>
            <w:rFonts w:ascii="Arial" w:eastAsia="Arial" w:hAnsi="Arial" w:cs="Arial"/>
            <w:color w:val="231F20"/>
            <w:spacing w:val="-11"/>
            <w:w w:val="97"/>
            <w:sz w:val="15"/>
            <w:szCs w:val="15"/>
          </w:rPr>
          <w:t>v</w:t>
        </w:r>
        <w:r w:rsidR="000D79C0">
          <w:rPr>
            <w:rFonts w:ascii="Arial" w:eastAsia="Arial" w:hAnsi="Arial" w:cs="Arial"/>
            <w:color w:val="231F20"/>
            <w:w w:val="98"/>
            <w:sz w:val="15"/>
            <w:szCs w:val="15"/>
          </w:rPr>
          <w:t>.au/ausstats/subscribe</w:t>
        </w:r>
        <w:r w:rsidR="000D79C0">
          <w:rPr>
            <w:rFonts w:ascii="Arial" w:eastAsia="Arial" w:hAnsi="Arial" w:cs="Arial"/>
            <w:color w:val="231F20"/>
            <w:spacing w:val="-14"/>
            <w:w w:val="98"/>
            <w:sz w:val="15"/>
            <w:szCs w:val="15"/>
          </w:rPr>
          <w:t>r</w:t>
        </w:r>
        <w:r w:rsidR="000D79C0">
          <w:rPr>
            <w:rFonts w:ascii="Arial" w:eastAsia="Arial" w:hAnsi="Arial" w:cs="Arial"/>
            <w:color w:val="231F20"/>
            <w:w w:val="98"/>
            <w:sz w:val="15"/>
            <w:szCs w:val="15"/>
          </w:rPr>
          <w:t>.nsf/LookupAttach/4102.0Publication23.03.113/$File/41020_</w:t>
        </w:r>
      </w:hyperlink>
      <w:r w:rsidR="000D79C0">
        <w:rPr>
          <w:rFonts w:ascii="Arial" w:eastAsia="Arial" w:hAnsi="Arial" w:cs="Arial"/>
          <w:color w:val="231F20"/>
          <w:w w:val="97"/>
          <w:sz w:val="15"/>
          <w:szCs w:val="15"/>
        </w:rPr>
        <w:t>Healthservices_Mar2011.pdf&gt;,</w:t>
      </w:r>
      <w:r w:rsidR="000D79C0">
        <w:rPr>
          <w:rFonts w:ascii="Arial" w:eastAsia="Arial" w:hAnsi="Arial" w:cs="Arial"/>
          <w:color w:val="231F20"/>
          <w:spacing w:val="1"/>
          <w:w w:val="97"/>
          <w:sz w:val="15"/>
          <w:szCs w:val="15"/>
        </w:rPr>
        <w:t xml:space="preserve"> </w:t>
      </w:r>
      <w:r w:rsidR="000D79C0">
        <w:rPr>
          <w:rFonts w:ascii="Arial" w:eastAsia="Arial" w:hAnsi="Arial" w:cs="Arial"/>
          <w:color w:val="231F20"/>
          <w:w w:val="97"/>
          <w:sz w:val="15"/>
          <w:szCs w:val="15"/>
        </w:rPr>
        <w:t>accessed</w:t>
      </w:r>
      <w:r w:rsidR="000D79C0">
        <w:rPr>
          <w:rFonts w:ascii="Arial" w:eastAsia="Arial" w:hAnsi="Arial" w:cs="Arial"/>
          <w:color w:val="231F20"/>
          <w:spacing w:val="1"/>
          <w:w w:val="97"/>
          <w:sz w:val="15"/>
          <w:szCs w:val="15"/>
        </w:rPr>
        <w:t xml:space="preserve"> </w:t>
      </w:r>
      <w:r w:rsidR="000D79C0">
        <w:rPr>
          <w:rFonts w:ascii="Arial" w:eastAsia="Arial" w:hAnsi="Arial" w:cs="Arial"/>
          <w:color w:val="231F20"/>
          <w:sz w:val="15"/>
          <w:szCs w:val="15"/>
        </w:rPr>
        <w:t xml:space="preserve">6 </w:t>
      </w:r>
      <w:r w:rsidR="000D79C0">
        <w:rPr>
          <w:rFonts w:ascii="Arial" w:eastAsia="Arial" w:hAnsi="Arial" w:cs="Arial"/>
          <w:color w:val="231F20"/>
          <w:w w:val="95"/>
          <w:sz w:val="15"/>
          <w:szCs w:val="15"/>
        </w:rPr>
        <w:t>January</w:t>
      </w:r>
      <w:r w:rsidR="000D79C0">
        <w:rPr>
          <w:rFonts w:ascii="Arial" w:eastAsia="Arial" w:hAnsi="Arial" w:cs="Arial"/>
          <w:color w:val="231F20"/>
          <w:spacing w:val="2"/>
          <w:w w:val="95"/>
          <w:sz w:val="15"/>
          <w:szCs w:val="15"/>
        </w:rPr>
        <w:t xml:space="preserve"> </w:t>
      </w:r>
      <w:r w:rsidR="000D79C0">
        <w:rPr>
          <w:rFonts w:ascii="Arial" w:eastAsia="Arial" w:hAnsi="Arial" w:cs="Arial"/>
          <w:color w:val="231F20"/>
          <w:sz w:val="15"/>
          <w:szCs w:val="15"/>
        </w:rPr>
        <w:t>2014.</w:t>
      </w:r>
    </w:p>
    <w:p w:rsidR="000D79C0" w:rsidRDefault="000D79C0" w:rsidP="000D79C0">
      <w:pPr>
        <w:tabs>
          <w:tab w:val="left" w:pos="284"/>
        </w:tabs>
        <w:spacing w:before="29" w:after="0" w:line="278" w:lineRule="auto"/>
        <w:ind w:left="280" w:right="275" w:hanging="280"/>
        <w:rPr>
          <w:rFonts w:ascii="Arial" w:eastAsia="Arial" w:hAnsi="Arial" w:cs="Arial"/>
          <w:sz w:val="15"/>
          <w:szCs w:val="15"/>
        </w:rPr>
      </w:pPr>
      <w:r>
        <w:rPr>
          <w:rFonts w:ascii="Arial" w:eastAsia="Arial" w:hAnsi="Arial" w:cs="Arial"/>
          <w:color w:val="231F20"/>
          <w:sz w:val="15"/>
          <w:szCs w:val="15"/>
        </w:rPr>
        <w:t>16.</w:t>
      </w:r>
      <w:r>
        <w:rPr>
          <w:rFonts w:ascii="Arial" w:eastAsia="Arial" w:hAnsi="Arial" w:cs="Arial"/>
          <w:color w:val="231F20"/>
          <w:spacing w:val="34"/>
          <w:sz w:val="15"/>
          <w:szCs w:val="15"/>
        </w:rPr>
        <w:tab/>
      </w:r>
      <w:r>
        <w:rPr>
          <w:rFonts w:ascii="Arial" w:eastAsia="Arial" w:hAnsi="Arial" w:cs="Arial"/>
          <w:color w:val="231F20"/>
          <w:sz w:val="15"/>
          <w:szCs w:val="15"/>
        </w:rPr>
        <w:t xml:space="preserve">J </w:t>
      </w:r>
      <w:r>
        <w:rPr>
          <w:rFonts w:ascii="Arial" w:eastAsia="Arial" w:hAnsi="Arial" w:cs="Arial"/>
          <w:color w:val="231F20"/>
          <w:w w:val="96"/>
          <w:sz w:val="15"/>
          <w:szCs w:val="15"/>
        </w:rPr>
        <w:t>Humph</w:t>
      </w:r>
      <w:r>
        <w:rPr>
          <w:rFonts w:ascii="Arial" w:eastAsia="Arial" w:hAnsi="Arial" w:cs="Arial"/>
          <w:color w:val="231F20"/>
          <w:spacing w:val="-3"/>
          <w:w w:val="96"/>
          <w:sz w:val="15"/>
          <w:szCs w:val="15"/>
        </w:rPr>
        <w:t>r</w:t>
      </w:r>
      <w:r>
        <w:rPr>
          <w:rFonts w:ascii="Arial" w:eastAsia="Arial" w:hAnsi="Arial" w:cs="Arial"/>
          <w:color w:val="231F20"/>
          <w:w w:val="96"/>
          <w:sz w:val="15"/>
          <w:szCs w:val="15"/>
        </w:rPr>
        <w:t>eys,</w:t>
      </w:r>
      <w:r>
        <w:rPr>
          <w:rFonts w:ascii="Arial" w:eastAsia="Arial" w:hAnsi="Arial" w:cs="Arial"/>
          <w:color w:val="231F20"/>
          <w:spacing w:val="7"/>
          <w:w w:val="96"/>
          <w:sz w:val="15"/>
          <w:szCs w:val="15"/>
        </w:rPr>
        <w:t xml:space="preserve"> </w:t>
      </w:r>
      <w:r>
        <w:rPr>
          <w:rFonts w:ascii="Arial" w:eastAsia="Arial" w:hAnsi="Arial" w:cs="Arial"/>
          <w:color w:val="231F20"/>
          <w:sz w:val="15"/>
          <w:szCs w:val="15"/>
        </w:rPr>
        <w:t xml:space="preserve">M </w:t>
      </w:r>
      <w:r>
        <w:rPr>
          <w:rFonts w:ascii="Arial" w:eastAsia="Arial" w:hAnsi="Arial" w:cs="Arial"/>
          <w:color w:val="231F20"/>
          <w:w w:val="96"/>
          <w:sz w:val="15"/>
          <w:szCs w:val="15"/>
        </w:rPr>
        <w:t>Chisholm</w:t>
      </w:r>
      <w:r>
        <w:rPr>
          <w:rFonts w:ascii="Arial" w:eastAsia="Arial" w:hAnsi="Arial" w:cs="Arial"/>
          <w:color w:val="231F20"/>
          <w:spacing w:val="2"/>
          <w:w w:val="96"/>
          <w:sz w:val="15"/>
          <w:szCs w:val="15"/>
        </w:rPr>
        <w:t xml:space="preserve"> </w:t>
      </w:r>
      <w:r>
        <w:rPr>
          <w:rFonts w:ascii="Arial" w:eastAsia="Arial" w:hAnsi="Arial" w:cs="Arial"/>
          <w:color w:val="231F20"/>
          <w:sz w:val="15"/>
          <w:szCs w:val="15"/>
        </w:rPr>
        <w:t>&amp;</w:t>
      </w:r>
      <w:r>
        <w:rPr>
          <w:rFonts w:ascii="Arial" w:eastAsia="Arial" w:hAnsi="Arial" w:cs="Arial"/>
          <w:color w:val="231F20"/>
          <w:spacing w:val="-9"/>
          <w:sz w:val="15"/>
          <w:szCs w:val="15"/>
        </w:rPr>
        <w:t xml:space="preserve"> </w:t>
      </w:r>
      <w:r>
        <w:rPr>
          <w:rFonts w:ascii="Arial" w:eastAsia="Arial" w:hAnsi="Arial" w:cs="Arial"/>
          <w:color w:val="231F20"/>
          <w:sz w:val="15"/>
          <w:szCs w:val="15"/>
        </w:rPr>
        <w:t>D</w:t>
      </w:r>
      <w:r>
        <w:rPr>
          <w:rFonts w:ascii="Arial" w:eastAsia="Arial" w:hAnsi="Arial" w:cs="Arial"/>
          <w:color w:val="231F20"/>
          <w:spacing w:val="-6"/>
          <w:sz w:val="15"/>
          <w:szCs w:val="15"/>
        </w:rPr>
        <w:t xml:space="preserve"> </w:t>
      </w:r>
      <w:r>
        <w:rPr>
          <w:rFonts w:ascii="Arial" w:eastAsia="Arial" w:hAnsi="Arial" w:cs="Arial"/>
          <w:color w:val="231F20"/>
          <w:w w:val="93"/>
          <w:sz w:val="15"/>
          <w:szCs w:val="15"/>
        </w:rPr>
        <w:t>Russell,</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 xml:space="preserve">2010, </w:t>
      </w:r>
      <w:r w:rsidRPr="00CC362C">
        <w:rPr>
          <w:rFonts w:ascii="Arial" w:eastAsia="Arial" w:hAnsi="Arial" w:cs="Arial"/>
          <w:i/>
          <w:color w:val="231F20"/>
          <w:w w:val="94"/>
          <w:sz w:val="15"/>
          <w:szCs w:val="15"/>
        </w:rPr>
        <w:t>Rural</w:t>
      </w:r>
      <w:r w:rsidRPr="00CC362C">
        <w:rPr>
          <w:rFonts w:ascii="Arial" w:eastAsia="Arial" w:hAnsi="Arial" w:cs="Arial"/>
          <w:i/>
          <w:color w:val="231F20"/>
          <w:spacing w:val="-5"/>
          <w:w w:val="94"/>
          <w:sz w:val="15"/>
          <w:szCs w:val="15"/>
        </w:rPr>
        <w:t xml:space="preserve"> </w:t>
      </w:r>
      <w:r w:rsidRPr="00CC362C">
        <w:rPr>
          <w:rFonts w:ascii="Arial" w:eastAsia="Arial" w:hAnsi="Arial" w:cs="Arial"/>
          <w:i/>
          <w:color w:val="231F20"/>
          <w:w w:val="94"/>
          <w:sz w:val="15"/>
          <w:szCs w:val="15"/>
        </w:rPr>
        <w:t>allied</w:t>
      </w:r>
      <w:r w:rsidRPr="00CC362C">
        <w:rPr>
          <w:rFonts w:ascii="Arial" w:eastAsia="Arial" w:hAnsi="Arial" w:cs="Arial"/>
          <w:i/>
          <w:color w:val="231F20"/>
          <w:spacing w:val="-4"/>
          <w:w w:val="94"/>
          <w:sz w:val="15"/>
          <w:szCs w:val="15"/>
        </w:rPr>
        <w:t xml:space="preserve"> </w:t>
      </w:r>
      <w:r w:rsidRPr="00CC362C">
        <w:rPr>
          <w:rFonts w:ascii="Arial" w:eastAsia="Arial" w:hAnsi="Arial" w:cs="Arial"/>
          <w:i/>
          <w:color w:val="231F20"/>
          <w:w w:val="94"/>
          <w:sz w:val="15"/>
          <w:szCs w:val="15"/>
        </w:rPr>
        <w:t>health</w:t>
      </w:r>
      <w:r w:rsidRPr="00CC362C">
        <w:rPr>
          <w:rFonts w:ascii="Arial" w:eastAsia="Arial" w:hAnsi="Arial" w:cs="Arial"/>
          <w:i/>
          <w:color w:val="231F20"/>
          <w:spacing w:val="7"/>
          <w:w w:val="94"/>
          <w:sz w:val="15"/>
          <w:szCs w:val="15"/>
        </w:rPr>
        <w:t xml:space="preserve"> </w:t>
      </w:r>
      <w:r w:rsidRPr="00CC362C">
        <w:rPr>
          <w:rFonts w:ascii="Arial" w:eastAsia="Arial" w:hAnsi="Arial" w:cs="Arial"/>
          <w:i/>
          <w:color w:val="231F20"/>
          <w:w w:val="94"/>
          <w:sz w:val="15"/>
          <w:szCs w:val="15"/>
        </w:rPr>
        <w:t>workforce</w:t>
      </w:r>
      <w:r w:rsidRPr="00CC362C">
        <w:rPr>
          <w:rFonts w:ascii="Arial" w:eastAsia="Arial" w:hAnsi="Arial" w:cs="Arial"/>
          <w:i/>
          <w:color w:val="231F20"/>
          <w:spacing w:val="22"/>
          <w:w w:val="94"/>
          <w:sz w:val="15"/>
          <w:szCs w:val="15"/>
        </w:rPr>
        <w:t xml:space="preserve"> </w:t>
      </w:r>
      <w:r w:rsidRPr="00CC362C">
        <w:rPr>
          <w:rFonts w:ascii="Arial" w:eastAsia="Arial" w:hAnsi="Arial" w:cs="Arial"/>
          <w:i/>
          <w:color w:val="231F20"/>
          <w:w w:val="94"/>
          <w:sz w:val="15"/>
          <w:szCs w:val="15"/>
        </w:rPr>
        <w:t>retention</w:t>
      </w:r>
      <w:r w:rsidRPr="00CC362C">
        <w:rPr>
          <w:rFonts w:ascii="Arial" w:eastAsia="Arial" w:hAnsi="Arial" w:cs="Arial"/>
          <w:i/>
          <w:color w:val="231F20"/>
          <w:spacing w:val="14"/>
          <w:w w:val="94"/>
          <w:sz w:val="15"/>
          <w:szCs w:val="15"/>
        </w:rPr>
        <w:t xml:space="preserve"> </w:t>
      </w:r>
      <w:r w:rsidRPr="00CC362C">
        <w:rPr>
          <w:rFonts w:ascii="Arial" w:eastAsia="Arial" w:hAnsi="Arial" w:cs="Arial"/>
          <w:i/>
          <w:color w:val="231F20"/>
          <w:sz w:val="15"/>
          <w:szCs w:val="15"/>
        </w:rPr>
        <w:t>in</w:t>
      </w:r>
      <w:r w:rsidRPr="00CC362C">
        <w:rPr>
          <w:rFonts w:ascii="Arial" w:eastAsia="Arial" w:hAnsi="Arial" w:cs="Arial"/>
          <w:i/>
          <w:color w:val="231F20"/>
          <w:spacing w:val="-9"/>
          <w:sz w:val="15"/>
          <w:szCs w:val="15"/>
        </w:rPr>
        <w:t xml:space="preserve"> </w:t>
      </w:r>
      <w:r w:rsidRPr="00CC362C">
        <w:rPr>
          <w:rFonts w:ascii="Arial" w:eastAsia="Arial" w:hAnsi="Arial" w:cs="Arial"/>
          <w:i/>
          <w:color w:val="231F20"/>
          <w:spacing w:val="-3"/>
          <w:w w:val="95"/>
          <w:sz w:val="15"/>
          <w:szCs w:val="15"/>
        </w:rPr>
        <w:t>V</w:t>
      </w:r>
      <w:r w:rsidRPr="00CC362C">
        <w:rPr>
          <w:rFonts w:ascii="Arial" w:eastAsia="Arial" w:hAnsi="Arial" w:cs="Arial"/>
          <w:i/>
          <w:color w:val="231F20"/>
          <w:w w:val="95"/>
          <w:sz w:val="15"/>
          <w:szCs w:val="15"/>
        </w:rPr>
        <w:t>ictoria: Modelling</w:t>
      </w:r>
      <w:r w:rsidRPr="00CC362C">
        <w:rPr>
          <w:rFonts w:ascii="Arial" w:eastAsia="Arial" w:hAnsi="Arial" w:cs="Arial"/>
          <w:i/>
          <w:color w:val="231F20"/>
          <w:spacing w:val="8"/>
          <w:w w:val="95"/>
          <w:sz w:val="15"/>
          <w:szCs w:val="15"/>
        </w:rPr>
        <w:t xml:space="preserve"> </w:t>
      </w:r>
      <w:r w:rsidRPr="00CC362C">
        <w:rPr>
          <w:rFonts w:ascii="Arial" w:eastAsia="Arial" w:hAnsi="Arial" w:cs="Arial"/>
          <w:i/>
          <w:color w:val="231F20"/>
          <w:sz w:val="15"/>
          <w:szCs w:val="15"/>
        </w:rPr>
        <w:t>the</w:t>
      </w:r>
      <w:r w:rsidRPr="00CC362C">
        <w:rPr>
          <w:rFonts w:ascii="Arial" w:eastAsia="Arial" w:hAnsi="Arial" w:cs="Arial"/>
          <w:i/>
          <w:color w:val="231F20"/>
          <w:spacing w:val="-6"/>
          <w:sz w:val="15"/>
          <w:szCs w:val="15"/>
        </w:rPr>
        <w:t xml:space="preserve"> </w:t>
      </w:r>
      <w:r w:rsidRPr="00CC362C">
        <w:rPr>
          <w:rFonts w:ascii="Arial" w:eastAsia="Arial" w:hAnsi="Arial" w:cs="Arial"/>
          <w:i/>
          <w:color w:val="231F20"/>
          <w:w w:val="96"/>
          <w:sz w:val="15"/>
          <w:szCs w:val="15"/>
        </w:rPr>
        <w:t>benefits</w:t>
      </w:r>
      <w:r w:rsidRPr="00CC362C">
        <w:rPr>
          <w:rFonts w:ascii="Arial" w:eastAsia="Arial" w:hAnsi="Arial" w:cs="Arial"/>
          <w:i/>
          <w:color w:val="231F20"/>
          <w:spacing w:val="2"/>
          <w:w w:val="96"/>
          <w:sz w:val="15"/>
          <w:szCs w:val="15"/>
        </w:rPr>
        <w:t xml:space="preserve"> </w:t>
      </w:r>
      <w:r w:rsidRPr="00CC362C">
        <w:rPr>
          <w:rFonts w:ascii="Arial" w:eastAsia="Arial" w:hAnsi="Arial" w:cs="Arial"/>
          <w:i/>
          <w:color w:val="231F20"/>
          <w:sz w:val="15"/>
          <w:szCs w:val="15"/>
        </w:rPr>
        <w:t xml:space="preserve">of </w:t>
      </w:r>
      <w:r w:rsidRPr="00CC362C">
        <w:rPr>
          <w:rFonts w:ascii="Arial" w:eastAsia="Arial" w:hAnsi="Arial" w:cs="Arial"/>
          <w:i/>
          <w:color w:val="231F20"/>
          <w:w w:val="96"/>
          <w:sz w:val="15"/>
          <w:szCs w:val="15"/>
        </w:rPr>
        <w:t>increased</w:t>
      </w:r>
      <w:r w:rsidRPr="00CC362C">
        <w:rPr>
          <w:rFonts w:ascii="Arial" w:eastAsia="Arial" w:hAnsi="Arial" w:cs="Arial"/>
          <w:i/>
          <w:color w:val="231F20"/>
          <w:spacing w:val="2"/>
          <w:w w:val="96"/>
          <w:sz w:val="15"/>
          <w:szCs w:val="15"/>
        </w:rPr>
        <w:t xml:space="preserve"> </w:t>
      </w:r>
      <w:r w:rsidRPr="00CC362C">
        <w:rPr>
          <w:rFonts w:ascii="Arial" w:eastAsia="Arial" w:hAnsi="Arial" w:cs="Arial"/>
          <w:i/>
          <w:color w:val="231F20"/>
          <w:sz w:val="15"/>
          <w:szCs w:val="15"/>
        </w:rPr>
        <w:t>length</w:t>
      </w:r>
      <w:r w:rsidRPr="00CC362C">
        <w:rPr>
          <w:rFonts w:ascii="Arial" w:eastAsia="Arial" w:hAnsi="Arial" w:cs="Arial"/>
          <w:i/>
          <w:color w:val="231F20"/>
          <w:spacing w:val="-16"/>
          <w:sz w:val="15"/>
          <w:szCs w:val="15"/>
        </w:rPr>
        <w:t xml:space="preserve"> </w:t>
      </w:r>
      <w:r w:rsidRPr="00CC362C">
        <w:rPr>
          <w:rFonts w:ascii="Arial" w:eastAsia="Arial" w:hAnsi="Arial" w:cs="Arial"/>
          <w:i/>
          <w:color w:val="231F20"/>
          <w:sz w:val="15"/>
          <w:szCs w:val="15"/>
        </w:rPr>
        <w:t>of</w:t>
      </w:r>
      <w:r w:rsidRPr="00CC362C">
        <w:rPr>
          <w:rFonts w:ascii="Arial" w:eastAsia="Arial" w:hAnsi="Arial" w:cs="Arial"/>
          <w:i/>
          <w:color w:val="231F20"/>
          <w:spacing w:val="-4"/>
          <w:sz w:val="15"/>
          <w:szCs w:val="15"/>
        </w:rPr>
        <w:t xml:space="preserve"> </w:t>
      </w:r>
      <w:r w:rsidRPr="00CC362C">
        <w:rPr>
          <w:rFonts w:ascii="Arial" w:eastAsia="Arial" w:hAnsi="Arial" w:cs="Arial"/>
          <w:i/>
          <w:color w:val="231F20"/>
          <w:sz w:val="15"/>
          <w:szCs w:val="15"/>
        </w:rPr>
        <w:t>stay</w:t>
      </w:r>
      <w:r w:rsidRPr="00CC362C">
        <w:rPr>
          <w:rFonts w:ascii="Arial" w:eastAsia="Arial" w:hAnsi="Arial" w:cs="Arial"/>
          <w:i/>
          <w:color w:val="231F20"/>
          <w:spacing w:val="-14"/>
          <w:sz w:val="15"/>
          <w:szCs w:val="15"/>
        </w:rPr>
        <w:t xml:space="preserve"> </w:t>
      </w:r>
      <w:r w:rsidRPr="00CC362C">
        <w:rPr>
          <w:rFonts w:ascii="Arial" w:eastAsia="Arial" w:hAnsi="Arial" w:cs="Arial"/>
          <w:i/>
          <w:color w:val="231F20"/>
          <w:sz w:val="15"/>
          <w:szCs w:val="15"/>
        </w:rPr>
        <w:t>and</w:t>
      </w:r>
      <w:r w:rsidRPr="00CC362C">
        <w:rPr>
          <w:rFonts w:ascii="Arial" w:eastAsia="Arial" w:hAnsi="Arial" w:cs="Arial"/>
          <w:i/>
          <w:color w:val="231F20"/>
          <w:spacing w:val="-8"/>
          <w:sz w:val="15"/>
          <w:szCs w:val="15"/>
        </w:rPr>
        <w:t xml:space="preserve"> </w:t>
      </w:r>
      <w:r w:rsidRPr="00CC362C">
        <w:rPr>
          <w:rFonts w:ascii="Arial" w:eastAsia="Arial" w:hAnsi="Arial" w:cs="Arial"/>
          <w:i/>
          <w:color w:val="231F20"/>
          <w:sz w:val="15"/>
          <w:szCs w:val="15"/>
        </w:rPr>
        <w:t>reduced</w:t>
      </w:r>
      <w:r w:rsidRPr="00CC362C">
        <w:rPr>
          <w:rFonts w:ascii="Arial" w:eastAsia="Arial" w:hAnsi="Arial" w:cs="Arial"/>
          <w:i/>
          <w:color w:val="231F20"/>
          <w:spacing w:val="-11"/>
          <w:sz w:val="15"/>
          <w:szCs w:val="15"/>
        </w:rPr>
        <w:t xml:space="preserve"> </w:t>
      </w:r>
      <w:r w:rsidRPr="00CC362C">
        <w:rPr>
          <w:rFonts w:ascii="Arial" w:eastAsia="Arial" w:hAnsi="Arial" w:cs="Arial"/>
          <w:i/>
          <w:color w:val="231F20"/>
          <w:sz w:val="15"/>
          <w:szCs w:val="15"/>
        </w:rPr>
        <w:t>staff</w:t>
      </w:r>
      <w:r w:rsidRPr="00CC362C">
        <w:rPr>
          <w:rFonts w:ascii="Arial" w:eastAsia="Arial" w:hAnsi="Arial" w:cs="Arial"/>
          <w:i/>
          <w:color w:val="231F20"/>
          <w:spacing w:val="-11"/>
          <w:sz w:val="15"/>
          <w:szCs w:val="15"/>
        </w:rPr>
        <w:t xml:space="preserve"> </w:t>
      </w:r>
      <w:r w:rsidRPr="00CC362C">
        <w:rPr>
          <w:rFonts w:ascii="Arial" w:eastAsia="Arial" w:hAnsi="Arial" w:cs="Arial"/>
          <w:i/>
          <w:color w:val="231F20"/>
          <w:w w:val="96"/>
          <w:sz w:val="15"/>
          <w:szCs w:val="15"/>
        </w:rPr>
        <w:t>turnover,</w:t>
      </w:r>
      <w:r w:rsidRPr="00CC362C">
        <w:rPr>
          <w:rFonts w:ascii="Arial" w:eastAsia="Arial" w:hAnsi="Arial" w:cs="Arial"/>
          <w:i/>
          <w:color w:val="231F20"/>
          <w:spacing w:val="3"/>
          <w:w w:val="96"/>
          <w:sz w:val="15"/>
          <w:szCs w:val="15"/>
        </w:rPr>
        <w:t xml:space="preserve"> </w:t>
      </w:r>
      <w:r>
        <w:rPr>
          <w:rFonts w:ascii="Arial" w:eastAsia="Arial" w:hAnsi="Arial" w:cs="Arial"/>
          <w:color w:val="231F20"/>
          <w:sz w:val="15"/>
          <w:szCs w:val="15"/>
        </w:rPr>
        <w:t>Monash</w:t>
      </w:r>
      <w:r>
        <w:rPr>
          <w:rFonts w:ascii="Arial" w:eastAsia="Arial" w:hAnsi="Arial" w:cs="Arial"/>
          <w:color w:val="231F20"/>
          <w:spacing w:val="-16"/>
          <w:sz w:val="15"/>
          <w:szCs w:val="15"/>
        </w:rPr>
        <w:t xml:space="preserve"> </w:t>
      </w:r>
      <w:r>
        <w:rPr>
          <w:rFonts w:ascii="Arial" w:eastAsia="Arial" w:hAnsi="Arial" w:cs="Arial"/>
          <w:color w:val="231F20"/>
          <w:w w:val="94"/>
          <w:sz w:val="15"/>
          <w:szCs w:val="15"/>
        </w:rPr>
        <w:t>University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School</w:t>
      </w:r>
      <w:r>
        <w:rPr>
          <w:rFonts w:ascii="Arial" w:eastAsia="Arial" w:hAnsi="Arial" w:cs="Arial"/>
          <w:color w:val="231F20"/>
          <w:spacing w:val="-14"/>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w w:val="94"/>
          <w:sz w:val="15"/>
          <w:szCs w:val="15"/>
        </w:rPr>
        <w:t>Rural</w:t>
      </w:r>
      <w:r>
        <w:rPr>
          <w:rFonts w:ascii="Arial" w:eastAsia="Arial" w:hAnsi="Arial" w:cs="Arial"/>
          <w:color w:val="231F20"/>
          <w:spacing w:val="-1"/>
          <w:w w:val="94"/>
          <w:sz w:val="15"/>
          <w:szCs w:val="15"/>
        </w:rPr>
        <w:t xml:space="preserve"> </w:t>
      </w:r>
      <w:r>
        <w:rPr>
          <w:rFonts w:ascii="Arial" w:eastAsia="Arial" w:hAnsi="Arial" w:cs="Arial"/>
          <w:color w:val="231F20"/>
          <w:w w:val="94"/>
          <w:sz w:val="15"/>
          <w:szCs w:val="15"/>
        </w:rPr>
        <w:t>Health</w:t>
      </w:r>
      <w:r>
        <w:rPr>
          <w:rFonts w:ascii="Arial" w:eastAsia="Arial" w:hAnsi="Arial" w:cs="Arial"/>
          <w:color w:val="231F20"/>
          <w:spacing w:val="7"/>
          <w:w w:val="94"/>
          <w:sz w:val="15"/>
          <w:szCs w:val="15"/>
        </w:rPr>
        <w:t xml:space="preserve"> </w:t>
      </w:r>
      <w:r>
        <w:rPr>
          <w:rFonts w:ascii="Arial" w:eastAsia="Arial" w:hAnsi="Arial" w:cs="Arial"/>
          <w:color w:val="231F20"/>
          <w:sz w:val="15"/>
          <w:szCs w:val="15"/>
        </w:rPr>
        <w:t>Bendigo,</w:t>
      </w:r>
      <w:r>
        <w:rPr>
          <w:rFonts w:ascii="Arial" w:eastAsia="Arial" w:hAnsi="Arial" w:cs="Arial"/>
          <w:color w:val="231F20"/>
          <w:spacing w:val="-12"/>
          <w:sz w:val="15"/>
          <w:szCs w:val="15"/>
        </w:rPr>
        <w:t xml:space="preserve"> </w:t>
      </w:r>
      <w:r>
        <w:rPr>
          <w:rFonts w:ascii="Arial" w:eastAsia="Arial" w:hAnsi="Arial" w:cs="Arial"/>
          <w:color w:val="231F20"/>
          <w:spacing w:val="1"/>
          <w:sz w:val="15"/>
          <w:szCs w:val="15"/>
        </w:rPr>
        <w:t>V</w:t>
      </w:r>
      <w:r>
        <w:rPr>
          <w:rFonts w:ascii="Arial" w:eastAsia="Arial" w:hAnsi="Arial" w:cs="Arial"/>
          <w:color w:val="231F20"/>
          <w:sz w:val="15"/>
          <w:szCs w:val="15"/>
        </w:rPr>
        <w:t>ictoria,</w:t>
      </w:r>
    </w:p>
    <w:p w:rsidR="000D79C0" w:rsidRDefault="000D79C0" w:rsidP="000D79C0">
      <w:pPr>
        <w:tabs>
          <w:tab w:val="left" w:pos="284"/>
        </w:tabs>
        <w:spacing w:before="1" w:after="0" w:line="240" w:lineRule="auto"/>
        <w:ind w:left="280" w:right="-20"/>
        <w:rPr>
          <w:rFonts w:ascii="Arial" w:eastAsia="Arial" w:hAnsi="Arial" w:cs="Arial"/>
          <w:sz w:val="15"/>
          <w:szCs w:val="15"/>
        </w:rPr>
      </w:pPr>
      <w:r>
        <w:tab/>
      </w:r>
      <w:hyperlink r:id="rId28">
        <w:r>
          <w:rPr>
            <w:rFonts w:ascii="Arial" w:eastAsia="Arial" w:hAnsi="Arial" w:cs="Arial"/>
            <w:color w:val="231F20"/>
            <w:sz w:val="15"/>
            <w:szCs w:val="15"/>
          </w:rPr>
          <w:t>&lt;http://docs.health.vic.go</w:t>
        </w:r>
        <w:r>
          <w:rPr>
            <w:rFonts w:ascii="Arial" w:eastAsia="Arial" w:hAnsi="Arial" w:cs="Arial"/>
            <w:color w:val="231F20"/>
            <w:spacing w:val="-11"/>
            <w:sz w:val="15"/>
            <w:szCs w:val="15"/>
          </w:rPr>
          <w:t>v</w:t>
        </w:r>
        <w:r>
          <w:rPr>
            <w:rFonts w:ascii="Arial" w:eastAsia="Arial" w:hAnsi="Arial" w:cs="Arial"/>
            <w:color w:val="231F20"/>
            <w:sz w:val="15"/>
            <w:szCs w:val="15"/>
          </w:rPr>
          <w:t>.au/docs/doc/E6C68A907601C280CA257A53001B5409/$FILE/Final%20Report%20</w:t>
        </w:r>
      </w:hyperlink>
      <w:r>
        <w:rPr>
          <w:rFonts w:ascii="Arial" w:eastAsia="Arial" w:hAnsi="Arial" w:cs="Arial"/>
          <w:color w:val="231F20"/>
          <w:sz w:val="15"/>
          <w:szCs w:val="15"/>
        </w:rPr>
        <w:t>Department%20of%20Health_FINAL.pdf&gt;.</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sz w:val="28"/>
          <w:szCs w:val="28"/>
        </w:rPr>
        <w:lastRenderedPageBreak/>
        <w:t>Polic</w:t>
      </w:r>
      <w:r w:rsidRPr="00D10C67">
        <w:rPr>
          <w:rFonts w:ascii="Arial" w:eastAsia="Arial" w:hAnsi="Arial" w:cs="Arial"/>
          <w:color w:val="006FB7"/>
          <w:sz w:val="28"/>
          <w:szCs w:val="28"/>
        </w:rPr>
        <w:t>y</w:t>
      </w:r>
      <w:r w:rsidRPr="00D10C67">
        <w:rPr>
          <w:rFonts w:ascii="Arial" w:eastAsia="Arial" w:hAnsi="Arial" w:cs="Arial"/>
          <w:color w:val="006FB7"/>
          <w:spacing w:val="13"/>
          <w:sz w:val="28"/>
          <w:szCs w:val="28"/>
        </w:rPr>
        <w:t xml:space="preserve"> </w:t>
      </w:r>
      <w:r w:rsidRPr="00D10C67">
        <w:rPr>
          <w:rFonts w:ascii="Arial" w:eastAsia="Arial" w:hAnsi="Arial" w:cs="Arial"/>
          <w:color w:val="006FB7"/>
          <w:spacing w:val="3"/>
          <w:w w:val="99"/>
          <w:sz w:val="28"/>
          <w:szCs w:val="28"/>
        </w:rPr>
        <w:t>envi</w:t>
      </w:r>
      <w:r w:rsidRPr="00D10C67">
        <w:rPr>
          <w:rFonts w:ascii="Arial" w:eastAsia="Arial" w:hAnsi="Arial" w:cs="Arial"/>
          <w:color w:val="006FB7"/>
          <w:spacing w:val="-2"/>
          <w:w w:val="99"/>
          <w:sz w:val="28"/>
          <w:szCs w:val="28"/>
        </w:rPr>
        <w:t>r</w:t>
      </w:r>
      <w:r w:rsidRPr="00D10C67">
        <w:rPr>
          <w:rFonts w:ascii="Arial" w:eastAsia="Arial" w:hAnsi="Arial" w:cs="Arial"/>
          <w:color w:val="006FB7"/>
          <w:spacing w:val="3"/>
          <w:w w:val="101"/>
          <w:sz w:val="28"/>
          <w:szCs w:val="28"/>
        </w:rPr>
        <w:t>onment</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w w:val="96"/>
          <w:sz w:val="20"/>
          <w:szCs w:val="19"/>
        </w:rPr>
        <w:t>Encouraging</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w w:val="95"/>
          <w:sz w:val="20"/>
          <w:szCs w:val="19"/>
        </w:rPr>
        <w:t>innovation</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is</w:t>
      </w:r>
      <w:r w:rsidRPr="00C10B92">
        <w:rPr>
          <w:rFonts w:ascii="Arial" w:eastAsia="Arial" w:hAnsi="Arial" w:cs="Arial"/>
          <w:color w:val="231F20"/>
          <w:spacing w:val="-11"/>
          <w:sz w:val="20"/>
          <w:szCs w:val="19"/>
        </w:rPr>
        <w:t xml:space="preserve"> </w:t>
      </w:r>
      <w:r w:rsidRPr="00C10B92">
        <w:rPr>
          <w:rFonts w:ascii="Arial" w:eastAsia="Arial" w:hAnsi="Arial" w:cs="Arial"/>
          <w:color w:val="231F20"/>
          <w:sz w:val="20"/>
          <w:szCs w:val="19"/>
        </w:rPr>
        <w:t>an</w:t>
      </w:r>
      <w:r w:rsidRPr="00C10B92">
        <w:rPr>
          <w:rFonts w:ascii="Arial" w:eastAsia="Arial" w:hAnsi="Arial" w:cs="Arial"/>
          <w:color w:val="231F20"/>
          <w:spacing w:val="-13"/>
          <w:sz w:val="20"/>
          <w:szCs w:val="19"/>
        </w:rPr>
        <w:t xml:space="preserve"> </w:t>
      </w:r>
      <w:r w:rsidRPr="00C10B92">
        <w:rPr>
          <w:rFonts w:ascii="Arial" w:eastAsia="Arial" w:hAnsi="Arial" w:cs="Arial"/>
          <w:color w:val="231F20"/>
          <w:sz w:val="20"/>
          <w:szCs w:val="19"/>
        </w:rPr>
        <w:t>important</w:t>
      </w:r>
      <w:r w:rsidRPr="00C10B92">
        <w:rPr>
          <w:rFonts w:ascii="Arial" w:eastAsia="Arial" w:hAnsi="Arial" w:cs="Arial"/>
          <w:color w:val="231F20"/>
          <w:spacing w:val="-16"/>
          <w:sz w:val="20"/>
          <w:szCs w:val="19"/>
        </w:rPr>
        <w:t xml:space="preserve"> </w:t>
      </w:r>
      <w:r w:rsidRPr="00C10B92">
        <w:rPr>
          <w:rFonts w:ascii="Arial" w:eastAsia="Arial" w:hAnsi="Arial" w:cs="Arial"/>
          <w:color w:val="231F20"/>
          <w:sz w:val="20"/>
          <w:szCs w:val="19"/>
        </w:rPr>
        <w:t>component</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spacing w:val="-3"/>
          <w:w w:val="96"/>
          <w:sz w:val="20"/>
          <w:szCs w:val="19"/>
        </w:rPr>
        <w:t>r</w:t>
      </w:r>
      <w:r w:rsidRPr="00C10B92">
        <w:rPr>
          <w:rFonts w:ascii="Arial" w:eastAsia="Arial" w:hAnsi="Arial" w:cs="Arial"/>
          <w:color w:val="231F20"/>
          <w:w w:val="96"/>
          <w:sz w:val="20"/>
          <w:szCs w:val="19"/>
        </w:rPr>
        <w:t>esponding</w:t>
      </w:r>
      <w:r w:rsidRPr="00C10B92">
        <w:rPr>
          <w:rFonts w:ascii="Arial" w:eastAsia="Arial" w:hAnsi="Arial" w:cs="Arial"/>
          <w:color w:val="231F20"/>
          <w:spacing w:val="9"/>
          <w:w w:val="96"/>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w w:val="95"/>
          <w:sz w:val="20"/>
          <w:szCs w:val="19"/>
        </w:rPr>
        <w:t>rapidly</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 xml:space="preserve">changing </w:t>
      </w:r>
      <w:r w:rsidRPr="00C10B92">
        <w:rPr>
          <w:rFonts w:ascii="Arial" w:eastAsia="Arial" w:hAnsi="Arial" w:cs="Arial"/>
          <w:color w:val="231F20"/>
          <w:w w:val="93"/>
          <w:sz w:val="20"/>
          <w:szCs w:val="19"/>
        </w:rPr>
        <w:t>service</w:t>
      </w:r>
      <w:r w:rsidRPr="00C10B92">
        <w:rPr>
          <w:rFonts w:ascii="Arial" w:eastAsia="Arial" w:hAnsi="Arial" w:cs="Arial"/>
          <w:color w:val="231F20"/>
          <w:spacing w:val="10"/>
          <w:w w:val="93"/>
          <w:sz w:val="20"/>
          <w:szCs w:val="19"/>
        </w:rPr>
        <w:t xml:space="preserve"> </w:t>
      </w:r>
      <w:r w:rsidRPr="00C10B92">
        <w:rPr>
          <w:rFonts w:ascii="Arial" w:eastAsia="Arial" w:hAnsi="Arial" w:cs="Arial"/>
          <w:color w:val="231F20"/>
          <w:w w:val="93"/>
          <w:sz w:val="20"/>
          <w:szCs w:val="19"/>
        </w:rPr>
        <w:t>delivery</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models.</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w w:val="94"/>
          <w:sz w:val="20"/>
          <w:szCs w:val="19"/>
        </w:rPr>
        <w:t xml:space="preserve">The </w:t>
      </w:r>
      <w:r w:rsidRPr="00C10B92">
        <w:rPr>
          <w:rFonts w:ascii="Arial" w:eastAsia="Arial" w:hAnsi="Arial" w:cs="Arial"/>
          <w:color w:val="231F20"/>
          <w:spacing w:val="1"/>
          <w:w w:val="94"/>
          <w:sz w:val="20"/>
          <w:szCs w:val="19"/>
        </w:rPr>
        <w:t>V</w:t>
      </w:r>
      <w:r w:rsidRPr="00C10B92">
        <w:rPr>
          <w:rFonts w:ascii="Arial" w:eastAsia="Arial" w:hAnsi="Arial" w:cs="Arial"/>
          <w:color w:val="231F20"/>
          <w:w w:val="94"/>
          <w:sz w:val="20"/>
          <w:szCs w:val="19"/>
        </w:rPr>
        <w:t>ictorian</w:t>
      </w:r>
      <w:r w:rsidRPr="00C10B92">
        <w:rPr>
          <w:rFonts w:ascii="Arial" w:eastAsia="Arial" w:hAnsi="Arial" w:cs="Arial"/>
          <w:color w:val="231F20"/>
          <w:spacing w:val="9"/>
          <w:w w:val="94"/>
          <w:sz w:val="20"/>
          <w:szCs w:val="19"/>
        </w:rPr>
        <w:t xml:space="preserve"> </w:t>
      </w:r>
      <w:r w:rsidRPr="00C10B92">
        <w:rPr>
          <w:rFonts w:ascii="Arial" w:eastAsia="Arial" w:hAnsi="Arial" w:cs="Arial"/>
          <w:color w:val="231F20"/>
          <w:w w:val="94"/>
          <w:sz w:val="20"/>
          <w:szCs w:val="19"/>
        </w:rPr>
        <w:t>Gove</w:t>
      </w:r>
      <w:r w:rsidRPr="00C10B92">
        <w:rPr>
          <w:rFonts w:ascii="Arial" w:eastAsia="Arial" w:hAnsi="Arial" w:cs="Arial"/>
          <w:color w:val="231F20"/>
          <w:spacing w:val="3"/>
          <w:w w:val="94"/>
          <w:sz w:val="20"/>
          <w:szCs w:val="19"/>
        </w:rPr>
        <w:t>r</w:t>
      </w:r>
      <w:r w:rsidRPr="00C10B92">
        <w:rPr>
          <w:rFonts w:ascii="Arial" w:eastAsia="Arial" w:hAnsi="Arial" w:cs="Arial"/>
          <w:color w:val="231F20"/>
          <w:w w:val="94"/>
          <w:sz w:val="20"/>
          <w:szCs w:val="19"/>
        </w:rPr>
        <w:t>nment</w:t>
      </w:r>
      <w:r w:rsidRPr="00C10B92">
        <w:rPr>
          <w:rFonts w:ascii="Arial" w:eastAsia="Arial" w:hAnsi="Arial" w:cs="Arial"/>
          <w:color w:val="231F20"/>
          <w:spacing w:val="24"/>
          <w:w w:val="94"/>
          <w:sz w:val="20"/>
          <w:szCs w:val="19"/>
        </w:rPr>
        <w:t xml:space="preserve"> </w:t>
      </w:r>
      <w:r w:rsidRPr="00C10B92">
        <w:rPr>
          <w:rFonts w:ascii="Arial" w:eastAsia="Arial" w:hAnsi="Arial" w:cs="Arial"/>
          <w:color w:val="231F20"/>
          <w:sz w:val="20"/>
          <w:szCs w:val="19"/>
        </w:rPr>
        <w:t>is</w:t>
      </w:r>
      <w:r w:rsidRPr="00C10B92">
        <w:rPr>
          <w:rFonts w:ascii="Arial" w:eastAsia="Arial" w:hAnsi="Arial" w:cs="Arial"/>
          <w:color w:val="231F20"/>
          <w:spacing w:val="-11"/>
          <w:sz w:val="20"/>
          <w:szCs w:val="19"/>
        </w:rPr>
        <w:t xml:space="preserve"> </w:t>
      </w:r>
      <w:r w:rsidRPr="00C10B92">
        <w:rPr>
          <w:rFonts w:ascii="Arial" w:eastAsia="Arial" w:hAnsi="Arial" w:cs="Arial"/>
          <w:color w:val="231F20"/>
          <w:sz w:val="20"/>
          <w:szCs w:val="19"/>
        </w:rPr>
        <w:t>focused</w:t>
      </w:r>
      <w:r w:rsidRPr="00C10B92">
        <w:rPr>
          <w:rFonts w:ascii="Arial" w:eastAsia="Arial" w:hAnsi="Arial" w:cs="Arial"/>
          <w:color w:val="231F20"/>
          <w:spacing w:val="-13"/>
          <w:sz w:val="20"/>
          <w:szCs w:val="19"/>
        </w:rPr>
        <w:t xml:space="preserve"> </w:t>
      </w:r>
      <w:r w:rsidRPr="00C10B92">
        <w:rPr>
          <w:rFonts w:ascii="Arial" w:eastAsia="Arial" w:hAnsi="Arial" w:cs="Arial"/>
          <w:color w:val="231F20"/>
          <w:sz w:val="20"/>
          <w:szCs w:val="19"/>
        </w:rPr>
        <w:t>on</w:t>
      </w:r>
      <w:r w:rsidRPr="00C10B92">
        <w:rPr>
          <w:rFonts w:ascii="Arial" w:eastAsia="Arial" w:hAnsi="Arial" w:cs="Arial"/>
          <w:color w:val="231F20"/>
          <w:spacing w:val="-4"/>
          <w:sz w:val="20"/>
          <w:szCs w:val="19"/>
        </w:rPr>
        <w:t xml:space="preserve"> </w:t>
      </w:r>
      <w:r w:rsidRPr="00C10B92">
        <w:rPr>
          <w:rFonts w:ascii="Arial" w:eastAsia="Arial" w:hAnsi="Arial" w:cs="Arial"/>
          <w:color w:val="231F20"/>
          <w:sz w:val="20"/>
          <w:szCs w:val="19"/>
        </w:rPr>
        <w:t>supporting</w:t>
      </w:r>
      <w:r w:rsidRPr="00C10B92">
        <w:rPr>
          <w:rFonts w:ascii="Arial" w:eastAsia="Arial" w:hAnsi="Arial" w:cs="Arial"/>
          <w:color w:val="231F20"/>
          <w:spacing w:val="-18"/>
          <w:sz w:val="20"/>
          <w:szCs w:val="19"/>
        </w:rPr>
        <w:t xml:space="preserve"> </w:t>
      </w:r>
      <w:r w:rsidRPr="00C10B92">
        <w:rPr>
          <w:rFonts w:ascii="Arial" w:eastAsia="Arial" w:hAnsi="Arial" w:cs="Arial"/>
          <w:color w:val="231F20"/>
          <w:w w:val="95"/>
          <w:sz w:val="20"/>
          <w:szCs w:val="19"/>
        </w:rPr>
        <w:t>innovative</w:t>
      </w:r>
      <w:r w:rsidRPr="00C10B92">
        <w:rPr>
          <w:rFonts w:ascii="Arial" w:eastAsia="Arial" w:hAnsi="Arial" w:cs="Arial"/>
          <w:color w:val="231F20"/>
          <w:spacing w:val="-6"/>
          <w:w w:val="95"/>
          <w:sz w:val="20"/>
          <w:szCs w:val="19"/>
        </w:rPr>
        <w:t xml:space="preserve"> </w:t>
      </w:r>
      <w:r w:rsidRPr="00C10B92">
        <w:rPr>
          <w:rFonts w:ascii="Arial" w:eastAsia="Arial" w:hAnsi="Arial" w:cs="Arial"/>
          <w:color w:val="231F20"/>
          <w:w w:val="95"/>
          <w:sz w:val="20"/>
          <w:szCs w:val="19"/>
        </w:rPr>
        <w:t>app</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oaches</w:t>
      </w:r>
      <w:r w:rsidRPr="00C10B92">
        <w:rPr>
          <w:rFonts w:ascii="Arial" w:eastAsia="Arial" w:hAnsi="Arial" w:cs="Arial"/>
          <w:color w:val="231F20"/>
          <w:spacing w:val="30"/>
          <w:w w:val="95"/>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w w:val="97"/>
          <w:sz w:val="20"/>
          <w:szCs w:val="19"/>
        </w:rPr>
        <w:t>expanding</w:t>
      </w:r>
      <w:r w:rsidRPr="00C10B92">
        <w:rPr>
          <w:rFonts w:ascii="Arial" w:eastAsia="Arial" w:hAnsi="Arial" w:cs="Arial"/>
          <w:color w:val="231F20"/>
          <w:spacing w:val="2"/>
          <w:w w:val="97"/>
          <w:sz w:val="20"/>
          <w:szCs w:val="19"/>
        </w:rPr>
        <w:t xml:space="preserve"> </w:t>
      </w:r>
      <w:r w:rsidRPr="00C10B92">
        <w:rPr>
          <w:rFonts w:ascii="Arial" w:eastAsia="Arial" w:hAnsi="Arial" w:cs="Arial"/>
          <w:color w:val="231F20"/>
          <w:sz w:val="20"/>
          <w:szCs w:val="19"/>
        </w:rPr>
        <w:t>service, 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system</w:t>
      </w:r>
      <w:r w:rsidRPr="00C10B92">
        <w:rPr>
          <w:rFonts w:ascii="Arial" w:eastAsia="Arial" w:hAnsi="Arial" w:cs="Arial"/>
          <w:color w:val="231F20"/>
          <w:spacing w:val="-18"/>
          <w:sz w:val="20"/>
          <w:szCs w:val="19"/>
        </w:rPr>
        <w:t xml:space="preserve"> </w:t>
      </w:r>
      <w:r w:rsidRPr="00C10B92">
        <w:rPr>
          <w:rFonts w:ascii="Arial" w:eastAsia="Arial" w:hAnsi="Arial" w:cs="Arial"/>
          <w:color w:val="231F20"/>
          <w:w w:val="96"/>
          <w:sz w:val="20"/>
          <w:szCs w:val="19"/>
        </w:rPr>
        <w:t>capability</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as</w:t>
      </w:r>
      <w:r w:rsidRPr="00C10B92">
        <w:rPr>
          <w:rFonts w:ascii="Arial" w:eastAsia="Arial" w:hAnsi="Arial" w:cs="Arial"/>
          <w:color w:val="231F20"/>
          <w:spacing w:val="-12"/>
          <w:sz w:val="20"/>
          <w:szCs w:val="19"/>
        </w:rPr>
        <w:t xml:space="preserve"> </w:t>
      </w:r>
      <w:r w:rsidRPr="00C10B92">
        <w:rPr>
          <w:rFonts w:ascii="Arial" w:eastAsia="Arial" w:hAnsi="Arial" w:cs="Arial"/>
          <w:color w:val="231F20"/>
          <w:sz w:val="20"/>
          <w:szCs w:val="19"/>
        </w:rPr>
        <w:t>well</w:t>
      </w:r>
      <w:r w:rsidRPr="00C10B92">
        <w:rPr>
          <w:rFonts w:ascii="Arial" w:eastAsia="Arial" w:hAnsi="Arial" w:cs="Arial"/>
          <w:color w:val="231F20"/>
          <w:spacing w:val="-20"/>
          <w:sz w:val="20"/>
          <w:szCs w:val="19"/>
        </w:rPr>
        <w:t xml:space="preserve"> </w:t>
      </w:r>
      <w:r w:rsidRPr="00C10B92">
        <w:rPr>
          <w:rFonts w:ascii="Arial" w:eastAsia="Arial" w:hAnsi="Arial" w:cs="Arial"/>
          <w:color w:val="231F20"/>
          <w:sz w:val="20"/>
          <w:szCs w:val="19"/>
        </w:rPr>
        <w:t>as</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4"/>
          <w:sz w:val="20"/>
          <w:szCs w:val="19"/>
        </w:rPr>
        <w:t>inc</w:t>
      </w:r>
      <w:r w:rsidRPr="00C10B92">
        <w:rPr>
          <w:rFonts w:ascii="Arial" w:eastAsia="Arial" w:hAnsi="Arial" w:cs="Arial"/>
          <w:color w:val="231F20"/>
          <w:spacing w:val="-3"/>
          <w:w w:val="94"/>
          <w:sz w:val="20"/>
          <w:szCs w:val="19"/>
        </w:rPr>
        <w:t>r</w:t>
      </w:r>
      <w:r w:rsidRPr="00C10B92">
        <w:rPr>
          <w:rFonts w:ascii="Arial" w:eastAsia="Arial" w:hAnsi="Arial" w:cs="Arial"/>
          <w:color w:val="231F20"/>
          <w:w w:val="94"/>
          <w:sz w:val="20"/>
          <w:szCs w:val="19"/>
        </w:rPr>
        <w:t>easing</w:t>
      </w:r>
      <w:r w:rsidRPr="00C10B92">
        <w:rPr>
          <w:rFonts w:ascii="Arial" w:eastAsia="Arial" w:hAnsi="Arial" w:cs="Arial"/>
          <w:color w:val="231F20"/>
          <w:spacing w:val="9"/>
          <w:w w:val="94"/>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system</w:t>
      </w:r>
      <w:r w:rsidRPr="00C10B92">
        <w:rPr>
          <w:rFonts w:ascii="Arial" w:eastAsia="Arial" w:hAnsi="Arial" w:cs="Arial"/>
          <w:color w:val="231F20"/>
          <w:spacing w:val="-21"/>
          <w:sz w:val="20"/>
          <w:szCs w:val="19"/>
        </w:rPr>
        <w:t>’</w:t>
      </w:r>
      <w:r w:rsidRPr="00C10B92">
        <w:rPr>
          <w:rFonts w:ascii="Arial" w:eastAsia="Arial" w:hAnsi="Arial" w:cs="Arial"/>
          <w:color w:val="231F20"/>
          <w:sz w:val="20"/>
          <w:szCs w:val="19"/>
        </w:rPr>
        <w:t>s</w:t>
      </w:r>
      <w:r w:rsidRPr="00C10B92">
        <w:rPr>
          <w:rFonts w:ascii="Arial" w:eastAsia="Arial" w:hAnsi="Arial" w:cs="Arial"/>
          <w:color w:val="231F20"/>
          <w:spacing w:val="-11"/>
          <w:sz w:val="20"/>
          <w:szCs w:val="19"/>
        </w:rPr>
        <w:t xml:space="preserve"> </w:t>
      </w:r>
      <w:r w:rsidRPr="00C10B92">
        <w:rPr>
          <w:rFonts w:ascii="Arial" w:eastAsia="Arial" w:hAnsi="Arial" w:cs="Arial"/>
          <w:color w:val="231F20"/>
          <w:w w:val="94"/>
          <w:sz w:val="20"/>
          <w:szCs w:val="19"/>
        </w:rPr>
        <w:t>financial</w:t>
      </w:r>
      <w:r w:rsidRPr="00C10B92">
        <w:rPr>
          <w:rFonts w:ascii="Arial" w:eastAsia="Arial" w:hAnsi="Arial" w:cs="Arial"/>
          <w:color w:val="231F20"/>
          <w:spacing w:val="-4"/>
          <w:w w:val="94"/>
          <w:sz w:val="20"/>
          <w:szCs w:val="19"/>
        </w:rPr>
        <w:t xml:space="preserve"> </w:t>
      </w:r>
      <w:r w:rsidRPr="00C10B92">
        <w:rPr>
          <w:rFonts w:ascii="Arial" w:eastAsia="Arial" w:hAnsi="Arial" w:cs="Arial"/>
          <w:color w:val="231F20"/>
          <w:w w:val="94"/>
          <w:sz w:val="20"/>
          <w:szCs w:val="19"/>
        </w:rPr>
        <w:t>sustainability</w:t>
      </w:r>
      <w:r w:rsidRPr="00C10B92">
        <w:rPr>
          <w:rFonts w:ascii="Arial" w:eastAsia="Arial" w:hAnsi="Arial" w:cs="Arial"/>
          <w:color w:val="231F20"/>
          <w:spacing w:val="14"/>
          <w:w w:val="94"/>
          <w:sz w:val="20"/>
          <w:szCs w:val="19"/>
        </w:rPr>
        <w:t xml:space="preserve"> </w:t>
      </w:r>
      <w:r w:rsidRPr="00C10B92">
        <w:rPr>
          <w:rFonts w:ascii="Arial" w:eastAsia="Arial" w:hAnsi="Arial" w:cs="Arial"/>
          <w:color w:val="231F20"/>
          <w:sz w:val="20"/>
          <w:szCs w:val="19"/>
        </w:rPr>
        <w:t xml:space="preserve">and </w:t>
      </w:r>
      <w:r w:rsidRPr="00C10B92">
        <w:rPr>
          <w:rFonts w:ascii="Arial" w:eastAsia="Arial" w:hAnsi="Arial" w:cs="Arial"/>
          <w:color w:val="231F20"/>
          <w:w w:val="95"/>
          <w:sz w:val="20"/>
          <w:szCs w:val="19"/>
        </w:rPr>
        <w:t>p</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oductivit</w:t>
      </w:r>
      <w:r w:rsidRPr="00C10B92">
        <w:rPr>
          <w:rFonts w:ascii="Arial" w:eastAsia="Arial" w:hAnsi="Arial" w:cs="Arial"/>
          <w:color w:val="231F20"/>
          <w:spacing w:val="-16"/>
          <w:w w:val="95"/>
          <w:sz w:val="20"/>
          <w:szCs w:val="19"/>
        </w:rPr>
        <w:t>y</w:t>
      </w:r>
      <w:r w:rsidRPr="00C10B92">
        <w:rPr>
          <w:rFonts w:ascii="Arial" w:eastAsia="Arial" w:hAnsi="Arial" w:cs="Arial"/>
          <w:color w:val="231F20"/>
          <w:w w:val="95"/>
          <w:sz w:val="20"/>
          <w:szCs w:val="19"/>
        </w:rPr>
        <w:t>.</w:t>
      </w:r>
      <w:r w:rsidRPr="00C10B92">
        <w:rPr>
          <w:rFonts w:ascii="Arial" w:eastAsia="Arial" w:hAnsi="Arial" w:cs="Arial"/>
          <w:color w:val="231F20"/>
          <w:spacing w:val="29"/>
          <w:w w:val="95"/>
          <w:sz w:val="20"/>
          <w:szCs w:val="19"/>
        </w:rPr>
        <w:t xml:space="preserve"> </w:t>
      </w:r>
      <w:r w:rsidRPr="00C10B92">
        <w:rPr>
          <w:rFonts w:ascii="Arial" w:eastAsia="Arial" w:hAnsi="Arial" w:cs="Arial"/>
          <w:color w:val="231F20"/>
          <w:w w:val="95"/>
          <w:sz w:val="20"/>
          <w:szCs w:val="19"/>
        </w:rPr>
        <w:t>The</w:t>
      </w:r>
      <w:r w:rsidRPr="00C10B92">
        <w:rPr>
          <w:rFonts w:ascii="Arial" w:eastAsia="Arial" w:hAnsi="Arial" w:cs="Arial"/>
          <w:color w:val="231F20"/>
          <w:spacing w:val="-4"/>
          <w:w w:val="95"/>
          <w:sz w:val="20"/>
          <w:szCs w:val="19"/>
        </w:rPr>
        <w:t xml:space="preserve"> </w:t>
      </w:r>
      <w:r w:rsidRPr="00C10B92">
        <w:rPr>
          <w:rFonts w:ascii="Arial" w:eastAsia="Arial" w:hAnsi="Arial" w:cs="Arial"/>
          <w:color w:val="231F20"/>
          <w:sz w:val="20"/>
          <w:szCs w:val="19"/>
        </w:rPr>
        <w:t>department</w:t>
      </w:r>
      <w:r w:rsidRPr="00C10B92">
        <w:rPr>
          <w:rFonts w:ascii="Arial" w:eastAsia="Arial" w:hAnsi="Arial" w:cs="Arial"/>
          <w:color w:val="231F20"/>
          <w:spacing w:val="-21"/>
          <w:sz w:val="20"/>
          <w:szCs w:val="19"/>
        </w:rPr>
        <w:t>’</w:t>
      </w:r>
      <w:r w:rsidRPr="00C10B92">
        <w:rPr>
          <w:rFonts w:ascii="Arial" w:eastAsia="Arial" w:hAnsi="Arial" w:cs="Arial"/>
          <w:color w:val="231F20"/>
          <w:sz w:val="20"/>
          <w:szCs w:val="19"/>
        </w:rPr>
        <w:t>s</w:t>
      </w:r>
      <w:r w:rsidRPr="00C10B92">
        <w:rPr>
          <w:rFonts w:ascii="Arial" w:eastAsia="Arial" w:hAnsi="Arial" w:cs="Arial"/>
          <w:color w:val="231F20"/>
          <w:spacing w:val="-12"/>
          <w:sz w:val="20"/>
          <w:szCs w:val="19"/>
        </w:rPr>
        <w:t xml:space="preserve"> </w:t>
      </w:r>
      <w:r w:rsidRPr="00C10B92">
        <w:rPr>
          <w:rFonts w:ascii="Arial" w:eastAsia="Arial" w:hAnsi="Arial" w:cs="Arial"/>
          <w:i/>
          <w:color w:val="231F20"/>
          <w:spacing w:val="-3"/>
          <w:w w:val="95"/>
          <w:sz w:val="20"/>
          <w:szCs w:val="19"/>
        </w:rPr>
        <w:t>W</w:t>
      </w:r>
      <w:r w:rsidRPr="00C10B92">
        <w:rPr>
          <w:rFonts w:ascii="Arial" w:eastAsia="Arial" w:hAnsi="Arial" w:cs="Arial"/>
          <w:i/>
          <w:color w:val="231F20"/>
          <w:w w:val="95"/>
          <w:sz w:val="20"/>
          <w:szCs w:val="19"/>
        </w:rPr>
        <w:t>orkforce</w:t>
      </w:r>
      <w:r w:rsidRPr="00C10B92">
        <w:rPr>
          <w:rFonts w:ascii="Arial" w:eastAsia="Arial" w:hAnsi="Arial" w:cs="Arial"/>
          <w:i/>
          <w:color w:val="231F20"/>
          <w:spacing w:val="11"/>
          <w:w w:val="95"/>
          <w:sz w:val="20"/>
          <w:szCs w:val="19"/>
        </w:rPr>
        <w:t xml:space="preserve"> </w:t>
      </w:r>
      <w:r w:rsidRPr="00C10B92">
        <w:rPr>
          <w:rFonts w:ascii="Arial" w:eastAsia="Arial" w:hAnsi="Arial" w:cs="Arial"/>
          <w:i/>
          <w:color w:val="231F20"/>
          <w:w w:val="95"/>
          <w:sz w:val="20"/>
          <w:szCs w:val="19"/>
        </w:rPr>
        <w:t>Innovation</w:t>
      </w:r>
      <w:r w:rsidRPr="00C10B92">
        <w:rPr>
          <w:rFonts w:ascii="Arial" w:eastAsia="Arial" w:hAnsi="Arial" w:cs="Arial"/>
          <w:i/>
          <w:color w:val="231F20"/>
          <w:spacing w:val="3"/>
          <w:w w:val="95"/>
          <w:sz w:val="20"/>
          <w:szCs w:val="19"/>
        </w:rPr>
        <w:t xml:space="preserve"> </w:t>
      </w:r>
      <w:r w:rsidRPr="00C10B92">
        <w:rPr>
          <w:rFonts w:ascii="Arial" w:eastAsia="Arial" w:hAnsi="Arial" w:cs="Arial"/>
          <w:i/>
          <w:color w:val="231F20"/>
          <w:sz w:val="20"/>
          <w:szCs w:val="19"/>
        </w:rPr>
        <w:t>and</w:t>
      </w:r>
      <w:r w:rsidRPr="00C10B92">
        <w:rPr>
          <w:rFonts w:ascii="Arial" w:eastAsia="Arial" w:hAnsi="Arial" w:cs="Arial"/>
          <w:i/>
          <w:color w:val="231F20"/>
          <w:spacing w:val="-9"/>
          <w:sz w:val="20"/>
          <w:szCs w:val="19"/>
        </w:rPr>
        <w:t xml:space="preserve"> </w:t>
      </w:r>
      <w:r w:rsidRPr="00C10B92">
        <w:rPr>
          <w:rFonts w:ascii="Arial" w:eastAsia="Arial" w:hAnsi="Arial" w:cs="Arial"/>
          <w:i/>
          <w:color w:val="231F20"/>
          <w:w w:val="94"/>
          <w:sz w:val="20"/>
          <w:szCs w:val="19"/>
        </w:rPr>
        <w:t>Reform</w:t>
      </w:r>
      <w:r w:rsidRPr="00C10B92">
        <w:rPr>
          <w:rFonts w:ascii="Arial" w:eastAsia="Arial" w:hAnsi="Arial" w:cs="Arial"/>
          <w:i/>
          <w:color w:val="231F20"/>
          <w:spacing w:val="9"/>
          <w:w w:val="94"/>
          <w:sz w:val="20"/>
          <w:szCs w:val="19"/>
        </w:rPr>
        <w:t xml:space="preserve"> </w:t>
      </w:r>
      <w:r w:rsidRPr="00C10B92">
        <w:rPr>
          <w:rFonts w:ascii="Arial" w:eastAsia="Arial" w:hAnsi="Arial" w:cs="Arial"/>
          <w:i/>
          <w:color w:val="231F20"/>
          <w:w w:val="94"/>
          <w:sz w:val="20"/>
          <w:szCs w:val="19"/>
        </w:rPr>
        <w:t>Roadmap</w:t>
      </w:r>
      <w:r w:rsidRPr="00C10B92">
        <w:rPr>
          <w:rFonts w:ascii="Arial" w:eastAsia="Arial" w:hAnsi="Arial" w:cs="Arial"/>
          <w:color w:val="231F20"/>
          <w:spacing w:val="28"/>
          <w:w w:val="94"/>
          <w:sz w:val="20"/>
          <w:szCs w:val="19"/>
        </w:rPr>
        <w:t xml:space="preserve"> </w:t>
      </w:r>
      <w:r w:rsidRPr="00C10B92">
        <w:rPr>
          <w:rFonts w:ascii="Arial" w:eastAsia="Arial" w:hAnsi="Arial" w:cs="Arial"/>
          <w:color w:val="231F20"/>
          <w:w w:val="94"/>
          <w:sz w:val="20"/>
          <w:szCs w:val="19"/>
        </w:rPr>
        <w:t>(the</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oadmap)</w:t>
      </w:r>
      <w:r w:rsidRPr="00C10B92">
        <w:rPr>
          <w:rFonts w:ascii="Arial" w:eastAsia="Arial" w:hAnsi="Arial" w:cs="Arial"/>
          <w:color w:val="231F20"/>
          <w:sz w:val="20"/>
          <w:szCs w:val="11"/>
          <w:vertAlign w:val="superscript"/>
        </w:rPr>
        <w:t>17</w:t>
      </w:r>
      <w:r w:rsidRPr="00C10B92">
        <w:rPr>
          <w:rFonts w:ascii="Arial" w:eastAsia="Arial" w:hAnsi="Arial" w:cs="Arial"/>
          <w:color w:val="231F20"/>
          <w:spacing w:val="-11"/>
          <w:position w:val="6"/>
          <w:sz w:val="20"/>
          <w:szCs w:val="11"/>
        </w:rPr>
        <w:t xml:space="preserve"> </w:t>
      </w:r>
      <w:r w:rsidRPr="00C10B92">
        <w:rPr>
          <w:rFonts w:ascii="Arial" w:eastAsia="Arial" w:hAnsi="Arial" w:cs="Arial"/>
          <w:color w:val="231F20"/>
          <w:sz w:val="20"/>
          <w:szCs w:val="19"/>
        </w:rPr>
        <w:t>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ovides a</w:t>
      </w:r>
      <w:r w:rsidRPr="00C10B92">
        <w:rPr>
          <w:rFonts w:ascii="Arial" w:eastAsia="Arial" w:hAnsi="Arial" w:cs="Arial"/>
          <w:color w:val="231F20"/>
          <w:spacing w:val="-7"/>
          <w:sz w:val="20"/>
          <w:szCs w:val="19"/>
        </w:rPr>
        <w:t xml:space="preserve"> </w:t>
      </w:r>
      <w:r w:rsidRPr="00C10B92">
        <w:rPr>
          <w:rFonts w:ascii="Arial" w:eastAsia="Arial" w:hAnsi="Arial" w:cs="Arial"/>
          <w:color w:val="231F20"/>
          <w:sz w:val="20"/>
          <w:szCs w:val="19"/>
        </w:rPr>
        <w:t>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ocess</w:t>
      </w:r>
      <w:r w:rsidRPr="00C10B92">
        <w:rPr>
          <w:rFonts w:ascii="Arial" w:eastAsia="Arial" w:hAnsi="Arial" w:cs="Arial"/>
          <w:color w:val="231F20"/>
          <w:spacing w:val="-15"/>
          <w:sz w:val="20"/>
          <w:szCs w:val="19"/>
        </w:rPr>
        <w:t xml:space="preserve"> </w:t>
      </w:r>
      <w:r w:rsidRPr="00C10B92">
        <w:rPr>
          <w:rFonts w:ascii="Arial" w:eastAsia="Arial" w:hAnsi="Arial" w:cs="Arial"/>
          <w:color w:val="231F20"/>
          <w:w w:val="97"/>
          <w:sz w:val="20"/>
          <w:szCs w:val="19"/>
        </w:rPr>
        <w:t>framework</w:t>
      </w:r>
      <w:r w:rsidRPr="00C10B92">
        <w:rPr>
          <w:rFonts w:ascii="Arial" w:eastAsia="Arial" w:hAnsi="Arial" w:cs="Arial"/>
          <w:color w:val="231F20"/>
          <w:spacing w:val="2"/>
          <w:w w:val="97"/>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sz w:val="20"/>
          <w:szCs w:val="19"/>
        </w:rPr>
        <w:t>support</w:t>
      </w:r>
      <w:r w:rsidRPr="00C10B92">
        <w:rPr>
          <w:rFonts w:ascii="Arial" w:eastAsia="Arial" w:hAnsi="Arial" w:cs="Arial"/>
          <w:color w:val="231F20"/>
          <w:spacing w:val="-6"/>
          <w:sz w:val="20"/>
          <w:szCs w:val="19"/>
        </w:rPr>
        <w:t xml:space="preserve"> </w:t>
      </w:r>
      <w:r w:rsidRPr="00C10B92">
        <w:rPr>
          <w:rFonts w:ascii="Arial" w:eastAsia="Arial" w:hAnsi="Arial" w:cs="Arial"/>
          <w:color w:val="231F20"/>
          <w:sz w:val="20"/>
          <w:szCs w:val="19"/>
        </w:rPr>
        <w:t>idea</w:t>
      </w:r>
      <w:r w:rsidRPr="00C10B92">
        <w:rPr>
          <w:rFonts w:ascii="Arial" w:eastAsia="Arial" w:hAnsi="Arial" w:cs="Arial"/>
          <w:color w:val="231F20"/>
          <w:spacing w:val="-18"/>
          <w:sz w:val="20"/>
          <w:szCs w:val="19"/>
        </w:rPr>
        <w:t xml:space="preserve"> </w:t>
      </w:r>
      <w:r w:rsidRPr="00C10B92">
        <w:rPr>
          <w:rFonts w:ascii="Arial" w:eastAsia="Arial" w:hAnsi="Arial" w:cs="Arial"/>
          <w:color w:val="231F20"/>
          <w:w w:val="96"/>
          <w:sz w:val="20"/>
          <w:szCs w:val="19"/>
        </w:rPr>
        <w:t>generation,</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oject</w:t>
      </w:r>
      <w:r w:rsidRPr="00C10B92">
        <w:rPr>
          <w:rFonts w:ascii="Arial" w:eastAsia="Arial" w:hAnsi="Arial" w:cs="Arial"/>
          <w:color w:val="231F20"/>
          <w:spacing w:val="-8"/>
          <w:sz w:val="20"/>
          <w:szCs w:val="19"/>
        </w:rPr>
        <w:t xml:space="preserve"> </w:t>
      </w:r>
      <w:r w:rsidRPr="00C10B92">
        <w:rPr>
          <w:rFonts w:ascii="Arial" w:eastAsia="Arial" w:hAnsi="Arial" w:cs="Arial"/>
          <w:color w:val="231F20"/>
          <w:w w:val="96"/>
          <w:sz w:val="20"/>
          <w:szCs w:val="19"/>
        </w:rPr>
        <w:t>execution</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wider</w:t>
      </w:r>
      <w:r w:rsidRPr="00C10B92">
        <w:rPr>
          <w:rFonts w:ascii="Arial" w:eastAsia="Arial" w:hAnsi="Arial" w:cs="Arial"/>
          <w:color w:val="231F20"/>
          <w:spacing w:val="-14"/>
          <w:sz w:val="20"/>
          <w:szCs w:val="19"/>
        </w:rPr>
        <w:t xml:space="preserve"> </w:t>
      </w:r>
      <w:r w:rsidRPr="00C10B92">
        <w:rPr>
          <w:rFonts w:ascii="Arial" w:eastAsia="Arial" w:hAnsi="Arial" w:cs="Arial"/>
          <w:color w:val="231F20"/>
          <w:w w:val="96"/>
          <w:sz w:val="20"/>
          <w:szCs w:val="19"/>
        </w:rPr>
        <w:t>implementation</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of 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oven</w:t>
      </w:r>
      <w:r w:rsidRPr="00C10B92">
        <w:rPr>
          <w:rFonts w:ascii="Arial" w:eastAsia="Arial" w:hAnsi="Arial" w:cs="Arial"/>
          <w:color w:val="231F20"/>
          <w:spacing w:val="-21"/>
          <w:sz w:val="20"/>
          <w:szCs w:val="19"/>
        </w:rPr>
        <w:t xml:space="preserve"> </w:t>
      </w:r>
      <w:r w:rsidRPr="00C10B92">
        <w:rPr>
          <w:rFonts w:ascii="Arial" w:eastAsia="Arial" w:hAnsi="Arial" w:cs="Arial"/>
          <w:color w:val="231F20"/>
          <w:w w:val="95"/>
          <w:sz w:val="20"/>
          <w:szCs w:val="19"/>
        </w:rPr>
        <w:t>health</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z w:val="20"/>
          <w:szCs w:val="19"/>
        </w:rPr>
        <w:t>initiatives.</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sz w:val="20"/>
          <w:szCs w:val="19"/>
        </w:rPr>
        <w:t>In</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2012, 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department</w:t>
      </w:r>
      <w:r w:rsidRPr="00C10B92">
        <w:rPr>
          <w:rFonts w:ascii="Arial" w:eastAsia="Arial" w:hAnsi="Arial" w:cs="Arial"/>
          <w:color w:val="231F20"/>
          <w:spacing w:val="-19"/>
          <w:sz w:val="20"/>
          <w:szCs w:val="19"/>
        </w:rPr>
        <w:t xml:space="preserve"> </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eleased</w:t>
      </w:r>
      <w:r w:rsidRPr="00C10B92">
        <w:rPr>
          <w:rFonts w:ascii="Arial" w:eastAsia="Arial" w:hAnsi="Arial" w:cs="Arial"/>
          <w:color w:val="231F20"/>
          <w:spacing w:val="-5"/>
          <w:w w:val="95"/>
          <w:sz w:val="20"/>
          <w:szCs w:val="19"/>
        </w:rPr>
        <w:t xml:space="preserve"> </w:t>
      </w:r>
      <w:r w:rsidRPr="00C10B92">
        <w:rPr>
          <w:rFonts w:ascii="Arial" w:eastAsia="Arial" w:hAnsi="Arial" w:cs="Arial"/>
          <w:i/>
          <w:color w:val="231F20"/>
          <w:spacing w:val="-3"/>
          <w:w w:val="95"/>
          <w:sz w:val="20"/>
          <w:szCs w:val="19"/>
        </w:rPr>
        <w:t>V</w:t>
      </w:r>
      <w:r w:rsidRPr="00C10B92">
        <w:rPr>
          <w:rFonts w:ascii="Arial" w:eastAsia="Arial" w:hAnsi="Arial" w:cs="Arial"/>
          <w:i/>
          <w:color w:val="231F20"/>
          <w:w w:val="95"/>
          <w:sz w:val="20"/>
          <w:szCs w:val="19"/>
        </w:rPr>
        <w:t>ictoria</w:t>
      </w:r>
      <w:r w:rsidRPr="00C10B92">
        <w:rPr>
          <w:rFonts w:ascii="Arial" w:eastAsia="Arial" w:hAnsi="Arial" w:cs="Arial"/>
          <w:i/>
          <w:color w:val="231F20"/>
          <w:spacing w:val="-9"/>
          <w:w w:val="95"/>
          <w:sz w:val="20"/>
          <w:szCs w:val="19"/>
        </w:rPr>
        <w:t>’</w:t>
      </w:r>
      <w:r w:rsidRPr="00C10B92">
        <w:rPr>
          <w:rFonts w:ascii="Arial" w:eastAsia="Arial" w:hAnsi="Arial" w:cs="Arial"/>
          <w:i/>
          <w:color w:val="231F20"/>
          <w:w w:val="95"/>
          <w:sz w:val="20"/>
          <w:szCs w:val="19"/>
        </w:rPr>
        <w:t>s</w:t>
      </w:r>
      <w:r w:rsidRPr="00C10B92">
        <w:rPr>
          <w:rFonts w:ascii="Arial" w:eastAsia="Arial" w:hAnsi="Arial" w:cs="Arial"/>
          <w:i/>
          <w:color w:val="231F20"/>
          <w:spacing w:val="12"/>
          <w:w w:val="95"/>
          <w:sz w:val="20"/>
          <w:szCs w:val="19"/>
        </w:rPr>
        <w:t xml:space="preserve"> </w:t>
      </w:r>
      <w:r w:rsidRPr="00C10B92">
        <w:rPr>
          <w:rFonts w:ascii="Arial" w:eastAsia="Arial" w:hAnsi="Arial" w:cs="Arial"/>
          <w:i/>
          <w:color w:val="231F20"/>
          <w:w w:val="95"/>
          <w:sz w:val="20"/>
          <w:szCs w:val="19"/>
        </w:rPr>
        <w:t>Alcohol</w:t>
      </w:r>
      <w:r w:rsidRPr="00C10B92">
        <w:rPr>
          <w:rFonts w:ascii="Arial" w:eastAsia="Arial" w:hAnsi="Arial" w:cs="Arial"/>
          <w:i/>
          <w:color w:val="231F20"/>
          <w:spacing w:val="9"/>
          <w:w w:val="95"/>
          <w:sz w:val="20"/>
          <w:szCs w:val="19"/>
        </w:rPr>
        <w:t xml:space="preserve"> </w:t>
      </w:r>
      <w:r w:rsidRPr="00C10B92">
        <w:rPr>
          <w:rFonts w:ascii="Arial" w:eastAsia="Arial" w:hAnsi="Arial" w:cs="Arial"/>
          <w:i/>
          <w:color w:val="231F20"/>
          <w:sz w:val="20"/>
          <w:szCs w:val="19"/>
        </w:rPr>
        <w:t>and</w:t>
      </w:r>
      <w:r w:rsidRPr="00C10B92">
        <w:rPr>
          <w:rFonts w:ascii="Arial" w:eastAsia="Arial" w:hAnsi="Arial" w:cs="Arial"/>
          <w:i/>
          <w:color w:val="231F20"/>
          <w:spacing w:val="-9"/>
          <w:sz w:val="20"/>
          <w:szCs w:val="19"/>
        </w:rPr>
        <w:t xml:space="preserve"> </w:t>
      </w:r>
      <w:r w:rsidRPr="00C10B92">
        <w:rPr>
          <w:rFonts w:ascii="Arial" w:eastAsia="Arial" w:hAnsi="Arial" w:cs="Arial"/>
          <w:i/>
          <w:color w:val="231F20"/>
          <w:sz w:val="20"/>
          <w:szCs w:val="19"/>
        </w:rPr>
        <w:t>Drug</w:t>
      </w:r>
      <w:r w:rsidRPr="00C10B92">
        <w:rPr>
          <w:rFonts w:ascii="Arial" w:eastAsia="Arial" w:hAnsi="Arial" w:cs="Arial"/>
          <w:i/>
          <w:color w:val="231F20"/>
          <w:spacing w:val="-16"/>
          <w:sz w:val="20"/>
          <w:szCs w:val="19"/>
        </w:rPr>
        <w:t xml:space="preserve"> </w:t>
      </w:r>
      <w:r w:rsidRPr="00C10B92">
        <w:rPr>
          <w:rFonts w:ascii="Arial" w:eastAsia="Arial" w:hAnsi="Arial" w:cs="Arial"/>
          <w:i/>
          <w:color w:val="231F20"/>
          <w:spacing w:val="-3"/>
          <w:w w:val="95"/>
          <w:sz w:val="20"/>
          <w:szCs w:val="19"/>
        </w:rPr>
        <w:t>W</w:t>
      </w:r>
      <w:r w:rsidRPr="00C10B92">
        <w:rPr>
          <w:rFonts w:ascii="Arial" w:eastAsia="Arial" w:hAnsi="Arial" w:cs="Arial"/>
          <w:i/>
          <w:color w:val="231F20"/>
          <w:w w:val="95"/>
          <w:sz w:val="20"/>
          <w:szCs w:val="19"/>
        </w:rPr>
        <w:t>orkforce</w:t>
      </w:r>
      <w:r w:rsidRPr="00C10B92">
        <w:rPr>
          <w:rFonts w:ascii="Arial" w:eastAsia="Arial" w:hAnsi="Arial" w:cs="Arial"/>
          <w:i/>
          <w:color w:val="231F20"/>
          <w:spacing w:val="11"/>
          <w:w w:val="95"/>
          <w:sz w:val="20"/>
          <w:szCs w:val="19"/>
        </w:rPr>
        <w:t xml:space="preserve"> </w:t>
      </w:r>
      <w:r w:rsidRPr="00C10B92">
        <w:rPr>
          <w:rFonts w:ascii="Arial" w:eastAsia="Arial" w:hAnsi="Arial" w:cs="Arial"/>
          <w:i/>
          <w:color w:val="231F20"/>
          <w:w w:val="95"/>
          <w:sz w:val="20"/>
          <w:szCs w:val="19"/>
        </w:rPr>
        <w:t>Framework:</w:t>
      </w:r>
      <w:r w:rsidRPr="00C10B92">
        <w:rPr>
          <w:rFonts w:ascii="Arial" w:eastAsia="Arial" w:hAnsi="Arial" w:cs="Arial"/>
          <w:i/>
          <w:color w:val="231F20"/>
          <w:spacing w:val="13"/>
          <w:w w:val="95"/>
          <w:sz w:val="20"/>
          <w:szCs w:val="19"/>
        </w:rPr>
        <w:t xml:space="preserve"> </w:t>
      </w:r>
      <w:r w:rsidRPr="00C10B92">
        <w:rPr>
          <w:rFonts w:ascii="Arial" w:eastAsia="Arial" w:hAnsi="Arial" w:cs="Arial"/>
          <w:i/>
          <w:color w:val="231F20"/>
          <w:sz w:val="20"/>
          <w:szCs w:val="19"/>
        </w:rPr>
        <w:t xml:space="preserve">Strategic </w:t>
      </w:r>
      <w:r w:rsidRPr="00C10B92">
        <w:rPr>
          <w:rFonts w:ascii="Arial" w:eastAsia="Arial" w:hAnsi="Arial" w:cs="Arial"/>
          <w:i/>
          <w:color w:val="231F20"/>
          <w:w w:val="96"/>
          <w:sz w:val="20"/>
          <w:szCs w:val="19"/>
        </w:rPr>
        <w:t>Directions</w:t>
      </w:r>
      <w:r w:rsidRPr="00C10B92">
        <w:rPr>
          <w:rFonts w:ascii="Arial" w:eastAsia="Arial" w:hAnsi="Arial" w:cs="Arial"/>
          <w:i/>
          <w:color w:val="231F20"/>
          <w:spacing w:val="2"/>
          <w:w w:val="96"/>
          <w:sz w:val="20"/>
          <w:szCs w:val="19"/>
        </w:rPr>
        <w:t xml:space="preserve"> </w:t>
      </w:r>
      <w:r w:rsidRPr="00C10B92">
        <w:rPr>
          <w:rFonts w:ascii="Arial" w:eastAsia="Arial" w:hAnsi="Arial" w:cs="Arial"/>
          <w:i/>
          <w:color w:val="231F20"/>
          <w:sz w:val="20"/>
          <w:szCs w:val="19"/>
        </w:rPr>
        <w:t>2012–22</w:t>
      </w:r>
      <w:r w:rsidRPr="00C10B92">
        <w:rPr>
          <w:rFonts w:ascii="Arial" w:eastAsia="Arial" w:hAnsi="Arial" w:cs="Arial"/>
          <w:color w:val="231F20"/>
          <w:spacing w:val="-15"/>
          <w:sz w:val="20"/>
          <w:szCs w:val="19"/>
        </w:rPr>
        <w:t xml:space="preserve"> </w:t>
      </w:r>
      <w:r w:rsidRPr="00C10B92">
        <w:rPr>
          <w:rFonts w:ascii="Arial" w:eastAsia="Arial" w:hAnsi="Arial" w:cs="Arial"/>
          <w:color w:val="231F20"/>
          <w:w w:val="95"/>
          <w:sz w:val="20"/>
          <w:szCs w:val="19"/>
        </w:rPr>
        <w:t>(</w:t>
      </w:r>
      <w:r w:rsidRPr="00C10B92">
        <w:rPr>
          <w:rFonts w:ascii="Arial" w:eastAsia="Arial" w:hAnsi="Arial" w:cs="Arial"/>
          <w:color w:val="231F20"/>
          <w:spacing w:val="-3"/>
          <w:w w:val="95"/>
          <w:sz w:val="20"/>
          <w:szCs w:val="19"/>
        </w:rPr>
        <w:t>W</w:t>
      </w:r>
      <w:r w:rsidRPr="00C10B92">
        <w:rPr>
          <w:rFonts w:ascii="Arial" w:eastAsia="Arial" w:hAnsi="Arial" w:cs="Arial"/>
          <w:color w:val="231F20"/>
          <w:w w:val="95"/>
          <w:sz w:val="20"/>
          <w:szCs w:val="19"/>
        </w:rPr>
        <w:t>orkfo</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ce</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w w:val="95"/>
          <w:sz w:val="20"/>
          <w:szCs w:val="19"/>
        </w:rPr>
        <w:t>Framework)</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pacing w:val="1"/>
          <w:w w:val="89"/>
          <w:sz w:val="20"/>
          <w:szCs w:val="19"/>
        </w:rPr>
        <w:t>V</w:t>
      </w:r>
      <w:r w:rsidRPr="00C10B92">
        <w:rPr>
          <w:rFonts w:ascii="Arial" w:eastAsia="Arial" w:hAnsi="Arial" w:cs="Arial"/>
          <w:color w:val="231F20"/>
          <w:w w:val="96"/>
          <w:sz w:val="20"/>
          <w:szCs w:val="19"/>
        </w:rPr>
        <w:t>ictoria</w:t>
      </w:r>
      <w:r w:rsidRPr="00C10B92">
        <w:rPr>
          <w:rFonts w:ascii="Arial" w:eastAsia="Arial" w:hAnsi="Arial" w:cs="Arial"/>
          <w:color w:val="231F20"/>
          <w:spacing w:val="-21"/>
          <w:w w:val="125"/>
          <w:sz w:val="20"/>
          <w:szCs w:val="19"/>
        </w:rPr>
        <w:t>’</w:t>
      </w:r>
      <w:r w:rsidRPr="00C10B92">
        <w:rPr>
          <w:rFonts w:ascii="Arial" w:eastAsia="Arial" w:hAnsi="Arial" w:cs="Arial"/>
          <w:color w:val="231F20"/>
          <w:w w:val="96"/>
          <w:sz w:val="20"/>
          <w:szCs w:val="19"/>
        </w:rPr>
        <w:t>s</w:t>
      </w:r>
      <w:r w:rsidRPr="00C10B92">
        <w:rPr>
          <w:rFonts w:ascii="Arial" w:eastAsia="Arial" w:hAnsi="Arial" w:cs="Arial"/>
          <w:color w:val="231F20"/>
          <w:sz w:val="20"/>
          <w:szCs w:val="19"/>
        </w:rPr>
        <w:t xml:space="preserve"> </w:t>
      </w:r>
      <w:r w:rsidRPr="00C10B92">
        <w:rPr>
          <w:rFonts w:ascii="Arial" w:eastAsia="Arial" w:hAnsi="Arial" w:cs="Arial"/>
          <w:i/>
          <w:color w:val="231F20"/>
          <w:w w:val="96"/>
          <w:sz w:val="20"/>
          <w:szCs w:val="19"/>
        </w:rPr>
        <w:t>Alcohol</w:t>
      </w:r>
      <w:r w:rsidRPr="00C10B92">
        <w:rPr>
          <w:rFonts w:ascii="Arial" w:eastAsia="Arial" w:hAnsi="Arial" w:cs="Arial"/>
          <w:i/>
          <w:color w:val="231F20"/>
          <w:spacing w:val="2"/>
          <w:w w:val="96"/>
          <w:sz w:val="20"/>
          <w:szCs w:val="19"/>
        </w:rPr>
        <w:t xml:space="preserve"> </w:t>
      </w:r>
      <w:r w:rsidRPr="00C10B92">
        <w:rPr>
          <w:rFonts w:ascii="Arial" w:eastAsia="Arial" w:hAnsi="Arial" w:cs="Arial"/>
          <w:i/>
          <w:color w:val="231F20"/>
          <w:sz w:val="20"/>
          <w:szCs w:val="19"/>
        </w:rPr>
        <w:t>and</w:t>
      </w:r>
      <w:r w:rsidRPr="00C10B92">
        <w:rPr>
          <w:rFonts w:ascii="Arial" w:eastAsia="Arial" w:hAnsi="Arial" w:cs="Arial"/>
          <w:i/>
          <w:color w:val="231F20"/>
          <w:spacing w:val="-9"/>
          <w:sz w:val="20"/>
          <w:szCs w:val="19"/>
        </w:rPr>
        <w:t xml:space="preserve"> </w:t>
      </w:r>
      <w:r w:rsidRPr="00C10B92">
        <w:rPr>
          <w:rFonts w:ascii="Arial" w:eastAsia="Arial" w:hAnsi="Arial" w:cs="Arial"/>
          <w:i/>
          <w:color w:val="231F20"/>
          <w:sz w:val="20"/>
          <w:szCs w:val="19"/>
        </w:rPr>
        <w:t>Drug</w:t>
      </w:r>
      <w:r w:rsidRPr="00C10B92">
        <w:rPr>
          <w:rFonts w:ascii="Arial" w:eastAsia="Arial" w:hAnsi="Arial" w:cs="Arial"/>
          <w:i/>
          <w:color w:val="231F20"/>
          <w:spacing w:val="-16"/>
          <w:sz w:val="20"/>
          <w:szCs w:val="19"/>
        </w:rPr>
        <w:t xml:space="preserve"> </w:t>
      </w:r>
      <w:r w:rsidRPr="00C10B92">
        <w:rPr>
          <w:rFonts w:ascii="Arial" w:eastAsia="Arial" w:hAnsi="Arial" w:cs="Arial"/>
          <w:i/>
          <w:color w:val="231F20"/>
          <w:spacing w:val="-3"/>
          <w:w w:val="95"/>
          <w:sz w:val="20"/>
          <w:szCs w:val="19"/>
        </w:rPr>
        <w:t>W</w:t>
      </w:r>
      <w:r w:rsidRPr="00C10B92">
        <w:rPr>
          <w:rFonts w:ascii="Arial" w:eastAsia="Arial" w:hAnsi="Arial" w:cs="Arial"/>
          <w:i/>
          <w:color w:val="231F20"/>
          <w:w w:val="95"/>
          <w:sz w:val="20"/>
          <w:szCs w:val="19"/>
        </w:rPr>
        <w:t>orkforce</w:t>
      </w:r>
      <w:r w:rsidRPr="00C10B92">
        <w:rPr>
          <w:rFonts w:ascii="Arial" w:eastAsia="Arial" w:hAnsi="Arial" w:cs="Arial"/>
          <w:i/>
          <w:color w:val="231F20"/>
          <w:spacing w:val="11"/>
          <w:w w:val="95"/>
          <w:sz w:val="20"/>
          <w:szCs w:val="19"/>
        </w:rPr>
        <w:t xml:space="preserve"> </w:t>
      </w:r>
      <w:r w:rsidRPr="00C10B92">
        <w:rPr>
          <w:rFonts w:ascii="Arial" w:eastAsia="Arial" w:hAnsi="Arial" w:cs="Arial"/>
          <w:i/>
          <w:color w:val="231F20"/>
          <w:sz w:val="20"/>
          <w:szCs w:val="19"/>
        </w:rPr>
        <w:t xml:space="preserve">Framework: </w:t>
      </w:r>
      <w:r w:rsidRPr="00C10B92">
        <w:rPr>
          <w:rFonts w:ascii="Arial" w:eastAsia="Arial" w:hAnsi="Arial" w:cs="Arial"/>
          <w:i/>
          <w:color w:val="231F20"/>
          <w:w w:val="94"/>
          <w:sz w:val="20"/>
          <w:szCs w:val="19"/>
        </w:rPr>
        <w:t>Implementation</w:t>
      </w:r>
      <w:r w:rsidRPr="00C10B92">
        <w:rPr>
          <w:rFonts w:ascii="Arial" w:eastAsia="Arial" w:hAnsi="Arial" w:cs="Arial"/>
          <w:i/>
          <w:color w:val="231F20"/>
          <w:spacing w:val="29"/>
          <w:w w:val="94"/>
          <w:sz w:val="20"/>
          <w:szCs w:val="19"/>
        </w:rPr>
        <w:t xml:space="preserve"> </w:t>
      </w:r>
      <w:r w:rsidRPr="00C10B92">
        <w:rPr>
          <w:rFonts w:ascii="Arial" w:eastAsia="Arial" w:hAnsi="Arial" w:cs="Arial"/>
          <w:i/>
          <w:color w:val="231F20"/>
          <w:w w:val="94"/>
          <w:sz w:val="20"/>
          <w:szCs w:val="19"/>
        </w:rPr>
        <w:t>Plan</w:t>
      </w:r>
      <w:r w:rsidRPr="00C10B92">
        <w:rPr>
          <w:rFonts w:ascii="Arial" w:eastAsia="Arial" w:hAnsi="Arial" w:cs="Arial"/>
          <w:i/>
          <w:color w:val="231F20"/>
          <w:spacing w:val="-1"/>
          <w:w w:val="94"/>
          <w:sz w:val="20"/>
          <w:szCs w:val="19"/>
        </w:rPr>
        <w:t xml:space="preserve"> </w:t>
      </w:r>
      <w:r w:rsidRPr="00C10B92">
        <w:rPr>
          <w:rFonts w:ascii="Arial" w:eastAsia="Arial" w:hAnsi="Arial" w:cs="Arial"/>
          <w:i/>
          <w:color w:val="231F20"/>
          <w:sz w:val="20"/>
          <w:szCs w:val="19"/>
        </w:rPr>
        <w:t>2012–15</w:t>
      </w:r>
      <w:r w:rsidRPr="00C10B92">
        <w:rPr>
          <w:rFonts w:ascii="Arial" w:eastAsia="Arial" w:hAnsi="Arial" w:cs="Arial"/>
          <w:color w:val="231F20"/>
          <w:spacing w:val="-15"/>
          <w:sz w:val="20"/>
          <w:szCs w:val="19"/>
        </w:rPr>
        <w:t xml:space="preserve"> </w:t>
      </w:r>
      <w:r w:rsidRPr="00C10B92">
        <w:rPr>
          <w:rFonts w:ascii="Arial" w:eastAsia="Arial" w:hAnsi="Arial" w:cs="Arial"/>
          <w:color w:val="231F20"/>
          <w:w w:val="93"/>
          <w:sz w:val="20"/>
          <w:szCs w:val="19"/>
        </w:rPr>
        <w:t>(Implementation</w:t>
      </w:r>
      <w:r w:rsidRPr="00C10B92">
        <w:rPr>
          <w:rFonts w:ascii="Arial" w:eastAsia="Arial" w:hAnsi="Arial" w:cs="Arial"/>
          <w:color w:val="231F20"/>
          <w:spacing w:val="31"/>
          <w:w w:val="93"/>
          <w:sz w:val="20"/>
          <w:szCs w:val="19"/>
        </w:rPr>
        <w:t xml:space="preserve"> </w:t>
      </w:r>
      <w:r w:rsidRPr="00C10B92">
        <w:rPr>
          <w:rFonts w:ascii="Arial" w:eastAsia="Arial" w:hAnsi="Arial" w:cs="Arial"/>
          <w:color w:val="231F20"/>
          <w:w w:val="93"/>
          <w:sz w:val="20"/>
          <w:szCs w:val="19"/>
        </w:rPr>
        <w:t>Plan).</w:t>
      </w:r>
      <w:r w:rsidRPr="00C10B92">
        <w:rPr>
          <w:rFonts w:ascii="Arial" w:eastAsia="Arial" w:hAnsi="Arial" w:cs="Arial"/>
          <w:color w:val="231F20"/>
          <w:spacing w:val="-6"/>
          <w:w w:val="93"/>
          <w:sz w:val="20"/>
          <w:szCs w:val="19"/>
        </w:rPr>
        <w:t xml:space="preserve"> </w:t>
      </w:r>
      <w:r w:rsidRPr="00C10B92">
        <w:rPr>
          <w:rFonts w:ascii="Arial" w:eastAsia="Arial" w:hAnsi="Arial" w:cs="Arial"/>
          <w:color w:val="231F20"/>
          <w:w w:val="93"/>
          <w:sz w:val="20"/>
          <w:szCs w:val="19"/>
        </w:rPr>
        <w:t>These</w:t>
      </w:r>
      <w:r w:rsidRPr="00C10B92">
        <w:rPr>
          <w:rFonts w:ascii="Arial" w:eastAsia="Arial" w:hAnsi="Arial" w:cs="Arial"/>
          <w:color w:val="231F20"/>
          <w:spacing w:val="9"/>
          <w:w w:val="93"/>
          <w:sz w:val="20"/>
          <w:szCs w:val="19"/>
        </w:rPr>
        <w:t xml:space="preserve"> </w:t>
      </w:r>
      <w:r w:rsidRPr="00C10B92">
        <w:rPr>
          <w:rFonts w:ascii="Arial" w:eastAsia="Arial" w:hAnsi="Arial" w:cs="Arial"/>
          <w:color w:val="231F20"/>
          <w:sz w:val="20"/>
          <w:szCs w:val="19"/>
        </w:rPr>
        <w:t>documents</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a</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w:t>
      </w:r>
      <w:r w:rsidRPr="00C10B92">
        <w:rPr>
          <w:rFonts w:ascii="Arial" w:eastAsia="Arial" w:hAnsi="Arial" w:cs="Arial"/>
          <w:color w:val="231F20"/>
          <w:spacing w:val="-19"/>
          <w:sz w:val="20"/>
          <w:szCs w:val="19"/>
        </w:rPr>
        <w:t xml:space="preserve"> </w:t>
      </w:r>
      <w:r w:rsidRPr="00C10B92">
        <w:rPr>
          <w:rFonts w:ascii="Arial" w:eastAsia="Arial" w:hAnsi="Arial" w:cs="Arial"/>
          <w:color w:val="231F20"/>
          <w:w w:val="97"/>
          <w:sz w:val="20"/>
          <w:szCs w:val="19"/>
        </w:rPr>
        <w:t>designed</w:t>
      </w:r>
      <w:r w:rsidRPr="00C10B92">
        <w:rPr>
          <w:rFonts w:ascii="Arial" w:eastAsia="Arial" w:hAnsi="Arial" w:cs="Arial"/>
          <w:color w:val="231F20"/>
          <w:spacing w:val="2"/>
          <w:w w:val="97"/>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sz w:val="20"/>
          <w:szCs w:val="19"/>
        </w:rPr>
        <w:t>inc</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 xml:space="preserve">ease </w:t>
      </w:r>
      <w:r w:rsidRPr="00C10B92">
        <w:rPr>
          <w:rFonts w:ascii="Arial" w:eastAsia="Arial" w:hAnsi="Arial" w:cs="Arial"/>
          <w:color w:val="231F20"/>
          <w:w w:val="95"/>
          <w:sz w:val="20"/>
          <w:szCs w:val="19"/>
        </w:rPr>
        <w:t>efficient</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work practices</w:t>
      </w:r>
      <w:r w:rsidRPr="00C10B92">
        <w:rPr>
          <w:rFonts w:ascii="Arial" w:eastAsia="Arial" w:hAnsi="Arial" w:cs="Arial"/>
          <w:color w:val="231F20"/>
          <w:spacing w:val="-15"/>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4"/>
          <w:sz w:val="20"/>
          <w:szCs w:val="19"/>
        </w:rPr>
        <w:t>innovative</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z w:val="20"/>
          <w:szCs w:val="19"/>
        </w:rPr>
        <w:t>ways</w:t>
      </w:r>
      <w:r w:rsidRPr="00C10B92">
        <w:rPr>
          <w:rFonts w:ascii="Arial" w:eastAsia="Arial" w:hAnsi="Arial" w:cs="Arial"/>
          <w:color w:val="231F20"/>
          <w:spacing w:val="-17"/>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sz w:val="20"/>
          <w:szCs w:val="19"/>
        </w:rPr>
        <w:t>working</w:t>
      </w:r>
      <w:r w:rsidRPr="00C10B92">
        <w:rPr>
          <w:rFonts w:ascii="Arial" w:eastAsia="Arial" w:hAnsi="Arial" w:cs="Arial"/>
          <w:color w:val="231F20"/>
          <w:spacing w:val="-13"/>
          <w:sz w:val="20"/>
          <w:szCs w:val="19"/>
        </w:rPr>
        <w:t xml:space="preserve"> </w:t>
      </w:r>
      <w:r w:rsidRPr="00C10B92">
        <w:rPr>
          <w:rFonts w:ascii="Arial" w:eastAsia="Arial" w:hAnsi="Arial" w:cs="Arial"/>
          <w:color w:val="231F20"/>
          <w:sz w:val="20"/>
          <w:szCs w:val="19"/>
        </w:rPr>
        <w:t>in</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3"/>
          <w:sz w:val="20"/>
          <w:szCs w:val="19"/>
        </w:rPr>
        <w:t>rural</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pacing w:val="-3"/>
          <w:w w:val="93"/>
          <w:sz w:val="20"/>
          <w:szCs w:val="19"/>
        </w:rPr>
        <w:t>r</w:t>
      </w:r>
      <w:r w:rsidRPr="00C10B92">
        <w:rPr>
          <w:rFonts w:ascii="Arial" w:eastAsia="Arial" w:hAnsi="Arial" w:cs="Arial"/>
          <w:color w:val="231F20"/>
          <w:w w:val="93"/>
          <w:sz w:val="20"/>
          <w:szCs w:val="19"/>
        </w:rPr>
        <w:t>egional</w:t>
      </w:r>
      <w:r w:rsidRPr="00C10B92">
        <w:rPr>
          <w:rFonts w:ascii="Arial" w:eastAsia="Arial" w:hAnsi="Arial" w:cs="Arial"/>
          <w:color w:val="231F20"/>
          <w:spacing w:val="10"/>
          <w:w w:val="93"/>
          <w:sz w:val="20"/>
          <w:szCs w:val="19"/>
        </w:rPr>
        <w:t xml:space="preserve"> </w:t>
      </w:r>
      <w:r w:rsidRPr="00C10B92">
        <w:rPr>
          <w:rFonts w:ascii="Arial" w:eastAsia="Arial" w:hAnsi="Arial" w:cs="Arial"/>
          <w:color w:val="231F20"/>
          <w:spacing w:val="1"/>
          <w:sz w:val="20"/>
          <w:szCs w:val="19"/>
        </w:rPr>
        <w:t>V</w:t>
      </w:r>
      <w:r w:rsidRPr="00C10B92">
        <w:rPr>
          <w:rFonts w:ascii="Arial" w:eastAsia="Arial" w:hAnsi="Arial" w:cs="Arial"/>
          <w:color w:val="231F20"/>
          <w:sz w:val="20"/>
          <w:szCs w:val="19"/>
        </w:rPr>
        <w:t>ictoria.</w:t>
      </w:r>
    </w:p>
    <w:p w:rsidR="000D79C0" w:rsidRPr="00C10B92" w:rsidRDefault="000D79C0" w:rsidP="000D79C0">
      <w:pPr>
        <w:spacing w:before="240" w:after="0" w:line="240" w:lineRule="auto"/>
        <w:rPr>
          <w:rFonts w:ascii="Arial" w:eastAsia="Arial" w:hAnsi="Arial" w:cs="Arial"/>
          <w:sz w:val="20"/>
          <w:szCs w:val="19"/>
        </w:rPr>
      </w:pPr>
      <w:r w:rsidRPr="00C10B92">
        <w:rPr>
          <w:rFonts w:ascii="Arial" w:eastAsia="Arial" w:hAnsi="Arial" w:cs="Arial"/>
          <w:color w:val="231F20"/>
          <w:w w:val="93"/>
          <w:sz w:val="20"/>
          <w:szCs w:val="19"/>
        </w:rPr>
        <w:t>The</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pacing w:val="1"/>
          <w:w w:val="93"/>
          <w:sz w:val="20"/>
          <w:szCs w:val="19"/>
        </w:rPr>
        <w:t>V</w:t>
      </w:r>
      <w:r w:rsidRPr="00C10B92">
        <w:rPr>
          <w:rFonts w:ascii="Arial" w:eastAsia="Arial" w:hAnsi="Arial" w:cs="Arial"/>
          <w:color w:val="231F20"/>
          <w:w w:val="93"/>
          <w:sz w:val="20"/>
          <w:szCs w:val="19"/>
        </w:rPr>
        <w:t>ictorian</w:t>
      </w:r>
      <w:r w:rsidRPr="00C10B92">
        <w:rPr>
          <w:rFonts w:ascii="Arial" w:eastAsia="Arial" w:hAnsi="Arial" w:cs="Arial"/>
          <w:color w:val="231F20"/>
          <w:spacing w:val="17"/>
          <w:w w:val="93"/>
          <w:sz w:val="20"/>
          <w:szCs w:val="19"/>
        </w:rPr>
        <w:t xml:space="preserve"> </w:t>
      </w:r>
      <w:r w:rsidRPr="00C10B92">
        <w:rPr>
          <w:rFonts w:ascii="Arial" w:eastAsia="Arial" w:hAnsi="Arial" w:cs="Arial"/>
          <w:color w:val="231F20"/>
          <w:sz w:val="20"/>
          <w:szCs w:val="19"/>
        </w:rPr>
        <w:t>policy</w:t>
      </w:r>
      <w:r w:rsidRPr="00C10B92">
        <w:rPr>
          <w:rFonts w:ascii="Arial" w:eastAsia="Arial" w:hAnsi="Arial" w:cs="Arial"/>
          <w:color w:val="231F20"/>
          <w:spacing w:val="-15"/>
          <w:sz w:val="20"/>
          <w:szCs w:val="19"/>
        </w:rPr>
        <w:t xml:space="preserve"> </w:t>
      </w:r>
      <w:r w:rsidRPr="00C10B92">
        <w:rPr>
          <w:rFonts w:ascii="Arial" w:eastAsia="Arial" w:hAnsi="Arial" w:cs="Arial"/>
          <w:color w:val="231F20"/>
          <w:sz w:val="20"/>
          <w:szCs w:val="19"/>
        </w:rPr>
        <w:t>app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oach</w:t>
      </w:r>
      <w:r w:rsidRPr="00C10B92">
        <w:rPr>
          <w:rFonts w:ascii="Arial" w:eastAsia="Arial" w:hAnsi="Arial" w:cs="Arial"/>
          <w:color w:val="231F20"/>
          <w:spacing w:val="-12"/>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w w:val="96"/>
          <w:sz w:val="20"/>
          <w:szCs w:val="19"/>
        </w:rPr>
        <w:t>add</w:t>
      </w:r>
      <w:r w:rsidRPr="00C10B92">
        <w:rPr>
          <w:rFonts w:ascii="Arial" w:eastAsia="Arial" w:hAnsi="Arial" w:cs="Arial"/>
          <w:color w:val="231F20"/>
          <w:spacing w:val="-3"/>
          <w:w w:val="96"/>
          <w:sz w:val="20"/>
          <w:szCs w:val="19"/>
        </w:rPr>
        <w:t>r</w:t>
      </w:r>
      <w:r w:rsidRPr="00C10B92">
        <w:rPr>
          <w:rFonts w:ascii="Arial" w:eastAsia="Arial" w:hAnsi="Arial" w:cs="Arial"/>
          <w:color w:val="231F20"/>
          <w:w w:val="96"/>
          <w:sz w:val="20"/>
          <w:szCs w:val="19"/>
        </w:rPr>
        <w:t>essing</w:t>
      </w:r>
      <w:r w:rsidRPr="00C10B92">
        <w:rPr>
          <w:rFonts w:ascii="Arial" w:eastAsia="Arial" w:hAnsi="Arial" w:cs="Arial"/>
          <w:color w:val="231F20"/>
          <w:spacing w:val="8"/>
          <w:w w:val="96"/>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w w:val="94"/>
          <w:sz w:val="20"/>
          <w:szCs w:val="19"/>
        </w:rPr>
        <w:t>challenges</w:t>
      </w:r>
      <w:r w:rsidRPr="00C10B92">
        <w:rPr>
          <w:rFonts w:ascii="Arial" w:eastAsia="Arial" w:hAnsi="Arial" w:cs="Arial"/>
          <w:color w:val="231F20"/>
          <w:spacing w:val="12"/>
          <w:w w:val="94"/>
          <w:sz w:val="20"/>
          <w:szCs w:val="19"/>
        </w:rPr>
        <w:t xml:space="preserve"> </w:t>
      </w:r>
      <w:r w:rsidRPr="00C10B92">
        <w:rPr>
          <w:rFonts w:ascii="Arial" w:eastAsia="Arial" w:hAnsi="Arial" w:cs="Arial"/>
          <w:color w:val="231F20"/>
          <w:w w:val="94"/>
          <w:sz w:val="20"/>
          <w:szCs w:val="19"/>
        </w:rPr>
        <w:t>aligns</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z w:val="20"/>
          <w:szCs w:val="19"/>
        </w:rPr>
        <w:t>with</w:t>
      </w:r>
      <w:r w:rsidRPr="00C10B92">
        <w:rPr>
          <w:rFonts w:ascii="Arial" w:eastAsia="Arial" w:hAnsi="Arial" w:cs="Arial"/>
          <w:color w:val="231F20"/>
          <w:spacing w:val="-7"/>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w w:val="95"/>
          <w:sz w:val="20"/>
          <w:szCs w:val="19"/>
        </w:rPr>
        <w:t>national</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app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oach to</w:t>
      </w:r>
      <w:r w:rsidRPr="00C10B92">
        <w:rPr>
          <w:rFonts w:ascii="Arial" w:eastAsia="Arial" w:hAnsi="Arial" w:cs="Arial"/>
          <w:color w:val="231F20"/>
          <w:spacing w:val="3"/>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w w:val="97"/>
          <w:sz w:val="20"/>
          <w:szCs w:val="19"/>
        </w:rPr>
        <w:t>development</w:t>
      </w:r>
      <w:r w:rsidRPr="00C10B92">
        <w:rPr>
          <w:rFonts w:ascii="Arial" w:eastAsia="Arial" w:hAnsi="Arial" w:cs="Arial"/>
          <w:color w:val="231F20"/>
          <w:spacing w:val="2"/>
          <w:w w:val="97"/>
          <w:sz w:val="20"/>
          <w:szCs w:val="19"/>
        </w:rPr>
        <w:t xml:space="preserve"> </w:t>
      </w:r>
      <w:r w:rsidRPr="00C10B92">
        <w:rPr>
          <w:rFonts w:ascii="Arial" w:eastAsia="Arial" w:hAnsi="Arial" w:cs="Arial"/>
          <w:color w:val="231F20"/>
          <w:sz w:val="20"/>
          <w:szCs w:val="19"/>
        </w:rPr>
        <w:t>which</w:t>
      </w:r>
      <w:r w:rsidRPr="00C10B92">
        <w:rPr>
          <w:rFonts w:ascii="Arial" w:eastAsia="Arial" w:hAnsi="Arial" w:cs="Arial"/>
          <w:color w:val="231F20"/>
          <w:spacing w:val="-10"/>
          <w:sz w:val="20"/>
          <w:szCs w:val="19"/>
        </w:rPr>
        <w:t xml:space="preserve"> </w:t>
      </w:r>
      <w:r w:rsidRPr="00C10B92">
        <w:rPr>
          <w:rFonts w:ascii="Arial" w:eastAsia="Arial" w:hAnsi="Arial" w:cs="Arial"/>
          <w:color w:val="231F20"/>
          <w:sz w:val="20"/>
          <w:szCs w:val="19"/>
        </w:rPr>
        <w:t>focuses</w:t>
      </w:r>
      <w:r w:rsidRPr="00C10B92">
        <w:rPr>
          <w:rFonts w:ascii="Arial" w:eastAsia="Arial" w:hAnsi="Arial" w:cs="Arial"/>
          <w:color w:val="231F20"/>
          <w:spacing w:val="-20"/>
          <w:sz w:val="20"/>
          <w:szCs w:val="19"/>
        </w:rPr>
        <w:t xml:space="preserve"> </w:t>
      </w:r>
      <w:r w:rsidRPr="00C10B92">
        <w:rPr>
          <w:rFonts w:ascii="Arial" w:eastAsia="Arial" w:hAnsi="Arial" w:cs="Arial"/>
          <w:color w:val="231F20"/>
          <w:sz w:val="20"/>
          <w:szCs w:val="19"/>
        </w:rPr>
        <w:t>on</w:t>
      </w:r>
      <w:r w:rsidRPr="00C10B92">
        <w:rPr>
          <w:rFonts w:ascii="Arial" w:eastAsia="Arial" w:hAnsi="Arial" w:cs="Arial"/>
          <w:color w:val="231F20"/>
          <w:spacing w:val="-4"/>
          <w:sz w:val="20"/>
          <w:szCs w:val="19"/>
        </w:rPr>
        <w:t xml:space="preserve"> </w:t>
      </w:r>
      <w:r w:rsidRPr="00C10B92">
        <w:rPr>
          <w:rFonts w:ascii="Arial" w:eastAsia="Arial" w:hAnsi="Arial" w:cs="Arial"/>
          <w:color w:val="231F20"/>
          <w:sz w:val="20"/>
          <w:szCs w:val="19"/>
        </w:rPr>
        <w:t>capacity</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5"/>
          <w:sz w:val="20"/>
          <w:szCs w:val="19"/>
        </w:rPr>
        <w:t>skills</w:t>
      </w:r>
      <w:r w:rsidRPr="00C10B92">
        <w:rPr>
          <w:rFonts w:ascii="Arial" w:eastAsia="Arial" w:hAnsi="Arial" w:cs="Arial"/>
          <w:color w:val="231F20"/>
          <w:spacing w:val="-6"/>
          <w:w w:val="95"/>
          <w:sz w:val="20"/>
          <w:szCs w:val="19"/>
        </w:rPr>
        <w:t xml:space="preserve"> </w:t>
      </w:r>
      <w:r w:rsidRPr="00C10B92">
        <w:rPr>
          <w:rFonts w:ascii="Arial" w:eastAsia="Arial" w:hAnsi="Arial" w:cs="Arial"/>
          <w:color w:val="231F20"/>
          <w:w w:val="95"/>
          <w:sz w:val="20"/>
          <w:szCs w:val="19"/>
        </w:rPr>
        <w:t>development,</w:t>
      </w:r>
      <w:r w:rsidRPr="00C10B92">
        <w:rPr>
          <w:rFonts w:ascii="Arial" w:eastAsia="Arial" w:hAnsi="Arial" w:cs="Arial"/>
          <w:color w:val="231F20"/>
          <w:spacing w:val="25"/>
          <w:w w:val="95"/>
          <w:sz w:val="20"/>
          <w:szCs w:val="19"/>
        </w:rPr>
        <w:t xml:space="preserve"> </w:t>
      </w:r>
      <w:r w:rsidRPr="00C10B92">
        <w:rPr>
          <w:rFonts w:ascii="Arial" w:eastAsia="Arial" w:hAnsi="Arial" w:cs="Arial"/>
          <w:color w:val="231F20"/>
          <w:w w:val="95"/>
          <w:sz w:val="20"/>
          <w:szCs w:val="19"/>
        </w:rPr>
        <w:t>leadership,</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 policy</w:t>
      </w:r>
      <w:r w:rsidRPr="00C10B92">
        <w:rPr>
          <w:rFonts w:ascii="Arial" w:eastAsia="Arial" w:hAnsi="Arial" w:cs="Arial"/>
          <w:color w:val="231F20"/>
          <w:spacing w:val="-15"/>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6"/>
          <w:sz w:val="20"/>
          <w:szCs w:val="19"/>
        </w:rPr>
        <w:t>planning,</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z w:val="20"/>
          <w:szCs w:val="19"/>
        </w:rPr>
        <w:t>funding</w:t>
      </w:r>
      <w:r w:rsidRPr="00C10B92">
        <w:rPr>
          <w:rFonts w:ascii="Arial" w:eastAsia="Arial" w:hAnsi="Arial" w:cs="Arial"/>
          <w:color w:val="231F20"/>
          <w:spacing w:val="-19"/>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egulation,</w:t>
      </w:r>
      <w:r w:rsidRPr="00C10B92">
        <w:rPr>
          <w:rFonts w:ascii="Arial" w:eastAsia="Arial" w:hAnsi="Arial" w:cs="Arial"/>
          <w:color w:val="231F20"/>
          <w:spacing w:val="10"/>
          <w:w w:val="95"/>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eform</w:t>
      </w:r>
      <w:r w:rsidRPr="00C10B92">
        <w:rPr>
          <w:rFonts w:ascii="Arial" w:eastAsia="Arial" w:hAnsi="Arial" w:cs="Arial"/>
          <w:color w:val="231F20"/>
          <w:spacing w:val="-18"/>
          <w:sz w:val="20"/>
          <w:szCs w:val="19"/>
        </w:rPr>
        <w:t xml:space="preserve"> </w:t>
      </w:r>
      <w:r w:rsidRPr="00C10B92">
        <w:rPr>
          <w:rFonts w:ascii="Arial" w:eastAsia="Arial" w:hAnsi="Arial" w:cs="Arial"/>
          <w:color w:val="231F20"/>
          <w:sz w:val="20"/>
          <w:szCs w:val="19"/>
        </w:rPr>
        <w:t>targeted</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at</w:t>
      </w:r>
      <w:r w:rsidRPr="00C10B92">
        <w:rPr>
          <w:rFonts w:ascii="Arial" w:eastAsia="Arial" w:hAnsi="Arial" w:cs="Arial"/>
          <w:color w:val="231F20"/>
          <w:spacing w:val="-5"/>
          <w:sz w:val="20"/>
          <w:szCs w:val="19"/>
        </w:rPr>
        <w:t xml:space="preserve"> </w:t>
      </w:r>
      <w:r w:rsidRPr="00C10B92">
        <w:rPr>
          <w:rFonts w:ascii="Arial" w:eastAsia="Arial" w:hAnsi="Arial" w:cs="Arial"/>
          <w:color w:val="231F20"/>
          <w:sz w:val="20"/>
          <w:szCs w:val="19"/>
        </w:rPr>
        <w:t>mo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 xml:space="preserve">e </w:t>
      </w:r>
      <w:r w:rsidRPr="00C10B92">
        <w:rPr>
          <w:rFonts w:ascii="Arial" w:eastAsia="Arial" w:hAnsi="Arial" w:cs="Arial"/>
          <w:color w:val="231F20"/>
          <w:w w:val="94"/>
          <w:sz w:val="20"/>
          <w:szCs w:val="19"/>
        </w:rPr>
        <w:t>e</w:t>
      </w:r>
      <w:r w:rsidRPr="00C10B92">
        <w:rPr>
          <w:rFonts w:ascii="Arial" w:eastAsia="Arial" w:hAnsi="Arial" w:cs="Arial"/>
          <w:color w:val="231F20"/>
          <w:spacing w:val="-3"/>
          <w:w w:val="94"/>
          <w:sz w:val="20"/>
          <w:szCs w:val="19"/>
        </w:rPr>
        <w:t>f</w:t>
      </w:r>
      <w:r w:rsidRPr="00C10B92">
        <w:rPr>
          <w:rFonts w:ascii="Arial" w:eastAsia="Arial" w:hAnsi="Arial" w:cs="Arial"/>
          <w:color w:val="231F20"/>
          <w:w w:val="94"/>
          <w:sz w:val="20"/>
          <w:szCs w:val="19"/>
        </w:rPr>
        <w:t>fective,</w:t>
      </w:r>
      <w:r w:rsidRPr="00C10B92">
        <w:rPr>
          <w:rFonts w:ascii="Arial" w:eastAsia="Arial" w:hAnsi="Arial" w:cs="Arial"/>
          <w:color w:val="231F20"/>
          <w:spacing w:val="7"/>
          <w:w w:val="94"/>
          <w:sz w:val="20"/>
          <w:szCs w:val="19"/>
        </w:rPr>
        <w:t xml:space="preserve"> </w:t>
      </w:r>
      <w:r w:rsidRPr="00C10B92">
        <w:rPr>
          <w:rFonts w:ascii="Arial" w:eastAsia="Arial" w:hAnsi="Arial" w:cs="Arial"/>
          <w:color w:val="231F20"/>
          <w:w w:val="94"/>
          <w:sz w:val="20"/>
          <w:szCs w:val="19"/>
        </w:rPr>
        <w:t>efficient</w:t>
      </w:r>
      <w:r w:rsidRPr="00C10B92">
        <w:rPr>
          <w:rFonts w:ascii="Arial" w:eastAsia="Arial" w:hAnsi="Arial" w:cs="Arial"/>
          <w:color w:val="231F20"/>
          <w:spacing w:val="10"/>
          <w:w w:val="94"/>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5"/>
          <w:sz w:val="20"/>
          <w:szCs w:val="19"/>
        </w:rPr>
        <w:t>accessible</w:t>
      </w:r>
      <w:r w:rsidRPr="00C10B92">
        <w:rPr>
          <w:rFonts w:ascii="Arial" w:eastAsia="Arial" w:hAnsi="Arial" w:cs="Arial"/>
          <w:color w:val="231F20"/>
          <w:spacing w:val="11"/>
          <w:w w:val="95"/>
          <w:sz w:val="20"/>
          <w:szCs w:val="19"/>
        </w:rPr>
        <w:t xml:space="preserve"> </w:t>
      </w:r>
      <w:r w:rsidRPr="00C10B92">
        <w:rPr>
          <w:rFonts w:ascii="Arial" w:eastAsia="Arial" w:hAnsi="Arial" w:cs="Arial"/>
          <w:color w:val="231F20"/>
          <w:w w:val="95"/>
          <w:sz w:val="20"/>
          <w:szCs w:val="19"/>
        </w:rPr>
        <w:t>service</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deliver</w:t>
      </w:r>
      <w:r w:rsidRPr="00C10B92">
        <w:rPr>
          <w:rFonts w:ascii="Arial" w:eastAsia="Arial" w:hAnsi="Arial" w:cs="Arial"/>
          <w:color w:val="231F20"/>
          <w:spacing w:val="-17"/>
          <w:sz w:val="20"/>
          <w:szCs w:val="19"/>
        </w:rPr>
        <w:t>y</w:t>
      </w:r>
      <w:r w:rsidRPr="00C10B92">
        <w:rPr>
          <w:rFonts w:ascii="Arial" w:eastAsia="Arial" w:hAnsi="Arial" w:cs="Arial"/>
          <w:color w:val="231F20"/>
          <w:sz w:val="20"/>
          <w:szCs w:val="19"/>
        </w:rPr>
        <w:t>.</w:t>
      </w:r>
    </w:p>
    <w:p w:rsidR="000D79C0" w:rsidRPr="00D10C67" w:rsidRDefault="000D79C0" w:rsidP="000D79C0">
      <w:pPr>
        <w:spacing w:before="240" w:after="0" w:line="240" w:lineRule="auto"/>
        <w:ind w:right="13"/>
        <w:rPr>
          <w:rFonts w:ascii="Arial" w:eastAsia="Arial" w:hAnsi="Arial" w:cs="Arial"/>
          <w:color w:val="006FB7"/>
          <w:sz w:val="28"/>
          <w:szCs w:val="28"/>
        </w:rPr>
      </w:pPr>
      <w:r w:rsidRPr="00D10C67">
        <w:rPr>
          <w:rFonts w:ascii="Arial" w:eastAsia="Arial" w:hAnsi="Arial" w:cs="Arial"/>
          <w:color w:val="006FB7"/>
          <w:spacing w:val="3"/>
          <w:sz w:val="28"/>
          <w:szCs w:val="28"/>
        </w:rPr>
        <w:t>Evidenc</w:t>
      </w:r>
      <w:r w:rsidRPr="00D10C67">
        <w:rPr>
          <w:rFonts w:ascii="Arial" w:eastAsia="Arial" w:hAnsi="Arial" w:cs="Arial"/>
          <w:color w:val="006FB7"/>
          <w:sz w:val="28"/>
          <w:szCs w:val="28"/>
        </w:rPr>
        <w:t>e</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base</w:t>
      </w:r>
      <w:r w:rsidRPr="00D10C67">
        <w:rPr>
          <w:rFonts w:ascii="Arial" w:eastAsia="Arial" w:hAnsi="Arial" w:cs="Arial"/>
          <w:color w:val="006FB7"/>
          <w:sz w:val="28"/>
          <w:szCs w:val="28"/>
        </w:rPr>
        <w:t>d</w:t>
      </w:r>
      <w:r w:rsidRPr="00D10C67">
        <w:rPr>
          <w:rFonts w:ascii="Arial" w:eastAsia="Arial" w:hAnsi="Arial" w:cs="Arial"/>
          <w:color w:val="006FB7"/>
          <w:spacing w:val="14"/>
          <w:sz w:val="28"/>
          <w:szCs w:val="28"/>
        </w:rPr>
        <w:t xml:space="preserve"> </w:t>
      </w:r>
      <w:r w:rsidRPr="00D10C67">
        <w:rPr>
          <w:rFonts w:ascii="Arial" w:eastAsia="Arial" w:hAnsi="Arial" w:cs="Arial"/>
          <w:color w:val="006FB7"/>
          <w:spacing w:val="3"/>
          <w:sz w:val="28"/>
          <w:szCs w:val="28"/>
        </w:rPr>
        <w:t>intervention</w:t>
      </w:r>
      <w:r w:rsidRPr="00D10C67">
        <w:rPr>
          <w:rFonts w:ascii="Arial" w:eastAsia="Arial" w:hAnsi="Arial" w:cs="Arial"/>
          <w:color w:val="006FB7"/>
          <w:sz w:val="28"/>
          <w:szCs w:val="28"/>
        </w:rPr>
        <w:t>s</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t</w:t>
      </w:r>
      <w:r w:rsidRPr="00D10C67">
        <w:rPr>
          <w:rFonts w:ascii="Arial" w:eastAsia="Arial" w:hAnsi="Arial" w:cs="Arial"/>
          <w:color w:val="006FB7"/>
          <w:sz w:val="28"/>
          <w:szCs w:val="28"/>
        </w:rPr>
        <w:t>o</w:t>
      </w:r>
      <w:r w:rsidRPr="00D10C67">
        <w:rPr>
          <w:rFonts w:ascii="Arial" w:eastAsia="Arial" w:hAnsi="Arial" w:cs="Arial"/>
          <w:color w:val="006FB7"/>
          <w:spacing w:val="20"/>
          <w:sz w:val="28"/>
          <w:szCs w:val="28"/>
        </w:rPr>
        <w:t xml:space="preserve"> </w:t>
      </w:r>
      <w:r w:rsidRPr="00D10C67">
        <w:rPr>
          <w:rFonts w:ascii="Arial" w:eastAsia="Arial" w:hAnsi="Arial" w:cs="Arial"/>
          <w:color w:val="006FB7"/>
          <w:spacing w:val="3"/>
          <w:sz w:val="28"/>
          <w:szCs w:val="28"/>
        </w:rPr>
        <w:t>add</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es</w:t>
      </w:r>
      <w:r w:rsidRPr="00D10C67">
        <w:rPr>
          <w:rFonts w:ascii="Arial" w:eastAsia="Arial" w:hAnsi="Arial" w:cs="Arial"/>
          <w:color w:val="006FB7"/>
          <w:sz w:val="28"/>
          <w:szCs w:val="28"/>
        </w:rPr>
        <w:t>s</w:t>
      </w:r>
      <w:r w:rsidRPr="00D10C67">
        <w:rPr>
          <w:rFonts w:ascii="Arial" w:eastAsia="Arial" w:hAnsi="Arial" w:cs="Arial"/>
          <w:color w:val="006FB7"/>
          <w:spacing w:val="8"/>
          <w:sz w:val="28"/>
          <w:szCs w:val="28"/>
        </w:rPr>
        <w:t xml:space="preserve"> </w:t>
      </w:r>
      <w:r w:rsidRPr="00D10C67">
        <w:rPr>
          <w:rFonts w:ascii="Arial" w:eastAsia="Arial" w:hAnsi="Arial" w:cs="Arial"/>
          <w:color w:val="006FB7"/>
          <w:spacing w:val="3"/>
          <w:sz w:val="28"/>
          <w:szCs w:val="28"/>
        </w:rPr>
        <w:t>rura</w:t>
      </w:r>
      <w:r w:rsidRPr="00D10C67">
        <w:rPr>
          <w:rFonts w:ascii="Arial" w:eastAsia="Arial" w:hAnsi="Arial" w:cs="Arial"/>
          <w:color w:val="006FB7"/>
          <w:sz w:val="28"/>
          <w:szCs w:val="28"/>
        </w:rPr>
        <w:t xml:space="preserve">l </w:t>
      </w:r>
      <w:r w:rsidRPr="00D10C67">
        <w:rPr>
          <w:rFonts w:ascii="Arial" w:eastAsia="Arial" w:hAnsi="Arial" w:cs="Arial"/>
          <w:color w:val="006FB7"/>
          <w:spacing w:val="3"/>
          <w:sz w:val="28"/>
          <w:szCs w:val="28"/>
        </w:rPr>
        <w:t>health workfo</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c</w:t>
      </w:r>
      <w:r w:rsidRPr="00D10C67">
        <w:rPr>
          <w:rFonts w:ascii="Arial" w:eastAsia="Arial" w:hAnsi="Arial" w:cs="Arial"/>
          <w:color w:val="006FB7"/>
          <w:sz w:val="28"/>
          <w:szCs w:val="28"/>
        </w:rPr>
        <w:t>e</w:t>
      </w:r>
      <w:r w:rsidRPr="00D10C67">
        <w:rPr>
          <w:rFonts w:ascii="Arial" w:eastAsia="Arial" w:hAnsi="Arial" w:cs="Arial"/>
          <w:color w:val="006FB7"/>
          <w:spacing w:val="36"/>
          <w:sz w:val="28"/>
          <w:szCs w:val="28"/>
        </w:rPr>
        <w:t xml:space="preserve"> </w:t>
      </w:r>
      <w:r w:rsidRPr="00D10C67">
        <w:rPr>
          <w:rFonts w:ascii="Arial" w:eastAsia="Arial" w:hAnsi="Arial" w:cs="Arial"/>
          <w:color w:val="006FB7"/>
          <w:spacing w:val="3"/>
          <w:sz w:val="28"/>
          <w:szCs w:val="28"/>
        </w:rPr>
        <w:t>issues</w:t>
      </w:r>
    </w:p>
    <w:p w:rsidR="000D79C0" w:rsidRPr="00C10B92" w:rsidRDefault="000D79C0" w:rsidP="000D79C0">
      <w:pPr>
        <w:spacing w:before="240" w:after="0" w:line="240" w:lineRule="auto"/>
        <w:ind w:right="1126"/>
        <w:rPr>
          <w:rFonts w:ascii="Arial" w:eastAsia="Arial" w:hAnsi="Arial" w:cs="Arial"/>
          <w:sz w:val="20"/>
          <w:szCs w:val="19"/>
        </w:rPr>
      </w:pPr>
      <w:r w:rsidRPr="00C10B92">
        <w:rPr>
          <w:rFonts w:ascii="Arial" w:eastAsia="Arial" w:hAnsi="Arial" w:cs="Arial"/>
          <w:color w:val="231F20"/>
          <w:sz w:val="20"/>
          <w:szCs w:val="19"/>
        </w:rPr>
        <w:t>In</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2010 the</w:t>
      </w:r>
      <w:r w:rsidRPr="00C10B92">
        <w:rPr>
          <w:rFonts w:ascii="Arial" w:eastAsia="Arial" w:hAnsi="Arial" w:cs="Arial"/>
          <w:color w:val="231F20"/>
          <w:spacing w:val="-8"/>
          <w:sz w:val="20"/>
          <w:szCs w:val="19"/>
        </w:rPr>
        <w:t xml:space="preserve"> </w:t>
      </w:r>
      <w:r w:rsidRPr="00C10B92">
        <w:rPr>
          <w:rFonts w:ascii="Arial" w:eastAsia="Arial" w:hAnsi="Arial" w:cs="Arial"/>
          <w:color w:val="231F20"/>
          <w:spacing w:val="-3"/>
          <w:sz w:val="20"/>
          <w:szCs w:val="19"/>
        </w:rPr>
        <w:t>W</w:t>
      </w:r>
      <w:r w:rsidRPr="00C10B92">
        <w:rPr>
          <w:rFonts w:ascii="Arial" w:eastAsia="Arial" w:hAnsi="Arial" w:cs="Arial"/>
          <w:color w:val="231F20"/>
          <w:sz w:val="20"/>
          <w:szCs w:val="19"/>
        </w:rPr>
        <w:t>orld</w:t>
      </w:r>
      <w:r w:rsidRPr="00C10B92">
        <w:rPr>
          <w:rFonts w:ascii="Arial" w:eastAsia="Arial" w:hAnsi="Arial" w:cs="Arial"/>
          <w:color w:val="231F20"/>
          <w:spacing w:val="-17"/>
          <w:sz w:val="20"/>
          <w:szCs w:val="19"/>
        </w:rPr>
        <w:t xml:space="preserve"> </w:t>
      </w:r>
      <w:r w:rsidRPr="00C10B92">
        <w:rPr>
          <w:rFonts w:ascii="Arial" w:eastAsia="Arial" w:hAnsi="Arial" w:cs="Arial"/>
          <w:color w:val="231F20"/>
          <w:w w:val="95"/>
          <w:sz w:val="20"/>
          <w:szCs w:val="19"/>
        </w:rPr>
        <w:t>Health</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w w:val="95"/>
          <w:sz w:val="20"/>
          <w:szCs w:val="19"/>
        </w:rPr>
        <w:t>Organization</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conducted some</w:t>
      </w:r>
      <w:r w:rsidRPr="00C10B92">
        <w:rPr>
          <w:rFonts w:ascii="Arial" w:eastAsia="Arial" w:hAnsi="Arial" w:cs="Arial"/>
          <w:color w:val="231F20"/>
          <w:spacing w:val="-14"/>
          <w:sz w:val="20"/>
          <w:szCs w:val="19"/>
        </w:rPr>
        <w:t xml:space="preserve"> </w:t>
      </w:r>
      <w:r w:rsidRPr="00C10B92">
        <w:rPr>
          <w:rFonts w:ascii="Arial" w:eastAsia="Arial" w:hAnsi="Arial" w:cs="Arial"/>
          <w:color w:val="231F20"/>
          <w:w w:val="93"/>
          <w:sz w:val="20"/>
          <w:szCs w:val="19"/>
        </w:rPr>
        <w:t>analysis</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types</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w w:val="95"/>
          <w:sz w:val="20"/>
          <w:szCs w:val="19"/>
        </w:rPr>
        <w:t xml:space="preserve">interventions </w:t>
      </w:r>
      <w:r w:rsidRPr="00C10B92">
        <w:rPr>
          <w:rFonts w:ascii="Arial" w:eastAsia="Arial" w:hAnsi="Arial" w:cs="Arial"/>
          <w:color w:val="231F20"/>
          <w:sz w:val="20"/>
          <w:szCs w:val="19"/>
        </w:rPr>
        <w:t>that we</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w:t>
      </w:r>
      <w:r w:rsidRPr="00C10B92">
        <w:rPr>
          <w:rFonts w:ascii="Arial" w:eastAsia="Arial" w:hAnsi="Arial" w:cs="Arial"/>
          <w:color w:val="231F20"/>
          <w:spacing w:val="-17"/>
          <w:sz w:val="20"/>
          <w:szCs w:val="19"/>
        </w:rPr>
        <w:t xml:space="preserve"> </w:t>
      </w:r>
      <w:r w:rsidRPr="00C10B92">
        <w:rPr>
          <w:rFonts w:ascii="Arial" w:eastAsia="Arial" w:hAnsi="Arial" w:cs="Arial"/>
          <w:color w:val="231F20"/>
          <w:w w:val="96"/>
          <w:sz w:val="20"/>
          <w:szCs w:val="19"/>
        </w:rPr>
        <w:t>crucial</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in</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5"/>
          <w:sz w:val="20"/>
          <w:szCs w:val="19"/>
        </w:rPr>
        <w:t>achieving</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w w:val="95"/>
          <w:sz w:val="20"/>
          <w:szCs w:val="19"/>
        </w:rPr>
        <w:t>g</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eater</w:t>
      </w:r>
      <w:r w:rsidRPr="00C10B92">
        <w:rPr>
          <w:rFonts w:ascii="Arial" w:eastAsia="Arial" w:hAnsi="Arial" w:cs="Arial"/>
          <w:color w:val="231F20"/>
          <w:spacing w:val="6"/>
          <w:w w:val="95"/>
          <w:sz w:val="20"/>
          <w:szCs w:val="19"/>
        </w:rPr>
        <w:t xml:space="preserve"> </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etention</w:t>
      </w:r>
      <w:r w:rsidRPr="00C10B92">
        <w:rPr>
          <w:rFonts w:ascii="Arial" w:eastAsia="Arial" w:hAnsi="Arial" w:cs="Arial"/>
          <w:color w:val="231F20"/>
          <w:spacing w:val="9"/>
          <w:w w:val="95"/>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w w:val="95"/>
          <w:sz w:val="20"/>
          <w:szCs w:val="19"/>
        </w:rPr>
        <w:t>health</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ca</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w:t>
      </w:r>
      <w:r w:rsidRPr="00C10B92">
        <w:rPr>
          <w:rFonts w:ascii="Arial" w:eastAsia="Arial" w:hAnsi="Arial" w:cs="Arial"/>
          <w:color w:val="231F20"/>
          <w:spacing w:val="-15"/>
          <w:sz w:val="20"/>
          <w:szCs w:val="19"/>
        </w:rPr>
        <w:t xml:space="preserve"> </w:t>
      </w:r>
      <w:r w:rsidRPr="00C10B92">
        <w:rPr>
          <w:rFonts w:ascii="Arial" w:eastAsia="Arial" w:hAnsi="Arial" w:cs="Arial"/>
          <w:color w:val="231F20"/>
          <w:sz w:val="20"/>
          <w:szCs w:val="19"/>
        </w:rPr>
        <w:t>workers</w:t>
      </w:r>
      <w:r w:rsidRPr="00C10B92">
        <w:rPr>
          <w:rFonts w:ascii="Arial" w:eastAsia="Arial" w:hAnsi="Arial" w:cs="Arial"/>
          <w:color w:val="231F20"/>
          <w:spacing w:val="-20"/>
          <w:sz w:val="20"/>
          <w:szCs w:val="19"/>
        </w:rPr>
        <w:t xml:space="preserve"> </w:t>
      </w:r>
      <w:r w:rsidRPr="00C10B92">
        <w:rPr>
          <w:rFonts w:ascii="Arial" w:eastAsia="Arial" w:hAnsi="Arial" w:cs="Arial"/>
          <w:color w:val="231F20"/>
          <w:sz w:val="20"/>
          <w:szCs w:val="19"/>
        </w:rPr>
        <w:t>in</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3"/>
          <w:sz w:val="20"/>
          <w:szCs w:val="19"/>
        </w:rPr>
        <w:t>rural</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emote</w:t>
      </w:r>
      <w:r w:rsidRPr="00C10B92">
        <w:rPr>
          <w:rFonts w:ascii="Arial" w:eastAsia="Arial" w:hAnsi="Arial" w:cs="Arial"/>
          <w:color w:val="231F20"/>
          <w:spacing w:val="-14"/>
          <w:sz w:val="20"/>
          <w:szCs w:val="19"/>
        </w:rPr>
        <w:t xml:space="preserve"> </w:t>
      </w:r>
      <w:r w:rsidRPr="00C10B92">
        <w:rPr>
          <w:rFonts w:ascii="Arial" w:eastAsia="Arial" w:hAnsi="Arial" w:cs="Arial"/>
          <w:color w:val="231F20"/>
          <w:w w:val="95"/>
          <w:sz w:val="20"/>
          <w:szCs w:val="19"/>
        </w:rPr>
        <w:t>a</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eas.</w:t>
      </w:r>
      <w:r w:rsidRPr="00C10B92">
        <w:rPr>
          <w:rFonts w:ascii="Arial" w:eastAsia="Arial" w:hAnsi="Arial" w:cs="Arial"/>
          <w:color w:val="231F20"/>
          <w:spacing w:val="-4"/>
          <w:w w:val="95"/>
          <w:sz w:val="20"/>
          <w:szCs w:val="19"/>
        </w:rPr>
        <w:t xml:space="preserve"> </w:t>
      </w:r>
      <w:r w:rsidRPr="000A79CF">
        <w:rPr>
          <w:rFonts w:ascii="Arial" w:eastAsia="Arial" w:hAnsi="Arial" w:cs="Arial"/>
          <w:i/>
          <w:color w:val="231F20"/>
          <w:w w:val="95"/>
          <w:sz w:val="20"/>
          <w:szCs w:val="19"/>
        </w:rPr>
        <w:t>Increasing</w:t>
      </w:r>
      <w:r w:rsidRPr="000A79CF">
        <w:rPr>
          <w:rFonts w:ascii="Arial" w:eastAsia="Arial" w:hAnsi="Arial" w:cs="Arial"/>
          <w:i/>
          <w:color w:val="231F20"/>
          <w:sz w:val="20"/>
          <w:szCs w:val="19"/>
        </w:rPr>
        <w:t xml:space="preserve"> access</w:t>
      </w:r>
      <w:r w:rsidRPr="000A79CF">
        <w:rPr>
          <w:rFonts w:ascii="Arial" w:eastAsia="Arial" w:hAnsi="Arial" w:cs="Arial"/>
          <w:i/>
          <w:color w:val="231F20"/>
          <w:spacing w:val="-18"/>
          <w:sz w:val="20"/>
          <w:szCs w:val="19"/>
        </w:rPr>
        <w:t xml:space="preserve"> </w:t>
      </w:r>
      <w:r w:rsidRPr="000A79CF">
        <w:rPr>
          <w:rFonts w:ascii="Arial" w:eastAsia="Arial" w:hAnsi="Arial" w:cs="Arial"/>
          <w:i/>
          <w:color w:val="231F20"/>
          <w:sz w:val="20"/>
          <w:szCs w:val="19"/>
        </w:rPr>
        <w:t>to</w:t>
      </w:r>
      <w:r w:rsidRPr="000A79CF">
        <w:rPr>
          <w:rFonts w:ascii="Arial" w:eastAsia="Arial" w:hAnsi="Arial" w:cs="Arial"/>
          <w:i/>
          <w:color w:val="231F20"/>
          <w:spacing w:val="3"/>
          <w:sz w:val="20"/>
          <w:szCs w:val="19"/>
        </w:rPr>
        <w:t xml:space="preserve"> </w:t>
      </w:r>
      <w:r w:rsidRPr="000A79CF">
        <w:rPr>
          <w:rFonts w:ascii="Arial" w:eastAsia="Arial" w:hAnsi="Arial" w:cs="Arial"/>
          <w:i/>
          <w:color w:val="231F20"/>
          <w:w w:val="95"/>
          <w:sz w:val="20"/>
          <w:szCs w:val="19"/>
        </w:rPr>
        <w:t>health</w:t>
      </w:r>
      <w:r w:rsidRPr="000A79CF">
        <w:rPr>
          <w:rFonts w:ascii="Arial" w:eastAsia="Arial" w:hAnsi="Arial" w:cs="Arial"/>
          <w:i/>
          <w:color w:val="231F20"/>
          <w:spacing w:val="3"/>
          <w:w w:val="95"/>
          <w:sz w:val="20"/>
          <w:szCs w:val="19"/>
        </w:rPr>
        <w:t xml:space="preserve"> </w:t>
      </w:r>
      <w:r w:rsidRPr="000A79CF">
        <w:rPr>
          <w:rFonts w:ascii="Arial" w:eastAsia="Arial" w:hAnsi="Arial" w:cs="Arial"/>
          <w:i/>
          <w:color w:val="231F20"/>
          <w:w w:val="95"/>
          <w:sz w:val="20"/>
          <w:szCs w:val="19"/>
        </w:rPr>
        <w:t>workers</w:t>
      </w:r>
      <w:r w:rsidRPr="000A79CF">
        <w:rPr>
          <w:rFonts w:ascii="Arial" w:eastAsia="Arial" w:hAnsi="Arial" w:cs="Arial"/>
          <w:i/>
          <w:color w:val="231F20"/>
          <w:spacing w:val="9"/>
          <w:w w:val="95"/>
          <w:sz w:val="20"/>
          <w:szCs w:val="19"/>
        </w:rPr>
        <w:t xml:space="preserve"> </w:t>
      </w:r>
      <w:r w:rsidRPr="000A79CF">
        <w:rPr>
          <w:rFonts w:ascii="Arial" w:eastAsia="Arial" w:hAnsi="Arial" w:cs="Arial"/>
          <w:i/>
          <w:color w:val="231F20"/>
          <w:sz w:val="20"/>
          <w:szCs w:val="19"/>
        </w:rPr>
        <w:t>in</w:t>
      </w:r>
      <w:r w:rsidRPr="000A79CF">
        <w:rPr>
          <w:rFonts w:ascii="Arial" w:eastAsia="Arial" w:hAnsi="Arial" w:cs="Arial"/>
          <w:i/>
          <w:color w:val="231F20"/>
          <w:spacing w:val="-12"/>
          <w:sz w:val="20"/>
          <w:szCs w:val="19"/>
        </w:rPr>
        <w:t xml:space="preserve"> </w:t>
      </w:r>
      <w:r w:rsidRPr="000A79CF">
        <w:rPr>
          <w:rFonts w:ascii="Arial" w:eastAsia="Arial" w:hAnsi="Arial" w:cs="Arial"/>
          <w:i/>
          <w:color w:val="231F20"/>
          <w:sz w:val="20"/>
          <w:szCs w:val="19"/>
        </w:rPr>
        <w:t>remote</w:t>
      </w:r>
      <w:r w:rsidRPr="000A79CF">
        <w:rPr>
          <w:rFonts w:ascii="Arial" w:eastAsia="Arial" w:hAnsi="Arial" w:cs="Arial"/>
          <w:i/>
          <w:color w:val="231F20"/>
          <w:spacing w:val="-18"/>
          <w:sz w:val="20"/>
          <w:szCs w:val="19"/>
        </w:rPr>
        <w:t xml:space="preserve"> </w:t>
      </w:r>
      <w:r w:rsidRPr="000A79CF">
        <w:rPr>
          <w:rFonts w:ascii="Arial" w:eastAsia="Arial" w:hAnsi="Arial" w:cs="Arial"/>
          <w:i/>
          <w:color w:val="231F20"/>
          <w:sz w:val="20"/>
          <w:szCs w:val="19"/>
        </w:rPr>
        <w:t>and</w:t>
      </w:r>
      <w:r w:rsidRPr="000A79CF">
        <w:rPr>
          <w:rFonts w:ascii="Arial" w:eastAsia="Arial" w:hAnsi="Arial" w:cs="Arial"/>
          <w:i/>
          <w:color w:val="231F20"/>
          <w:spacing w:val="-9"/>
          <w:sz w:val="20"/>
          <w:szCs w:val="19"/>
        </w:rPr>
        <w:t xml:space="preserve"> </w:t>
      </w:r>
      <w:r w:rsidRPr="000A79CF">
        <w:rPr>
          <w:rFonts w:ascii="Arial" w:eastAsia="Arial" w:hAnsi="Arial" w:cs="Arial"/>
          <w:i/>
          <w:color w:val="231F20"/>
          <w:w w:val="93"/>
          <w:sz w:val="20"/>
          <w:szCs w:val="19"/>
        </w:rPr>
        <w:t>rural</w:t>
      </w:r>
      <w:r w:rsidRPr="000A79CF">
        <w:rPr>
          <w:rFonts w:ascii="Arial" w:eastAsia="Arial" w:hAnsi="Arial" w:cs="Arial"/>
          <w:i/>
          <w:color w:val="231F20"/>
          <w:spacing w:val="4"/>
          <w:w w:val="93"/>
          <w:sz w:val="20"/>
          <w:szCs w:val="19"/>
        </w:rPr>
        <w:t xml:space="preserve"> </w:t>
      </w:r>
      <w:r w:rsidRPr="000A79CF">
        <w:rPr>
          <w:rFonts w:ascii="Arial" w:eastAsia="Arial" w:hAnsi="Arial" w:cs="Arial"/>
          <w:i/>
          <w:color w:val="231F20"/>
          <w:w w:val="93"/>
          <w:sz w:val="20"/>
          <w:szCs w:val="19"/>
        </w:rPr>
        <w:t>areas</w:t>
      </w:r>
      <w:r w:rsidRPr="000A79CF">
        <w:rPr>
          <w:rFonts w:ascii="Arial" w:eastAsia="Arial" w:hAnsi="Arial" w:cs="Arial"/>
          <w:i/>
          <w:color w:val="231F20"/>
          <w:spacing w:val="8"/>
          <w:w w:val="93"/>
          <w:sz w:val="20"/>
          <w:szCs w:val="19"/>
        </w:rPr>
        <w:t xml:space="preserve"> </w:t>
      </w:r>
      <w:r w:rsidRPr="000A79CF">
        <w:rPr>
          <w:rFonts w:ascii="Arial" w:eastAsia="Arial" w:hAnsi="Arial" w:cs="Arial"/>
          <w:i/>
          <w:color w:val="231F20"/>
          <w:sz w:val="20"/>
          <w:szCs w:val="19"/>
        </w:rPr>
        <w:t>through</w:t>
      </w:r>
      <w:r w:rsidRPr="000A79CF">
        <w:rPr>
          <w:rFonts w:ascii="Arial" w:eastAsia="Arial" w:hAnsi="Arial" w:cs="Arial"/>
          <w:i/>
          <w:color w:val="231F20"/>
          <w:spacing w:val="-13"/>
          <w:sz w:val="20"/>
          <w:szCs w:val="19"/>
        </w:rPr>
        <w:t xml:space="preserve"> </w:t>
      </w:r>
      <w:r w:rsidRPr="000A79CF">
        <w:rPr>
          <w:rFonts w:ascii="Arial" w:eastAsia="Arial" w:hAnsi="Arial" w:cs="Arial"/>
          <w:i/>
          <w:color w:val="231F20"/>
          <w:w w:val="96"/>
          <w:sz w:val="20"/>
          <w:szCs w:val="19"/>
        </w:rPr>
        <w:t>improved</w:t>
      </w:r>
      <w:r w:rsidRPr="000A79CF">
        <w:rPr>
          <w:rFonts w:ascii="Arial" w:eastAsia="Arial" w:hAnsi="Arial" w:cs="Arial"/>
          <w:i/>
          <w:color w:val="231F20"/>
          <w:spacing w:val="10"/>
          <w:w w:val="96"/>
          <w:sz w:val="20"/>
          <w:szCs w:val="19"/>
        </w:rPr>
        <w:t xml:space="preserve"> </w:t>
      </w:r>
      <w:r w:rsidRPr="000A79CF">
        <w:rPr>
          <w:rFonts w:ascii="Arial" w:eastAsia="Arial" w:hAnsi="Arial" w:cs="Arial"/>
          <w:i/>
          <w:color w:val="231F20"/>
          <w:w w:val="96"/>
          <w:sz w:val="20"/>
          <w:szCs w:val="19"/>
        </w:rPr>
        <w:t>retention</w:t>
      </w:r>
      <w:r w:rsidRPr="000A79CF">
        <w:rPr>
          <w:rFonts w:ascii="Arial" w:eastAsia="Arial" w:hAnsi="Arial" w:cs="Arial"/>
          <w:i/>
          <w:color w:val="231F20"/>
          <w:spacing w:val="2"/>
          <w:w w:val="96"/>
          <w:sz w:val="20"/>
          <w:szCs w:val="19"/>
        </w:rPr>
        <w:t xml:space="preserve"> </w:t>
      </w:r>
      <w:r w:rsidRPr="000A79CF">
        <w:rPr>
          <w:rFonts w:ascii="Arial" w:eastAsia="Arial" w:hAnsi="Arial" w:cs="Arial"/>
          <w:i/>
          <w:color w:val="231F20"/>
          <w:sz w:val="20"/>
          <w:szCs w:val="19"/>
        </w:rPr>
        <w:t>–</w:t>
      </w:r>
      <w:r w:rsidRPr="000A79CF">
        <w:rPr>
          <w:rFonts w:ascii="Arial" w:eastAsia="Arial" w:hAnsi="Arial" w:cs="Arial"/>
          <w:i/>
          <w:color w:val="231F20"/>
          <w:spacing w:val="-12"/>
          <w:sz w:val="20"/>
          <w:szCs w:val="19"/>
        </w:rPr>
        <w:t xml:space="preserve"> </w:t>
      </w:r>
      <w:r w:rsidRPr="000A79CF">
        <w:rPr>
          <w:rFonts w:ascii="Arial" w:eastAsia="Arial" w:hAnsi="Arial" w:cs="Arial"/>
          <w:i/>
          <w:color w:val="231F20"/>
          <w:w w:val="95"/>
          <w:sz w:val="20"/>
          <w:szCs w:val="19"/>
        </w:rPr>
        <w:t xml:space="preserve">Global </w:t>
      </w:r>
      <w:r w:rsidRPr="000A79CF">
        <w:rPr>
          <w:rFonts w:ascii="Arial" w:eastAsia="Arial" w:hAnsi="Arial" w:cs="Arial"/>
          <w:i/>
          <w:color w:val="231F20"/>
          <w:sz w:val="20"/>
          <w:szCs w:val="19"/>
        </w:rPr>
        <w:t xml:space="preserve">policy </w:t>
      </w:r>
      <w:r w:rsidRPr="000A79CF">
        <w:rPr>
          <w:rFonts w:ascii="Arial" w:eastAsia="Arial" w:hAnsi="Arial" w:cs="Arial"/>
          <w:i/>
          <w:color w:val="231F20"/>
          <w:w w:val="95"/>
          <w:sz w:val="20"/>
          <w:szCs w:val="19"/>
        </w:rPr>
        <w:t>recommendations</w:t>
      </w:r>
      <w:r w:rsidRPr="000A79CF">
        <w:rPr>
          <w:rFonts w:ascii="Arial" w:eastAsia="Arial" w:hAnsi="Arial" w:cs="Arial"/>
          <w:color w:val="231F20"/>
          <w:w w:val="95"/>
          <w:sz w:val="20"/>
          <w:szCs w:val="11"/>
          <w:vertAlign w:val="superscript"/>
        </w:rPr>
        <w:t>18</w:t>
      </w:r>
      <w:r w:rsidRPr="000A79CF">
        <w:rPr>
          <w:rFonts w:ascii="Arial" w:eastAsia="Arial" w:hAnsi="Arial" w:cs="Arial"/>
          <w:color w:val="231F20"/>
          <w:w w:val="95"/>
          <w:position w:val="6"/>
          <w:sz w:val="20"/>
          <w:szCs w:val="11"/>
        </w:rPr>
        <w:t xml:space="preserve"> </w:t>
      </w:r>
      <w:r w:rsidRPr="00C10B92">
        <w:rPr>
          <w:rFonts w:ascii="Arial" w:eastAsia="Arial" w:hAnsi="Arial" w:cs="Arial"/>
          <w:color w:val="231F20"/>
          <w:w w:val="95"/>
          <w:sz w:val="20"/>
          <w:szCs w:val="19"/>
        </w:rPr>
        <w:t>identifies</w:t>
      </w:r>
      <w:r w:rsidRPr="00C10B92">
        <w:rPr>
          <w:rFonts w:ascii="Arial" w:eastAsia="Arial" w:hAnsi="Arial" w:cs="Arial"/>
          <w:color w:val="231F20"/>
          <w:spacing w:val="-5"/>
          <w:w w:val="95"/>
          <w:sz w:val="20"/>
          <w:szCs w:val="19"/>
        </w:rPr>
        <w:t xml:space="preserve"> </w:t>
      </w:r>
      <w:r w:rsidRPr="00C10B92">
        <w:rPr>
          <w:rFonts w:ascii="Arial" w:eastAsia="Arial" w:hAnsi="Arial" w:cs="Arial"/>
          <w:color w:val="231F20"/>
          <w:sz w:val="20"/>
          <w:szCs w:val="19"/>
        </w:rPr>
        <w:t>a</w:t>
      </w:r>
      <w:r w:rsidRPr="00C10B92">
        <w:rPr>
          <w:rFonts w:ascii="Arial" w:eastAsia="Arial" w:hAnsi="Arial" w:cs="Arial"/>
          <w:color w:val="231F20"/>
          <w:spacing w:val="-7"/>
          <w:sz w:val="20"/>
          <w:szCs w:val="19"/>
        </w:rPr>
        <w:t xml:space="preserve"> </w:t>
      </w:r>
      <w:r w:rsidRPr="00C10B92">
        <w:rPr>
          <w:rFonts w:ascii="Arial" w:eastAsia="Arial" w:hAnsi="Arial" w:cs="Arial"/>
          <w:color w:val="231F20"/>
          <w:w w:val="95"/>
          <w:sz w:val="20"/>
          <w:szCs w:val="19"/>
        </w:rPr>
        <w:t>range</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w w:val="95"/>
          <w:sz w:val="20"/>
          <w:szCs w:val="19"/>
        </w:rPr>
        <w:t>interventions</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that</w:t>
      </w:r>
      <w:r w:rsidRPr="00C10B92">
        <w:rPr>
          <w:rFonts w:ascii="Arial" w:eastAsia="Arial" w:hAnsi="Arial" w:cs="Arial"/>
          <w:color w:val="231F20"/>
          <w:spacing w:val="-6"/>
          <w:sz w:val="20"/>
          <w:szCs w:val="19"/>
        </w:rPr>
        <w:t xml:space="preserve"> </w:t>
      </w:r>
      <w:r w:rsidRPr="00C10B92">
        <w:rPr>
          <w:rFonts w:ascii="Arial" w:eastAsia="Arial" w:hAnsi="Arial" w:cs="Arial"/>
          <w:color w:val="231F20"/>
          <w:sz w:val="20"/>
          <w:szCs w:val="19"/>
        </w:rPr>
        <w:t>can</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be</w:t>
      </w:r>
      <w:r w:rsidRPr="00C10B92">
        <w:rPr>
          <w:rFonts w:ascii="Arial" w:eastAsia="Arial" w:hAnsi="Arial" w:cs="Arial"/>
          <w:color w:val="231F20"/>
          <w:spacing w:val="-4"/>
          <w:sz w:val="20"/>
          <w:szCs w:val="19"/>
        </w:rPr>
        <w:t xml:space="preserve"> </w:t>
      </w:r>
      <w:r w:rsidRPr="00C10B92">
        <w:rPr>
          <w:rFonts w:ascii="Arial" w:eastAsia="Arial" w:hAnsi="Arial" w:cs="Arial"/>
          <w:color w:val="231F20"/>
          <w:w w:val="95"/>
          <w:sz w:val="20"/>
          <w:szCs w:val="19"/>
        </w:rPr>
        <w:t>utilised</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by</w:t>
      </w:r>
      <w:r w:rsidRPr="00C10B92">
        <w:rPr>
          <w:rFonts w:ascii="Arial" w:eastAsia="Arial" w:hAnsi="Arial" w:cs="Arial"/>
          <w:color w:val="231F20"/>
          <w:spacing w:val="-4"/>
          <w:sz w:val="20"/>
          <w:szCs w:val="19"/>
        </w:rPr>
        <w:t xml:space="preserve"> </w:t>
      </w:r>
      <w:r w:rsidRPr="00C10B92">
        <w:rPr>
          <w:rFonts w:ascii="Arial" w:eastAsia="Arial" w:hAnsi="Arial" w:cs="Arial"/>
          <w:color w:val="231F20"/>
          <w:w w:val="96"/>
          <w:sz w:val="20"/>
          <w:szCs w:val="19"/>
        </w:rPr>
        <w:t>organisations</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11"/>
          <w:sz w:val="20"/>
          <w:szCs w:val="19"/>
        </w:rPr>
        <w:t xml:space="preserve"> </w:t>
      </w:r>
      <w:r w:rsidRPr="00C10B92">
        <w:rPr>
          <w:rFonts w:ascii="Arial" w:eastAsia="Arial" w:hAnsi="Arial" w:cs="Arial"/>
          <w:color w:val="231F20"/>
          <w:sz w:val="20"/>
          <w:szCs w:val="19"/>
        </w:rPr>
        <w:t xml:space="preserve">policy </w:t>
      </w:r>
      <w:r w:rsidRPr="00C10B92">
        <w:rPr>
          <w:rFonts w:ascii="Arial" w:eastAsia="Arial" w:hAnsi="Arial" w:cs="Arial"/>
          <w:color w:val="231F20"/>
          <w:w w:val="96"/>
          <w:sz w:val="20"/>
          <w:szCs w:val="19"/>
        </w:rPr>
        <w:t>makers</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w w:val="94"/>
          <w:sz w:val="20"/>
          <w:szCs w:val="19"/>
        </w:rPr>
        <w:t>achieve</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w w:val="94"/>
          <w:sz w:val="20"/>
          <w:szCs w:val="19"/>
        </w:rPr>
        <w:t>g</w:t>
      </w:r>
      <w:r w:rsidRPr="00C10B92">
        <w:rPr>
          <w:rFonts w:ascii="Arial" w:eastAsia="Arial" w:hAnsi="Arial" w:cs="Arial"/>
          <w:color w:val="231F20"/>
          <w:spacing w:val="-3"/>
          <w:w w:val="94"/>
          <w:sz w:val="20"/>
          <w:szCs w:val="19"/>
        </w:rPr>
        <w:t>r</w:t>
      </w:r>
      <w:r w:rsidRPr="00C10B92">
        <w:rPr>
          <w:rFonts w:ascii="Arial" w:eastAsia="Arial" w:hAnsi="Arial" w:cs="Arial"/>
          <w:color w:val="231F20"/>
          <w:w w:val="94"/>
          <w:sz w:val="20"/>
          <w:szCs w:val="19"/>
        </w:rPr>
        <w:t>eater</w:t>
      </w:r>
      <w:r w:rsidRPr="00C10B92">
        <w:rPr>
          <w:rFonts w:ascii="Arial" w:eastAsia="Arial" w:hAnsi="Arial" w:cs="Arial"/>
          <w:color w:val="231F20"/>
          <w:spacing w:val="12"/>
          <w:w w:val="94"/>
          <w:sz w:val="20"/>
          <w:szCs w:val="19"/>
        </w:rPr>
        <w:t xml:space="preserve"> </w:t>
      </w:r>
      <w:r w:rsidRPr="00C10B92">
        <w:rPr>
          <w:rFonts w:ascii="Arial" w:eastAsia="Arial" w:hAnsi="Arial" w:cs="Arial"/>
          <w:color w:val="231F20"/>
          <w:spacing w:val="-3"/>
          <w:w w:val="94"/>
          <w:sz w:val="20"/>
          <w:szCs w:val="19"/>
        </w:rPr>
        <w:t>r</w:t>
      </w:r>
      <w:r w:rsidRPr="00C10B92">
        <w:rPr>
          <w:rFonts w:ascii="Arial" w:eastAsia="Arial" w:hAnsi="Arial" w:cs="Arial"/>
          <w:color w:val="231F20"/>
          <w:w w:val="94"/>
          <w:sz w:val="20"/>
          <w:szCs w:val="19"/>
        </w:rPr>
        <w:t>etention</w:t>
      </w:r>
      <w:r w:rsidRPr="00C10B92">
        <w:rPr>
          <w:rFonts w:ascii="Arial" w:eastAsia="Arial" w:hAnsi="Arial" w:cs="Arial"/>
          <w:color w:val="231F20"/>
          <w:spacing w:val="16"/>
          <w:w w:val="94"/>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w w:val="94"/>
          <w:sz w:val="20"/>
          <w:szCs w:val="19"/>
        </w:rPr>
        <w:t>rural</w:t>
      </w:r>
      <w:r w:rsidRPr="00C10B92">
        <w:rPr>
          <w:rFonts w:ascii="Arial" w:eastAsia="Arial" w:hAnsi="Arial" w:cs="Arial"/>
          <w:color w:val="231F20"/>
          <w:spacing w:val="-1"/>
          <w:w w:val="94"/>
          <w:sz w:val="20"/>
          <w:szCs w:val="19"/>
        </w:rPr>
        <w:t xml:space="preserve"> </w:t>
      </w:r>
      <w:r w:rsidRPr="00C10B92">
        <w:rPr>
          <w:rFonts w:ascii="Arial" w:eastAsia="Arial" w:hAnsi="Arial" w:cs="Arial"/>
          <w:color w:val="231F20"/>
          <w:w w:val="94"/>
          <w:sz w:val="20"/>
          <w:szCs w:val="19"/>
        </w:rPr>
        <w:t>health</w:t>
      </w:r>
      <w:r w:rsidRPr="00C10B92">
        <w:rPr>
          <w:rFonts w:ascii="Arial" w:eastAsia="Arial" w:hAnsi="Arial" w:cs="Arial"/>
          <w:color w:val="231F20"/>
          <w:spacing w:val="8"/>
          <w:w w:val="94"/>
          <w:sz w:val="20"/>
          <w:szCs w:val="19"/>
        </w:rPr>
        <w:t xml:space="preserve"> </w:t>
      </w:r>
      <w:r w:rsidRPr="00C10B92">
        <w:rPr>
          <w:rFonts w:ascii="Arial" w:eastAsia="Arial" w:hAnsi="Arial" w:cs="Arial"/>
          <w:color w:val="231F20"/>
          <w:sz w:val="20"/>
          <w:szCs w:val="19"/>
        </w:rPr>
        <w:t>ca</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w:t>
      </w:r>
      <w:r w:rsidRPr="00C10B92">
        <w:rPr>
          <w:rFonts w:ascii="Arial" w:eastAsia="Arial" w:hAnsi="Arial" w:cs="Arial"/>
          <w:color w:val="231F20"/>
          <w:spacing w:val="-15"/>
          <w:sz w:val="20"/>
          <w:szCs w:val="19"/>
        </w:rPr>
        <w:t xml:space="preserve"> </w:t>
      </w:r>
      <w:r w:rsidRPr="00C10B92">
        <w:rPr>
          <w:rFonts w:ascii="Arial" w:eastAsia="Arial" w:hAnsi="Arial" w:cs="Arial"/>
          <w:color w:val="231F20"/>
          <w:sz w:val="20"/>
          <w:szCs w:val="19"/>
        </w:rPr>
        <w:t>workers</w:t>
      </w:r>
      <w:r w:rsidRPr="00C10B92">
        <w:rPr>
          <w:rFonts w:ascii="Arial" w:eastAsia="Arial" w:hAnsi="Arial" w:cs="Arial"/>
          <w:color w:val="231F20"/>
          <w:spacing w:val="-20"/>
          <w:sz w:val="20"/>
          <w:szCs w:val="19"/>
        </w:rPr>
        <w:t xml:space="preserve"> </w:t>
      </w:r>
      <w:r w:rsidRPr="00C10B92">
        <w:rPr>
          <w:rFonts w:ascii="Arial" w:eastAsia="Arial" w:hAnsi="Arial" w:cs="Arial"/>
          <w:color w:val="231F20"/>
          <w:sz w:val="20"/>
          <w:szCs w:val="19"/>
        </w:rPr>
        <w:t>ac</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oss</w:t>
      </w:r>
      <w:r w:rsidRPr="00C10B92">
        <w:rPr>
          <w:rFonts w:ascii="Arial" w:eastAsia="Arial" w:hAnsi="Arial" w:cs="Arial"/>
          <w:color w:val="231F20"/>
          <w:spacing w:val="-17"/>
          <w:sz w:val="20"/>
          <w:szCs w:val="19"/>
        </w:rPr>
        <w:t xml:space="preserve"> </w:t>
      </w:r>
      <w:r w:rsidRPr="00C10B92">
        <w:rPr>
          <w:rFonts w:ascii="Arial" w:eastAsia="Arial" w:hAnsi="Arial" w:cs="Arial"/>
          <w:color w:val="231F20"/>
          <w:sz w:val="20"/>
          <w:szCs w:val="19"/>
        </w:rPr>
        <w:t>four</w:t>
      </w:r>
      <w:r w:rsidRPr="00C10B92">
        <w:rPr>
          <w:rFonts w:ascii="Arial" w:eastAsia="Arial" w:hAnsi="Arial" w:cs="Arial"/>
          <w:color w:val="231F20"/>
          <w:spacing w:val="-13"/>
          <w:sz w:val="20"/>
          <w:szCs w:val="19"/>
        </w:rPr>
        <w:t xml:space="preserve"> </w:t>
      </w:r>
      <w:r w:rsidRPr="00C10B92">
        <w:rPr>
          <w:rFonts w:ascii="Arial" w:eastAsia="Arial" w:hAnsi="Arial" w:cs="Arial"/>
          <w:color w:val="231F20"/>
          <w:sz w:val="20"/>
          <w:szCs w:val="19"/>
        </w:rPr>
        <w:t>main</w:t>
      </w:r>
      <w:r w:rsidRPr="00C10B92">
        <w:rPr>
          <w:rFonts w:ascii="Arial" w:eastAsia="Arial" w:hAnsi="Arial" w:cs="Arial"/>
          <w:color w:val="231F20"/>
          <w:spacing w:val="-21"/>
          <w:sz w:val="20"/>
          <w:szCs w:val="19"/>
        </w:rPr>
        <w:t xml:space="preserve"> </w:t>
      </w:r>
      <w:r w:rsidRPr="00C10B92">
        <w:rPr>
          <w:rFonts w:ascii="Arial" w:eastAsia="Arial" w:hAnsi="Arial" w:cs="Arial"/>
          <w:color w:val="231F20"/>
          <w:sz w:val="20"/>
          <w:szCs w:val="19"/>
        </w:rPr>
        <w:t>domains:</w:t>
      </w:r>
    </w:p>
    <w:p w:rsidR="000D79C0" w:rsidRPr="00C10B92" w:rsidRDefault="000D79C0" w:rsidP="000D79C0">
      <w:pPr>
        <w:spacing w:before="7" w:after="0" w:line="110" w:lineRule="exact"/>
        <w:rPr>
          <w:sz w:val="20"/>
          <w:szCs w:val="11"/>
        </w:rPr>
      </w:pP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education</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regulatory</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financial incentives</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professional and personal support.</w:t>
      </w:r>
    </w:p>
    <w:p w:rsidR="000D79C0" w:rsidRPr="00C10B92" w:rsidRDefault="000D79C0" w:rsidP="000D79C0">
      <w:pPr>
        <w:spacing w:before="240" w:after="0" w:line="240" w:lineRule="auto"/>
        <w:ind w:right="13"/>
        <w:rPr>
          <w:rFonts w:ascii="Arial" w:eastAsia="Arial" w:hAnsi="Arial" w:cs="Arial"/>
          <w:sz w:val="20"/>
          <w:szCs w:val="19"/>
        </w:rPr>
      </w:pPr>
      <w:r w:rsidRPr="00C10B92">
        <w:rPr>
          <w:rFonts w:ascii="Arial" w:eastAsia="Arial" w:hAnsi="Arial" w:cs="Arial"/>
          <w:color w:val="231F20"/>
          <w:w w:val="97"/>
          <w:sz w:val="20"/>
          <w:szCs w:val="19"/>
        </w:rPr>
        <w:t>Appendix</w:t>
      </w:r>
      <w:r w:rsidRPr="00C10B92">
        <w:rPr>
          <w:rFonts w:ascii="Arial" w:eastAsia="Arial" w:hAnsi="Arial" w:cs="Arial"/>
          <w:color w:val="231F20"/>
          <w:spacing w:val="2"/>
          <w:w w:val="97"/>
          <w:sz w:val="20"/>
          <w:szCs w:val="19"/>
        </w:rPr>
        <w:t xml:space="preserve"> </w:t>
      </w:r>
      <w:r w:rsidRPr="00C10B92">
        <w:rPr>
          <w:rFonts w:ascii="Arial" w:eastAsia="Arial" w:hAnsi="Arial" w:cs="Arial"/>
          <w:color w:val="231F20"/>
          <w:sz w:val="20"/>
          <w:szCs w:val="19"/>
        </w:rPr>
        <w:t xml:space="preserve">2 </w:t>
      </w:r>
      <w:r w:rsidRPr="00C10B92">
        <w:rPr>
          <w:rFonts w:ascii="Arial" w:eastAsia="Arial" w:hAnsi="Arial" w:cs="Arial"/>
          <w:color w:val="231F20"/>
          <w:w w:val="96"/>
          <w:sz w:val="20"/>
          <w:szCs w:val="19"/>
        </w:rPr>
        <w:t>summarises</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w w:val="96"/>
          <w:sz w:val="20"/>
          <w:szCs w:val="19"/>
        </w:rPr>
        <w:t>app</w:t>
      </w:r>
      <w:r w:rsidRPr="00C10B92">
        <w:rPr>
          <w:rFonts w:ascii="Arial" w:eastAsia="Arial" w:hAnsi="Arial" w:cs="Arial"/>
          <w:color w:val="231F20"/>
          <w:spacing w:val="-3"/>
          <w:w w:val="96"/>
          <w:sz w:val="20"/>
          <w:szCs w:val="19"/>
        </w:rPr>
        <w:t>r</w:t>
      </w:r>
      <w:r w:rsidRPr="00C10B92">
        <w:rPr>
          <w:rFonts w:ascii="Arial" w:eastAsia="Arial" w:hAnsi="Arial" w:cs="Arial"/>
          <w:color w:val="231F20"/>
          <w:w w:val="96"/>
          <w:sz w:val="20"/>
          <w:szCs w:val="19"/>
        </w:rPr>
        <w:t>oaches</w:t>
      </w:r>
      <w:r w:rsidRPr="00C10B92">
        <w:rPr>
          <w:rFonts w:ascii="Arial" w:eastAsia="Arial" w:hAnsi="Arial" w:cs="Arial"/>
          <w:color w:val="231F20"/>
          <w:spacing w:val="20"/>
          <w:w w:val="96"/>
          <w:sz w:val="20"/>
          <w:szCs w:val="19"/>
        </w:rPr>
        <w:t xml:space="preserve"> </w:t>
      </w:r>
      <w:r w:rsidRPr="00C10B92">
        <w:rPr>
          <w:rFonts w:ascii="Arial" w:eastAsia="Arial" w:hAnsi="Arial" w:cs="Arial"/>
          <w:color w:val="231F20"/>
          <w:w w:val="96"/>
          <w:sz w:val="20"/>
          <w:szCs w:val="19"/>
        </w:rPr>
        <w:t>identified</w:t>
      </w:r>
      <w:r w:rsidRPr="00C10B92">
        <w:rPr>
          <w:rFonts w:ascii="Arial" w:eastAsia="Arial" w:hAnsi="Arial" w:cs="Arial"/>
          <w:color w:val="231F20"/>
          <w:spacing w:val="-5"/>
          <w:w w:val="96"/>
          <w:sz w:val="20"/>
          <w:szCs w:val="19"/>
        </w:rPr>
        <w:t xml:space="preserve"> </w:t>
      </w:r>
      <w:r w:rsidRPr="00C10B92">
        <w:rPr>
          <w:rFonts w:ascii="Arial" w:eastAsia="Arial" w:hAnsi="Arial" w:cs="Arial"/>
          <w:color w:val="231F20"/>
          <w:sz w:val="20"/>
          <w:szCs w:val="19"/>
        </w:rPr>
        <w:t>by</w:t>
      </w:r>
      <w:r w:rsidRPr="00C10B92">
        <w:rPr>
          <w:rFonts w:ascii="Arial" w:eastAsia="Arial" w:hAnsi="Arial" w:cs="Arial"/>
          <w:color w:val="231F20"/>
          <w:spacing w:val="-4"/>
          <w:sz w:val="20"/>
          <w:szCs w:val="19"/>
        </w:rPr>
        <w:t xml:space="preserve"> </w:t>
      </w:r>
      <w:r w:rsidRPr="00C10B92">
        <w:rPr>
          <w:rFonts w:ascii="Arial" w:eastAsia="Arial" w:hAnsi="Arial" w:cs="Arial"/>
          <w:color w:val="231F20"/>
          <w:sz w:val="20"/>
          <w:szCs w:val="19"/>
        </w:rPr>
        <w:t>WHO</w:t>
      </w:r>
      <w:r w:rsidRPr="00C10B92">
        <w:rPr>
          <w:rFonts w:ascii="Arial" w:eastAsia="Arial" w:hAnsi="Arial" w:cs="Arial"/>
          <w:color w:val="231F20"/>
          <w:spacing w:val="-19"/>
          <w:sz w:val="20"/>
          <w:szCs w:val="19"/>
        </w:rPr>
        <w:t xml:space="preserve"> </w:t>
      </w:r>
      <w:r w:rsidRPr="00C10B92">
        <w:rPr>
          <w:rFonts w:ascii="Arial" w:eastAsia="Arial" w:hAnsi="Arial" w:cs="Arial"/>
          <w:color w:val="231F20"/>
          <w:sz w:val="20"/>
          <w:szCs w:val="19"/>
        </w:rPr>
        <w:t>as</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6"/>
          <w:sz w:val="20"/>
          <w:szCs w:val="19"/>
        </w:rPr>
        <w:t>successful</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for</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6"/>
          <w:sz w:val="20"/>
          <w:szCs w:val="19"/>
        </w:rPr>
        <w:t>building</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rural 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5"/>
          <w:sz w:val="20"/>
          <w:szCs w:val="19"/>
        </w:rPr>
        <w:t>ensuring</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right</w:t>
      </w:r>
      <w:r w:rsidRPr="00C10B92">
        <w:rPr>
          <w:rFonts w:ascii="Arial" w:eastAsia="Arial" w:hAnsi="Arial" w:cs="Arial"/>
          <w:color w:val="231F20"/>
          <w:spacing w:val="-11"/>
          <w:sz w:val="20"/>
          <w:szCs w:val="19"/>
        </w:rPr>
        <w:t xml:space="preserve"> </w:t>
      </w:r>
      <w:r w:rsidRPr="00C10B92">
        <w:rPr>
          <w:rFonts w:ascii="Arial" w:eastAsia="Arial" w:hAnsi="Arial" w:cs="Arial"/>
          <w:color w:val="231F20"/>
          <w:sz w:val="20"/>
          <w:szCs w:val="19"/>
        </w:rPr>
        <w:t>mix</w:t>
      </w:r>
      <w:r w:rsidRPr="00C10B92">
        <w:rPr>
          <w:rFonts w:ascii="Arial" w:eastAsia="Arial" w:hAnsi="Arial" w:cs="Arial"/>
          <w:color w:val="231F20"/>
          <w:spacing w:val="-12"/>
          <w:sz w:val="20"/>
          <w:szCs w:val="19"/>
        </w:rPr>
        <w:t xml:space="preserve"> </w:t>
      </w:r>
      <w:r w:rsidRPr="00C10B92">
        <w:rPr>
          <w:rFonts w:ascii="Arial" w:eastAsia="Arial" w:hAnsi="Arial" w:cs="Arial"/>
          <w:color w:val="231F20"/>
          <w:sz w:val="20"/>
          <w:szCs w:val="19"/>
        </w:rPr>
        <w:t>of</w:t>
      </w:r>
      <w:r w:rsidRPr="00C10B92">
        <w:rPr>
          <w:rFonts w:ascii="Arial" w:eastAsia="Arial" w:hAnsi="Arial" w:cs="Arial"/>
          <w:color w:val="231F20"/>
          <w:spacing w:val="-5"/>
          <w:sz w:val="20"/>
          <w:szCs w:val="19"/>
        </w:rPr>
        <w:t xml:space="preserve"> </w:t>
      </w:r>
      <w:r w:rsidRPr="00C10B92">
        <w:rPr>
          <w:rFonts w:ascii="Arial" w:eastAsia="Arial" w:hAnsi="Arial" w:cs="Arial"/>
          <w:color w:val="231F20"/>
          <w:w w:val="93"/>
          <w:sz w:val="20"/>
          <w:szCs w:val="19"/>
        </w:rPr>
        <w:t>skills</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a</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e</w:t>
      </w:r>
      <w:r w:rsidRPr="00C10B92">
        <w:rPr>
          <w:rFonts w:ascii="Arial" w:eastAsia="Arial" w:hAnsi="Arial" w:cs="Arial"/>
          <w:color w:val="231F20"/>
          <w:spacing w:val="-19"/>
          <w:sz w:val="20"/>
          <w:szCs w:val="19"/>
        </w:rPr>
        <w:t xml:space="preserve"> </w:t>
      </w:r>
      <w:r w:rsidRPr="00C10B92">
        <w:rPr>
          <w:rFonts w:ascii="Arial" w:eastAsia="Arial" w:hAnsi="Arial" w:cs="Arial"/>
          <w:color w:val="231F20"/>
          <w:w w:val="93"/>
          <w:sz w:val="20"/>
          <w:szCs w:val="19"/>
        </w:rPr>
        <w:t>available.</w:t>
      </w:r>
      <w:r w:rsidRPr="00C10B92">
        <w:rPr>
          <w:rFonts w:ascii="Arial" w:eastAsia="Arial" w:hAnsi="Arial" w:cs="Arial"/>
          <w:color w:val="231F20"/>
          <w:spacing w:val="4"/>
          <w:w w:val="93"/>
          <w:sz w:val="20"/>
          <w:szCs w:val="19"/>
        </w:rPr>
        <w:t xml:space="preserve"> </w:t>
      </w:r>
      <w:r w:rsidRPr="00C10B92">
        <w:rPr>
          <w:rFonts w:ascii="Arial" w:eastAsia="Arial" w:hAnsi="Arial" w:cs="Arial"/>
          <w:color w:val="231F20"/>
          <w:sz w:val="20"/>
          <w:szCs w:val="19"/>
        </w:rPr>
        <w:t>It</w:t>
      </w:r>
      <w:r w:rsidRPr="00C10B92">
        <w:rPr>
          <w:rFonts w:ascii="Arial" w:eastAsia="Arial" w:hAnsi="Arial" w:cs="Arial"/>
          <w:color w:val="231F20"/>
          <w:spacing w:val="-7"/>
          <w:sz w:val="20"/>
          <w:szCs w:val="19"/>
        </w:rPr>
        <w:t xml:space="preserve"> </w:t>
      </w:r>
      <w:r w:rsidRPr="00C10B92">
        <w:rPr>
          <w:rFonts w:ascii="Arial" w:eastAsia="Arial" w:hAnsi="Arial" w:cs="Arial"/>
          <w:color w:val="231F20"/>
          <w:sz w:val="20"/>
          <w:szCs w:val="19"/>
        </w:rPr>
        <w:t>also</w:t>
      </w:r>
      <w:r w:rsidRPr="00C10B92">
        <w:rPr>
          <w:rFonts w:ascii="Arial" w:eastAsia="Arial" w:hAnsi="Arial" w:cs="Arial"/>
          <w:color w:val="231F20"/>
          <w:spacing w:val="-21"/>
          <w:sz w:val="20"/>
          <w:szCs w:val="19"/>
        </w:rPr>
        <w:t xml:space="preserve"> </w:t>
      </w:r>
      <w:r w:rsidRPr="00C10B92">
        <w:rPr>
          <w:rFonts w:ascii="Arial" w:eastAsia="Arial" w:hAnsi="Arial" w:cs="Arial"/>
          <w:color w:val="231F20"/>
          <w:sz w:val="20"/>
          <w:szCs w:val="19"/>
        </w:rPr>
        <w:t>draws</w:t>
      </w:r>
      <w:r w:rsidRPr="00C10B92">
        <w:rPr>
          <w:rFonts w:ascii="Arial" w:eastAsia="Arial" w:hAnsi="Arial" w:cs="Arial"/>
          <w:color w:val="231F20"/>
          <w:spacing w:val="-10"/>
          <w:sz w:val="20"/>
          <w:szCs w:val="19"/>
        </w:rPr>
        <w:t xml:space="preserve"> </w:t>
      </w:r>
      <w:r w:rsidRPr="00C10B92">
        <w:rPr>
          <w:rFonts w:ascii="Arial" w:eastAsia="Arial" w:hAnsi="Arial" w:cs="Arial"/>
          <w:color w:val="231F20"/>
          <w:w w:val="94"/>
          <w:sz w:val="20"/>
          <w:szCs w:val="19"/>
        </w:rPr>
        <w:t>synergies</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z w:val="20"/>
          <w:szCs w:val="19"/>
        </w:rPr>
        <w:t>between</w:t>
      </w:r>
      <w:r w:rsidRPr="00C10B92">
        <w:rPr>
          <w:rFonts w:ascii="Arial" w:eastAsia="Arial" w:hAnsi="Arial" w:cs="Arial"/>
          <w:color w:val="231F20"/>
          <w:spacing w:val="-14"/>
          <w:sz w:val="20"/>
          <w:szCs w:val="19"/>
        </w:rPr>
        <w:t xml:space="preserve"> </w:t>
      </w:r>
      <w:r w:rsidRPr="00C10B92">
        <w:rPr>
          <w:rFonts w:ascii="Arial" w:eastAsia="Arial" w:hAnsi="Arial" w:cs="Arial"/>
          <w:color w:val="231F20"/>
          <w:sz w:val="20"/>
          <w:szCs w:val="19"/>
        </w:rPr>
        <w:t>these key</w:t>
      </w:r>
      <w:r w:rsidRPr="00C10B92">
        <w:rPr>
          <w:rFonts w:ascii="Arial" w:eastAsia="Arial" w:hAnsi="Arial" w:cs="Arial"/>
          <w:color w:val="231F20"/>
          <w:spacing w:val="-15"/>
          <w:sz w:val="20"/>
          <w:szCs w:val="19"/>
        </w:rPr>
        <w:t xml:space="preserve"> </w:t>
      </w:r>
      <w:r w:rsidRPr="00C10B92">
        <w:rPr>
          <w:rFonts w:ascii="Arial" w:eastAsia="Arial" w:hAnsi="Arial" w:cs="Arial"/>
          <w:color w:val="231F20"/>
          <w:w w:val="97"/>
          <w:sz w:val="20"/>
          <w:szCs w:val="19"/>
        </w:rPr>
        <w:t>app</w:t>
      </w:r>
      <w:r w:rsidRPr="00C10B92">
        <w:rPr>
          <w:rFonts w:ascii="Arial" w:eastAsia="Arial" w:hAnsi="Arial" w:cs="Arial"/>
          <w:color w:val="231F20"/>
          <w:spacing w:val="-3"/>
          <w:w w:val="97"/>
          <w:sz w:val="20"/>
          <w:szCs w:val="19"/>
        </w:rPr>
        <w:t>r</w:t>
      </w:r>
      <w:r w:rsidRPr="00C10B92">
        <w:rPr>
          <w:rFonts w:ascii="Arial" w:eastAsia="Arial" w:hAnsi="Arial" w:cs="Arial"/>
          <w:color w:val="231F20"/>
          <w:w w:val="97"/>
          <w:sz w:val="20"/>
          <w:szCs w:val="19"/>
        </w:rPr>
        <w:t>oaches</w:t>
      </w:r>
      <w:r w:rsidRPr="00C10B92">
        <w:rPr>
          <w:rFonts w:ascii="Arial" w:eastAsia="Arial" w:hAnsi="Arial" w:cs="Arial"/>
          <w:color w:val="231F20"/>
          <w:spacing w:val="9"/>
          <w:w w:val="97"/>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w w:val="94"/>
          <w:sz w:val="20"/>
          <w:szCs w:val="19"/>
        </w:rPr>
        <w:t>Australian</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w w:val="96"/>
          <w:sz w:val="20"/>
          <w:szCs w:val="19"/>
        </w:rPr>
        <w:t>development</w:t>
      </w:r>
      <w:r w:rsidRPr="00C10B92">
        <w:rPr>
          <w:rFonts w:ascii="Arial" w:eastAsia="Arial" w:hAnsi="Arial" w:cs="Arial"/>
          <w:color w:val="231F20"/>
          <w:spacing w:val="13"/>
          <w:w w:val="96"/>
          <w:sz w:val="20"/>
          <w:szCs w:val="19"/>
        </w:rPr>
        <w:t xml:space="preserve"> </w:t>
      </w:r>
      <w:r w:rsidRPr="00C10B92">
        <w:rPr>
          <w:rFonts w:ascii="Arial" w:eastAsia="Arial" w:hAnsi="Arial" w:cs="Arial"/>
          <w:color w:val="231F20"/>
          <w:w w:val="96"/>
          <w:sz w:val="20"/>
          <w:szCs w:val="19"/>
        </w:rPr>
        <w:t>theory</w:t>
      </w:r>
      <w:r w:rsidRPr="00C10B92">
        <w:rPr>
          <w:rFonts w:ascii="Arial" w:eastAsia="Arial" w:hAnsi="Arial" w:cs="Arial"/>
          <w:color w:val="231F20"/>
          <w:spacing w:val="2"/>
          <w:w w:val="96"/>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practice.</w:t>
      </w:r>
      <w:r w:rsidRPr="00C10B92">
        <w:rPr>
          <w:rFonts w:ascii="Arial" w:eastAsia="Arial" w:hAnsi="Arial" w:cs="Arial"/>
          <w:color w:val="231F20"/>
          <w:spacing w:val="-14"/>
          <w:sz w:val="20"/>
          <w:szCs w:val="19"/>
        </w:rPr>
        <w:t xml:space="preserve"> </w:t>
      </w:r>
      <w:r w:rsidRPr="00C10B92">
        <w:rPr>
          <w:rFonts w:ascii="Arial" w:eastAsia="Arial" w:hAnsi="Arial" w:cs="Arial"/>
          <w:color w:val="231F20"/>
          <w:w w:val="95"/>
          <w:sz w:val="20"/>
          <w:szCs w:val="19"/>
        </w:rPr>
        <w:t>Overwhelmingl</w:t>
      </w:r>
      <w:r w:rsidRPr="00C10B92">
        <w:rPr>
          <w:rFonts w:ascii="Arial" w:eastAsia="Arial" w:hAnsi="Arial" w:cs="Arial"/>
          <w:color w:val="231F20"/>
          <w:spacing w:val="-16"/>
          <w:w w:val="95"/>
          <w:sz w:val="20"/>
          <w:szCs w:val="19"/>
        </w:rPr>
        <w:t>y</w:t>
      </w:r>
      <w:r w:rsidRPr="00C10B92">
        <w:rPr>
          <w:rFonts w:ascii="Arial" w:eastAsia="Arial" w:hAnsi="Arial" w:cs="Arial"/>
          <w:color w:val="231F20"/>
          <w:w w:val="95"/>
          <w:sz w:val="20"/>
          <w:szCs w:val="19"/>
        </w:rPr>
        <w:t>,</w:t>
      </w:r>
      <w:r w:rsidRPr="00C10B92">
        <w:rPr>
          <w:rFonts w:ascii="Arial" w:eastAsia="Arial" w:hAnsi="Arial" w:cs="Arial"/>
          <w:color w:val="231F20"/>
          <w:spacing w:val="4"/>
          <w:w w:val="95"/>
          <w:sz w:val="20"/>
          <w:szCs w:val="19"/>
        </w:rPr>
        <w:t xml:space="preserve"> </w:t>
      </w:r>
      <w:r w:rsidRPr="00C10B92">
        <w:rPr>
          <w:rFonts w:ascii="Arial" w:eastAsia="Arial" w:hAnsi="Arial" w:cs="Arial"/>
          <w:color w:val="231F20"/>
          <w:sz w:val="20"/>
          <w:szCs w:val="19"/>
        </w:rPr>
        <w:t xml:space="preserve">the </w:t>
      </w:r>
      <w:r w:rsidRPr="00C10B92">
        <w:rPr>
          <w:rFonts w:ascii="Arial" w:eastAsia="Arial" w:hAnsi="Arial" w:cs="Arial"/>
          <w:color w:val="231F20"/>
          <w:w w:val="97"/>
          <w:sz w:val="20"/>
          <w:szCs w:val="19"/>
        </w:rPr>
        <w:t>app</w:t>
      </w:r>
      <w:r w:rsidRPr="00C10B92">
        <w:rPr>
          <w:rFonts w:ascii="Arial" w:eastAsia="Arial" w:hAnsi="Arial" w:cs="Arial"/>
          <w:color w:val="231F20"/>
          <w:spacing w:val="-3"/>
          <w:w w:val="97"/>
          <w:sz w:val="20"/>
          <w:szCs w:val="19"/>
        </w:rPr>
        <w:t>r</w:t>
      </w:r>
      <w:r w:rsidRPr="00C10B92">
        <w:rPr>
          <w:rFonts w:ascii="Arial" w:eastAsia="Arial" w:hAnsi="Arial" w:cs="Arial"/>
          <w:color w:val="231F20"/>
          <w:w w:val="97"/>
          <w:sz w:val="20"/>
          <w:szCs w:val="19"/>
        </w:rPr>
        <w:t>oaches</w:t>
      </w:r>
      <w:r w:rsidRPr="00C10B92">
        <w:rPr>
          <w:rFonts w:ascii="Arial" w:eastAsia="Arial" w:hAnsi="Arial" w:cs="Arial"/>
          <w:color w:val="231F20"/>
          <w:spacing w:val="9"/>
          <w:w w:val="97"/>
          <w:sz w:val="20"/>
          <w:szCs w:val="19"/>
        </w:rPr>
        <w:t xml:space="preserve"> </w:t>
      </w:r>
      <w:r w:rsidRPr="00C10B92">
        <w:rPr>
          <w:rFonts w:ascii="Arial" w:eastAsia="Arial" w:hAnsi="Arial" w:cs="Arial"/>
          <w:color w:val="231F20"/>
          <w:sz w:val="20"/>
          <w:szCs w:val="19"/>
        </w:rPr>
        <w:t>p</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omoted by</w:t>
      </w:r>
      <w:r w:rsidRPr="00C10B92">
        <w:rPr>
          <w:rFonts w:ascii="Arial" w:eastAsia="Arial" w:hAnsi="Arial" w:cs="Arial"/>
          <w:color w:val="231F20"/>
          <w:spacing w:val="-4"/>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WHO</w:t>
      </w:r>
      <w:r w:rsidRPr="00C10B92">
        <w:rPr>
          <w:rFonts w:ascii="Arial" w:eastAsia="Arial" w:hAnsi="Arial" w:cs="Arial"/>
          <w:color w:val="231F20"/>
          <w:spacing w:val="-19"/>
          <w:sz w:val="20"/>
          <w:szCs w:val="19"/>
        </w:rPr>
        <w:t xml:space="preserve"> </w:t>
      </w:r>
      <w:r w:rsidRPr="00C10B92">
        <w:rPr>
          <w:rFonts w:ascii="Arial" w:eastAsia="Arial" w:hAnsi="Arial" w:cs="Arial"/>
          <w:color w:val="231F20"/>
          <w:w w:val="94"/>
          <w:sz w:val="20"/>
          <w:szCs w:val="19"/>
        </w:rPr>
        <w:t>st</w:t>
      </w:r>
      <w:r w:rsidRPr="00C10B92">
        <w:rPr>
          <w:rFonts w:ascii="Arial" w:eastAsia="Arial" w:hAnsi="Arial" w:cs="Arial"/>
          <w:color w:val="231F20"/>
          <w:spacing w:val="-3"/>
          <w:w w:val="94"/>
          <w:sz w:val="20"/>
          <w:szCs w:val="19"/>
        </w:rPr>
        <w:t>r</w:t>
      </w:r>
      <w:r w:rsidRPr="00C10B92">
        <w:rPr>
          <w:rFonts w:ascii="Arial" w:eastAsia="Arial" w:hAnsi="Arial" w:cs="Arial"/>
          <w:color w:val="231F20"/>
          <w:w w:val="94"/>
          <w:sz w:val="20"/>
          <w:szCs w:val="19"/>
        </w:rPr>
        <w:t>ongly</w:t>
      </w:r>
      <w:r w:rsidRPr="00C10B92">
        <w:rPr>
          <w:rFonts w:ascii="Arial" w:eastAsia="Arial" w:hAnsi="Arial" w:cs="Arial"/>
          <w:color w:val="231F20"/>
          <w:spacing w:val="20"/>
          <w:w w:val="94"/>
          <w:sz w:val="20"/>
          <w:szCs w:val="19"/>
        </w:rPr>
        <w:t xml:space="preserve"> </w:t>
      </w:r>
      <w:r w:rsidRPr="00C10B92">
        <w:rPr>
          <w:rFonts w:ascii="Arial" w:eastAsia="Arial" w:hAnsi="Arial" w:cs="Arial"/>
          <w:color w:val="231F20"/>
          <w:w w:val="94"/>
          <w:sz w:val="20"/>
          <w:szCs w:val="19"/>
        </w:rPr>
        <w:t>align</w:t>
      </w:r>
      <w:r w:rsidRPr="00C10B92">
        <w:rPr>
          <w:rFonts w:ascii="Arial" w:eastAsia="Arial" w:hAnsi="Arial" w:cs="Arial"/>
          <w:color w:val="231F20"/>
          <w:spacing w:val="-1"/>
          <w:w w:val="94"/>
          <w:sz w:val="20"/>
          <w:szCs w:val="19"/>
        </w:rPr>
        <w:t xml:space="preserve"> </w:t>
      </w:r>
      <w:r w:rsidRPr="00C10B92">
        <w:rPr>
          <w:rFonts w:ascii="Arial" w:eastAsia="Arial" w:hAnsi="Arial" w:cs="Arial"/>
          <w:color w:val="231F20"/>
          <w:sz w:val="20"/>
          <w:szCs w:val="19"/>
        </w:rPr>
        <w:t>with</w:t>
      </w:r>
      <w:r w:rsidRPr="00C10B92">
        <w:rPr>
          <w:rFonts w:ascii="Arial" w:eastAsia="Arial" w:hAnsi="Arial" w:cs="Arial"/>
          <w:color w:val="231F20"/>
          <w:spacing w:val="-7"/>
          <w:sz w:val="20"/>
          <w:szCs w:val="19"/>
        </w:rPr>
        <w:t xml:space="preserve"> </w:t>
      </w:r>
      <w:r w:rsidRPr="00C10B92">
        <w:rPr>
          <w:rFonts w:ascii="Arial" w:eastAsia="Arial" w:hAnsi="Arial" w:cs="Arial"/>
          <w:color w:val="231F20"/>
          <w:sz w:val="20"/>
          <w:szCs w:val="19"/>
        </w:rPr>
        <w:t>policy</w:t>
      </w:r>
      <w:r w:rsidRPr="00C10B92">
        <w:rPr>
          <w:rFonts w:ascii="Arial" w:eastAsia="Arial" w:hAnsi="Arial" w:cs="Arial"/>
          <w:color w:val="231F20"/>
          <w:spacing w:val="-15"/>
          <w:sz w:val="20"/>
          <w:szCs w:val="19"/>
        </w:rPr>
        <w:t xml:space="preserve"> </w:t>
      </w:r>
      <w:r w:rsidRPr="00C10B92">
        <w:rPr>
          <w:rFonts w:ascii="Arial" w:eastAsia="Arial" w:hAnsi="Arial" w:cs="Arial"/>
          <w:color w:val="231F20"/>
          <w:w w:val="96"/>
          <w:sz w:val="20"/>
          <w:szCs w:val="19"/>
        </w:rPr>
        <w:t>di</w:t>
      </w:r>
      <w:r w:rsidRPr="00C10B92">
        <w:rPr>
          <w:rFonts w:ascii="Arial" w:eastAsia="Arial" w:hAnsi="Arial" w:cs="Arial"/>
          <w:color w:val="231F20"/>
          <w:spacing w:val="-3"/>
          <w:w w:val="96"/>
          <w:sz w:val="20"/>
          <w:szCs w:val="19"/>
        </w:rPr>
        <w:t>r</w:t>
      </w:r>
      <w:r w:rsidRPr="00C10B92">
        <w:rPr>
          <w:rFonts w:ascii="Arial" w:eastAsia="Arial" w:hAnsi="Arial" w:cs="Arial"/>
          <w:color w:val="231F20"/>
          <w:w w:val="96"/>
          <w:sz w:val="20"/>
          <w:szCs w:val="19"/>
        </w:rPr>
        <w:t>ections</w:t>
      </w:r>
      <w:r w:rsidRPr="00C10B92">
        <w:rPr>
          <w:rFonts w:ascii="Arial" w:eastAsia="Arial" w:hAnsi="Arial" w:cs="Arial"/>
          <w:color w:val="231F20"/>
          <w:spacing w:val="8"/>
          <w:w w:val="96"/>
          <w:sz w:val="20"/>
          <w:szCs w:val="19"/>
        </w:rPr>
        <w:t xml:space="preserve"> </w:t>
      </w:r>
      <w:r w:rsidRPr="00C10B92">
        <w:rPr>
          <w:rFonts w:ascii="Arial" w:eastAsia="Arial" w:hAnsi="Arial" w:cs="Arial"/>
          <w:color w:val="231F20"/>
          <w:sz w:val="20"/>
          <w:szCs w:val="19"/>
        </w:rPr>
        <w:t>in</w:t>
      </w:r>
      <w:r w:rsidRPr="00C10B92">
        <w:rPr>
          <w:rFonts w:ascii="Arial" w:eastAsia="Arial" w:hAnsi="Arial" w:cs="Arial"/>
          <w:color w:val="231F20"/>
          <w:spacing w:val="-12"/>
          <w:sz w:val="20"/>
          <w:szCs w:val="19"/>
        </w:rPr>
        <w:t xml:space="preserve"> </w:t>
      </w:r>
      <w:r w:rsidRPr="00C10B92">
        <w:rPr>
          <w:rFonts w:ascii="Arial" w:eastAsia="Arial" w:hAnsi="Arial" w:cs="Arial"/>
          <w:color w:val="231F20"/>
          <w:w w:val="94"/>
          <w:sz w:val="20"/>
          <w:szCs w:val="19"/>
        </w:rPr>
        <w:t>Australia</w:t>
      </w:r>
      <w:r w:rsidRPr="00C10B92">
        <w:rPr>
          <w:rFonts w:ascii="Arial" w:eastAsia="Arial" w:hAnsi="Arial" w:cs="Arial"/>
          <w:color w:val="231F20"/>
          <w:spacing w:val="3"/>
          <w:w w:val="94"/>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sz w:val="20"/>
          <w:szCs w:val="19"/>
        </w:rPr>
        <w:t>attract</w:t>
      </w:r>
      <w:r w:rsidRPr="00C10B92">
        <w:rPr>
          <w:rFonts w:ascii="Arial" w:eastAsia="Arial" w:hAnsi="Arial" w:cs="Arial"/>
          <w:color w:val="231F20"/>
          <w:spacing w:val="-5"/>
          <w:sz w:val="20"/>
          <w:szCs w:val="19"/>
        </w:rPr>
        <w:t xml:space="preserve"> </w:t>
      </w:r>
      <w:r w:rsidRPr="00C10B92">
        <w:rPr>
          <w:rFonts w:ascii="Arial" w:eastAsia="Arial" w:hAnsi="Arial" w:cs="Arial"/>
          <w:color w:val="231F20"/>
          <w:sz w:val="20"/>
          <w:szCs w:val="19"/>
        </w:rPr>
        <w:t>and</w:t>
      </w:r>
      <w:r w:rsidRPr="00C10B92">
        <w:rPr>
          <w:rFonts w:ascii="Arial" w:eastAsia="Arial" w:hAnsi="Arial" w:cs="Arial"/>
          <w:sz w:val="20"/>
          <w:szCs w:val="19"/>
        </w:rPr>
        <w:t xml:space="preserve"> </w:t>
      </w:r>
      <w:r w:rsidRPr="00C10B92">
        <w:rPr>
          <w:rFonts w:ascii="Arial" w:eastAsia="Arial" w:hAnsi="Arial" w:cs="Arial"/>
          <w:color w:val="231F20"/>
          <w:spacing w:val="-3"/>
          <w:w w:val="93"/>
          <w:sz w:val="20"/>
          <w:szCs w:val="19"/>
        </w:rPr>
        <w:t>r</w:t>
      </w:r>
      <w:r w:rsidRPr="00C10B92">
        <w:rPr>
          <w:rFonts w:ascii="Arial" w:eastAsia="Arial" w:hAnsi="Arial" w:cs="Arial"/>
          <w:color w:val="231F20"/>
          <w:w w:val="93"/>
          <w:sz w:val="20"/>
          <w:szCs w:val="19"/>
        </w:rPr>
        <w:t>etain</w:t>
      </w:r>
      <w:r w:rsidRPr="00C10B92">
        <w:rPr>
          <w:rFonts w:ascii="Arial" w:eastAsia="Arial" w:hAnsi="Arial" w:cs="Arial"/>
          <w:color w:val="231F20"/>
          <w:spacing w:val="8"/>
          <w:w w:val="93"/>
          <w:sz w:val="20"/>
          <w:szCs w:val="19"/>
        </w:rPr>
        <w:t xml:space="preserve"> </w:t>
      </w:r>
      <w:r w:rsidRPr="00C10B92">
        <w:rPr>
          <w:rFonts w:ascii="Arial" w:eastAsia="Arial" w:hAnsi="Arial" w:cs="Arial"/>
          <w:color w:val="231F20"/>
          <w:sz w:val="20"/>
          <w:szCs w:val="19"/>
        </w:rPr>
        <w:t>the</w:t>
      </w:r>
      <w:r w:rsidRPr="00C10B92">
        <w:rPr>
          <w:rFonts w:ascii="Arial" w:eastAsia="Arial" w:hAnsi="Arial" w:cs="Arial"/>
          <w:color w:val="231F20"/>
          <w:spacing w:val="-8"/>
          <w:sz w:val="20"/>
          <w:szCs w:val="19"/>
        </w:rPr>
        <w:t xml:space="preserve"> </w:t>
      </w:r>
      <w:r w:rsidRPr="00C10B92">
        <w:rPr>
          <w:rFonts w:ascii="Arial" w:eastAsia="Arial" w:hAnsi="Arial" w:cs="Arial"/>
          <w:color w:val="231F20"/>
          <w:sz w:val="20"/>
          <w:szCs w:val="19"/>
        </w:rPr>
        <w:t>workfo</w:t>
      </w:r>
      <w:r w:rsidRPr="00C10B92">
        <w:rPr>
          <w:rFonts w:ascii="Arial" w:eastAsia="Arial" w:hAnsi="Arial" w:cs="Arial"/>
          <w:color w:val="231F20"/>
          <w:spacing w:val="-3"/>
          <w:sz w:val="20"/>
          <w:szCs w:val="19"/>
        </w:rPr>
        <w:t>r</w:t>
      </w:r>
      <w:r w:rsidRPr="00C10B92">
        <w:rPr>
          <w:rFonts w:ascii="Arial" w:eastAsia="Arial" w:hAnsi="Arial" w:cs="Arial"/>
          <w:color w:val="231F20"/>
          <w:sz w:val="20"/>
          <w:szCs w:val="19"/>
        </w:rPr>
        <w:t>ce</w:t>
      </w:r>
      <w:r w:rsidRPr="00C10B92">
        <w:rPr>
          <w:rFonts w:ascii="Arial" w:eastAsia="Arial" w:hAnsi="Arial" w:cs="Arial"/>
          <w:color w:val="231F20"/>
          <w:spacing w:val="-16"/>
          <w:sz w:val="20"/>
          <w:szCs w:val="19"/>
        </w:rPr>
        <w:t xml:space="preserve"> </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equi</w:t>
      </w:r>
      <w:r w:rsidRPr="00C10B92">
        <w:rPr>
          <w:rFonts w:ascii="Arial" w:eastAsia="Arial" w:hAnsi="Arial" w:cs="Arial"/>
          <w:color w:val="231F20"/>
          <w:spacing w:val="-3"/>
          <w:w w:val="95"/>
          <w:sz w:val="20"/>
          <w:szCs w:val="19"/>
        </w:rPr>
        <w:t>r</w:t>
      </w:r>
      <w:r w:rsidRPr="00C10B92">
        <w:rPr>
          <w:rFonts w:ascii="Arial" w:eastAsia="Arial" w:hAnsi="Arial" w:cs="Arial"/>
          <w:color w:val="231F20"/>
          <w:w w:val="95"/>
          <w:sz w:val="20"/>
          <w:szCs w:val="19"/>
        </w:rPr>
        <w:t>ed</w:t>
      </w:r>
      <w:r w:rsidRPr="00C10B92">
        <w:rPr>
          <w:rFonts w:ascii="Arial" w:eastAsia="Arial" w:hAnsi="Arial" w:cs="Arial"/>
          <w:color w:val="231F20"/>
          <w:spacing w:val="8"/>
          <w:w w:val="95"/>
          <w:sz w:val="20"/>
          <w:szCs w:val="19"/>
        </w:rPr>
        <w:t xml:space="preserve"> </w:t>
      </w:r>
      <w:r w:rsidRPr="00C10B92">
        <w:rPr>
          <w:rFonts w:ascii="Arial" w:eastAsia="Arial" w:hAnsi="Arial" w:cs="Arial"/>
          <w:color w:val="231F20"/>
          <w:sz w:val="20"/>
          <w:szCs w:val="19"/>
        </w:rPr>
        <w:t>to</w:t>
      </w:r>
      <w:r w:rsidRPr="00C10B92">
        <w:rPr>
          <w:rFonts w:ascii="Arial" w:eastAsia="Arial" w:hAnsi="Arial" w:cs="Arial"/>
          <w:color w:val="231F20"/>
          <w:spacing w:val="3"/>
          <w:sz w:val="20"/>
          <w:szCs w:val="19"/>
        </w:rPr>
        <w:t xml:space="preserve"> </w:t>
      </w:r>
      <w:r w:rsidRPr="00C10B92">
        <w:rPr>
          <w:rFonts w:ascii="Arial" w:eastAsia="Arial" w:hAnsi="Arial" w:cs="Arial"/>
          <w:color w:val="231F20"/>
          <w:w w:val="94"/>
          <w:sz w:val="20"/>
          <w:szCs w:val="19"/>
        </w:rPr>
        <w:t>sustain</w:t>
      </w:r>
      <w:r w:rsidRPr="00C10B92">
        <w:rPr>
          <w:rFonts w:ascii="Arial" w:eastAsia="Arial" w:hAnsi="Arial" w:cs="Arial"/>
          <w:color w:val="231F20"/>
          <w:spacing w:val="9"/>
          <w:w w:val="94"/>
          <w:sz w:val="20"/>
          <w:szCs w:val="19"/>
        </w:rPr>
        <w:t xml:space="preserve"> </w:t>
      </w:r>
      <w:r w:rsidRPr="00C10B92">
        <w:rPr>
          <w:rFonts w:ascii="Arial" w:eastAsia="Arial" w:hAnsi="Arial" w:cs="Arial"/>
          <w:color w:val="231F20"/>
          <w:w w:val="94"/>
          <w:sz w:val="20"/>
          <w:szCs w:val="19"/>
        </w:rPr>
        <w:t>rural</w:t>
      </w:r>
      <w:r w:rsidRPr="00C10B92">
        <w:rPr>
          <w:rFonts w:ascii="Arial" w:eastAsia="Arial" w:hAnsi="Arial" w:cs="Arial"/>
          <w:color w:val="231F20"/>
          <w:spacing w:val="-1"/>
          <w:w w:val="94"/>
          <w:sz w:val="20"/>
          <w:szCs w:val="19"/>
        </w:rPr>
        <w:t xml:space="preserve"> </w:t>
      </w:r>
      <w:r w:rsidRPr="00C10B92">
        <w:rPr>
          <w:rFonts w:ascii="Arial" w:eastAsia="Arial" w:hAnsi="Arial" w:cs="Arial"/>
          <w:color w:val="231F20"/>
          <w:w w:val="94"/>
          <w:sz w:val="20"/>
          <w:szCs w:val="19"/>
        </w:rPr>
        <w:t>health</w:t>
      </w:r>
      <w:r w:rsidRPr="00C10B92">
        <w:rPr>
          <w:rFonts w:ascii="Arial" w:eastAsia="Arial" w:hAnsi="Arial" w:cs="Arial"/>
          <w:color w:val="231F20"/>
          <w:spacing w:val="8"/>
          <w:w w:val="94"/>
          <w:sz w:val="20"/>
          <w:szCs w:val="19"/>
        </w:rPr>
        <w:t xml:space="preserve"> </w:t>
      </w:r>
      <w:r w:rsidRPr="00C10B92">
        <w:rPr>
          <w:rFonts w:ascii="Arial" w:eastAsia="Arial" w:hAnsi="Arial" w:cs="Arial"/>
          <w:color w:val="231F20"/>
          <w:w w:val="94"/>
          <w:sz w:val="20"/>
          <w:szCs w:val="19"/>
        </w:rPr>
        <w:t>organisations</w:t>
      </w:r>
      <w:r w:rsidRPr="00C10B92">
        <w:rPr>
          <w:rFonts w:ascii="Arial" w:eastAsia="Arial" w:hAnsi="Arial" w:cs="Arial"/>
          <w:color w:val="231F20"/>
          <w:spacing w:val="26"/>
          <w:w w:val="94"/>
          <w:sz w:val="20"/>
          <w:szCs w:val="19"/>
        </w:rPr>
        <w:t xml:space="preserve"> </w:t>
      </w:r>
      <w:r w:rsidRPr="00C10B92">
        <w:rPr>
          <w:rFonts w:ascii="Arial" w:eastAsia="Arial" w:hAnsi="Arial" w:cs="Arial"/>
          <w:color w:val="231F20"/>
          <w:sz w:val="20"/>
          <w:szCs w:val="19"/>
        </w:rPr>
        <w:t>and</w:t>
      </w:r>
      <w:r w:rsidRPr="00C10B92">
        <w:rPr>
          <w:rFonts w:ascii="Arial" w:eastAsia="Arial" w:hAnsi="Arial" w:cs="Arial"/>
          <w:color w:val="231F20"/>
          <w:spacing w:val="-9"/>
          <w:sz w:val="20"/>
          <w:szCs w:val="19"/>
        </w:rPr>
        <w:t xml:space="preserve"> </w:t>
      </w:r>
      <w:r w:rsidRPr="00C10B92">
        <w:rPr>
          <w:rFonts w:ascii="Arial" w:eastAsia="Arial" w:hAnsi="Arial" w:cs="Arial"/>
          <w:color w:val="231F20"/>
          <w:sz w:val="20"/>
          <w:szCs w:val="19"/>
        </w:rPr>
        <w:t>meet</w:t>
      </w:r>
      <w:r w:rsidRPr="00C10B92">
        <w:rPr>
          <w:rFonts w:ascii="Arial" w:eastAsia="Arial" w:hAnsi="Arial" w:cs="Arial"/>
          <w:color w:val="231F20"/>
          <w:spacing w:val="-13"/>
          <w:sz w:val="20"/>
          <w:szCs w:val="19"/>
        </w:rPr>
        <w:t xml:space="preserve"> </w:t>
      </w:r>
      <w:r w:rsidRPr="00C10B92">
        <w:rPr>
          <w:rFonts w:ascii="Arial" w:eastAsia="Arial" w:hAnsi="Arial" w:cs="Arial"/>
          <w:color w:val="231F20"/>
          <w:sz w:val="20"/>
          <w:szCs w:val="19"/>
        </w:rPr>
        <w:t>community</w:t>
      </w:r>
      <w:r w:rsidRPr="00C10B92">
        <w:rPr>
          <w:rFonts w:ascii="Arial" w:eastAsia="Arial" w:hAnsi="Arial" w:cs="Arial"/>
          <w:color w:val="231F20"/>
          <w:spacing w:val="-18"/>
          <w:sz w:val="20"/>
          <w:szCs w:val="19"/>
        </w:rPr>
        <w:t xml:space="preserve"> </w:t>
      </w:r>
      <w:r w:rsidRPr="00C10B92">
        <w:rPr>
          <w:rFonts w:ascii="Arial" w:eastAsia="Arial" w:hAnsi="Arial" w:cs="Arial"/>
          <w:color w:val="231F20"/>
          <w:w w:val="95"/>
          <w:sz w:val="20"/>
          <w:szCs w:val="19"/>
        </w:rPr>
        <w:t>health</w:t>
      </w:r>
      <w:r w:rsidRPr="00C10B92">
        <w:rPr>
          <w:rFonts w:ascii="Arial" w:eastAsia="Arial" w:hAnsi="Arial" w:cs="Arial"/>
          <w:color w:val="231F20"/>
          <w:spacing w:val="3"/>
          <w:w w:val="95"/>
          <w:sz w:val="20"/>
          <w:szCs w:val="19"/>
        </w:rPr>
        <w:t xml:space="preserve"> </w:t>
      </w:r>
      <w:r w:rsidRPr="00C10B92">
        <w:rPr>
          <w:rFonts w:ascii="Arial" w:eastAsia="Arial" w:hAnsi="Arial" w:cs="Arial"/>
          <w:color w:val="231F20"/>
          <w:sz w:val="20"/>
          <w:szCs w:val="19"/>
        </w:rPr>
        <w:t>needs.</w:t>
      </w:r>
    </w:p>
    <w:p w:rsidR="000D79C0" w:rsidRPr="00C10B92" w:rsidRDefault="000D79C0" w:rsidP="000D79C0">
      <w:pPr>
        <w:spacing w:before="240" w:after="0" w:line="240" w:lineRule="auto"/>
        <w:ind w:right="13"/>
        <w:rPr>
          <w:rFonts w:ascii="Arial" w:eastAsia="Arial" w:hAnsi="Arial" w:cs="Arial"/>
          <w:sz w:val="20"/>
          <w:szCs w:val="19"/>
        </w:rPr>
      </w:pPr>
      <w:r w:rsidRPr="00C10B92">
        <w:rPr>
          <w:rFonts w:ascii="Arial" w:eastAsia="Arial" w:hAnsi="Arial" w:cs="Arial"/>
          <w:color w:val="231F20"/>
          <w:sz w:val="20"/>
          <w:szCs w:val="19"/>
        </w:rPr>
        <w:t>The literature confirms that there is no single approach that will work in all situations. Strategies need to be appropriate to local contexts and address multiple aspects of personal and professional satisfaction. The particular mix of supports needed by each individual organisation will vary according to the context in which they operate because, as the WHO points out:</w:t>
      </w:r>
    </w:p>
    <w:p w:rsidR="000D79C0" w:rsidRPr="00C10B92" w:rsidRDefault="000D79C0" w:rsidP="000D79C0">
      <w:pPr>
        <w:spacing w:before="240" w:after="0" w:line="240" w:lineRule="auto"/>
        <w:ind w:left="567" w:right="1005"/>
        <w:rPr>
          <w:rFonts w:ascii="Arial" w:eastAsia="Arial" w:hAnsi="Arial" w:cs="Arial"/>
          <w:sz w:val="20"/>
          <w:szCs w:val="11"/>
        </w:rPr>
      </w:pPr>
      <w:r w:rsidRPr="00C10B92">
        <w:rPr>
          <w:rFonts w:ascii="Arial" w:eastAsia="Arial" w:hAnsi="Arial" w:cs="Arial"/>
          <w:color w:val="231F20"/>
          <w:sz w:val="20"/>
          <w:szCs w:val="19"/>
        </w:rPr>
        <w:t xml:space="preserve">Context is a key element that can be responsible for different outcomes or results from </w:t>
      </w:r>
      <w:r>
        <w:rPr>
          <w:rFonts w:ascii="Arial" w:eastAsia="Arial" w:hAnsi="Arial" w:cs="Arial"/>
          <w:color w:val="231F20"/>
          <w:sz w:val="20"/>
          <w:szCs w:val="19"/>
        </w:rPr>
        <w:br/>
      </w:r>
      <w:r w:rsidRPr="00C10B92">
        <w:rPr>
          <w:rFonts w:ascii="Arial" w:eastAsia="Arial" w:hAnsi="Arial" w:cs="Arial"/>
          <w:color w:val="231F20"/>
          <w:sz w:val="20"/>
          <w:szCs w:val="19"/>
        </w:rPr>
        <w:t>the same intervention and thus needs to be better captured in the research on these interventions.</w:t>
      </w:r>
      <w:r w:rsidRPr="00C10B92">
        <w:rPr>
          <w:rFonts w:ascii="Arial" w:eastAsia="Arial" w:hAnsi="Arial" w:cs="Arial"/>
          <w:color w:val="231F20"/>
          <w:sz w:val="20"/>
          <w:szCs w:val="11"/>
          <w:vertAlign w:val="superscript"/>
        </w:rPr>
        <w:t>19</w:t>
      </w: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Pr="00C10B92" w:rsidRDefault="000D79C0" w:rsidP="00CC362C">
      <w:pPr>
        <w:tabs>
          <w:tab w:val="left" w:pos="284"/>
        </w:tabs>
        <w:spacing w:after="0" w:line="240" w:lineRule="auto"/>
        <w:ind w:left="280" w:right="131" w:hanging="280"/>
        <w:rPr>
          <w:rFonts w:ascii="Arial" w:eastAsia="Arial" w:hAnsi="Arial" w:cs="Arial"/>
          <w:sz w:val="14"/>
          <w:szCs w:val="15"/>
        </w:rPr>
      </w:pPr>
      <w:r w:rsidRPr="00C10B92">
        <w:rPr>
          <w:rFonts w:ascii="Arial" w:eastAsia="Arial" w:hAnsi="Arial" w:cs="Arial"/>
          <w:color w:val="231F20"/>
          <w:sz w:val="14"/>
          <w:szCs w:val="15"/>
        </w:rPr>
        <w:t>17.</w:t>
      </w:r>
      <w:r w:rsidRPr="00C10B92">
        <w:rPr>
          <w:rFonts w:ascii="Arial" w:eastAsia="Arial" w:hAnsi="Arial" w:cs="Arial"/>
          <w:color w:val="231F20"/>
          <w:sz w:val="14"/>
          <w:szCs w:val="15"/>
        </w:rPr>
        <w:tab/>
        <w:t xml:space="preserve">Department of Health, Victoria, 2012, </w:t>
      </w:r>
      <w:r w:rsidRPr="00CC362C">
        <w:rPr>
          <w:rFonts w:ascii="Arial" w:eastAsia="Arial" w:hAnsi="Arial" w:cs="Arial"/>
          <w:i/>
          <w:color w:val="231F20"/>
          <w:sz w:val="14"/>
          <w:szCs w:val="15"/>
        </w:rPr>
        <w:t>Workforce Innovation and Reform Roadmap</w:t>
      </w:r>
      <w:r w:rsidRPr="00C10B92">
        <w:rPr>
          <w:rFonts w:ascii="Arial" w:eastAsia="Arial" w:hAnsi="Arial" w:cs="Arial"/>
          <w:color w:val="231F20"/>
          <w:sz w:val="14"/>
          <w:szCs w:val="15"/>
        </w:rPr>
        <w:t xml:space="preserve">, </w:t>
      </w:r>
      <w:hyperlink r:id="rId29">
        <w:r w:rsidRPr="00C10B92">
          <w:rPr>
            <w:rFonts w:ascii="Arial" w:eastAsia="Arial" w:hAnsi="Arial" w:cs="Arial"/>
            <w:color w:val="231F20"/>
            <w:sz w:val="14"/>
            <w:szCs w:val="15"/>
          </w:rPr>
          <w:t>&lt;http://docs.health.vic.gov.au/docs/do</w:t>
        </w:r>
      </w:hyperlink>
      <w:r w:rsidRPr="00C10B92">
        <w:rPr>
          <w:rFonts w:ascii="Arial" w:eastAsia="Arial" w:hAnsi="Arial" w:cs="Arial"/>
          <w:color w:val="231F20"/>
          <w:sz w:val="14"/>
          <w:szCs w:val="15"/>
        </w:rPr>
        <w:t>c/</w:t>
      </w:r>
      <w:r w:rsidR="00CC362C">
        <w:rPr>
          <w:rFonts w:ascii="Arial" w:eastAsia="Arial" w:hAnsi="Arial" w:cs="Arial"/>
          <w:color w:val="231F20"/>
          <w:sz w:val="14"/>
          <w:szCs w:val="15"/>
        </w:rPr>
        <w:br/>
      </w:r>
      <w:r w:rsidRPr="00C10B92">
        <w:rPr>
          <w:rFonts w:ascii="Arial" w:eastAsia="Arial" w:hAnsi="Arial" w:cs="Arial"/>
          <w:color w:val="231F20"/>
          <w:sz w:val="14"/>
          <w:szCs w:val="15"/>
        </w:rPr>
        <w:t>4EEC5A9BAA2B7DD3CA257B9E000B84FB/$FILE/Workforce%20Innovation%20and%20Reform%20R</w:t>
      </w:r>
      <w:r w:rsidR="00CC362C">
        <w:rPr>
          <w:rFonts w:ascii="Arial" w:eastAsia="Arial" w:hAnsi="Arial" w:cs="Arial"/>
          <w:color w:val="231F20"/>
          <w:sz w:val="14"/>
          <w:szCs w:val="15"/>
        </w:rPr>
        <w:t>oadmap.pdf</w:t>
      </w:r>
      <w:r w:rsidRPr="00C10B92">
        <w:rPr>
          <w:rFonts w:ascii="Arial" w:eastAsia="Arial" w:hAnsi="Arial" w:cs="Arial"/>
          <w:color w:val="231F20"/>
          <w:sz w:val="14"/>
          <w:szCs w:val="15"/>
        </w:rPr>
        <w:t>&gt;, accessed 6 January 2014.</w:t>
      </w:r>
    </w:p>
    <w:p w:rsidR="000D79C0" w:rsidRPr="00C10B92" w:rsidRDefault="000D79C0" w:rsidP="00CC362C">
      <w:pPr>
        <w:tabs>
          <w:tab w:val="left" w:pos="284"/>
        </w:tabs>
        <w:spacing w:after="0" w:line="240" w:lineRule="auto"/>
        <w:ind w:left="280" w:right="1249" w:hanging="280"/>
        <w:rPr>
          <w:rFonts w:ascii="Arial" w:eastAsia="Arial" w:hAnsi="Arial" w:cs="Arial"/>
          <w:sz w:val="14"/>
          <w:szCs w:val="15"/>
        </w:rPr>
      </w:pPr>
      <w:r w:rsidRPr="00C10B92">
        <w:rPr>
          <w:rFonts w:ascii="Arial" w:eastAsia="Arial" w:hAnsi="Arial" w:cs="Arial"/>
          <w:color w:val="231F20"/>
          <w:sz w:val="14"/>
          <w:szCs w:val="15"/>
        </w:rPr>
        <w:t>18.</w:t>
      </w:r>
      <w:r w:rsidRPr="00C10B92">
        <w:rPr>
          <w:rFonts w:ascii="Arial" w:eastAsia="Arial" w:hAnsi="Arial" w:cs="Arial"/>
          <w:color w:val="231F20"/>
          <w:sz w:val="14"/>
          <w:szCs w:val="15"/>
        </w:rPr>
        <w:tab/>
        <w:t xml:space="preserve">World Health Organization (WHO) 2010, </w:t>
      </w:r>
      <w:r w:rsidRPr="00CC362C">
        <w:rPr>
          <w:rFonts w:ascii="Arial" w:eastAsia="Arial" w:hAnsi="Arial" w:cs="Arial"/>
          <w:i/>
          <w:color w:val="231F20"/>
          <w:sz w:val="14"/>
          <w:szCs w:val="15"/>
        </w:rPr>
        <w:t>Increasing access to health workers in remote and rural areas through improved retention</w:t>
      </w:r>
      <w:r w:rsidRPr="00C10B92">
        <w:rPr>
          <w:rFonts w:ascii="Arial" w:eastAsia="Arial" w:hAnsi="Arial" w:cs="Arial"/>
          <w:color w:val="231F20"/>
          <w:sz w:val="14"/>
          <w:szCs w:val="15"/>
        </w:rPr>
        <w:t xml:space="preserve">, </w:t>
      </w:r>
      <w:hyperlink r:id="rId30">
        <w:r w:rsidRPr="00C10B92">
          <w:rPr>
            <w:rFonts w:ascii="Arial" w:eastAsia="Arial" w:hAnsi="Arial" w:cs="Arial"/>
            <w:color w:val="231F20"/>
            <w:sz w:val="14"/>
            <w:szCs w:val="15"/>
          </w:rPr>
          <w:t xml:space="preserve">&lt;http://www.who.int/hrh/retention/guidelines/en/&gt;, </w:t>
        </w:r>
      </w:hyperlink>
      <w:r w:rsidRPr="00C10B92">
        <w:rPr>
          <w:rFonts w:ascii="Arial" w:eastAsia="Arial" w:hAnsi="Arial" w:cs="Arial"/>
          <w:color w:val="231F20"/>
          <w:sz w:val="14"/>
          <w:szCs w:val="15"/>
        </w:rPr>
        <w:t>accessed 24 February 2015.</w:t>
      </w:r>
    </w:p>
    <w:p w:rsidR="000D79C0" w:rsidRPr="00C10B92" w:rsidRDefault="000D79C0" w:rsidP="000D79C0">
      <w:pPr>
        <w:tabs>
          <w:tab w:val="left" w:pos="284"/>
        </w:tabs>
        <w:spacing w:after="0" w:line="240" w:lineRule="auto"/>
        <w:ind w:right="-20"/>
        <w:rPr>
          <w:rFonts w:ascii="Arial" w:eastAsia="Arial" w:hAnsi="Arial" w:cs="Arial"/>
          <w:sz w:val="14"/>
          <w:szCs w:val="15"/>
        </w:rPr>
      </w:pPr>
      <w:r w:rsidRPr="00C10B92">
        <w:rPr>
          <w:rFonts w:ascii="Arial" w:eastAsia="Arial" w:hAnsi="Arial" w:cs="Arial"/>
          <w:color w:val="231F20"/>
          <w:sz w:val="14"/>
          <w:szCs w:val="15"/>
        </w:rPr>
        <w:t>19.</w:t>
      </w:r>
      <w:r w:rsidRPr="00C10B92">
        <w:rPr>
          <w:rFonts w:ascii="Arial" w:eastAsia="Arial" w:hAnsi="Arial" w:cs="Arial"/>
          <w:color w:val="231F20"/>
          <w:spacing w:val="34"/>
          <w:sz w:val="14"/>
          <w:szCs w:val="15"/>
        </w:rPr>
        <w:t xml:space="preserve"> </w:t>
      </w:r>
      <w:r w:rsidRPr="00C10B92">
        <w:rPr>
          <w:rFonts w:ascii="Arial" w:eastAsia="Arial" w:hAnsi="Arial" w:cs="Arial"/>
          <w:color w:val="231F20"/>
          <w:sz w:val="14"/>
          <w:szCs w:val="15"/>
        </w:rPr>
        <w:t>WHO,</w:t>
      </w:r>
      <w:r w:rsidRPr="00C10B92">
        <w:rPr>
          <w:rFonts w:ascii="Arial" w:eastAsia="Arial" w:hAnsi="Arial" w:cs="Arial"/>
          <w:color w:val="231F20"/>
          <w:spacing w:val="-16"/>
          <w:sz w:val="14"/>
          <w:szCs w:val="15"/>
        </w:rPr>
        <w:t xml:space="preserve"> </w:t>
      </w:r>
      <w:r w:rsidRPr="00C10B92">
        <w:rPr>
          <w:rFonts w:ascii="Arial" w:eastAsia="Arial" w:hAnsi="Arial" w:cs="Arial"/>
          <w:color w:val="231F20"/>
          <w:sz w:val="14"/>
          <w:szCs w:val="15"/>
        </w:rPr>
        <w:t>2010, p.</w:t>
      </w:r>
      <w:r w:rsidRPr="00C10B92">
        <w:rPr>
          <w:rFonts w:ascii="Arial" w:eastAsia="Arial" w:hAnsi="Arial" w:cs="Arial"/>
          <w:color w:val="231F20"/>
          <w:spacing w:val="2"/>
          <w:sz w:val="14"/>
          <w:szCs w:val="15"/>
        </w:rPr>
        <w:t xml:space="preserve"> </w:t>
      </w:r>
      <w:r w:rsidRPr="00C10B92">
        <w:rPr>
          <w:rFonts w:ascii="Arial" w:eastAsia="Arial" w:hAnsi="Arial" w:cs="Arial"/>
          <w:color w:val="231F20"/>
          <w:sz w:val="14"/>
          <w:szCs w:val="15"/>
        </w:rPr>
        <w:t>11.</w:t>
      </w:r>
    </w:p>
    <w:p w:rsidR="000D79C0" w:rsidRDefault="000D79C0" w:rsidP="000D79C0">
      <w:pPr>
        <w:spacing w:after="0"/>
        <w:sectPr w:rsidR="000D79C0">
          <w:pgSz w:w="11920" w:h="16840"/>
          <w:pgMar w:top="1134" w:right="1134" w:bottom="1134" w:left="1134" w:header="567" w:footer="567" w:gutter="0"/>
          <w:cols w:space="720"/>
        </w:sectPr>
      </w:pPr>
    </w:p>
    <w:p w:rsidR="000D79C0" w:rsidRPr="000A79CF" w:rsidRDefault="000D79C0" w:rsidP="000D79C0">
      <w:pPr>
        <w:spacing w:before="240" w:after="0" w:line="240" w:lineRule="auto"/>
        <w:rPr>
          <w:rFonts w:ascii="Arial" w:eastAsia="Arial" w:hAnsi="Arial" w:cs="Arial"/>
          <w:sz w:val="20"/>
          <w:szCs w:val="19"/>
        </w:rPr>
      </w:pPr>
      <w:r w:rsidRPr="000A79CF">
        <w:rPr>
          <w:rFonts w:ascii="Arial" w:eastAsia="Arial" w:hAnsi="Arial" w:cs="Arial"/>
          <w:color w:val="231F20"/>
          <w:sz w:val="20"/>
          <w:szCs w:val="19"/>
        </w:rPr>
        <w:lastRenderedPageBreak/>
        <w:t>This highlights the need for higher quality evidence to assess the effectiveness of different workforce innovations and incentives. At this stage, the quality of the evidence available for assessing the impact of workforce interventions is poor. As noted by WHO:</w:t>
      </w:r>
    </w:p>
    <w:p w:rsidR="000D79C0" w:rsidRPr="000A79CF" w:rsidRDefault="000D79C0" w:rsidP="000D79C0">
      <w:pPr>
        <w:spacing w:before="240" w:after="0" w:line="240" w:lineRule="auto"/>
        <w:ind w:left="567" w:right="1430"/>
        <w:rPr>
          <w:rFonts w:ascii="Arial" w:eastAsia="Arial" w:hAnsi="Arial" w:cs="Arial"/>
          <w:sz w:val="20"/>
          <w:szCs w:val="11"/>
        </w:rPr>
      </w:pPr>
      <w:r w:rsidRPr="000A79CF">
        <w:rPr>
          <w:rFonts w:ascii="Arial" w:eastAsia="Arial" w:hAnsi="Arial" w:cs="Arial"/>
          <w:color w:val="231F20"/>
          <w:sz w:val="20"/>
          <w:szCs w:val="19"/>
        </w:rPr>
        <w:t xml:space="preserve">There are no studies in which bias and confounding are minimised to support any of the interventions that have been implemented to address the inequitable distribution of health care professionals. Well-designed studies are needed to confirm or refute findings of various observational studies regarding educational, financial, regulatory and supportive interventions </w:t>
      </w:r>
      <w:r w:rsidRPr="000A79CF">
        <w:rPr>
          <w:rFonts w:ascii="Arial" w:eastAsia="Adobe Garamond Pro" w:hAnsi="Arial" w:cs="Adobe Garamond Pro"/>
          <w:color w:val="231F20"/>
          <w:sz w:val="20"/>
          <w:szCs w:val="19"/>
        </w:rPr>
        <w:t>that may influence health care professionals’ choice to practice in underserved areas.</w:t>
      </w:r>
      <w:r w:rsidRPr="000A79CF">
        <w:rPr>
          <w:rFonts w:ascii="Arial" w:eastAsia="Arial" w:hAnsi="Arial" w:cs="Arial"/>
          <w:color w:val="231F20"/>
          <w:sz w:val="20"/>
          <w:szCs w:val="11"/>
          <w:vertAlign w:val="superscript"/>
        </w:rPr>
        <w:t>20</w:t>
      </w:r>
    </w:p>
    <w:p w:rsidR="000D79C0" w:rsidRDefault="000D79C0" w:rsidP="000D79C0">
      <w:pPr>
        <w:spacing w:before="240" w:after="0" w:line="240" w:lineRule="auto"/>
        <w:rPr>
          <w:rFonts w:ascii="Arial" w:eastAsia="Arial" w:hAnsi="Arial" w:cs="Arial"/>
          <w:color w:val="231F20"/>
          <w:sz w:val="20"/>
          <w:szCs w:val="19"/>
        </w:rPr>
      </w:pPr>
      <w:r w:rsidRPr="000A79CF">
        <w:rPr>
          <w:rFonts w:ascii="Arial" w:eastAsia="Arial" w:hAnsi="Arial" w:cs="Arial"/>
          <w:color w:val="231F20"/>
          <w:sz w:val="20"/>
          <w:szCs w:val="19"/>
        </w:rPr>
        <w:t>This is also an issue that impacts on this project.</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sz w:val="28"/>
          <w:szCs w:val="28"/>
        </w:rPr>
        <w:t>Rol</w:t>
      </w:r>
      <w:r w:rsidRPr="00D10C67">
        <w:rPr>
          <w:rFonts w:ascii="Arial" w:eastAsia="Arial" w:hAnsi="Arial" w:cs="Arial"/>
          <w:color w:val="006FB7"/>
          <w:sz w:val="28"/>
          <w:szCs w:val="28"/>
        </w:rPr>
        <w:t>e</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o</w:t>
      </w:r>
      <w:r w:rsidRPr="00D10C67">
        <w:rPr>
          <w:rFonts w:ascii="Arial" w:eastAsia="Arial" w:hAnsi="Arial" w:cs="Arial"/>
          <w:color w:val="006FB7"/>
          <w:sz w:val="28"/>
          <w:szCs w:val="28"/>
        </w:rPr>
        <w:t>f</w:t>
      </w:r>
      <w:r w:rsidRPr="00D10C67">
        <w:rPr>
          <w:rFonts w:ascii="Arial" w:eastAsia="Arial" w:hAnsi="Arial" w:cs="Arial"/>
          <w:color w:val="006FB7"/>
          <w:spacing w:val="15"/>
          <w:sz w:val="28"/>
          <w:szCs w:val="28"/>
        </w:rPr>
        <w:t xml:space="preserve"> </w:t>
      </w:r>
      <w:r w:rsidRPr="00D10C67">
        <w:rPr>
          <w:rFonts w:ascii="Arial" w:eastAsia="Arial" w:hAnsi="Arial" w:cs="Arial"/>
          <w:color w:val="006FB7"/>
          <w:spacing w:val="3"/>
          <w:sz w:val="28"/>
          <w:szCs w:val="28"/>
        </w:rPr>
        <w:t>innovatio</w:t>
      </w:r>
      <w:r w:rsidRPr="00D10C67">
        <w:rPr>
          <w:rFonts w:ascii="Arial" w:eastAsia="Arial" w:hAnsi="Arial" w:cs="Arial"/>
          <w:color w:val="006FB7"/>
          <w:sz w:val="28"/>
          <w:szCs w:val="28"/>
        </w:rPr>
        <w:t>n</w:t>
      </w:r>
      <w:r w:rsidRPr="00D10C67">
        <w:rPr>
          <w:rFonts w:ascii="Arial" w:eastAsia="Arial" w:hAnsi="Arial" w:cs="Arial"/>
          <w:color w:val="006FB7"/>
          <w:spacing w:val="19"/>
          <w:sz w:val="28"/>
          <w:szCs w:val="28"/>
        </w:rPr>
        <w:t xml:space="preserve"> </w:t>
      </w:r>
      <w:r w:rsidRPr="00D10C67">
        <w:rPr>
          <w:rFonts w:ascii="Arial" w:eastAsia="Arial" w:hAnsi="Arial" w:cs="Arial"/>
          <w:color w:val="006FB7"/>
          <w:spacing w:val="3"/>
          <w:sz w:val="28"/>
          <w:szCs w:val="28"/>
        </w:rPr>
        <w:t>i</w:t>
      </w:r>
      <w:r w:rsidRPr="00D10C67">
        <w:rPr>
          <w:rFonts w:ascii="Arial" w:eastAsia="Arial" w:hAnsi="Arial" w:cs="Arial"/>
          <w:color w:val="006FB7"/>
          <w:sz w:val="28"/>
          <w:szCs w:val="28"/>
        </w:rPr>
        <w:t>n</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add</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essin</w:t>
      </w:r>
      <w:r w:rsidRPr="00D10C67">
        <w:rPr>
          <w:rFonts w:ascii="Arial" w:eastAsia="Arial" w:hAnsi="Arial" w:cs="Arial"/>
          <w:color w:val="006FB7"/>
          <w:sz w:val="28"/>
          <w:szCs w:val="28"/>
        </w:rPr>
        <w:t>g</w:t>
      </w:r>
      <w:r w:rsidRPr="00D10C67">
        <w:rPr>
          <w:rFonts w:ascii="Arial" w:eastAsia="Arial" w:hAnsi="Arial" w:cs="Arial"/>
          <w:color w:val="006FB7"/>
          <w:spacing w:val="9"/>
          <w:sz w:val="28"/>
          <w:szCs w:val="28"/>
        </w:rPr>
        <w:t xml:space="preserve"> </w:t>
      </w:r>
      <w:r w:rsidRPr="00D10C67">
        <w:rPr>
          <w:rFonts w:ascii="Arial" w:eastAsia="Arial" w:hAnsi="Arial" w:cs="Arial"/>
          <w:color w:val="006FB7"/>
          <w:spacing w:val="3"/>
          <w:sz w:val="28"/>
          <w:szCs w:val="28"/>
        </w:rPr>
        <w:t>rura</w:t>
      </w:r>
      <w:r w:rsidRPr="00D10C67">
        <w:rPr>
          <w:rFonts w:ascii="Arial" w:eastAsia="Arial" w:hAnsi="Arial" w:cs="Arial"/>
          <w:color w:val="006FB7"/>
          <w:sz w:val="28"/>
          <w:szCs w:val="28"/>
        </w:rPr>
        <w:t xml:space="preserve">l </w:t>
      </w:r>
      <w:r w:rsidRPr="00D10C67">
        <w:rPr>
          <w:rFonts w:ascii="Arial" w:eastAsia="Arial" w:hAnsi="Arial" w:cs="Arial"/>
          <w:color w:val="006FB7"/>
          <w:spacing w:val="3"/>
          <w:sz w:val="28"/>
          <w:szCs w:val="28"/>
        </w:rPr>
        <w:t>workfo</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c</w:t>
      </w:r>
      <w:r w:rsidRPr="00D10C67">
        <w:rPr>
          <w:rFonts w:ascii="Arial" w:eastAsia="Arial" w:hAnsi="Arial" w:cs="Arial"/>
          <w:color w:val="006FB7"/>
          <w:sz w:val="28"/>
          <w:szCs w:val="28"/>
        </w:rPr>
        <w:t>e</w:t>
      </w:r>
      <w:r w:rsidRPr="00D10C67">
        <w:rPr>
          <w:rFonts w:ascii="Arial" w:eastAsia="Arial" w:hAnsi="Arial" w:cs="Arial"/>
          <w:color w:val="006FB7"/>
          <w:spacing w:val="36"/>
          <w:sz w:val="28"/>
          <w:szCs w:val="28"/>
        </w:rPr>
        <w:t xml:space="preserve"> </w:t>
      </w:r>
      <w:r w:rsidRPr="00D10C67">
        <w:rPr>
          <w:rFonts w:ascii="Arial" w:eastAsia="Arial" w:hAnsi="Arial" w:cs="Arial"/>
          <w:color w:val="006FB7"/>
          <w:spacing w:val="3"/>
          <w:sz w:val="28"/>
          <w:szCs w:val="28"/>
        </w:rPr>
        <w:t>issues</w:t>
      </w:r>
    </w:p>
    <w:p w:rsidR="000D79C0" w:rsidRPr="000A79CF" w:rsidRDefault="000D79C0" w:rsidP="000D79C0">
      <w:pPr>
        <w:spacing w:before="240" w:after="0" w:line="240" w:lineRule="auto"/>
        <w:rPr>
          <w:rFonts w:ascii="Arial" w:eastAsia="Arial" w:hAnsi="Arial" w:cs="Arial"/>
          <w:sz w:val="20"/>
          <w:szCs w:val="19"/>
        </w:rPr>
      </w:pPr>
      <w:r w:rsidRPr="000A79CF">
        <w:rPr>
          <w:rFonts w:ascii="Arial" w:eastAsia="Arial" w:hAnsi="Arial" w:cs="Arial"/>
          <w:color w:val="231F20"/>
          <w:sz w:val="20"/>
          <w:szCs w:val="19"/>
        </w:rPr>
        <w:t>Innovation is commonly defined as making changes in something established, particularly through the introduction of new methods, ideas, or products. However, for new methods, ideas or products to be innovative, they do not necessarily need be original or ground breaking:</w:t>
      </w:r>
    </w:p>
    <w:p w:rsidR="000D79C0" w:rsidRPr="000A79CF" w:rsidRDefault="000D79C0" w:rsidP="000D79C0">
      <w:pPr>
        <w:spacing w:before="240" w:after="0" w:line="240" w:lineRule="auto"/>
        <w:ind w:left="567" w:right="1430"/>
        <w:rPr>
          <w:rFonts w:ascii="Arial" w:eastAsia="Arial" w:hAnsi="Arial" w:cs="Arial"/>
          <w:sz w:val="20"/>
          <w:szCs w:val="19"/>
        </w:rPr>
      </w:pPr>
      <w:r w:rsidRPr="000A79CF">
        <w:rPr>
          <w:rFonts w:ascii="Arial" w:eastAsia="Arial" w:hAnsi="Arial" w:cs="Arial"/>
          <w:color w:val="231F20"/>
          <w:sz w:val="20"/>
          <w:szCs w:val="19"/>
        </w:rPr>
        <w:t>Being innovative does not mean inventing; innovation can mean changing your… [service]</w:t>
      </w:r>
      <w:r>
        <w:rPr>
          <w:rFonts w:ascii="Arial" w:eastAsia="Arial" w:hAnsi="Arial" w:cs="Arial"/>
          <w:sz w:val="20"/>
          <w:szCs w:val="19"/>
        </w:rPr>
        <w:t xml:space="preserve"> </w:t>
      </w:r>
      <w:r w:rsidRPr="000A79CF">
        <w:rPr>
          <w:rFonts w:ascii="Arial" w:eastAsia="Arial" w:hAnsi="Arial" w:cs="Arial"/>
          <w:color w:val="231F20"/>
          <w:sz w:val="20"/>
          <w:szCs w:val="19"/>
        </w:rPr>
        <w:t>model and adapting to changes in your environment to deliver better products or services.</w:t>
      </w:r>
      <w:r w:rsidRPr="000A79CF">
        <w:rPr>
          <w:rFonts w:ascii="Arial" w:eastAsia="Arial" w:hAnsi="Arial" w:cs="Arial"/>
          <w:color w:val="231F20"/>
          <w:sz w:val="20"/>
          <w:szCs w:val="11"/>
          <w:vertAlign w:val="superscript"/>
        </w:rPr>
        <w:t>21</w:t>
      </w:r>
    </w:p>
    <w:p w:rsidR="000D79C0" w:rsidRPr="000A79CF" w:rsidRDefault="000D79C0" w:rsidP="000D79C0">
      <w:pPr>
        <w:spacing w:before="240" w:after="0" w:line="240" w:lineRule="auto"/>
        <w:rPr>
          <w:rFonts w:ascii="Arial" w:eastAsia="Arial" w:hAnsi="Arial" w:cs="Arial"/>
          <w:sz w:val="20"/>
          <w:szCs w:val="11"/>
        </w:rPr>
      </w:pPr>
      <w:r w:rsidRPr="000A79CF">
        <w:rPr>
          <w:rFonts w:ascii="Arial" w:eastAsia="Arial" w:hAnsi="Arial" w:cs="Arial"/>
          <w:color w:val="231F20"/>
          <w:sz w:val="20"/>
          <w:szCs w:val="19"/>
        </w:rPr>
        <w:t>Innovation is required across sectors and at multiple levels to improve rural workforce issues and access to care for those Australians living in rural and remote areas, with appropriate governance, management, leadership and community engagement.</w:t>
      </w:r>
      <w:r w:rsidRPr="000A79CF">
        <w:rPr>
          <w:rFonts w:ascii="Arial" w:eastAsia="Arial" w:hAnsi="Arial" w:cs="Arial"/>
          <w:color w:val="231F20"/>
          <w:sz w:val="20"/>
          <w:szCs w:val="11"/>
          <w:vertAlign w:val="superscript"/>
        </w:rPr>
        <w:t>22, 23</w:t>
      </w:r>
    </w:p>
    <w:p w:rsidR="000D79C0" w:rsidRPr="00D10C67" w:rsidRDefault="000D79C0" w:rsidP="000D79C0">
      <w:pPr>
        <w:spacing w:before="240" w:after="0" w:line="240" w:lineRule="auto"/>
        <w:rPr>
          <w:rFonts w:ascii="Arial" w:eastAsia="Arial" w:hAnsi="Arial" w:cs="Arial"/>
          <w:sz w:val="20"/>
          <w:szCs w:val="11"/>
        </w:rPr>
      </w:pPr>
      <w:r w:rsidRPr="000A79CF">
        <w:rPr>
          <w:rFonts w:ascii="Arial" w:eastAsia="Arial" w:hAnsi="Arial" w:cs="Arial"/>
          <w:color w:val="231F20"/>
          <w:sz w:val="20"/>
          <w:szCs w:val="19"/>
        </w:rPr>
        <w:t>Ongoing evaluation of innovations is also essential for informing future policy and initiatives.</w:t>
      </w:r>
      <w:r w:rsidRPr="000A79CF">
        <w:rPr>
          <w:rFonts w:ascii="Arial" w:eastAsia="Arial" w:hAnsi="Arial" w:cs="Arial"/>
          <w:color w:val="231F20"/>
          <w:sz w:val="20"/>
          <w:szCs w:val="11"/>
          <w:vertAlign w:val="superscript"/>
        </w:rPr>
        <w:t>24</w:t>
      </w:r>
    </w:p>
    <w:p w:rsidR="000D79C0" w:rsidRPr="00D10C67" w:rsidRDefault="000D79C0" w:rsidP="000D79C0">
      <w:pPr>
        <w:spacing w:before="240" w:after="0" w:line="240" w:lineRule="auto"/>
        <w:ind w:left="23" w:hanging="23"/>
        <w:rPr>
          <w:rFonts w:ascii="Arial" w:eastAsia="Arial" w:hAnsi="Arial" w:cs="Arial"/>
          <w:color w:val="006FB7"/>
          <w:sz w:val="28"/>
          <w:szCs w:val="28"/>
        </w:rPr>
      </w:pPr>
      <w:r w:rsidRPr="00D10C67">
        <w:rPr>
          <w:rFonts w:ascii="Arial" w:eastAsia="Arial" w:hAnsi="Arial" w:cs="Arial"/>
          <w:color w:val="006FB7"/>
          <w:spacing w:val="3"/>
          <w:sz w:val="28"/>
          <w:szCs w:val="28"/>
        </w:rPr>
        <w:t>Th</w:t>
      </w:r>
      <w:r w:rsidRPr="00D10C67">
        <w:rPr>
          <w:rFonts w:ascii="Arial" w:eastAsia="Arial" w:hAnsi="Arial" w:cs="Arial"/>
          <w:color w:val="006FB7"/>
          <w:sz w:val="28"/>
          <w:szCs w:val="28"/>
        </w:rPr>
        <w:t>e</w:t>
      </w:r>
      <w:r w:rsidRPr="00D10C67">
        <w:rPr>
          <w:rFonts w:ascii="Arial" w:eastAsia="Arial" w:hAnsi="Arial" w:cs="Arial"/>
          <w:color w:val="006FB7"/>
          <w:spacing w:val="-13"/>
          <w:sz w:val="28"/>
          <w:szCs w:val="28"/>
        </w:rPr>
        <w:t xml:space="preserve"> </w:t>
      </w:r>
      <w:r w:rsidRPr="00D10C67">
        <w:rPr>
          <w:rFonts w:ascii="Arial" w:eastAsia="Arial" w:hAnsi="Arial" w:cs="Arial"/>
          <w:color w:val="006FB7"/>
          <w:spacing w:val="3"/>
          <w:sz w:val="28"/>
          <w:szCs w:val="28"/>
        </w:rPr>
        <w:t>Rura</w:t>
      </w:r>
      <w:r w:rsidRPr="00D10C67">
        <w:rPr>
          <w:rFonts w:ascii="Arial" w:eastAsia="Arial" w:hAnsi="Arial" w:cs="Arial"/>
          <w:color w:val="006FB7"/>
          <w:sz w:val="28"/>
          <w:szCs w:val="28"/>
        </w:rPr>
        <w:t>l</w:t>
      </w:r>
      <w:r w:rsidRPr="00D10C67">
        <w:rPr>
          <w:rFonts w:ascii="Arial" w:eastAsia="Arial" w:hAnsi="Arial" w:cs="Arial"/>
          <w:color w:val="006FB7"/>
          <w:spacing w:val="-14"/>
          <w:sz w:val="28"/>
          <w:szCs w:val="28"/>
        </w:rPr>
        <w:t xml:space="preserve"> </w:t>
      </w:r>
      <w:r w:rsidRPr="00D10C67">
        <w:rPr>
          <w:rFonts w:ascii="Arial" w:eastAsia="Arial" w:hAnsi="Arial" w:cs="Arial"/>
          <w:color w:val="006FB7"/>
          <w:spacing w:val="-13"/>
          <w:sz w:val="28"/>
          <w:szCs w:val="28"/>
        </w:rPr>
        <w:t>W</w:t>
      </w:r>
      <w:r w:rsidRPr="00D10C67">
        <w:rPr>
          <w:rFonts w:ascii="Arial" w:eastAsia="Arial" w:hAnsi="Arial" w:cs="Arial"/>
          <w:color w:val="006FB7"/>
          <w:spacing w:val="3"/>
          <w:sz w:val="28"/>
          <w:szCs w:val="28"/>
        </w:rPr>
        <w:t>orkfo</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c</w:t>
      </w:r>
      <w:r w:rsidRPr="00D10C67">
        <w:rPr>
          <w:rFonts w:ascii="Arial" w:eastAsia="Arial" w:hAnsi="Arial" w:cs="Arial"/>
          <w:color w:val="006FB7"/>
          <w:sz w:val="28"/>
          <w:szCs w:val="28"/>
        </w:rPr>
        <w:t>e</w:t>
      </w:r>
      <w:r w:rsidRPr="00D10C67">
        <w:rPr>
          <w:rFonts w:ascii="Arial" w:eastAsia="Arial" w:hAnsi="Arial" w:cs="Arial"/>
          <w:color w:val="006FB7"/>
          <w:spacing w:val="18"/>
          <w:sz w:val="28"/>
          <w:szCs w:val="28"/>
        </w:rPr>
        <w:t xml:space="preserve"> </w:t>
      </w:r>
      <w:r w:rsidRPr="00D10C67">
        <w:rPr>
          <w:rFonts w:ascii="Arial" w:eastAsia="Arial" w:hAnsi="Arial" w:cs="Arial"/>
          <w:color w:val="006FB7"/>
          <w:spacing w:val="3"/>
          <w:sz w:val="28"/>
          <w:szCs w:val="28"/>
        </w:rPr>
        <w:t>Innovatio</w:t>
      </w:r>
      <w:r w:rsidRPr="00D10C67">
        <w:rPr>
          <w:rFonts w:ascii="Arial" w:eastAsia="Arial" w:hAnsi="Arial" w:cs="Arial"/>
          <w:color w:val="006FB7"/>
          <w:sz w:val="28"/>
          <w:szCs w:val="28"/>
        </w:rPr>
        <w:t>n</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Grant</w:t>
      </w:r>
      <w:r w:rsidRPr="00D10C67">
        <w:rPr>
          <w:rFonts w:ascii="Arial" w:eastAsia="Arial" w:hAnsi="Arial" w:cs="Arial"/>
          <w:color w:val="006FB7"/>
          <w:sz w:val="28"/>
          <w:szCs w:val="28"/>
        </w:rPr>
        <w:t>s</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P</w:t>
      </w:r>
      <w:r w:rsidRPr="00D10C67">
        <w:rPr>
          <w:rFonts w:ascii="Arial" w:eastAsia="Arial" w:hAnsi="Arial" w:cs="Arial"/>
          <w:color w:val="006FB7"/>
          <w:spacing w:val="-2"/>
          <w:sz w:val="28"/>
          <w:szCs w:val="28"/>
        </w:rPr>
        <w:t>r</w:t>
      </w:r>
      <w:r w:rsidRPr="00D10C67">
        <w:rPr>
          <w:rFonts w:ascii="Arial" w:eastAsia="Arial" w:hAnsi="Arial" w:cs="Arial"/>
          <w:color w:val="006FB7"/>
          <w:spacing w:val="3"/>
          <w:sz w:val="28"/>
          <w:szCs w:val="28"/>
        </w:rPr>
        <w:t>ogra</w:t>
      </w:r>
      <w:r w:rsidRPr="00D10C67">
        <w:rPr>
          <w:rFonts w:ascii="Arial" w:eastAsia="Arial" w:hAnsi="Arial" w:cs="Arial"/>
          <w:color w:val="006FB7"/>
          <w:sz w:val="28"/>
          <w:szCs w:val="28"/>
        </w:rPr>
        <w:t>m</w:t>
      </w:r>
      <w:r w:rsidRPr="00D10C67">
        <w:rPr>
          <w:rFonts w:ascii="Arial" w:eastAsia="Arial" w:hAnsi="Arial" w:cs="Arial"/>
          <w:color w:val="006FB7"/>
          <w:spacing w:val="8"/>
          <w:sz w:val="28"/>
          <w:szCs w:val="28"/>
        </w:rPr>
        <w:t xml:space="preserve"> </w:t>
      </w:r>
      <w:r w:rsidRPr="00D10C67">
        <w:rPr>
          <w:rFonts w:ascii="Arial" w:eastAsia="Arial" w:hAnsi="Arial" w:cs="Arial"/>
          <w:color w:val="006FB7"/>
          <w:spacing w:val="3"/>
          <w:sz w:val="28"/>
          <w:szCs w:val="28"/>
        </w:rPr>
        <w:t>2013–14</w:t>
      </w:r>
    </w:p>
    <w:p w:rsidR="000D79C0" w:rsidRPr="000A79CF" w:rsidRDefault="000D79C0" w:rsidP="000D79C0">
      <w:pPr>
        <w:spacing w:before="240" w:after="0" w:line="240" w:lineRule="auto"/>
        <w:rPr>
          <w:rFonts w:ascii="Arial" w:eastAsia="Arial" w:hAnsi="Arial" w:cs="Arial"/>
          <w:sz w:val="20"/>
          <w:szCs w:val="19"/>
        </w:rPr>
      </w:pPr>
      <w:r w:rsidRPr="000A79CF">
        <w:rPr>
          <w:rFonts w:ascii="Arial" w:eastAsia="Arial" w:hAnsi="Arial" w:cs="Arial"/>
          <w:color w:val="231F20"/>
          <w:sz w:val="20"/>
          <w:szCs w:val="19"/>
        </w:rPr>
        <w:t>The Rural Workforce Innovation Grants Program 2013–14 (the program) was developed to identify, explore and showcase innovations that improve utility of the workforce while maintaining and improving quality of outcomes for clients, service provision efficiency, and worker satisfaction. Specifically, this Victorian Government program aims to identify solutions to existing and projected workforce challenges and to identify strategies that could effect positive change and support sustainable health services into the future.</w:t>
      </w: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CC362C" w:rsidRDefault="00CC362C" w:rsidP="000D79C0">
      <w:pPr>
        <w:spacing w:after="0" w:line="200" w:lineRule="exact"/>
        <w:rPr>
          <w:sz w:val="20"/>
          <w:szCs w:val="20"/>
        </w:rPr>
      </w:pPr>
    </w:p>
    <w:p w:rsidR="00CC362C" w:rsidRDefault="00CC362C" w:rsidP="000D79C0">
      <w:pPr>
        <w:spacing w:after="0" w:line="200" w:lineRule="exact"/>
        <w:rPr>
          <w:sz w:val="20"/>
          <w:szCs w:val="20"/>
        </w:rPr>
      </w:pPr>
    </w:p>
    <w:p w:rsidR="00CC362C" w:rsidRDefault="00CC362C"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before="20" w:after="0" w:line="280" w:lineRule="exact"/>
        <w:rPr>
          <w:sz w:val="28"/>
          <w:szCs w:val="28"/>
        </w:rPr>
      </w:pPr>
    </w:p>
    <w:p w:rsidR="000D79C0" w:rsidRPr="000A79CF" w:rsidRDefault="000D79C0" w:rsidP="000D79C0">
      <w:pPr>
        <w:tabs>
          <w:tab w:val="left" w:pos="284"/>
        </w:tabs>
        <w:spacing w:after="0" w:line="240" w:lineRule="auto"/>
        <w:ind w:left="280" w:hanging="280"/>
        <w:rPr>
          <w:rFonts w:ascii="Arial" w:eastAsia="Arial" w:hAnsi="Arial" w:cs="Arial"/>
          <w:color w:val="231F20"/>
          <w:sz w:val="14"/>
          <w:szCs w:val="15"/>
        </w:rPr>
      </w:pPr>
      <w:r w:rsidRPr="000A79CF">
        <w:rPr>
          <w:rFonts w:ascii="Arial" w:eastAsia="Arial" w:hAnsi="Arial" w:cs="Arial"/>
          <w:color w:val="231F20"/>
          <w:sz w:val="14"/>
          <w:szCs w:val="15"/>
        </w:rPr>
        <w:t>20.</w:t>
      </w:r>
      <w:r>
        <w:rPr>
          <w:rFonts w:ascii="Arial" w:eastAsia="Arial" w:hAnsi="Arial" w:cs="Arial"/>
          <w:color w:val="231F20"/>
          <w:sz w:val="14"/>
          <w:szCs w:val="15"/>
        </w:rPr>
        <w:tab/>
      </w:r>
      <w:r w:rsidRPr="000A79CF">
        <w:rPr>
          <w:rFonts w:ascii="Arial" w:eastAsia="Arial" w:hAnsi="Arial" w:cs="Arial"/>
          <w:color w:val="231F20"/>
          <w:sz w:val="14"/>
          <w:szCs w:val="15"/>
        </w:rPr>
        <w:t xml:space="preserve">L Grobler, BJ Marais, SA Mabunda, PN Marindi, H Reuter, J Volmink, ‘Interventions for increasing the proportion of health professionals practising </w:t>
      </w:r>
      <w:r>
        <w:rPr>
          <w:rFonts w:ascii="Arial" w:eastAsia="Arial" w:hAnsi="Arial" w:cs="Arial"/>
          <w:color w:val="231F20"/>
          <w:sz w:val="14"/>
          <w:szCs w:val="15"/>
        </w:rPr>
        <w:br/>
      </w:r>
      <w:r w:rsidRPr="000A79CF">
        <w:rPr>
          <w:rFonts w:ascii="Arial" w:eastAsia="Arial" w:hAnsi="Arial" w:cs="Arial"/>
          <w:color w:val="231F20"/>
          <w:sz w:val="14"/>
          <w:szCs w:val="15"/>
        </w:rPr>
        <w:t xml:space="preserve">in rural and other underserved areas’, </w:t>
      </w:r>
      <w:r w:rsidRPr="00CC362C">
        <w:rPr>
          <w:rFonts w:ascii="Arial" w:eastAsia="Arial" w:hAnsi="Arial" w:cs="Arial"/>
          <w:i/>
          <w:color w:val="231F20"/>
          <w:sz w:val="14"/>
          <w:szCs w:val="15"/>
        </w:rPr>
        <w:t>Cochrane Database of Systematic Reviews 2009</w:t>
      </w:r>
      <w:r w:rsidRPr="000A79CF">
        <w:rPr>
          <w:rFonts w:ascii="Arial" w:eastAsia="Arial" w:hAnsi="Arial" w:cs="Arial"/>
          <w:color w:val="231F20"/>
          <w:sz w:val="14"/>
          <w:szCs w:val="15"/>
        </w:rPr>
        <w:t>, Issue 1. Art. No.: CD005314. DOI: 10.1002/14651858.CD005314.pub2.</w:t>
      </w:r>
    </w:p>
    <w:p w:rsidR="000D79C0" w:rsidRPr="000A79CF" w:rsidRDefault="000D79C0" w:rsidP="000D79C0">
      <w:pPr>
        <w:tabs>
          <w:tab w:val="left" w:pos="284"/>
        </w:tabs>
        <w:spacing w:after="0" w:line="240" w:lineRule="auto"/>
        <w:rPr>
          <w:rFonts w:ascii="Arial" w:eastAsia="Arial" w:hAnsi="Arial" w:cs="Arial"/>
          <w:sz w:val="14"/>
          <w:szCs w:val="15"/>
        </w:rPr>
      </w:pPr>
      <w:r w:rsidRPr="000A79CF">
        <w:rPr>
          <w:rFonts w:ascii="Arial" w:eastAsia="Arial" w:hAnsi="Arial" w:cs="Arial"/>
          <w:color w:val="231F20"/>
          <w:sz w:val="14"/>
          <w:szCs w:val="15"/>
        </w:rPr>
        <w:t>21.</w:t>
      </w:r>
      <w:r>
        <w:rPr>
          <w:rFonts w:ascii="Arial" w:eastAsia="Arial" w:hAnsi="Arial" w:cs="Arial"/>
          <w:color w:val="231F20"/>
          <w:sz w:val="14"/>
          <w:szCs w:val="15"/>
        </w:rPr>
        <w:tab/>
      </w:r>
      <w:r w:rsidRPr="000A79CF">
        <w:rPr>
          <w:rFonts w:ascii="Arial" w:eastAsia="Arial" w:hAnsi="Arial" w:cs="Arial"/>
          <w:color w:val="231F20"/>
          <w:sz w:val="14"/>
          <w:szCs w:val="15"/>
        </w:rPr>
        <w:t xml:space="preserve">Australian Government, </w:t>
      </w:r>
      <w:r w:rsidRPr="00CC362C">
        <w:rPr>
          <w:rFonts w:ascii="Arial" w:eastAsia="Arial" w:hAnsi="Arial" w:cs="Arial"/>
          <w:i/>
          <w:color w:val="231F20"/>
          <w:sz w:val="14"/>
          <w:szCs w:val="15"/>
        </w:rPr>
        <w:t>Innovation</w:t>
      </w:r>
      <w:r w:rsidRPr="000A79CF">
        <w:rPr>
          <w:rFonts w:ascii="Arial" w:eastAsia="Arial" w:hAnsi="Arial" w:cs="Arial"/>
          <w:color w:val="231F20"/>
          <w:sz w:val="14"/>
          <w:szCs w:val="15"/>
        </w:rPr>
        <w:t xml:space="preserve">, </w:t>
      </w:r>
      <w:hyperlink r:id="rId31">
        <w:r w:rsidRPr="000A79CF">
          <w:rPr>
            <w:rFonts w:ascii="Arial" w:eastAsia="Arial" w:hAnsi="Arial" w:cs="Arial"/>
            <w:color w:val="231F20"/>
            <w:sz w:val="14"/>
            <w:szCs w:val="15"/>
          </w:rPr>
          <w:t>&lt;http://www.business.gov.au/business-topics/business-planning/innovation/Pages/</w:t>
        </w:r>
      </w:hyperlink>
    </w:p>
    <w:p w:rsidR="000D79C0" w:rsidRPr="000A79CF" w:rsidRDefault="000D79C0" w:rsidP="000D79C0">
      <w:pPr>
        <w:tabs>
          <w:tab w:val="left" w:pos="284"/>
        </w:tabs>
        <w:spacing w:after="0" w:line="240" w:lineRule="auto"/>
        <w:rPr>
          <w:rFonts w:ascii="Arial" w:eastAsia="Arial" w:hAnsi="Arial" w:cs="Arial"/>
          <w:sz w:val="14"/>
          <w:szCs w:val="15"/>
        </w:rPr>
      </w:pPr>
      <w:r>
        <w:rPr>
          <w:rFonts w:ascii="Arial" w:eastAsia="Arial" w:hAnsi="Arial" w:cs="Arial"/>
          <w:color w:val="231F20"/>
          <w:sz w:val="14"/>
          <w:szCs w:val="15"/>
        </w:rPr>
        <w:tab/>
      </w:r>
      <w:r w:rsidRPr="000A79CF">
        <w:rPr>
          <w:rFonts w:ascii="Arial" w:eastAsia="Arial" w:hAnsi="Arial" w:cs="Arial"/>
          <w:color w:val="231F20"/>
          <w:sz w:val="14"/>
          <w:szCs w:val="15"/>
        </w:rPr>
        <w:t>default.aspx&gt;, accessed 20 February 2015.</w:t>
      </w:r>
    </w:p>
    <w:p w:rsidR="000D79C0" w:rsidRPr="000A79CF" w:rsidRDefault="000D79C0" w:rsidP="000D79C0">
      <w:pPr>
        <w:tabs>
          <w:tab w:val="left" w:pos="284"/>
        </w:tabs>
        <w:spacing w:after="0" w:line="240" w:lineRule="auto"/>
        <w:rPr>
          <w:rFonts w:ascii="Arial" w:eastAsia="Arial" w:hAnsi="Arial" w:cs="Arial"/>
          <w:sz w:val="14"/>
          <w:szCs w:val="15"/>
        </w:rPr>
      </w:pPr>
      <w:r w:rsidRPr="000A79CF">
        <w:rPr>
          <w:rFonts w:ascii="Arial" w:eastAsia="Arial" w:hAnsi="Arial" w:cs="Arial"/>
          <w:color w:val="231F20"/>
          <w:sz w:val="14"/>
          <w:szCs w:val="15"/>
        </w:rPr>
        <w:t>22</w:t>
      </w:r>
      <w:r>
        <w:rPr>
          <w:rFonts w:ascii="Arial" w:eastAsia="Arial" w:hAnsi="Arial" w:cs="Arial"/>
          <w:color w:val="231F20"/>
          <w:sz w:val="14"/>
          <w:szCs w:val="15"/>
        </w:rPr>
        <w:t>.</w:t>
      </w:r>
      <w:r>
        <w:rPr>
          <w:rFonts w:ascii="Arial" w:eastAsia="Arial" w:hAnsi="Arial" w:cs="Arial"/>
          <w:color w:val="231F20"/>
          <w:sz w:val="14"/>
          <w:szCs w:val="15"/>
        </w:rPr>
        <w:tab/>
      </w:r>
      <w:r w:rsidRPr="000A79CF">
        <w:rPr>
          <w:rFonts w:ascii="Arial" w:eastAsia="Arial" w:hAnsi="Arial" w:cs="Arial"/>
          <w:color w:val="231F20"/>
          <w:sz w:val="14"/>
          <w:szCs w:val="15"/>
        </w:rPr>
        <w:t>J Wakerman, JS Humphreys, R Wells et al. 2009, ‘Features of effective primary health care models in rural and remote</w:t>
      </w:r>
    </w:p>
    <w:p w:rsidR="000D79C0" w:rsidRPr="000A79CF" w:rsidRDefault="000D79C0" w:rsidP="000D79C0">
      <w:pPr>
        <w:tabs>
          <w:tab w:val="left" w:pos="284"/>
        </w:tabs>
        <w:spacing w:after="0" w:line="240" w:lineRule="auto"/>
        <w:rPr>
          <w:rFonts w:ascii="Arial" w:eastAsia="Arial" w:hAnsi="Arial" w:cs="Arial"/>
          <w:sz w:val="14"/>
          <w:szCs w:val="15"/>
        </w:rPr>
      </w:pPr>
      <w:r>
        <w:rPr>
          <w:rFonts w:ascii="Arial" w:eastAsia="Arial" w:hAnsi="Arial" w:cs="Arial"/>
          <w:color w:val="231F20"/>
          <w:sz w:val="14"/>
          <w:szCs w:val="15"/>
        </w:rPr>
        <w:tab/>
      </w:r>
      <w:r w:rsidRPr="000A79CF">
        <w:rPr>
          <w:rFonts w:ascii="Arial" w:eastAsia="Arial" w:hAnsi="Arial" w:cs="Arial"/>
          <w:color w:val="231F20"/>
          <w:sz w:val="14"/>
          <w:szCs w:val="15"/>
        </w:rPr>
        <w:t xml:space="preserve">Australia: a case study analysis’, </w:t>
      </w:r>
      <w:r w:rsidRPr="00CC362C">
        <w:rPr>
          <w:rFonts w:ascii="Arial" w:eastAsia="Arial" w:hAnsi="Arial" w:cs="Arial"/>
          <w:i/>
          <w:color w:val="231F20"/>
          <w:sz w:val="14"/>
          <w:szCs w:val="15"/>
        </w:rPr>
        <w:t>Med J Aust</w:t>
      </w:r>
      <w:r w:rsidRPr="000A79CF">
        <w:rPr>
          <w:rFonts w:ascii="Arial" w:eastAsia="Arial" w:hAnsi="Arial" w:cs="Arial"/>
          <w:color w:val="231F20"/>
          <w:sz w:val="14"/>
          <w:szCs w:val="15"/>
        </w:rPr>
        <w:t xml:space="preserve"> 191: 88–91.</w:t>
      </w:r>
    </w:p>
    <w:p w:rsidR="000D79C0" w:rsidRDefault="000D79C0" w:rsidP="000D79C0">
      <w:pPr>
        <w:tabs>
          <w:tab w:val="left" w:pos="284"/>
        </w:tabs>
        <w:spacing w:after="0" w:line="240" w:lineRule="auto"/>
        <w:ind w:left="280" w:hanging="280"/>
        <w:rPr>
          <w:rFonts w:ascii="Arial" w:eastAsia="Arial" w:hAnsi="Arial" w:cs="Arial"/>
          <w:sz w:val="14"/>
          <w:szCs w:val="15"/>
        </w:rPr>
      </w:pPr>
      <w:r w:rsidRPr="000A79CF">
        <w:rPr>
          <w:rFonts w:ascii="Arial" w:eastAsia="Arial" w:hAnsi="Arial" w:cs="Arial"/>
          <w:color w:val="231F20"/>
          <w:sz w:val="14"/>
          <w:szCs w:val="15"/>
        </w:rPr>
        <w:t>23.</w:t>
      </w:r>
      <w:r>
        <w:rPr>
          <w:rFonts w:ascii="Arial" w:eastAsia="Arial" w:hAnsi="Arial" w:cs="Arial"/>
          <w:color w:val="231F20"/>
          <w:sz w:val="14"/>
          <w:szCs w:val="15"/>
        </w:rPr>
        <w:tab/>
      </w:r>
      <w:r w:rsidRPr="000A79CF">
        <w:rPr>
          <w:rFonts w:ascii="Arial" w:eastAsia="Arial" w:hAnsi="Arial" w:cs="Arial"/>
          <w:color w:val="231F20"/>
          <w:sz w:val="14"/>
          <w:szCs w:val="15"/>
        </w:rPr>
        <w:t xml:space="preserve">J Wakerman, JS Humphreys, 2011, ‘Sustainable primary health care services in rural and remote areas: innovation and evidence’, </w:t>
      </w:r>
      <w:r w:rsidRPr="00CC362C">
        <w:rPr>
          <w:rFonts w:ascii="Arial" w:eastAsia="Arial" w:hAnsi="Arial" w:cs="Arial"/>
          <w:i/>
          <w:color w:val="231F20"/>
          <w:sz w:val="14"/>
          <w:szCs w:val="15"/>
        </w:rPr>
        <w:t xml:space="preserve">Aust J Rural </w:t>
      </w:r>
      <w:r w:rsidRPr="00CC362C">
        <w:rPr>
          <w:rFonts w:ascii="Arial" w:eastAsia="Arial" w:hAnsi="Arial" w:cs="Arial"/>
          <w:i/>
          <w:color w:val="231F20"/>
          <w:sz w:val="14"/>
          <w:szCs w:val="15"/>
        </w:rPr>
        <w:br/>
        <w:t>Health</w:t>
      </w:r>
      <w:r w:rsidRPr="000A79CF">
        <w:rPr>
          <w:rFonts w:ascii="Arial" w:eastAsia="Arial" w:hAnsi="Arial" w:cs="Arial"/>
          <w:color w:val="231F20"/>
          <w:sz w:val="14"/>
          <w:szCs w:val="15"/>
        </w:rPr>
        <w:t xml:space="preserve"> 19: 118–124.</w:t>
      </w:r>
    </w:p>
    <w:p w:rsidR="000D79C0" w:rsidRPr="000A79CF" w:rsidRDefault="000D79C0" w:rsidP="000D79C0">
      <w:pPr>
        <w:tabs>
          <w:tab w:val="left" w:pos="284"/>
        </w:tabs>
        <w:spacing w:after="0" w:line="240" w:lineRule="auto"/>
        <w:ind w:left="280" w:hanging="280"/>
        <w:rPr>
          <w:rFonts w:ascii="Arial" w:eastAsia="Arial" w:hAnsi="Arial" w:cs="Arial"/>
          <w:sz w:val="14"/>
          <w:szCs w:val="15"/>
        </w:rPr>
      </w:pPr>
      <w:r w:rsidRPr="000A79CF">
        <w:rPr>
          <w:rFonts w:ascii="Arial" w:eastAsia="Arial" w:hAnsi="Arial" w:cs="Arial"/>
          <w:color w:val="231F20"/>
          <w:sz w:val="14"/>
          <w:szCs w:val="15"/>
        </w:rPr>
        <w:t>24.</w:t>
      </w:r>
      <w:r>
        <w:rPr>
          <w:rFonts w:ascii="Arial" w:eastAsia="Arial" w:hAnsi="Arial" w:cs="Arial"/>
          <w:color w:val="231F20"/>
          <w:sz w:val="14"/>
          <w:szCs w:val="15"/>
        </w:rPr>
        <w:tab/>
      </w:r>
      <w:r w:rsidRPr="000A79CF">
        <w:rPr>
          <w:rFonts w:ascii="Arial" w:eastAsia="Arial" w:hAnsi="Arial" w:cs="Arial"/>
          <w:color w:val="231F20"/>
          <w:sz w:val="14"/>
          <w:szCs w:val="15"/>
        </w:rPr>
        <w:t xml:space="preserve">J Wakerman, ‘Innovative rural and remote primary health care models: what do we know and what are the research priorities?’ </w:t>
      </w:r>
      <w:r w:rsidRPr="00CC362C">
        <w:rPr>
          <w:rFonts w:ascii="Arial" w:eastAsia="Arial" w:hAnsi="Arial" w:cs="Arial"/>
          <w:i/>
          <w:color w:val="231F20"/>
          <w:sz w:val="14"/>
          <w:szCs w:val="15"/>
        </w:rPr>
        <w:t>Aust J Rural Health</w:t>
      </w:r>
      <w:r w:rsidRPr="000A79CF">
        <w:rPr>
          <w:rFonts w:ascii="Arial" w:eastAsia="Arial" w:hAnsi="Arial" w:cs="Arial"/>
          <w:color w:val="231F20"/>
          <w:sz w:val="14"/>
          <w:szCs w:val="15"/>
        </w:rPr>
        <w:t xml:space="preserve"> </w:t>
      </w:r>
      <w:r>
        <w:rPr>
          <w:rFonts w:ascii="Arial" w:eastAsia="Arial" w:hAnsi="Arial" w:cs="Arial"/>
          <w:color w:val="231F20"/>
          <w:sz w:val="14"/>
          <w:szCs w:val="15"/>
        </w:rPr>
        <w:br/>
      </w:r>
      <w:r w:rsidRPr="000A79CF">
        <w:rPr>
          <w:rFonts w:ascii="Arial" w:eastAsia="Arial" w:hAnsi="Arial" w:cs="Arial"/>
          <w:color w:val="231F20"/>
          <w:sz w:val="14"/>
          <w:szCs w:val="15"/>
        </w:rPr>
        <w:t>2009 17: 21–6.</w:t>
      </w:r>
    </w:p>
    <w:p w:rsidR="000D79C0" w:rsidRDefault="000D79C0" w:rsidP="000D79C0">
      <w:pPr>
        <w:spacing w:after="0"/>
        <w:jc w:val="both"/>
        <w:sectPr w:rsidR="000D79C0">
          <w:pgSz w:w="11920" w:h="16840"/>
          <w:pgMar w:top="1134" w:right="1134" w:bottom="1134" w:left="1134" w:header="567" w:footer="567" w:gutter="0"/>
          <w:cols w:space="720"/>
        </w:sectPr>
      </w:pPr>
    </w:p>
    <w:p w:rsidR="000D79C0" w:rsidRPr="000A79CF" w:rsidRDefault="000D79C0" w:rsidP="000D79C0">
      <w:pPr>
        <w:spacing w:before="240" w:after="120" w:line="240" w:lineRule="auto"/>
        <w:rPr>
          <w:rFonts w:ascii="Arial" w:eastAsia="Arial" w:hAnsi="Arial" w:cs="Arial"/>
          <w:sz w:val="20"/>
          <w:szCs w:val="19"/>
        </w:rPr>
      </w:pPr>
      <w:r w:rsidRPr="000A79CF">
        <w:rPr>
          <w:rFonts w:ascii="Arial" w:eastAsia="Arial" w:hAnsi="Arial" w:cs="Arial"/>
          <w:color w:val="231F20"/>
          <w:sz w:val="20"/>
          <w:szCs w:val="19"/>
        </w:rPr>
        <w:lastRenderedPageBreak/>
        <w:t>Six priority areas were targeted by the Rural Workforce Innovation Grant Program:</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attracting and retaining workers in rural and regional  Victoria</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meeting the professional development needs of workers</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access to supervision</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increased collaboration</w:t>
      </w:r>
    </w:p>
    <w:p w:rsidR="000D79C0" w:rsidRPr="00F52F06" w:rsidRDefault="000D79C0" w:rsidP="000D79C0">
      <w:pPr>
        <w:pStyle w:val="BodytextBullets"/>
        <w:spacing w:after="120" w:line="240" w:lineRule="auto"/>
        <w:ind w:left="714" w:hanging="357"/>
        <w:rPr>
          <w:rFonts w:ascii="Arial" w:hAnsi="Arial"/>
          <w:sz w:val="20"/>
        </w:rPr>
      </w:pPr>
      <w:r w:rsidRPr="00F52F06">
        <w:rPr>
          <w:rFonts w:ascii="Arial" w:hAnsi="Arial"/>
          <w:sz w:val="20"/>
        </w:rPr>
        <w:t>use of technology</w:t>
      </w:r>
    </w:p>
    <w:p w:rsidR="000D79C0" w:rsidRPr="00F52F06" w:rsidRDefault="000D79C0" w:rsidP="000D79C0">
      <w:pPr>
        <w:pStyle w:val="BodytextBullets"/>
        <w:spacing w:after="120" w:line="240" w:lineRule="auto"/>
        <w:ind w:left="714" w:hanging="357"/>
        <w:rPr>
          <w:rFonts w:ascii="Arial" w:eastAsia="Arial" w:hAnsi="Arial" w:cs="Arial"/>
          <w:sz w:val="20"/>
          <w:szCs w:val="11"/>
        </w:rPr>
      </w:pPr>
      <w:r w:rsidRPr="00F52F06">
        <w:rPr>
          <w:rFonts w:ascii="Arial" w:hAnsi="Arial"/>
          <w:sz w:val="20"/>
        </w:rPr>
        <w:t>redesigning roles for a more flexible workforce.</w:t>
      </w:r>
      <w:r w:rsidRPr="00F52F06">
        <w:rPr>
          <w:rFonts w:ascii="Arial" w:eastAsia="Arial" w:hAnsi="Arial" w:cs="Arial"/>
          <w:sz w:val="20"/>
          <w:szCs w:val="11"/>
          <w:vertAlign w:val="superscript"/>
        </w:rPr>
        <w:t>25</w:t>
      </w:r>
    </w:p>
    <w:p w:rsidR="000D79C0" w:rsidRPr="000A79CF" w:rsidRDefault="000D79C0" w:rsidP="000D79C0">
      <w:pPr>
        <w:spacing w:before="240" w:after="0" w:line="240" w:lineRule="auto"/>
        <w:rPr>
          <w:rFonts w:ascii="Arial" w:eastAsia="Arial" w:hAnsi="Arial" w:cs="Arial"/>
          <w:sz w:val="20"/>
          <w:szCs w:val="19"/>
        </w:rPr>
      </w:pPr>
      <w:r w:rsidRPr="000A79CF">
        <w:rPr>
          <w:rFonts w:ascii="Arial" w:eastAsia="Arial" w:hAnsi="Arial" w:cs="Arial"/>
          <w:color w:val="231F20"/>
          <w:sz w:val="20"/>
          <w:szCs w:val="19"/>
        </w:rPr>
        <w:t>The types of projects it sought to support included pilots, research, and the development of tools and models. Projects were required to include local evaluation strategies aimed to assist in the understanding and measurement of the local impacts of the changes brought about by the projects.</w:t>
      </w:r>
    </w:p>
    <w:p w:rsidR="000D79C0" w:rsidRPr="000A79CF"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before="19" w:after="0" w:line="240" w:lineRule="exact"/>
        <w:rPr>
          <w:sz w:val="24"/>
          <w:szCs w:val="24"/>
        </w:rPr>
      </w:pPr>
    </w:p>
    <w:p w:rsidR="000D79C0" w:rsidRDefault="000D79C0" w:rsidP="000D79C0">
      <w:pPr>
        <w:tabs>
          <w:tab w:val="left" w:pos="284"/>
        </w:tabs>
        <w:spacing w:before="29" w:after="0" w:line="240" w:lineRule="auto"/>
        <w:ind w:right="-20"/>
        <w:rPr>
          <w:rFonts w:ascii="Arial" w:eastAsia="Arial" w:hAnsi="Arial" w:cs="Arial"/>
          <w:sz w:val="15"/>
          <w:szCs w:val="15"/>
        </w:rPr>
      </w:pPr>
      <w:r>
        <w:rPr>
          <w:rFonts w:ascii="Arial" w:eastAsia="Arial" w:hAnsi="Arial" w:cs="Arial"/>
          <w:color w:val="231F20"/>
          <w:sz w:val="15"/>
          <w:szCs w:val="15"/>
        </w:rPr>
        <w:t>25.</w:t>
      </w:r>
      <w:r>
        <w:rPr>
          <w:rFonts w:ascii="Arial" w:eastAsia="Arial" w:hAnsi="Arial" w:cs="Arial"/>
          <w:color w:val="231F20"/>
          <w:spacing w:val="34"/>
          <w:sz w:val="15"/>
          <w:szCs w:val="15"/>
        </w:rPr>
        <w:t xml:space="preserve"> </w:t>
      </w:r>
      <w:hyperlink r:id="rId32">
        <w:r>
          <w:rPr>
            <w:rFonts w:ascii="Arial" w:eastAsia="Arial" w:hAnsi="Arial" w:cs="Arial"/>
            <w:color w:val="231F20"/>
            <w:sz w:val="15"/>
            <w:szCs w:val="15"/>
          </w:rPr>
          <w:t>&lt;http://ww</w:t>
        </w:r>
        <w:r>
          <w:rPr>
            <w:rFonts w:ascii="Arial" w:eastAsia="Arial" w:hAnsi="Arial" w:cs="Arial"/>
            <w:color w:val="231F20"/>
            <w:spacing w:val="-8"/>
            <w:sz w:val="15"/>
            <w:szCs w:val="15"/>
          </w:rPr>
          <w:t>w</w:t>
        </w:r>
        <w:r>
          <w:rPr>
            <w:rFonts w:ascii="Arial" w:eastAsia="Arial" w:hAnsi="Arial" w:cs="Arial"/>
            <w:color w:val="231F20"/>
            <w:sz w:val="15"/>
            <w:szCs w:val="15"/>
          </w:rPr>
          <w:t>.health.vic.go</w:t>
        </w:r>
        <w:r>
          <w:rPr>
            <w:rFonts w:ascii="Arial" w:eastAsia="Arial" w:hAnsi="Arial" w:cs="Arial"/>
            <w:color w:val="231F20"/>
            <w:spacing w:val="-11"/>
            <w:sz w:val="15"/>
            <w:szCs w:val="15"/>
          </w:rPr>
          <w:t>v</w:t>
        </w:r>
        <w:r>
          <w:rPr>
            <w:rFonts w:ascii="Arial" w:eastAsia="Arial" w:hAnsi="Arial" w:cs="Arial"/>
            <w:color w:val="231F20"/>
            <w:sz w:val="15"/>
            <w:szCs w:val="15"/>
          </w:rPr>
          <w:t>.au/aod/workfo</w:t>
        </w:r>
        <w:r>
          <w:rPr>
            <w:rFonts w:ascii="Arial" w:eastAsia="Arial" w:hAnsi="Arial" w:cs="Arial"/>
            <w:color w:val="231F20"/>
            <w:spacing w:val="-3"/>
            <w:sz w:val="15"/>
            <w:szCs w:val="15"/>
          </w:rPr>
          <w:t>r</w:t>
        </w:r>
        <w:r>
          <w:rPr>
            <w:rFonts w:ascii="Arial" w:eastAsia="Arial" w:hAnsi="Arial" w:cs="Arial"/>
            <w:color w:val="231F20"/>
            <w:sz w:val="15"/>
            <w:szCs w:val="15"/>
          </w:rPr>
          <w:t>ce.htm&gt;,</w:t>
        </w:r>
        <w:r>
          <w:rPr>
            <w:rFonts w:ascii="Arial" w:eastAsia="Arial" w:hAnsi="Arial" w:cs="Arial"/>
            <w:color w:val="231F20"/>
            <w:spacing w:val="-7"/>
            <w:sz w:val="15"/>
            <w:szCs w:val="15"/>
          </w:rPr>
          <w:t xml:space="preserve"> </w:t>
        </w:r>
      </w:hyperlink>
      <w:r>
        <w:rPr>
          <w:rFonts w:ascii="Arial" w:eastAsia="Arial" w:hAnsi="Arial" w:cs="Arial"/>
          <w:color w:val="231F20"/>
          <w:w w:val="97"/>
          <w:sz w:val="15"/>
          <w:szCs w:val="15"/>
        </w:rPr>
        <w:t>accessed</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 xml:space="preserve">17 </w:t>
      </w:r>
      <w:r>
        <w:rPr>
          <w:rFonts w:ascii="Arial" w:eastAsia="Arial" w:hAnsi="Arial" w:cs="Arial"/>
          <w:color w:val="231F20"/>
          <w:w w:val="94"/>
          <w:sz w:val="15"/>
          <w:szCs w:val="15"/>
        </w:rPr>
        <w:t>February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2014.</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tabs>
          <w:tab w:val="left" w:pos="9639"/>
        </w:tabs>
        <w:spacing w:before="92" w:after="0" w:line="520" w:lineRule="exact"/>
        <w:ind w:right="13"/>
        <w:rPr>
          <w:rFonts w:ascii="Arial" w:eastAsia="Arial" w:hAnsi="Arial" w:cs="Arial"/>
          <w:color w:val="006FB7"/>
          <w:sz w:val="48"/>
          <w:szCs w:val="46"/>
        </w:rPr>
      </w:pPr>
      <w:r w:rsidRPr="00D10C67">
        <w:rPr>
          <w:rFonts w:ascii="Arial" w:eastAsia="Arial" w:hAnsi="Arial" w:cs="Arial"/>
          <w:color w:val="006FB7"/>
          <w:sz w:val="48"/>
          <w:szCs w:val="46"/>
        </w:rPr>
        <w:lastRenderedPageBreak/>
        <w:t>3.</w:t>
      </w:r>
      <w:r w:rsidRPr="00D10C67">
        <w:rPr>
          <w:rFonts w:ascii="Arial" w:eastAsia="Arial" w:hAnsi="Arial" w:cs="Arial"/>
          <w:color w:val="006FB7"/>
          <w:spacing w:val="9"/>
          <w:sz w:val="48"/>
          <w:szCs w:val="46"/>
        </w:rPr>
        <w:t xml:space="preserve"> </w:t>
      </w:r>
      <w:r w:rsidRPr="00D10C67">
        <w:rPr>
          <w:rFonts w:ascii="Arial" w:eastAsia="Arial" w:hAnsi="Arial" w:cs="Arial"/>
          <w:color w:val="006FB7"/>
          <w:sz w:val="48"/>
          <w:szCs w:val="46"/>
        </w:rPr>
        <w:t>Overview</w:t>
      </w:r>
      <w:r w:rsidRPr="00D10C67">
        <w:rPr>
          <w:rFonts w:ascii="Arial" w:eastAsia="Arial" w:hAnsi="Arial" w:cs="Arial"/>
          <w:color w:val="006FB7"/>
          <w:spacing w:val="-19"/>
          <w:sz w:val="48"/>
          <w:szCs w:val="46"/>
        </w:rPr>
        <w:t xml:space="preserve"> </w:t>
      </w:r>
      <w:r w:rsidRPr="00D10C67">
        <w:rPr>
          <w:rFonts w:ascii="Arial" w:eastAsia="Arial" w:hAnsi="Arial" w:cs="Arial"/>
          <w:color w:val="006FB7"/>
          <w:sz w:val="48"/>
          <w:szCs w:val="46"/>
        </w:rPr>
        <w:t>and</w:t>
      </w:r>
      <w:r w:rsidRPr="00D10C67">
        <w:rPr>
          <w:rFonts w:ascii="Arial" w:eastAsia="Arial" w:hAnsi="Arial" w:cs="Arial"/>
          <w:color w:val="006FB7"/>
          <w:spacing w:val="8"/>
          <w:sz w:val="48"/>
          <w:szCs w:val="46"/>
        </w:rPr>
        <w:t xml:space="preserve"> </w:t>
      </w:r>
      <w:r w:rsidRPr="00D10C67">
        <w:rPr>
          <w:rFonts w:ascii="Arial" w:eastAsia="Arial" w:hAnsi="Arial" w:cs="Arial"/>
          <w:color w:val="006FB7"/>
          <w:sz w:val="48"/>
          <w:szCs w:val="46"/>
        </w:rPr>
        <w:t xml:space="preserve">achievements </w:t>
      </w:r>
      <w:r w:rsidRPr="00D10C67">
        <w:rPr>
          <w:rFonts w:ascii="Arial" w:eastAsia="Arial" w:hAnsi="Arial" w:cs="Arial"/>
          <w:color w:val="006FB7"/>
          <w:w w:val="104"/>
          <w:sz w:val="48"/>
          <w:szCs w:val="46"/>
        </w:rPr>
        <w:t>of p</w:t>
      </w:r>
      <w:r w:rsidRPr="00D10C67">
        <w:rPr>
          <w:rFonts w:ascii="Arial" w:eastAsia="Arial" w:hAnsi="Arial" w:cs="Arial"/>
          <w:color w:val="006FB7"/>
          <w:spacing w:val="-8"/>
          <w:w w:val="104"/>
          <w:sz w:val="48"/>
          <w:szCs w:val="46"/>
        </w:rPr>
        <w:t>r</w:t>
      </w:r>
      <w:r w:rsidRPr="00D10C67">
        <w:rPr>
          <w:rFonts w:ascii="Arial" w:eastAsia="Arial" w:hAnsi="Arial" w:cs="Arial"/>
          <w:color w:val="006FB7"/>
          <w:w w:val="102"/>
          <w:sz w:val="48"/>
          <w:szCs w:val="46"/>
        </w:rPr>
        <w:t>ojects</w:t>
      </w:r>
    </w:p>
    <w:p w:rsidR="000D79C0" w:rsidRPr="00D10C67" w:rsidRDefault="000D79C0" w:rsidP="000D79C0">
      <w:pPr>
        <w:tabs>
          <w:tab w:val="left" w:pos="9639"/>
        </w:tabs>
        <w:spacing w:before="240" w:after="0" w:line="240" w:lineRule="auto"/>
        <w:rPr>
          <w:rFonts w:ascii="Arial" w:eastAsia="Arial" w:hAnsi="Arial" w:cs="Arial"/>
          <w:color w:val="006FB7"/>
          <w:sz w:val="28"/>
          <w:szCs w:val="28"/>
        </w:rPr>
      </w:pPr>
      <w:r w:rsidRPr="00D10C67">
        <w:rPr>
          <w:rFonts w:ascii="Arial" w:eastAsia="Arial" w:hAnsi="Arial" w:cs="Arial"/>
          <w:color w:val="006FB7"/>
          <w:spacing w:val="3"/>
          <w:sz w:val="28"/>
          <w:szCs w:val="28"/>
        </w:rPr>
        <w:t>Summar</w:t>
      </w:r>
      <w:r w:rsidRPr="00D10C67">
        <w:rPr>
          <w:rFonts w:ascii="Arial" w:eastAsia="Arial" w:hAnsi="Arial" w:cs="Arial"/>
          <w:color w:val="006FB7"/>
          <w:sz w:val="28"/>
          <w:szCs w:val="28"/>
        </w:rPr>
        <w:t>y</w:t>
      </w:r>
      <w:r w:rsidRPr="00D10C67">
        <w:rPr>
          <w:rFonts w:ascii="Arial" w:eastAsia="Arial" w:hAnsi="Arial" w:cs="Arial"/>
          <w:color w:val="006FB7"/>
          <w:spacing w:val="6"/>
          <w:sz w:val="28"/>
          <w:szCs w:val="28"/>
        </w:rPr>
        <w:t xml:space="preserve"> </w:t>
      </w:r>
      <w:r w:rsidRPr="00D10C67">
        <w:rPr>
          <w:rFonts w:ascii="Arial" w:eastAsia="Arial" w:hAnsi="Arial" w:cs="Arial"/>
          <w:color w:val="006FB7"/>
          <w:spacing w:val="3"/>
          <w:sz w:val="28"/>
          <w:szCs w:val="28"/>
        </w:rPr>
        <w:t>o</w:t>
      </w:r>
      <w:r w:rsidRPr="00D10C67">
        <w:rPr>
          <w:rFonts w:ascii="Arial" w:eastAsia="Arial" w:hAnsi="Arial" w:cs="Arial"/>
          <w:color w:val="006FB7"/>
          <w:sz w:val="28"/>
          <w:szCs w:val="28"/>
        </w:rPr>
        <w:t>f</w:t>
      </w:r>
      <w:r w:rsidRPr="00D10C67">
        <w:rPr>
          <w:rFonts w:ascii="Arial" w:eastAsia="Arial" w:hAnsi="Arial" w:cs="Arial"/>
          <w:color w:val="006FB7"/>
          <w:spacing w:val="15"/>
          <w:sz w:val="28"/>
          <w:szCs w:val="28"/>
        </w:rPr>
        <w:t xml:space="preserve"> </w:t>
      </w:r>
      <w:r w:rsidRPr="00D10C67">
        <w:rPr>
          <w:rFonts w:ascii="Arial" w:eastAsia="Arial" w:hAnsi="Arial" w:cs="Arial"/>
          <w:color w:val="006FB7"/>
          <w:spacing w:val="3"/>
          <w:sz w:val="28"/>
          <w:szCs w:val="28"/>
        </w:rPr>
        <w:t>participatin</w:t>
      </w:r>
      <w:r w:rsidRPr="00D10C67">
        <w:rPr>
          <w:rFonts w:ascii="Arial" w:eastAsia="Arial" w:hAnsi="Arial" w:cs="Arial"/>
          <w:color w:val="006FB7"/>
          <w:sz w:val="28"/>
          <w:szCs w:val="28"/>
        </w:rPr>
        <w:t>g</w:t>
      </w:r>
      <w:r w:rsidRPr="00D10C67">
        <w:rPr>
          <w:rFonts w:ascii="Arial" w:eastAsia="Arial" w:hAnsi="Arial" w:cs="Arial"/>
          <w:color w:val="006FB7"/>
          <w:spacing w:val="51"/>
          <w:sz w:val="28"/>
          <w:szCs w:val="28"/>
        </w:rPr>
        <w:t xml:space="preserve"> </w:t>
      </w:r>
      <w:r w:rsidRPr="00D10C67">
        <w:rPr>
          <w:rFonts w:ascii="Arial" w:eastAsia="Arial" w:hAnsi="Arial" w:cs="Arial"/>
          <w:color w:val="006FB7"/>
          <w:spacing w:val="3"/>
          <w:w w:val="104"/>
          <w:sz w:val="28"/>
          <w:szCs w:val="28"/>
        </w:rPr>
        <w:t>p</w:t>
      </w:r>
      <w:r w:rsidRPr="00D10C67">
        <w:rPr>
          <w:rFonts w:ascii="Arial" w:eastAsia="Arial" w:hAnsi="Arial" w:cs="Arial"/>
          <w:color w:val="006FB7"/>
          <w:spacing w:val="-2"/>
          <w:w w:val="104"/>
          <w:sz w:val="28"/>
          <w:szCs w:val="28"/>
        </w:rPr>
        <w:t>r</w:t>
      </w:r>
      <w:r w:rsidRPr="00D10C67">
        <w:rPr>
          <w:rFonts w:ascii="Arial" w:eastAsia="Arial" w:hAnsi="Arial" w:cs="Arial"/>
          <w:color w:val="006FB7"/>
          <w:spacing w:val="3"/>
          <w:w w:val="102"/>
          <w:sz w:val="28"/>
          <w:szCs w:val="28"/>
        </w:rPr>
        <w:t>ojects</w:t>
      </w:r>
    </w:p>
    <w:p w:rsidR="000D79C0" w:rsidRPr="00722BDE" w:rsidRDefault="000D79C0" w:rsidP="000D79C0">
      <w:pPr>
        <w:tabs>
          <w:tab w:val="left" w:pos="9639"/>
        </w:tabs>
        <w:spacing w:before="240" w:after="0" w:line="240" w:lineRule="auto"/>
        <w:rPr>
          <w:rFonts w:ascii="Arial" w:eastAsia="Arial" w:hAnsi="Arial" w:cs="Arial"/>
          <w:sz w:val="20"/>
          <w:szCs w:val="19"/>
        </w:rPr>
      </w:pPr>
      <w:r w:rsidRPr="00722BDE">
        <w:rPr>
          <w:rFonts w:ascii="Arial" w:eastAsia="Arial" w:hAnsi="Arial" w:cs="Arial"/>
          <w:color w:val="231F20"/>
          <w:spacing w:val="-20"/>
          <w:w w:val="93"/>
          <w:sz w:val="20"/>
          <w:szCs w:val="19"/>
        </w:rPr>
        <w:t>T</w:t>
      </w:r>
      <w:r w:rsidRPr="00722BDE">
        <w:rPr>
          <w:rFonts w:ascii="Arial" w:eastAsia="Arial" w:hAnsi="Arial" w:cs="Arial"/>
          <w:color w:val="231F20"/>
          <w:w w:val="93"/>
          <w:sz w:val="20"/>
          <w:szCs w:val="19"/>
        </w:rPr>
        <w:t>able</w:t>
      </w:r>
      <w:r w:rsidRPr="00722BDE">
        <w:rPr>
          <w:rFonts w:ascii="Arial" w:eastAsia="Arial" w:hAnsi="Arial" w:cs="Arial"/>
          <w:color w:val="231F20"/>
          <w:spacing w:val="7"/>
          <w:w w:val="93"/>
          <w:sz w:val="20"/>
          <w:szCs w:val="19"/>
        </w:rPr>
        <w:t xml:space="preserve"> </w:t>
      </w:r>
      <w:r w:rsidRPr="00722BDE">
        <w:rPr>
          <w:rFonts w:ascii="Arial" w:eastAsia="Arial" w:hAnsi="Arial" w:cs="Arial"/>
          <w:color w:val="231F20"/>
          <w:sz w:val="20"/>
          <w:szCs w:val="19"/>
        </w:rPr>
        <w:t xml:space="preserve">1 </w:t>
      </w:r>
      <w:r w:rsidRPr="00722BDE">
        <w:rPr>
          <w:rFonts w:ascii="Arial" w:eastAsia="Arial" w:hAnsi="Arial" w:cs="Arial"/>
          <w:color w:val="231F20"/>
          <w:w w:val="96"/>
          <w:sz w:val="20"/>
          <w:szCs w:val="19"/>
        </w:rPr>
        <w:t>highlights</w:t>
      </w:r>
      <w:r w:rsidRPr="00722BDE">
        <w:rPr>
          <w:rFonts w:ascii="Arial" w:eastAsia="Arial" w:hAnsi="Arial" w:cs="Arial"/>
          <w:color w:val="231F20"/>
          <w:spacing w:val="2"/>
          <w:w w:val="96"/>
          <w:sz w:val="20"/>
          <w:szCs w:val="19"/>
        </w:rPr>
        <w:t xml:space="preserve"> </w:t>
      </w:r>
      <w:r w:rsidRPr="00722BDE">
        <w:rPr>
          <w:rFonts w:ascii="Arial" w:eastAsia="Arial" w:hAnsi="Arial" w:cs="Arial"/>
          <w:color w:val="231F20"/>
          <w:sz w:val="20"/>
          <w:szCs w:val="19"/>
        </w:rPr>
        <w:t>the</w:t>
      </w:r>
      <w:r w:rsidRPr="00722BDE">
        <w:rPr>
          <w:rFonts w:ascii="Arial" w:eastAsia="Arial" w:hAnsi="Arial" w:cs="Arial"/>
          <w:color w:val="231F20"/>
          <w:spacing w:val="-8"/>
          <w:sz w:val="20"/>
          <w:szCs w:val="19"/>
        </w:rPr>
        <w:t xml:space="preserve"> </w:t>
      </w:r>
      <w:r w:rsidRPr="00722BDE">
        <w:rPr>
          <w:rFonts w:ascii="Arial" w:eastAsia="Arial" w:hAnsi="Arial" w:cs="Arial"/>
          <w:color w:val="231F20"/>
          <w:sz w:val="20"/>
          <w:szCs w:val="19"/>
        </w:rPr>
        <w:t>key</w:t>
      </w:r>
      <w:r w:rsidRPr="00722BDE">
        <w:rPr>
          <w:rFonts w:ascii="Arial" w:eastAsia="Arial" w:hAnsi="Arial" w:cs="Arial"/>
          <w:color w:val="231F20"/>
          <w:spacing w:val="-15"/>
          <w:sz w:val="20"/>
          <w:szCs w:val="19"/>
        </w:rPr>
        <w:t xml:space="preserve"> </w:t>
      </w:r>
      <w:r w:rsidRPr="00722BDE">
        <w:rPr>
          <w:rFonts w:ascii="Arial" w:eastAsia="Arial" w:hAnsi="Arial" w:cs="Arial"/>
          <w:color w:val="231F20"/>
          <w:w w:val="97"/>
          <w:sz w:val="20"/>
          <w:szCs w:val="19"/>
        </w:rPr>
        <w:t>characteristic</w:t>
      </w:r>
      <w:r w:rsidRPr="00722BDE">
        <w:rPr>
          <w:rFonts w:ascii="Arial" w:eastAsia="Arial" w:hAnsi="Arial" w:cs="Arial"/>
          <w:color w:val="231F20"/>
          <w:spacing w:val="2"/>
          <w:w w:val="97"/>
          <w:sz w:val="20"/>
          <w:szCs w:val="19"/>
        </w:rPr>
        <w:t xml:space="preserve"> </w:t>
      </w:r>
      <w:r w:rsidRPr="00722BDE">
        <w:rPr>
          <w:rFonts w:ascii="Arial" w:eastAsia="Arial" w:hAnsi="Arial" w:cs="Arial"/>
          <w:color w:val="231F20"/>
          <w:sz w:val="20"/>
          <w:szCs w:val="19"/>
        </w:rPr>
        <w:t>of</w:t>
      </w:r>
      <w:r w:rsidRPr="00722BDE">
        <w:rPr>
          <w:rFonts w:ascii="Arial" w:eastAsia="Arial" w:hAnsi="Arial" w:cs="Arial"/>
          <w:color w:val="231F20"/>
          <w:spacing w:val="-5"/>
          <w:sz w:val="20"/>
          <w:szCs w:val="19"/>
        </w:rPr>
        <w:t xml:space="preserve"> </w:t>
      </w:r>
      <w:r w:rsidRPr="00722BDE">
        <w:rPr>
          <w:rFonts w:ascii="Arial" w:eastAsia="Arial" w:hAnsi="Arial" w:cs="Arial"/>
          <w:color w:val="231F20"/>
          <w:sz w:val="20"/>
          <w:szCs w:val="19"/>
        </w:rPr>
        <w:t>each</w:t>
      </w:r>
      <w:r w:rsidRPr="00722BDE">
        <w:rPr>
          <w:rFonts w:ascii="Arial" w:eastAsia="Arial" w:hAnsi="Arial" w:cs="Arial"/>
          <w:color w:val="231F20"/>
          <w:spacing w:val="-16"/>
          <w:sz w:val="20"/>
          <w:szCs w:val="19"/>
        </w:rPr>
        <w:t xml:space="preserve"> </w:t>
      </w:r>
      <w:r w:rsidRPr="00722BDE">
        <w:rPr>
          <w:rFonts w:ascii="Arial" w:eastAsia="Arial" w:hAnsi="Arial" w:cs="Arial"/>
          <w:color w:val="231F20"/>
          <w:sz w:val="20"/>
          <w:szCs w:val="19"/>
        </w:rPr>
        <w:t>of</w:t>
      </w:r>
      <w:r w:rsidRPr="00722BDE">
        <w:rPr>
          <w:rFonts w:ascii="Arial" w:eastAsia="Arial" w:hAnsi="Arial" w:cs="Arial"/>
          <w:color w:val="231F20"/>
          <w:spacing w:val="-5"/>
          <w:sz w:val="20"/>
          <w:szCs w:val="19"/>
        </w:rPr>
        <w:t xml:space="preserve"> </w:t>
      </w:r>
      <w:r w:rsidRPr="00722BDE">
        <w:rPr>
          <w:rFonts w:ascii="Arial" w:eastAsia="Arial" w:hAnsi="Arial" w:cs="Arial"/>
          <w:color w:val="231F20"/>
          <w:sz w:val="20"/>
          <w:szCs w:val="19"/>
        </w:rPr>
        <w:t>the</w:t>
      </w:r>
      <w:r w:rsidRPr="00722BDE">
        <w:rPr>
          <w:rFonts w:ascii="Arial" w:eastAsia="Arial" w:hAnsi="Arial" w:cs="Arial"/>
          <w:color w:val="231F20"/>
          <w:spacing w:val="-8"/>
          <w:sz w:val="20"/>
          <w:szCs w:val="19"/>
        </w:rPr>
        <w:t xml:space="preserve"> </w:t>
      </w:r>
      <w:r w:rsidRPr="00722BDE">
        <w:rPr>
          <w:rFonts w:ascii="Arial" w:eastAsia="Arial" w:hAnsi="Arial" w:cs="Arial"/>
          <w:color w:val="231F20"/>
          <w:w w:val="96"/>
          <w:sz w:val="20"/>
          <w:szCs w:val="19"/>
        </w:rPr>
        <w:t>innovations</w:t>
      </w:r>
      <w:r w:rsidRPr="00722BDE">
        <w:rPr>
          <w:rFonts w:ascii="Arial" w:eastAsia="Arial" w:hAnsi="Arial" w:cs="Arial"/>
          <w:color w:val="231F20"/>
          <w:spacing w:val="-8"/>
          <w:w w:val="96"/>
          <w:sz w:val="20"/>
          <w:szCs w:val="19"/>
        </w:rPr>
        <w:t xml:space="preserve"> </w:t>
      </w:r>
      <w:r w:rsidRPr="00722BDE">
        <w:rPr>
          <w:rFonts w:ascii="Arial" w:eastAsia="Arial" w:hAnsi="Arial" w:cs="Arial"/>
          <w:color w:val="231F20"/>
          <w:w w:val="96"/>
          <w:sz w:val="20"/>
          <w:szCs w:val="19"/>
        </w:rPr>
        <w:t>included</w:t>
      </w:r>
      <w:r w:rsidRPr="00722BDE">
        <w:rPr>
          <w:rFonts w:ascii="Arial" w:eastAsia="Arial" w:hAnsi="Arial" w:cs="Arial"/>
          <w:color w:val="231F20"/>
          <w:spacing w:val="9"/>
          <w:w w:val="96"/>
          <w:sz w:val="20"/>
          <w:szCs w:val="19"/>
        </w:rPr>
        <w:t xml:space="preserve"> </w:t>
      </w:r>
      <w:r w:rsidRPr="00722BDE">
        <w:rPr>
          <w:rFonts w:ascii="Arial" w:eastAsia="Arial" w:hAnsi="Arial" w:cs="Arial"/>
          <w:color w:val="231F20"/>
          <w:sz w:val="20"/>
          <w:szCs w:val="19"/>
        </w:rPr>
        <w:t>in</w:t>
      </w:r>
      <w:r w:rsidRPr="00722BDE">
        <w:rPr>
          <w:rFonts w:ascii="Arial" w:eastAsia="Arial" w:hAnsi="Arial" w:cs="Arial"/>
          <w:color w:val="231F20"/>
          <w:spacing w:val="-12"/>
          <w:sz w:val="20"/>
          <w:szCs w:val="19"/>
        </w:rPr>
        <w:t xml:space="preserve"> </w:t>
      </w:r>
      <w:r w:rsidRPr="00722BDE">
        <w:rPr>
          <w:rFonts w:ascii="Arial" w:eastAsia="Arial" w:hAnsi="Arial" w:cs="Arial"/>
          <w:color w:val="231F20"/>
          <w:sz w:val="20"/>
          <w:szCs w:val="19"/>
        </w:rPr>
        <w:t>this</w:t>
      </w:r>
      <w:r w:rsidRPr="00722BDE">
        <w:rPr>
          <w:rFonts w:ascii="Arial" w:eastAsia="Arial" w:hAnsi="Arial" w:cs="Arial"/>
          <w:color w:val="231F20"/>
          <w:spacing w:val="-12"/>
          <w:sz w:val="20"/>
          <w:szCs w:val="19"/>
        </w:rPr>
        <w:t xml:space="preserve"> </w:t>
      </w:r>
      <w:r w:rsidRPr="00722BDE">
        <w:rPr>
          <w:rFonts w:ascii="Arial" w:eastAsia="Arial" w:hAnsi="Arial" w:cs="Arial"/>
          <w:color w:val="231F20"/>
          <w:sz w:val="20"/>
          <w:szCs w:val="19"/>
        </w:rPr>
        <w:t>p</w:t>
      </w:r>
      <w:r w:rsidRPr="00722BDE">
        <w:rPr>
          <w:rFonts w:ascii="Arial" w:eastAsia="Arial" w:hAnsi="Arial" w:cs="Arial"/>
          <w:color w:val="231F20"/>
          <w:spacing w:val="-3"/>
          <w:sz w:val="20"/>
          <w:szCs w:val="19"/>
        </w:rPr>
        <w:t>r</w:t>
      </w:r>
      <w:r w:rsidRPr="00722BDE">
        <w:rPr>
          <w:rFonts w:ascii="Arial" w:eastAsia="Arial" w:hAnsi="Arial" w:cs="Arial"/>
          <w:color w:val="231F20"/>
          <w:sz w:val="20"/>
          <w:szCs w:val="19"/>
        </w:rPr>
        <w:t xml:space="preserve">oject. </w:t>
      </w:r>
      <w:r w:rsidRPr="00722BDE">
        <w:rPr>
          <w:rFonts w:ascii="Arial" w:eastAsia="Arial" w:hAnsi="Arial" w:cs="Arial"/>
          <w:color w:val="231F20"/>
          <w:w w:val="93"/>
          <w:sz w:val="20"/>
          <w:szCs w:val="19"/>
        </w:rPr>
        <w:t>The</w:t>
      </w:r>
      <w:r w:rsidRPr="00722BDE">
        <w:rPr>
          <w:rFonts w:ascii="Arial" w:eastAsia="Arial" w:hAnsi="Arial" w:cs="Arial"/>
          <w:color w:val="231F20"/>
          <w:spacing w:val="4"/>
          <w:w w:val="93"/>
          <w:sz w:val="20"/>
          <w:szCs w:val="19"/>
        </w:rPr>
        <w:t xml:space="preserve"> </w:t>
      </w:r>
      <w:r w:rsidRPr="00722BDE">
        <w:rPr>
          <w:rFonts w:ascii="Arial" w:eastAsia="Arial" w:hAnsi="Arial" w:cs="Arial"/>
          <w:color w:val="231F20"/>
          <w:w w:val="93"/>
          <w:sz w:val="20"/>
          <w:szCs w:val="19"/>
        </w:rPr>
        <w:t>original</w:t>
      </w:r>
      <w:r w:rsidRPr="00722BDE">
        <w:rPr>
          <w:rFonts w:ascii="Arial" w:eastAsia="Arial" w:hAnsi="Arial" w:cs="Arial"/>
          <w:color w:val="231F20"/>
          <w:spacing w:val="10"/>
          <w:w w:val="93"/>
          <w:sz w:val="20"/>
          <w:szCs w:val="19"/>
        </w:rPr>
        <w:t xml:space="preserve"> </w:t>
      </w:r>
      <w:r w:rsidRPr="00722BDE">
        <w:rPr>
          <w:rFonts w:ascii="Arial" w:eastAsia="Arial" w:hAnsi="Arial" w:cs="Arial"/>
          <w:color w:val="231F20"/>
          <w:sz w:val="20"/>
          <w:szCs w:val="19"/>
        </w:rPr>
        <w:t>case</w:t>
      </w:r>
      <w:r w:rsidRPr="00722BDE">
        <w:rPr>
          <w:rFonts w:ascii="Arial" w:eastAsia="Arial" w:hAnsi="Arial" w:cs="Arial"/>
          <w:color w:val="231F20"/>
          <w:spacing w:val="-16"/>
          <w:sz w:val="20"/>
          <w:szCs w:val="19"/>
        </w:rPr>
        <w:t xml:space="preserve"> </w:t>
      </w:r>
      <w:r w:rsidRPr="00722BDE">
        <w:rPr>
          <w:rFonts w:ascii="Arial" w:eastAsia="Arial" w:hAnsi="Arial" w:cs="Arial"/>
          <w:color w:val="231F20"/>
          <w:sz w:val="20"/>
          <w:szCs w:val="19"/>
        </w:rPr>
        <w:t>studies</w:t>
      </w:r>
      <w:r w:rsidRPr="00722BDE">
        <w:rPr>
          <w:rFonts w:ascii="Arial" w:eastAsia="Arial" w:hAnsi="Arial" w:cs="Arial"/>
          <w:color w:val="231F20"/>
          <w:spacing w:val="-18"/>
          <w:sz w:val="20"/>
          <w:szCs w:val="19"/>
        </w:rPr>
        <w:t xml:space="preserve"> </w:t>
      </w:r>
      <w:r w:rsidRPr="00722BDE">
        <w:rPr>
          <w:rFonts w:ascii="Arial" w:eastAsia="Arial" w:hAnsi="Arial" w:cs="Arial"/>
          <w:color w:val="231F20"/>
          <w:sz w:val="20"/>
          <w:szCs w:val="19"/>
        </w:rPr>
        <w:t>p</w:t>
      </w:r>
      <w:r w:rsidRPr="00722BDE">
        <w:rPr>
          <w:rFonts w:ascii="Arial" w:eastAsia="Arial" w:hAnsi="Arial" w:cs="Arial"/>
          <w:color w:val="231F20"/>
          <w:spacing w:val="-3"/>
          <w:sz w:val="20"/>
          <w:szCs w:val="19"/>
        </w:rPr>
        <w:t>r</w:t>
      </w:r>
      <w:r w:rsidRPr="00722BDE">
        <w:rPr>
          <w:rFonts w:ascii="Arial" w:eastAsia="Arial" w:hAnsi="Arial" w:cs="Arial"/>
          <w:color w:val="231F20"/>
          <w:sz w:val="20"/>
          <w:szCs w:val="19"/>
        </w:rPr>
        <w:t>epa</w:t>
      </w:r>
      <w:r w:rsidRPr="00722BDE">
        <w:rPr>
          <w:rFonts w:ascii="Arial" w:eastAsia="Arial" w:hAnsi="Arial" w:cs="Arial"/>
          <w:color w:val="231F20"/>
          <w:spacing w:val="-3"/>
          <w:sz w:val="20"/>
          <w:szCs w:val="19"/>
        </w:rPr>
        <w:t>r</w:t>
      </w:r>
      <w:r w:rsidRPr="00722BDE">
        <w:rPr>
          <w:rFonts w:ascii="Arial" w:eastAsia="Arial" w:hAnsi="Arial" w:cs="Arial"/>
          <w:color w:val="231F20"/>
          <w:sz w:val="20"/>
          <w:szCs w:val="19"/>
        </w:rPr>
        <w:t>ed</w:t>
      </w:r>
      <w:r w:rsidRPr="00722BDE">
        <w:rPr>
          <w:rFonts w:ascii="Arial" w:eastAsia="Arial" w:hAnsi="Arial" w:cs="Arial"/>
          <w:color w:val="231F20"/>
          <w:spacing w:val="-19"/>
          <w:sz w:val="20"/>
          <w:szCs w:val="19"/>
        </w:rPr>
        <w:t xml:space="preserve"> </w:t>
      </w:r>
      <w:r w:rsidRPr="00722BDE">
        <w:rPr>
          <w:rFonts w:ascii="Arial" w:eastAsia="Arial" w:hAnsi="Arial" w:cs="Arial"/>
          <w:color w:val="231F20"/>
          <w:sz w:val="20"/>
          <w:szCs w:val="19"/>
        </w:rPr>
        <w:t>by</w:t>
      </w:r>
      <w:r w:rsidRPr="00722BDE">
        <w:rPr>
          <w:rFonts w:ascii="Arial" w:eastAsia="Arial" w:hAnsi="Arial" w:cs="Arial"/>
          <w:color w:val="231F20"/>
          <w:spacing w:val="-4"/>
          <w:sz w:val="20"/>
          <w:szCs w:val="19"/>
        </w:rPr>
        <w:t xml:space="preserve"> </w:t>
      </w:r>
      <w:r w:rsidRPr="00722BDE">
        <w:rPr>
          <w:rFonts w:ascii="Arial" w:eastAsia="Arial" w:hAnsi="Arial" w:cs="Arial"/>
          <w:color w:val="231F20"/>
          <w:sz w:val="20"/>
          <w:szCs w:val="19"/>
        </w:rPr>
        <w:t>the</w:t>
      </w:r>
      <w:r w:rsidRPr="00722BDE">
        <w:rPr>
          <w:rFonts w:ascii="Arial" w:eastAsia="Arial" w:hAnsi="Arial" w:cs="Arial"/>
          <w:color w:val="231F20"/>
          <w:spacing w:val="-8"/>
          <w:sz w:val="20"/>
          <w:szCs w:val="19"/>
        </w:rPr>
        <w:t xml:space="preserve"> </w:t>
      </w:r>
      <w:r w:rsidRPr="00722BDE">
        <w:rPr>
          <w:rFonts w:ascii="Arial" w:eastAsia="Arial" w:hAnsi="Arial" w:cs="Arial"/>
          <w:color w:val="231F20"/>
          <w:w w:val="95"/>
          <w:sz w:val="20"/>
          <w:szCs w:val="19"/>
        </w:rPr>
        <w:t>agencies</w:t>
      </w:r>
      <w:r w:rsidRPr="00722BDE">
        <w:rPr>
          <w:rFonts w:ascii="Arial" w:eastAsia="Arial" w:hAnsi="Arial" w:cs="Arial"/>
          <w:color w:val="231F20"/>
          <w:spacing w:val="3"/>
          <w:w w:val="95"/>
          <w:sz w:val="20"/>
          <w:szCs w:val="19"/>
        </w:rPr>
        <w:t xml:space="preserve"> </w:t>
      </w:r>
      <w:r w:rsidRPr="00722BDE">
        <w:rPr>
          <w:rFonts w:ascii="Arial" w:eastAsia="Arial" w:hAnsi="Arial" w:cs="Arial"/>
          <w:color w:val="231F20"/>
          <w:sz w:val="20"/>
          <w:szCs w:val="19"/>
        </w:rPr>
        <w:t>that</w:t>
      </w:r>
      <w:r w:rsidRPr="00722BDE">
        <w:rPr>
          <w:rFonts w:ascii="Arial" w:eastAsia="Arial" w:hAnsi="Arial" w:cs="Arial"/>
          <w:color w:val="231F20"/>
          <w:spacing w:val="-6"/>
          <w:sz w:val="20"/>
          <w:szCs w:val="19"/>
        </w:rPr>
        <w:t xml:space="preserve"> </w:t>
      </w:r>
      <w:r w:rsidRPr="00722BDE">
        <w:rPr>
          <w:rFonts w:ascii="Arial" w:eastAsia="Arial" w:hAnsi="Arial" w:cs="Arial"/>
          <w:color w:val="231F20"/>
          <w:sz w:val="20"/>
          <w:szCs w:val="19"/>
        </w:rPr>
        <w:t>participated</w:t>
      </w:r>
      <w:r w:rsidRPr="00722BDE">
        <w:rPr>
          <w:rFonts w:ascii="Arial" w:eastAsia="Arial" w:hAnsi="Arial" w:cs="Arial"/>
          <w:color w:val="231F20"/>
          <w:spacing w:val="-20"/>
          <w:sz w:val="20"/>
          <w:szCs w:val="19"/>
        </w:rPr>
        <w:t xml:space="preserve"> </w:t>
      </w:r>
      <w:r w:rsidRPr="00722BDE">
        <w:rPr>
          <w:rFonts w:ascii="Arial" w:eastAsia="Arial" w:hAnsi="Arial" w:cs="Arial"/>
          <w:color w:val="231F20"/>
          <w:sz w:val="20"/>
          <w:szCs w:val="19"/>
        </w:rPr>
        <w:t>in</w:t>
      </w:r>
      <w:r w:rsidRPr="00722BDE">
        <w:rPr>
          <w:rFonts w:ascii="Arial" w:eastAsia="Arial" w:hAnsi="Arial" w:cs="Arial"/>
          <w:color w:val="231F20"/>
          <w:spacing w:val="-12"/>
          <w:sz w:val="20"/>
          <w:szCs w:val="19"/>
        </w:rPr>
        <w:t xml:space="preserve"> </w:t>
      </w:r>
      <w:r w:rsidRPr="00722BDE">
        <w:rPr>
          <w:rFonts w:ascii="Arial" w:eastAsia="Arial" w:hAnsi="Arial" w:cs="Arial"/>
          <w:color w:val="231F20"/>
          <w:sz w:val="20"/>
          <w:szCs w:val="19"/>
        </w:rPr>
        <w:t>the</w:t>
      </w:r>
      <w:r w:rsidRPr="00722BDE">
        <w:rPr>
          <w:rFonts w:ascii="Arial" w:eastAsia="Arial" w:hAnsi="Arial" w:cs="Arial"/>
          <w:color w:val="231F20"/>
          <w:spacing w:val="-8"/>
          <w:sz w:val="20"/>
          <w:szCs w:val="19"/>
        </w:rPr>
        <w:t xml:space="preserve"> </w:t>
      </w:r>
      <w:r w:rsidRPr="00722BDE">
        <w:rPr>
          <w:rFonts w:ascii="Arial" w:eastAsia="Arial" w:hAnsi="Arial" w:cs="Arial"/>
          <w:color w:val="231F20"/>
          <w:sz w:val="20"/>
          <w:szCs w:val="19"/>
        </w:rPr>
        <w:t>grants</w:t>
      </w:r>
      <w:r w:rsidRPr="00722BDE">
        <w:rPr>
          <w:rFonts w:ascii="Arial" w:eastAsia="Arial" w:hAnsi="Arial" w:cs="Arial"/>
          <w:color w:val="231F20"/>
          <w:spacing w:val="-16"/>
          <w:sz w:val="20"/>
          <w:szCs w:val="19"/>
        </w:rPr>
        <w:t xml:space="preserve"> </w:t>
      </w:r>
      <w:r w:rsidRPr="00722BDE">
        <w:rPr>
          <w:rFonts w:ascii="Arial" w:eastAsia="Arial" w:hAnsi="Arial" w:cs="Arial"/>
          <w:color w:val="231F20"/>
          <w:sz w:val="20"/>
          <w:szCs w:val="19"/>
        </w:rPr>
        <w:t>p</w:t>
      </w:r>
      <w:r w:rsidRPr="00722BDE">
        <w:rPr>
          <w:rFonts w:ascii="Arial" w:eastAsia="Arial" w:hAnsi="Arial" w:cs="Arial"/>
          <w:color w:val="231F20"/>
          <w:spacing w:val="-3"/>
          <w:sz w:val="20"/>
          <w:szCs w:val="19"/>
        </w:rPr>
        <w:t>r</w:t>
      </w:r>
      <w:r w:rsidRPr="00722BDE">
        <w:rPr>
          <w:rFonts w:ascii="Arial" w:eastAsia="Arial" w:hAnsi="Arial" w:cs="Arial"/>
          <w:color w:val="231F20"/>
          <w:sz w:val="20"/>
          <w:szCs w:val="19"/>
        </w:rPr>
        <w:t xml:space="preserve">ogram </w:t>
      </w:r>
      <w:r w:rsidRPr="00722BDE">
        <w:rPr>
          <w:rFonts w:ascii="Arial" w:eastAsia="Arial" w:hAnsi="Arial" w:cs="Arial"/>
          <w:color w:val="231F20"/>
          <w:w w:val="94"/>
          <w:sz w:val="20"/>
          <w:szCs w:val="19"/>
        </w:rPr>
        <w:t>have</w:t>
      </w:r>
      <w:r w:rsidRPr="00722BDE">
        <w:rPr>
          <w:rFonts w:ascii="Arial" w:eastAsia="Arial" w:hAnsi="Arial" w:cs="Arial"/>
          <w:color w:val="231F20"/>
          <w:spacing w:val="3"/>
          <w:w w:val="94"/>
          <w:sz w:val="20"/>
          <w:szCs w:val="19"/>
        </w:rPr>
        <w:t xml:space="preserve"> </w:t>
      </w:r>
      <w:r w:rsidRPr="00722BDE">
        <w:rPr>
          <w:rFonts w:ascii="Arial" w:eastAsia="Arial" w:hAnsi="Arial" w:cs="Arial"/>
          <w:color w:val="231F20"/>
          <w:sz w:val="20"/>
          <w:szCs w:val="19"/>
        </w:rPr>
        <w:t>been</w:t>
      </w:r>
      <w:r w:rsidRPr="00722BDE">
        <w:rPr>
          <w:rFonts w:ascii="Arial" w:eastAsia="Arial" w:hAnsi="Arial" w:cs="Arial"/>
          <w:color w:val="231F20"/>
          <w:spacing w:val="-17"/>
          <w:sz w:val="20"/>
          <w:szCs w:val="19"/>
        </w:rPr>
        <w:t xml:space="preserve"> </w:t>
      </w:r>
      <w:r w:rsidRPr="00722BDE">
        <w:rPr>
          <w:rFonts w:ascii="Arial" w:eastAsia="Arial" w:hAnsi="Arial" w:cs="Arial"/>
          <w:color w:val="231F20"/>
          <w:sz w:val="20"/>
          <w:szCs w:val="19"/>
        </w:rPr>
        <w:t>p</w:t>
      </w:r>
      <w:r w:rsidRPr="00722BDE">
        <w:rPr>
          <w:rFonts w:ascii="Arial" w:eastAsia="Arial" w:hAnsi="Arial" w:cs="Arial"/>
          <w:color w:val="231F20"/>
          <w:spacing w:val="-3"/>
          <w:sz w:val="20"/>
          <w:szCs w:val="19"/>
        </w:rPr>
        <w:t>r</w:t>
      </w:r>
      <w:r w:rsidRPr="00722BDE">
        <w:rPr>
          <w:rFonts w:ascii="Arial" w:eastAsia="Arial" w:hAnsi="Arial" w:cs="Arial"/>
          <w:color w:val="231F20"/>
          <w:sz w:val="20"/>
          <w:szCs w:val="19"/>
        </w:rPr>
        <w:t>ovided</w:t>
      </w:r>
      <w:r w:rsidRPr="00722BDE">
        <w:rPr>
          <w:rFonts w:ascii="Arial" w:eastAsia="Arial" w:hAnsi="Arial" w:cs="Arial"/>
          <w:color w:val="231F20"/>
          <w:spacing w:val="-17"/>
          <w:sz w:val="20"/>
          <w:szCs w:val="19"/>
        </w:rPr>
        <w:t xml:space="preserve"> </w:t>
      </w:r>
      <w:r w:rsidRPr="00722BDE">
        <w:rPr>
          <w:rFonts w:ascii="Arial" w:eastAsia="Arial" w:hAnsi="Arial" w:cs="Arial"/>
          <w:color w:val="231F20"/>
          <w:sz w:val="20"/>
          <w:szCs w:val="19"/>
        </w:rPr>
        <w:t>at</w:t>
      </w:r>
      <w:r w:rsidRPr="00722BDE">
        <w:rPr>
          <w:rFonts w:ascii="Arial" w:eastAsia="Arial" w:hAnsi="Arial" w:cs="Arial"/>
          <w:color w:val="231F20"/>
          <w:spacing w:val="-5"/>
          <w:sz w:val="20"/>
          <w:szCs w:val="19"/>
        </w:rPr>
        <w:t xml:space="preserve"> </w:t>
      </w:r>
      <w:r w:rsidRPr="00722BDE">
        <w:rPr>
          <w:rFonts w:ascii="Arial" w:eastAsia="Arial" w:hAnsi="Arial" w:cs="Arial"/>
          <w:color w:val="231F20"/>
          <w:w w:val="97"/>
          <w:sz w:val="20"/>
          <w:szCs w:val="19"/>
        </w:rPr>
        <w:t>Appendix</w:t>
      </w:r>
      <w:r w:rsidRPr="00722BDE">
        <w:rPr>
          <w:rFonts w:ascii="Arial" w:eastAsia="Arial" w:hAnsi="Arial" w:cs="Arial"/>
          <w:color w:val="231F20"/>
          <w:spacing w:val="2"/>
          <w:w w:val="97"/>
          <w:sz w:val="20"/>
          <w:szCs w:val="19"/>
        </w:rPr>
        <w:t xml:space="preserve"> </w:t>
      </w:r>
      <w:r w:rsidRPr="00722BDE">
        <w:rPr>
          <w:rFonts w:ascii="Arial" w:eastAsia="Arial" w:hAnsi="Arial" w:cs="Arial"/>
          <w:color w:val="231F20"/>
          <w:sz w:val="20"/>
          <w:szCs w:val="19"/>
        </w:rPr>
        <w:t>3.</w:t>
      </w:r>
    </w:p>
    <w:p w:rsidR="000D79C0" w:rsidRPr="00F52F06" w:rsidRDefault="000D79C0" w:rsidP="000D79C0">
      <w:pPr>
        <w:tabs>
          <w:tab w:val="left" w:pos="9639"/>
        </w:tabs>
        <w:spacing w:before="240" w:after="120" w:line="240" w:lineRule="auto"/>
        <w:rPr>
          <w:rFonts w:ascii="Arial" w:eastAsia="Arial" w:hAnsi="Arial" w:cs="Arial"/>
          <w:color w:val="404040" w:themeColor="text1" w:themeTint="BF"/>
          <w:w w:val="106"/>
          <w:szCs w:val="19"/>
        </w:rPr>
      </w:pPr>
      <w:r w:rsidRPr="00F52F06">
        <w:rPr>
          <w:rFonts w:ascii="Arial" w:eastAsia="Arial" w:hAnsi="Arial" w:cs="Arial"/>
          <w:color w:val="404040" w:themeColor="text1" w:themeTint="BF"/>
          <w:spacing w:val="-19"/>
          <w:szCs w:val="19"/>
        </w:rPr>
        <w:t>T</w:t>
      </w:r>
      <w:r w:rsidRPr="00F52F06">
        <w:rPr>
          <w:rFonts w:ascii="Arial" w:eastAsia="Arial" w:hAnsi="Arial" w:cs="Arial"/>
          <w:color w:val="404040" w:themeColor="text1" w:themeTint="BF"/>
          <w:szCs w:val="19"/>
        </w:rPr>
        <w:t>able</w:t>
      </w:r>
      <w:r w:rsidRPr="00F52F06">
        <w:rPr>
          <w:rFonts w:ascii="Arial" w:eastAsia="Arial" w:hAnsi="Arial" w:cs="Arial"/>
          <w:color w:val="404040" w:themeColor="text1" w:themeTint="BF"/>
          <w:spacing w:val="7"/>
          <w:szCs w:val="19"/>
        </w:rPr>
        <w:t xml:space="preserve"> </w:t>
      </w:r>
      <w:r w:rsidRPr="00F52F06">
        <w:rPr>
          <w:rFonts w:ascii="Arial" w:eastAsia="Arial" w:hAnsi="Arial" w:cs="Arial"/>
          <w:color w:val="404040" w:themeColor="text1" w:themeTint="BF"/>
          <w:szCs w:val="19"/>
        </w:rPr>
        <w:t>1: P</w:t>
      </w:r>
      <w:r w:rsidRPr="00F52F06">
        <w:rPr>
          <w:rFonts w:ascii="Arial" w:eastAsia="Arial" w:hAnsi="Arial" w:cs="Arial"/>
          <w:color w:val="404040" w:themeColor="text1" w:themeTint="BF"/>
          <w:spacing w:val="-3"/>
          <w:szCs w:val="19"/>
        </w:rPr>
        <w:t>r</w:t>
      </w:r>
      <w:r w:rsidRPr="00F52F06">
        <w:rPr>
          <w:rFonts w:ascii="Arial" w:eastAsia="Arial" w:hAnsi="Arial" w:cs="Arial"/>
          <w:color w:val="404040" w:themeColor="text1" w:themeTint="BF"/>
          <w:szCs w:val="19"/>
        </w:rPr>
        <w:t>ofile</w:t>
      </w:r>
      <w:r w:rsidRPr="00F52F06">
        <w:rPr>
          <w:rFonts w:ascii="Arial" w:eastAsia="Arial" w:hAnsi="Arial" w:cs="Arial"/>
          <w:color w:val="404040" w:themeColor="text1" w:themeTint="BF"/>
          <w:spacing w:val="25"/>
          <w:szCs w:val="19"/>
        </w:rPr>
        <w:t xml:space="preserve"> </w:t>
      </w:r>
      <w:r w:rsidRPr="00F52F06">
        <w:rPr>
          <w:rFonts w:ascii="Arial" w:eastAsia="Arial" w:hAnsi="Arial" w:cs="Arial"/>
          <w:color w:val="404040" w:themeColor="text1" w:themeTint="BF"/>
          <w:szCs w:val="19"/>
        </w:rPr>
        <w:t>of</w:t>
      </w:r>
      <w:r w:rsidRPr="00F52F06">
        <w:rPr>
          <w:rFonts w:ascii="Arial" w:eastAsia="Arial" w:hAnsi="Arial" w:cs="Arial"/>
          <w:color w:val="404040" w:themeColor="text1" w:themeTint="BF"/>
          <w:spacing w:val="14"/>
          <w:szCs w:val="19"/>
        </w:rPr>
        <w:t xml:space="preserve"> </w:t>
      </w:r>
      <w:r w:rsidRPr="00F52F06">
        <w:rPr>
          <w:rFonts w:ascii="Arial" w:eastAsia="Arial" w:hAnsi="Arial" w:cs="Arial"/>
          <w:color w:val="404040" w:themeColor="text1" w:themeTint="BF"/>
          <w:szCs w:val="19"/>
        </w:rPr>
        <w:t>grant</w:t>
      </w:r>
      <w:r w:rsidRPr="00F52F06">
        <w:rPr>
          <w:rFonts w:ascii="Arial" w:eastAsia="Arial" w:hAnsi="Arial" w:cs="Arial"/>
          <w:color w:val="404040" w:themeColor="text1" w:themeTint="BF"/>
          <w:spacing w:val="22"/>
          <w:szCs w:val="19"/>
        </w:rPr>
        <w:t xml:space="preserve"> </w:t>
      </w:r>
      <w:r w:rsidRPr="00F52F06">
        <w:rPr>
          <w:rFonts w:ascii="Arial" w:eastAsia="Arial" w:hAnsi="Arial" w:cs="Arial"/>
          <w:color w:val="404040" w:themeColor="text1" w:themeTint="BF"/>
          <w:spacing w:val="-3"/>
          <w:szCs w:val="19"/>
        </w:rPr>
        <w:t>r</w:t>
      </w:r>
      <w:r w:rsidRPr="00F52F06">
        <w:rPr>
          <w:rFonts w:ascii="Arial" w:eastAsia="Arial" w:hAnsi="Arial" w:cs="Arial"/>
          <w:color w:val="404040" w:themeColor="text1" w:themeTint="BF"/>
          <w:szCs w:val="19"/>
        </w:rPr>
        <w:t>ecipients</w:t>
      </w:r>
      <w:r w:rsidRPr="00F52F06">
        <w:rPr>
          <w:rFonts w:ascii="Arial" w:eastAsia="Arial" w:hAnsi="Arial" w:cs="Arial"/>
          <w:color w:val="404040" w:themeColor="text1" w:themeTint="BF"/>
          <w:spacing w:val="48"/>
          <w:szCs w:val="19"/>
        </w:rPr>
        <w:t xml:space="preserve"> </w:t>
      </w:r>
      <w:r w:rsidRPr="00F52F06">
        <w:rPr>
          <w:rFonts w:ascii="Arial" w:eastAsia="Arial" w:hAnsi="Arial" w:cs="Arial"/>
          <w:color w:val="404040" w:themeColor="text1" w:themeTint="BF"/>
          <w:szCs w:val="19"/>
        </w:rPr>
        <w:t>by</w:t>
      </w:r>
      <w:r w:rsidRPr="00F52F06">
        <w:rPr>
          <w:rFonts w:ascii="Arial" w:eastAsia="Arial" w:hAnsi="Arial" w:cs="Arial"/>
          <w:color w:val="404040" w:themeColor="text1" w:themeTint="BF"/>
          <w:spacing w:val="14"/>
          <w:szCs w:val="19"/>
        </w:rPr>
        <w:t xml:space="preserve"> </w:t>
      </w:r>
      <w:r w:rsidRPr="00F52F06">
        <w:rPr>
          <w:rFonts w:ascii="Arial" w:eastAsia="Arial" w:hAnsi="Arial" w:cs="Arial"/>
          <w:color w:val="404040" w:themeColor="text1" w:themeTint="BF"/>
          <w:szCs w:val="19"/>
        </w:rPr>
        <w:t>innovation</w:t>
      </w:r>
      <w:r w:rsidRPr="00F52F06">
        <w:rPr>
          <w:rFonts w:ascii="Arial" w:eastAsia="Arial" w:hAnsi="Arial" w:cs="Arial"/>
          <w:color w:val="404040" w:themeColor="text1" w:themeTint="BF"/>
          <w:spacing w:val="43"/>
          <w:szCs w:val="19"/>
        </w:rPr>
        <w:t xml:space="preserve"> </w:t>
      </w:r>
      <w:r w:rsidRPr="00F52F06">
        <w:rPr>
          <w:rFonts w:ascii="Arial" w:eastAsia="Arial" w:hAnsi="Arial" w:cs="Arial"/>
          <w:color w:val="404040" w:themeColor="text1" w:themeTint="BF"/>
          <w:szCs w:val="19"/>
        </w:rPr>
        <w:t>aim,</w:t>
      </w:r>
      <w:r w:rsidRPr="00F52F06">
        <w:rPr>
          <w:rFonts w:ascii="Arial" w:eastAsia="Arial" w:hAnsi="Arial" w:cs="Arial"/>
          <w:color w:val="404040" w:themeColor="text1" w:themeTint="BF"/>
          <w:spacing w:val="11"/>
          <w:szCs w:val="19"/>
        </w:rPr>
        <w:t xml:space="preserve"> </w:t>
      </w:r>
      <w:r w:rsidRPr="00F52F06">
        <w:rPr>
          <w:rFonts w:ascii="Arial" w:eastAsia="Arial" w:hAnsi="Arial" w:cs="Arial"/>
          <w:color w:val="404040" w:themeColor="text1" w:themeTint="BF"/>
          <w:spacing w:val="-3"/>
          <w:szCs w:val="19"/>
        </w:rPr>
        <w:t>r</w:t>
      </w:r>
      <w:r w:rsidRPr="00F52F06">
        <w:rPr>
          <w:rFonts w:ascii="Arial" w:eastAsia="Arial" w:hAnsi="Arial" w:cs="Arial"/>
          <w:color w:val="404040" w:themeColor="text1" w:themeTint="BF"/>
          <w:szCs w:val="19"/>
        </w:rPr>
        <w:t>egion,</w:t>
      </w:r>
      <w:r w:rsidRPr="00F52F06">
        <w:rPr>
          <w:rFonts w:ascii="Arial" w:eastAsia="Arial" w:hAnsi="Arial" w:cs="Arial"/>
          <w:color w:val="404040" w:themeColor="text1" w:themeTint="BF"/>
          <w:spacing w:val="24"/>
          <w:szCs w:val="19"/>
        </w:rPr>
        <w:t xml:space="preserve"> </w:t>
      </w:r>
      <w:r w:rsidRPr="00F52F06">
        <w:rPr>
          <w:rFonts w:ascii="Arial" w:eastAsia="Arial" w:hAnsi="Arial" w:cs="Arial"/>
          <w:color w:val="404040" w:themeColor="text1" w:themeTint="BF"/>
          <w:szCs w:val="19"/>
        </w:rPr>
        <w:t>secto</w:t>
      </w:r>
      <w:r w:rsidRPr="00F52F06">
        <w:rPr>
          <w:rFonts w:ascii="Arial" w:eastAsia="Arial" w:hAnsi="Arial" w:cs="Arial"/>
          <w:color w:val="404040" w:themeColor="text1" w:themeTint="BF"/>
          <w:spacing w:val="-17"/>
          <w:szCs w:val="19"/>
        </w:rPr>
        <w:t>r</w:t>
      </w:r>
      <w:r w:rsidRPr="00F52F06">
        <w:rPr>
          <w:rFonts w:ascii="Arial" w:eastAsia="Arial" w:hAnsi="Arial" w:cs="Arial"/>
          <w:color w:val="404040" w:themeColor="text1" w:themeTint="BF"/>
          <w:szCs w:val="19"/>
        </w:rPr>
        <w:t>,</w:t>
      </w:r>
      <w:r w:rsidRPr="00F52F06">
        <w:rPr>
          <w:rFonts w:ascii="Arial" w:eastAsia="Arial" w:hAnsi="Arial" w:cs="Arial"/>
          <w:color w:val="404040" w:themeColor="text1" w:themeTint="BF"/>
          <w:spacing w:val="31"/>
          <w:szCs w:val="19"/>
        </w:rPr>
        <w:t xml:space="preserve"> </w:t>
      </w:r>
      <w:r w:rsidRPr="00F52F06">
        <w:rPr>
          <w:rFonts w:ascii="Arial" w:eastAsia="Arial" w:hAnsi="Arial" w:cs="Arial"/>
          <w:color w:val="404040" w:themeColor="text1" w:themeTint="BF"/>
          <w:szCs w:val="19"/>
        </w:rPr>
        <w:t>and</w:t>
      </w:r>
      <w:r w:rsidRPr="00F52F06">
        <w:rPr>
          <w:rFonts w:ascii="Arial" w:eastAsia="Arial" w:hAnsi="Arial" w:cs="Arial"/>
          <w:color w:val="404040" w:themeColor="text1" w:themeTint="BF"/>
          <w:spacing w:val="13"/>
          <w:szCs w:val="19"/>
        </w:rPr>
        <w:t xml:space="preserve"> </w:t>
      </w:r>
      <w:r w:rsidRPr="00F52F06">
        <w:rPr>
          <w:rFonts w:ascii="Arial" w:eastAsia="Arial" w:hAnsi="Arial" w:cs="Arial"/>
          <w:color w:val="404040" w:themeColor="text1" w:themeTint="BF"/>
          <w:w w:val="105"/>
          <w:szCs w:val="19"/>
        </w:rPr>
        <w:t xml:space="preserve">implementation </w:t>
      </w:r>
      <w:r w:rsidRPr="00F52F06">
        <w:rPr>
          <w:rFonts w:ascii="Arial" w:eastAsia="Arial" w:hAnsi="Arial" w:cs="Arial"/>
          <w:color w:val="404040" w:themeColor="text1" w:themeTint="BF"/>
          <w:w w:val="106"/>
          <w:szCs w:val="19"/>
        </w:rPr>
        <w:t>status</w:t>
      </w:r>
    </w:p>
    <w:tbl>
      <w:tblPr>
        <w:tblStyle w:val="TableGrid"/>
        <w:tblW w:w="0" w:type="auto"/>
        <w:tblLook w:val="00BF" w:firstRow="1" w:lastRow="0" w:firstColumn="1" w:lastColumn="0" w:noHBand="0" w:noVBand="0"/>
      </w:tblPr>
      <w:tblGrid>
        <w:gridCol w:w="2013"/>
        <w:gridCol w:w="2921"/>
        <w:gridCol w:w="2749"/>
        <w:gridCol w:w="1942"/>
      </w:tblGrid>
      <w:tr w:rsidR="000D79C0">
        <w:tc>
          <w:tcPr>
            <w:tcW w:w="2013"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t>Grant recipient</w:t>
            </w:r>
          </w:p>
        </w:tc>
        <w:tc>
          <w:tcPr>
            <w:tcW w:w="2921"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Workforce issue(s) addressed</w:t>
            </w:r>
          </w:p>
        </w:tc>
        <w:tc>
          <w:tcPr>
            <w:tcW w:w="2749"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t>Innovation aim</w:t>
            </w:r>
          </w:p>
        </w:tc>
        <w:tc>
          <w:tcPr>
            <w:tcW w:w="1942"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Implementation</w:t>
            </w:r>
          </w:p>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status (August 2014)</w:t>
            </w:r>
          </w:p>
        </w:tc>
      </w:tr>
      <w:tr w:rsidR="000D79C0">
        <w:tc>
          <w:tcPr>
            <w:tcW w:w="2013" w:type="dxa"/>
            <w:shd w:val="clear" w:color="auto" w:fill="C6D9F1" w:themeFill="text2" w:themeFillTint="33"/>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b/>
                <w:color w:val="0076BE"/>
                <w:sz w:val="18"/>
                <w:szCs w:val="18"/>
              </w:rPr>
            </w:pPr>
            <w:r w:rsidRPr="00722BDE">
              <w:rPr>
                <w:rFonts w:ascii="Arial" w:hAnsi="Arial" w:cs="Times New Roman"/>
                <w:b/>
                <w:color w:val="0076BE"/>
                <w:sz w:val="18"/>
                <w:szCs w:val="18"/>
              </w:rPr>
              <w:t>AWH-NEBMHS</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color w:val="000000"/>
                <w:sz w:val="18"/>
                <w:szCs w:val="18"/>
              </w:rPr>
              <w:t xml:space="preserve">Region: </w:t>
            </w:r>
            <w:r w:rsidRPr="00722BDE">
              <w:rPr>
                <w:rFonts w:ascii="Arial" w:hAnsi="Arial" w:cs="Times New Roman"/>
                <w:b/>
                <w:color w:val="000000"/>
                <w:sz w:val="18"/>
                <w:szCs w:val="18"/>
              </w:rPr>
              <w:t>Hume</w:t>
            </w:r>
            <w:r w:rsidRPr="00722BDE">
              <w:rPr>
                <w:rFonts w:ascii="Arial" w:hAnsi="Arial" w:cs="Times New Roman"/>
                <w:color w:val="000000"/>
                <w:sz w:val="18"/>
                <w:szCs w:val="18"/>
              </w:rPr>
              <w:br/>
              <w:t xml:space="preserve">Sector: </w:t>
            </w:r>
            <w:r w:rsidRPr="00722BDE">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722BDE" w:rsidRDefault="000D79C0" w:rsidP="00CC362C">
            <w:pPr>
              <w:pStyle w:val="BodytextBullets"/>
              <w:ind w:left="255" w:hanging="255"/>
              <w:rPr>
                <w:rFonts w:ascii="Arial" w:hAnsi="Arial"/>
                <w:sz w:val="18"/>
              </w:rPr>
            </w:pPr>
            <w:r w:rsidRPr="00722BDE">
              <w:rPr>
                <w:rFonts w:ascii="Arial" w:hAnsi="Arial"/>
                <w:sz w:val="18"/>
              </w:rPr>
              <w:t>Workforce shortages</w:t>
            </w:r>
          </w:p>
          <w:p w:rsidR="000D79C0" w:rsidRPr="00722BDE" w:rsidRDefault="000D79C0" w:rsidP="00CC362C">
            <w:pPr>
              <w:pStyle w:val="BodytextBullets"/>
              <w:ind w:left="255" w:hanging="255"/>
              <w:rPr>
                <w:rFonts w:ascii="Arial" w:hAnsi="Arial"/>
                <w:sz w:val="18"/>
              </w:rPr>
            </w:pPr>
            <w:r w:rsidRPr="00722BDE">
              <w:rPr>
                <w:rFonts w:ascii="Arial" w:hAnsi="Arial"/>
                <w:sz w:val="18"/>
              </w:rPr>
              <w:t>Lack of accredited courses for peer roles</w:t>
            </w:r>
          </w:p>
          <w:p w:rsidR="000D79C0" w:rsidRPr="00722BDE" w:rsidRDefault="000D79C0" w:rsidP="00CC362C">
            <w:pPr>
              <w:pStyle w:val="BodytextBullets"/>
              <w:ind w:left="255" w:hanging="255"/>
              <w:rPr>
                <w:rFonts w:ascii="Arial" w:hAnsi="Arial"/>
                <w:sz w:val="18"/>
              </w:rPr>
            </w:pPr>
            <w:r w:rsidRPr="00722BDE">
              <w:rPr>
                <w:rFonts w:ascii="Arial" w:hAnsi="Arial"/>
                <w:sz w:val="18"/>
              </w:rPr>
              <w:t>Limited placement opportunities</w:t>
            </w:r>
          </w:p>
        </w:tc>
        <w:tc>
          <w:tcPr>
            <w:tcW w:w="2749"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To expand the capacity of the mental health workforce through creating new roles and functions (peer workers and volunteers) that will improve service users options and embed a recovery approach into the existing service structures</w:t>
            </w:r>
          </w:p>
        </w:tc>
        <w:tc>
          <w:tcPr>
            <w:tcW w:w="1942"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Some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b/>
                <w:color w:val="0076BE"/>
                <w:sz w:val="18"/>
                <w:szCs w:val="18"/>
              </w:rPr>
            </w:pPr>
            <w:r w:rsidRPr="00722BDE">
              <w:rPr>
                <w:rFonts w:ascii="Arial" w:hAnsi="Arial" w:cs="Times New Roman"/>
                <w:b/>
                <w:color w:val="0076BE"/>
                <w:sz w:val="18"/>
                <w:szCs w:val="18"/>
              </w:rPr>
              <w:t>Ballarat HS MHS</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color w:val="000000"/>
                <w:sz w:val="18"/>
                <w:szCs w:val="18"/>
              </w:rPr>
              <w:t>Region:</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b/>
                <w:color w:val="000000"/>
                <w:sz w:val="18"/>
                <w:szCs w:val="18"/>
              </w:rPr>
              <w:t>Grampians</w:t>
            </w:r>
            <w:r w:rsidRPr="00722BDE">
              <w:rPr>
                <w:rFonts w:ascii="Arial" w:hAnsi="Arial" w:cs="Times New Roman"/>
                <w:color w:val="000000"/>
                <w:sz w:val="18"/>
                <w:szCs w:val="18"/>
              </w:rPr>
              <w:br/>
              <w:t xml:space="preserve">Sector: </w:t>
            </w:r>
            <w:r w:rsidRPr="00722BDE">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722BDE" w:rsidRDefault="000D79C0" w:rsidP="00CC362C">
            <w:pPr>
              <w:pStyle w:val="BodytextBullets"/>
              <w:ind w:left="255" w:hanging="255"/>
              <w:rPr>
                <w:rFonts w:ascii="Arial" w:hAnsi="Arial"/>
                <w:sz w:val="18"/>
              </w:rPr>
            </w:pPr>
            <w:r w:rsidRPr="00722BDE">
              <w:rPr>
                <w:rFonts w:ascii="Arial" w:hAnsi="Arial"/>
                <w:sz w:val="18"/>
              </w:rPr>
              <w:t>Need for critical mass of trained mental health clinical staff to provide services for children and young people aged 0–25 years</w:t>
            </w:r>
          </w:p>
        </w:tc>
        <w:tc>
          <w:tcPr>
            <w:tcW w:w="2749"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 xml:space="preserve">To improve access to care, through workforce redesign and partnerships across service delivery agencies, </w:t>
            </w:r>
            <w:r w:rsidR="00CC362C">
              <w:rPr>
                <w:rFonts w:ascii="Arial" w:hAnsi="Arial" w:cs="Times New Roman"/>
                <w:sz w:val="18"/>
                <w:szCs w:val="18"/>
              </w:rPr>
              <w:br/>
            </w:r>
            <w:r w:rsidRPr="00722BDE">
              <w:rPr>
                <w:rFonts w:ascii="Arial" w:hAnsi="Arial" w:cs="Times New Roman"/>
                <w:sz w:val="18"/>
                <w:szCs w:val="18"/>
              </w:rPr>
              <w:t>for children and youth aged 0–25 years</w:t>
            </w:r>
          </w:p>
        </w:tc>
        <w:tc>
          <w:tcPr>
            <w:tcW w:w="1942"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All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b/>
                <w:color w:val="0076BE"/>
                <w:sz w:val="18"/>
                <w:szCs w:val="18"/>
              </w:rPr>
            </w:pPr>
            <w:r w:rsidRPr="00722BDE">
              <w:rPr>
                <w:rFonts w:ascii="Arial" w:hAnsi="Arial" w:cs="Times New Roman"/>
                <w:b/>
                <w:color w:val="0076BE"/>
                <w:sz w:val="18"/>
                <w:szCs w:val="18"/>
              </w:rPr>
              <w:t>Barwon Health</w:t>
            </w:r>
          </w:p>
          <w:p w:rsidR="000D79C0" w:rsidRPr="00722BDE" w:rsidRDefault="000D79C0" w:rsidP="00722BDE">
            <w:pPr>
              <w:autoSpaceDE w:val="0"/>
              <w:autoSpaceDN w:val="0"/>
              <w:adjustRightInd w:val="0"/>
              <w:rPr>
                <w:rFonts w:ascii="Arial" w:hAnsi="Arial" w:cs="Times New Roman"/>
                <w:b/>
                <w:color w:val="000000"/>
                <w:sz w:val="18"/>
                <w:szCs w:val="18"/>
              </w:rPr>
            </w:pPr>
            <w:r w:rsidRPr="00722BDE">
              <w:rPr>
                <w:rFonts w:ascii="Arial" w:hAnsi="Arial" w:cs="Times New Roman"/>
                <w:color w:val="000000"/>
                <w:sz w:val="18"/>
                <w:szCs w:val="18"/>
              </w:rPr>
              <w:t xml:space="preserve">Region: </w:t>
            </w:r>
            <w:r w:rsidRPr="00722BDE">
              <w:rPr>
                <w:rFonts w:ascii="Arial" w:hAnsi="Arial" w:cs="Times New Roman"/>
                <w:b/>
                <w:color w:val="000000"/>
                <w:sz w:val="18"/>
                <w:szCs w:val="18"/>
              </w:rPr>
              <w:t>Barwon-</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b/>
                <w:color w:val="000000"/>
                <w:sz w:val="18"/>
                <w:szCs w:val="18"/>
              </w:rPr>
              <w:t>South Western</w:t>
            </w:r>
            <w:r w:rsidRPr="00722BDE">
              <w:rPr>
                <w:rFonts w:ascii="Arial" w:hAnsi="Arial" w:cs="Times New Roman"/>
                <w:color w:val="000000"/>
                <w:sz w:val="18"/>
                <w:szCs w:val="18"/>
              </w:rPr>
              <w:br/>
              <w:t xml:space="preserve">Sector: </w:t>
            </w:r>
            <w:r w:rsidRPr="00722BDE">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722BDE" w:rsidRDefault="000D79C0" w:rsidP="00CC362C">
            <w:pPr>
              <w:pStyle w:val="BodytextBullets"/>
              <w:ind w:left="255" w:hanging="255"/>
              <w:rPr>
                <w:rFonts w:ascii="Arial" w:hAnsi="Arial"/>
                <w:sz w:val="18"/>
              </w:rPr>
            </w:pPr>
            <w:r w:rsidRPr="00722BDE">
              <w:rPr>
                <w:rFonts w:ascii="Arial" w:hAnsi="Arial"/>
                <w:sz w:val="18"/>
              </w:rPr>
              <w:t>Workforce supply issues, particularly in relation to recruiting clinical psychologists to work in public mental health</w:t>
            </w:r>
          </w:p>
        </w:tc>
        <w:tc>
          <w:tcPr>
            <w:tcW w:w="2749"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To develop a contemporary service provider-focussed training program for clinical psychologists with a view to increasing graduate recruitment and retention in public mental health services in the region</w:t>
            </w:r>
          </w:p>
        </w:tc>
        <w:tc>
          <w:tcPr>
            <w:tcW w:w="1942" w:type="dxa"/>
            <w:tcMar>
              <w:top w:w="170" w:type="dxa"/>
              <w:left w:w="170" w:type="dxa"/>
              <w:bottom w:w="170" w:type="dxa"/>
              <w:right w:w="170" w:type="dxa"/>
            </w:tcMar>
          </w:tcPr>
          <w:p w:rsidR="000D79C0" w:rsidRPr="00722BDE" w:rsidRDefault="000D79C0" w:rsidP="00722BDE">
            <w:pPr>
              <w:tabs>
                <w:tab w:val="left" w:pos="9639"/>
              </w:tabs>
              <w:rPr>
                <w:rFonts w:ascii="Arial" w:eastAsia="Arial" w:hAnsi="Arial" w:cs="Arial"/>
                <w:sz w:val="18"/>
                <w:szCs w:val="19"/>
              </w:rPr>
            </w:pPr>
            <w:r w:rsidRPr="00722BDE">
              <w:rPr>
                <w:rFonts w:ascii="Arial" w:hAnsi="Arial" w:cs="Times New Roman"/>
                <w:sz w:val="18"/>
                <w:szCs w:val="18"/>
              </w:rPr>
              <w:t>Some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b/>
                <w:color w:val="0076BE"/>
                <w:sz w:val="18"/>
                <w:szCs w:val="18"/>
              </w:rPr>
            </w:pPr>
            <w:r w:rsidRPr="00722BDE">
              <w:rPr>
                <w:rFonts w:ascii="Arial" w:hAnsi="Arial" w:cs="Times New Roman"/>
                <w:b/>
                <w:color w:val="0076BE"/>
                <w:sz w:val="18"/>
                <w:szCs w:val="18"/>
              </w:rPr>
              <w:t>Bendigo Health</w:t>
            </w:r>
          </w:p>
          <w:p w:rsidR="000D79C0" w:rsidRPr="00722BDE" w:rsidRDefault="000D79C0" w:rsidP="00722BDE">
            <w:pPr>
              <w:autoSpaceDE w:val="0"/>
              <w:autoSpaceDN w:val="0"/>
              <w:adjustRightInd w:val="0"/>
              <w:rPr>
                <w:rFonts w:ascii="Arial" w:hAnsi="Arial" w:cs="Times New Roman"/>
                <w:b/>
                <w:color w:val="0076BE"/>
                <w:sz w:val="18"/>
                <w:szCs w:val="18"/>
              </w:rPr>
            </w:pPr>
            <w:r w:rsidRPr="00722BDE">
              <w:rPr>
                <w:rFonts w:ascii="Arial" w:hAnsi="Arial" w:cs="Times New Roman"/>
                <w:b/>
                <w:color w:val="0076BE"/>
                <w:sz w:val="18"/>
                <w:szCs w:val="18"/>
              </w:rPr>
              <w:t>PS-RNCT</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color w:val="000000"/>
                <w:sz w:val="18"/>
                <w:szCs w:val="18"/>
              </w:rPr>
              <w:t xml:space="preserve">Region: </w:t>
            </w:r>
            <w:r w:rsidRPr="00722BDE">
              <w:rPr>
                <w:rFonts w:ascii="Arial" w:hAnsi="Arial" w:cs="Times New Roman"/>
                <w:b/>
                <w:color w:val="000000"/>
                <w:sz w:val="18"/>
                <w:szCs w:val="18"/>
              </w:rPr>
              <w:t>Loddon</w:t>
            </w:r>
          </w:p>
          <w:p w:rsidR="000D79C0" w:rsidRPr="00722BDE" w:rsidRDefault="000D79C0" w:rsidP="00722BDE">
            <w:pPr>
              <w:autoSpaceDE w:val="0"/>
              <w:autoSpaceDN w:val="0"/>
              <w:adjustRightInd w:val="0"/>
              <w:rPr>
                <w:rFonts w:ascii="Arial" w:hAnsi="Arial" w:cs="Times New Roman"/>
                <w:color w:val="000000"/>
                <w:sz w:val="18"/>
                <w:szCs w:val="18"/>
              </w:rPr>
            </w:pPr>
            <w:r w:rsidRPr="00722BDE">
              <w:rPr>
                <w:rFonts w:ascii="Arial" w:hAnsi="Arial" w:cs="Times New Roman"/>
                <w:b/>
                <w:color w:val="000000"/>
                <w:sz w:val="18"/>
                <w:szCs w:val="18"/>
              </w:rPr>
              <w:t>Mallee</w:t>
            </w:r>
            <w:r w:rsidRPr="00722BDE">
              <w:rPr>
                <w:rFonts w:ascii="Arial" w:hAnsi="Arial" w:cs="Times New Roman"/>
                <w:color w:val="000000"/>
                <w:sz w:val="18"/>
                <w:szCs w:val="18"/>
              </w:rPr>
              <w:br/>
              <w:t xml:space="preserve">Sector: </w:t>
            </w:r>
            <w:r w:rsidRPr="00722BDE">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722BDE" w:rsidRDefault="000D79C0" w:rsidP="00CC362C">
            <w:pPr>
              <w:pStyle w:val="BodytextBullets"/>
              <w:ind w:left="255" w:hanging="255"/>
              <w:rPr>
                <w:rFonts w:ascii="Arial" w:hAnsi="Arial"/>
                <w:sz w:val="18"/>
              </w:rPr>
            </w:pPr>
            <w:r w:rsidRPr="00722BDE">
              <w:rPr>
                <w:rFonts w:ascii="Arial" w:hAnsi="Arial"/>
                <w:sz w:val="18"/>
              </w:rPr>
              <w:t>Difficulty recruiting and retaining clinical staff to community mental health teams, and providing supervision</w:t>
            </w:r>
          </w:p>
          <w:p w:rsidR="000D79C0" w:rsidRPr="00722BDE" w:rsidRDefault="000D79C0" w:rsidP="00CC362C">
            <w:pPr>
              <w:pStyle w:val="BodytextBullets"/>
              <w:ind w:left="255" w:hanging="255"/>
              <w:rPr>
                <w:rFonts w:ascii="Arial" w:hAnsi="Arial"/>
                <w:sz w:val="18"/>
              </w:rPr>
            </w:pPr>
            <w:r w:rsidRPr="00722BDE">
              <w:rPr>
                <w:rFonts w:ascii="Arial" w:hAnsi="Arial"/>
                <w:sz w:val="18"/>
              </w:rPr>
              <w:t>Two sites located 200 km apart</w:t>
            </w:r>
          </w:p>
        </w:tc>
        <w:tc>
          <w:tcPr>
            <w:tcW w:w="2749" w:type="dxa"/>
            <w:tcMar>
              <w:top w:w="170" w:type="dxa"/>
              <w:left w:w="170" w:type="dxa"/>
              <w:bottom w:w="170" w:type="dxa"/>
              <w:right w:w="170" w:type="dxa"/>
            </w:tcMar>
          </w:tcPr>
          <w:p w:rsidR="000D79C0" w:rsidRPr="00722BDE" w:rsidRDefault="000D79C0" w:rsidP="00722BDE">
            <w:pPr>
              <w:autoSpaceDE w:val="0"/>
              <w:autoSpaceDN w:val="0"/>
              <w:adjustRightInd w:val="0"/>
              <w:rPr>
                <w:rFonts w:ascii="Arial" w:hAnsi="Arial" w:cs="Times New Roman"/>
                <w:sz w:val="18"/>
                <w:szCs w:val="18"/>
              </w:rPr>
            </w:pPr>
            <w:r w:rsidRPr="00722BDE">
              <w:rPr>
                <w:rFonts w:ascii="Arial" w:hAnsi="Arial" w:cs="Times New Roman"/>
                <w:sz w:val="18"/>
                <w:szCs w:val="18"/>
              </w:rPr>
              <w:t>To use video conferencing and technology in the Rural North Community Mental Health Teams to provide effective management, clinical supervision and improved patient care across two geographically separate sites</w:t>
            </w:r>
          </w:p>
        </w:tc>
        <w:tc>
          <w:tcPr>
            <w:tcW w:w="1942" w:type="dxa"/>
            <w:tcMar>
              <w:top w:w="170" w:type="dxa"/>
              <w:left w:w="170" w:type="dxa"/>
              <w:bottom w:w="170" w:type="dxa"/>
              <w:right w:w="170" w:type="dxa"/>
            </w:tcMar>
          </w:tcPr>
          <w:p w:rsidR="000D79C0" w:rsidRPr="00722BDE" w:rsidRDefault="000D79C0" w:rsidP="00722BDE">
            <w:pPr>
              <w:tabs>
                <w:tab w:val="left" w:pos="9639"/>
              </w:tabs>
              <w:rPr>
                <w:rFonts w:ascii="Arial" w:eastAsia="Arial" w:hAnsi="Arial" w:cs="Arial"/>
                <w:sz w:val="18"/>
                <w:szCs w:val="19"/>
              </w:rPr>
            </w:pPr>
            <w:r w:rsidRPr="00722BDE">
              <w:rPr>
                <w:rFonts w:ascii="Arial" w:hAnsi="Arial" w:cs="Times New Roman"/>
                <w:sz w:val="18"/>
                <w:szCs w:val="18"/>
              </w:rPr>
              <w:t>All planned activities underway</w:t>
            </w:r>
          </w:p>
        </w:tc>
      </w:tr>
    </w:tbl>
    <w:p w:rsidR="000D79C0" w:rsidRPr="00722BDE" w:rsidRDefault="000D79C0" w:rsidP="000D79C0">
      <w:pPr>
        <w:tabs>
          <w:tab w:val="left" w:pos="9639"/>
        </w:tabs>
        <w:spacing w:before="240" w:after="0" w:line="240" w:lineRule="auto"/>
        <w:rPr>
          <w:rFonts w:ascii="Arial" w:eastAsia="Arial" w:hAnsi="Arial" w:cs="Arial"/>
          <w:sz w:val="20"/>
          <w:szCs w:val="19"/>
        </w:rPr>
      </w:pPr>
    </w:p>
    <w:p w:rsidR="000D79C0" w:rsidRDefault="000D79C0" w:rsidP="000D79C0">
      <w:pPr>
        <w:spacing w:before="6" w:after="0" w:line="40" w:lineRule="exact"/>
        <w:rPr>
          <w:sz w:val="4"/>
          <w:szCs w:val="4"/>
        </w:rPr>
      </w:pPr>
    </w:p>
    <w:p w:rsidR="000D79C0" w:rsidRDefault="000D79C0" w:rsidP="000D79C0">
      <w:pPr>
        <w:spacing w:after="0"/>
        <w:sectPr w:rsidR="000D79C0">
          <w:pgSz w:w="11920" w:h="16840"/>
          <w:pgMar w:top="1134" w:right="1134" w:bottom="1134" w:left="1134" w:header="567" w:footer="567" w:gutter="0"/>
          <w:cols w:space="720"/>
        </w:sectPr>
      </w:pPr>
    </w:p>
    <w:p w:rsidR="000D79C0" w:rsidRDefault="000D79C0" w:rsidP="000D79C0">
      <w:pPr>
        <w:spacing w:before="20" w:after="0" w:line="260" w:lineRule="exact"/>
        <w:rPr>
          <w:sz w:val="26"/>
          <w:szCs w:val="26"/>
        </w:rPr>
      </w:pPr>
    </w:p>
    <w:tbl>
      <w:tblPr>
        <w:tblStyle w:val="TableGrid"/>
        <w:tblW w:w="0" w:type="auto"/>
        <w:tblLook w:val="00BF" w:firstRow="1" w:lastRow="0" w:firstColumn="1" w:lastColumn="0" w:noHBand="0" w:noVBand="0"/>
      </w:tblPr>
      <w:tblGrid>
        <w:gridCol w:w="2013"/>
        <w:gridCol w:w="2921"/>
        <w:gridCol w:w="2749"/>
        <w:gridCol w:w="1942"/>
      </w:tblGrid>
      <w:tr w:rsidR="000D79C0">
        <w:tc>
          <w:tcPr>
            <w:tcW w:w="2013"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t>Grant recipient</w:t>
            </w:r>
          </w:p>
        </w:tc>
        <w:tc>
          <w:tcPr>
            <w:tcW w:w="2921"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Workforce issue(s) addressed</w:t>
            </w:r>
          </w:p>
        </w:tc>
        <w:tc>
          <w:tcPr>
            <w:tcW w:w="2749"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t>Innovation aim</w:t>
            </w:r>
          </w:p>
        </w:tc>
        <w:tc>
          <w:tcPr>
            <w:tcW w:w="1942"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Implementation</w:t>
            </w:r>
          </w:p>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status (August 2014)</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DDxHECs*</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 xml:space="preserve">Region: </w:t>
            </w:r>
            <w:r w:rsidRPr="00D56DEC">
              <w:rPr>
                <w:rFonts w:ascii="Arial" w:hAnsi="Arial" w:cs="Times New Roman"/>
                <w:b/>
                <w:color w:val="000000"/>
                <w:sz w:val="18"/>
                <w:szCs w:val="18"/>
              </w:rPr>
              <w:t>Hume</w:t>
            </w:r>
          </w:p>
          <w:p w:rsidR="000D79C0" w:rsidRPr="00D56DEC" w:rsidRDefault="000D79C0" w:rsidP="00D56DEC">
            <w:pPr>
              <w:autoSpaceDE w:val="0"/>
              <w:autoSpaceDN w:val="0"/>
              <w:adjustRightInd w:val="0"/>
              <w:rPr>
                <w:rFonts w:ascii="Arial" w:hAnsi="Arial" w:cs="Times New Roman"/>
                <w:b/>
                <w:color w:val="000000"/>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AOD,</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b/>
                <w:color w:val="000000"/>
                <w:sz w:val="18"/>
                <w:szCs w:val="18"/>
              </w:rPr>
              <w:t>CMH, MHCSS</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Need to further develop staff capacity to recognise and provide effective services for the growing number of people presenting with co-occurring mental health and substance use concerns</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contribute to better outcomes for people experiencing both mental health and substance use concerns (dual diagnosis) by assisting Hume Region AOD, MHCS and CMH services to develop their capacities to recognise and provide effective services to people presenting with dual diagnosis</w:t>
            </w:r>
          </w:p>
        </w:tc>
        <w:tc>
          <w:tcPr>
            <w:tcW w:w="1942"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All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GLCH</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Region:</w:t>
            </w:r>
          </w:p>
          <w:p w:rsidR="000D79C0" w:rsidRPr="00D56DEC" w:rsidRDefault="000D79C0" w:rsidP="00D56DEC">
            <w:pPr>
              <w:autoSpaceDE w:val="0"/>
              <w:autoSpaceDN w:val="0"/>
              <w:adjustRightInd w:val="0"/>
              <w:rPr>
                <w:rFonts w:ascii="Arial" w:hAnsi="Arial" w:cs="Times New Roman"/>
                <w:b/>
                <w:color w:val="000000"/>
                <w:sz w:val="18"/>
                <w:szCs w:val="18"/>
              </w:rPr>
            </w:pPr>
            <w:r w:rsidRPr="00D56DEC">
              <w:rPr>
                <w:rFonts w:ascii="Arial" w:hAnsi="Arial" w:cs="Times New Roman"/>
                <w:b/>
                <w:color w:val="000000"/>
                <w:sz w:val="18"/>
                <w:szCs w:val="18"/>
              </w:rPr>
              <w:t>Gippsland</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AOD</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Attracting and retaining well-qualified, experienced, staff was a key challenge for the AOD service</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attract and retain staff and reduce turnover within the AOD program through the development of a new multidisciplinary service delivery model in the Family, Youth and Children’s Services (FYCS) unit</w:t>
            </w:r>
          </w:p>
        </w:tc>
        <w:tc>
          <w:tcPr>
            <w:tcW w:w="1942" w:type="dxa"/>
            <w:tcMar>
              <w:top w:w="170" w:type="dxa"/>
              <w:left w:w="170" w:type="dxa"/>
              <w:bottom w:w="170" w:type="dxa"/>
              <w:right w:w="170" w:type="dxa"/>
            </w:tcMar>
          </w:tcPr>
          <w:p w:rsidR="000D79C0" w:rsidRPr="00D56DEC" w:rsidRDefault="000D79C0" w:rsidP="00722BDE">
            <w:pPr>
              <w:autoSpaceDE w:val="0"/>
              <w:autoSpaceDN w:val="0"/>
              <w:adjustRightInd w:val="0"/>
              <w:rPr>
                <w:rFonts w:ascii="Arial" w:hAnsi="Arial" w:cs="Times New Roman"/>
                <w:sz w:val="18"/>
                <w:szCs w:val="18"/>
              </w:rPr>
            </w:pPr>
            <w:r w:rsidRPr="00D56DEC">
              <w:rPr>
                <w:rFonts w:ascii="Arial" w:hAnsi="Arial" w:cs="Times New Roman"/>
                <w:sz w:val="18"/>
                <w:szCs w:val="18"/>
              </w:rPr>
              <w:t>All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LCHS DTS</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Region:</w:t>
            </w:r>
          </w:p>
          <w:p w:rsidR="000D79C0" w:rsidRPr="00D56DEC" w:rsidRDefault="000D79C0" w:rsidP="00D56DEC">
            <w:pPr>
              <w:autoSpaceDE w:val="0"/>
              <w:autoSpaceDN w:val="0"/>
              <w:adjustRightInd w:val="0"/>
              <w:rPr>
                <w:rFonts w:ascii="Arial" w:hAnsi="Arial" w:cs="Times New Roman"/>
                <w:b/>
                <w:color w:val="000000"/>
                <w:sz w:val="18"/>
                <w:szCs w:val="18"/>
              </w:rPr>
            </w:pPr>
            <w:r w:rsidRPr="00D56DEC">
              <w:rPr>
                <w:rFonts w:ascii="Arial" w:hAnsi="Arial" w:cs="Times New Roman"/>
                <w:b/>
                <w:color w:val="000000"/>
                <w:sz w:val="18"/>
                <w:szCs w:val="18"/>
              </w:rPr>
              <w:t>Gippsland</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AOD</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Lack of consumer participation in the LCHS drug treatment services (DTS)</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address a lack of consumer participation in the LCHS drug treatment services (DTS) area by employing a consumer who had received DTS services</w:t>
            </w:r>
          </w:p>
        </w:tc>
        <w:tc>
          <w:tcPr>
            <w:tcW w:w="1942"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All planned activities underway but position is vacant</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LCHS FSS</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Region:</w:t>
            </w:r>
          </w:p>
          <w:p w:rsidR="000D79C0" w:rsidRPr="00D56DEC" w:rsidRDefault="000D79C0" w:rsidP="00D56DEC">
            <w:pPr>
              <w:autoSpaceDE w:val="0"/>
              <w:autoSpaceDN w:val="0"/>
              <w:adjustRightInd w:val="0"/>
              <w:rPr>
                <w:rFonts w:ascii="Arial" w:hAnsi="Arial" w:cs="Times New Roman"/>
                <w:b/>
                <w:color w:val="000000"/>
                <w:sz w:val="18"/>
                <w:szCs w:val="18"/>
              </w:rPr>
            </w:pPr>
            <w:r w:rsidRPr="00D56DEC">
              <w:rPr>
                <w:rFonts w:ascii="Arial" w:hAnsi="Arial" w:cs="Times New Roman"/>
                <w:b/>
                <w:color w:val="000000"/>
                <w:sz w:val="18"/>
                <w:szCs w:val="18"/>
              </w:rPr>
              <w:t>Gippsland</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AOD</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Difficulties recruiting and retaining highly skilled employees to deliver high quality, person-centred care</w:t>
            </w:r>
          </w:p>
          <w:p w:rsidR="000D79C0" w:rsidRPr="00D56DEC" w:rsidRDefault="000D79C0" w:rsidP="00D56DEC">
            <w:pPr>
              <w:pStyle w:val="BodytextBullets"/>
              <w:ind w:left="227" w:hanging="227"/>
              <w:rPr>
                <w:rFonts w:ascii="Arial" w:hAnsi="Arial"/>
                <w:sz w:val="18"/>
              </w:rPr>
            </w:pPr>
            <w:r w:rsidRPr="00D56DEC">
              <w:rPr>
                <w:rFonts w:ascii="Arial" w:hAnsi="Arial"/>
                <w:sz w:val="18"/>
              </w:rPr>
              <w:t>Difficulties meeting family support targets</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develop a highly skilled workforce to deliver client-centred services to clients and families accessing family support services, thus improving service quality</w:t>
            </w:r>
          </w:p>
        </w:tc>
        <w:tc>
          <w:tcPr>
            <w:tcW w:w="1942" w:type="dxa"/>
            <w:tcMar>
              <w:top w:w="170" w:type="dxa"/>
              <w:left w:w="170" w:type="dxa"/>
              <w:bottom w:w="170" w:type="dxa"/>
              <w:right w:w="170" w:type="dxa"/>
            </w:tcMar>
          </w:tcPr>
          <w:p w:rsidR="000D79C0" w:rsidRPr="00D56DEC" w:rsidRDefault="000D79C0" w:rsidP="00722BDE">
            <w:pPr>
              <w:tabs>
                <w:tab w:val="left" w:pos="9639"/>
              </w:tabs>
              <w:rPr>
                <w:rFonts w:ascii="Arial" w:eastAsia="Arial" w:hAnsi="Arial" w:cs="Arial"/>
                <w:sz w:val="18"/>
                <w:szCs w:val="19"/>
              </w:rPr>
            </w:pPr>
            <w:r w:rsidRPr="00D56DEC">
              <w:rPr>
                <w:rFonts w:ascii="Arial" w:hAnsi="Arial" w:cs="Times New Roman"/>
                <w:sz w:val="18"/>
                <w:szCs w:val="18"/>
              </w:rPr>
              <w:t>All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Mind</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color w:val="000000"/>
                <w:sz w:val="18"/>
                <w:szCs w:val="18"/>
              </w:rPr>
              <w:t xml:space="preserve">Region: </w:t>
            </w:r>
            <w:r w:rsidRPr="00D56DEC">
              <w:rPr>
                <w:rFonts w:ascii="Arial" w:hAnsi="Arial" w:cs="Times New Roman"/>
                <w:b/>
                <w:color w:val="000000"/>
                <w:sz w:val="18"/>
                <w:szCs w:val="18"/>
              </w:rPr>
              <w:t>Statewide</w:t>
            </w:r>
          </w:p>
          <w:p w:rsidR="000D79C0" w:rsidRPr="00D56DEC" w:rsidRDefault="000D79C0" w:rsidP="00D56DEC">
            <w:pPr>
              <w:autoSpaceDE w:val="0"/>
              <w:autoSpaceDN w:val="0"/>
              <w:adjustRightInd w:val="0"/>
              <w:rPr>
                <w:rFonts w:ascii="Arial" w:hAnsi="Arial" w:cs="Times New Roman"/>
                <w:color w:val="1A85FF"/>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MHCSS</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Need to provide high quality student placements to attract and retain new graduates in the rural sector</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provide a coordinated approach to student placements across Mind and, through providing high-quality placements, attract and retain new graduates in the rural sector</w:t>
            </w:r>
          </w:p>
        </w:tc>
        <w:tc>
          <w:tcPr>
            <w:tcW w:w="1942" w:type="dxa"/>
            <w:tcMar>
              <w:top w:w="170" w:type="dxa"/>
              <w:left w:w="170" w:type="dxa"/>
              <w:bottom w:w="170" w:type="dxa"/>
              <w:right w:w="170" w:type="dxa"/>
            </w:tcMar>
          </w:tcPr>
          <w:p w:rsidR="000D79C0" w:rsidRPr="00D56DEC" w:rsidRDefault="000D79C0" w:rsidP="00722BDE">
            <w:pPr>
              <w:tabs>
                <w:tab w:val="left" w:pos="9639"/>
              </w:tabs>
              <w:rPr>
                <w:rFonts w:ascii="Arial" w:eastAsia="Arial" w:hAnsi="Arial" w:cs="Arial"/>
                <w:sz w:val="18"/>
                <w:szCs w:val="19"/>
              </w:rPr>
            </w:pPr>
            <w:r w:rsidRPr="00D56DEC">
              <w:rPr>
                <w:rFonts w:ascii="Arial" w:hAnsi="Arial" w:cs="Times New Roman"/>
                <w:sz w:val="18"/>
                <w:szCs w:val="18"/>
              </w:rPr>
              <w:t>Some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b/>
                <w:color w:val="0076BE"/>
                <w:sz w:val="18"/>
                <w:szCs w:val="18"/>
              </w:rPr>
            </w:pPr>
            <w:r w:rsidRPr="00D56DEC">
              <w:rPr>
                <w:rFonts w:ascii="Arial" w:hAnsi="Arial" w:cs="Times New Roman"/>
                <w:b/>
                <w:color w:val="0076BE"/>
                <w:sz w:val="18"/>
                <w:szCs w:val="18"/>
              </w:rPr>
              <w:t>SWH LMS</w:t>
            </w:r>
          </w:p>
          <w:p w:rsidR="000D79C0" w:rsidRPr="00D56DEC" w:rsidRDefault="000D79C0" w:rsidP="00D56DEC">
            <w:pPr>
              <w:autoSpaceDE w:val="0"/>
              <w:autoSpaceDN w:val="0"/>
              <w:adjustRightInd w:val="0"/>
              <w:rPr>
                <w:rFonts w:ascii="Arial" w:hAnsi="Arial" w:cs="Times New Roman"/>
                <w:b/>
                <w:color w:val="000000"/>
                <w:sz w:val="18"/>
                <w:szCs w:val="18"/>
              </w:rPr>
            </w:pPr>
            <w:r w:rsidRPr="00D56DEC">
              <w:rPr>
                <w:rFonts w:ascii="Arial" w:hAnsi="Arial" w:cs="Times New Roman"/>
                <w:color w:val="000000"/>
                <w:sz w:val="18"/>
                <w:szCs w:val="18"/>
              </w:rPr>
              <w:t xml:space="preserve">Region: </w:t>
            </w:r>
            <w:r w:rsidRPr="00D56DEC">
              <w:rPr>
                <w:rFonts w:ascii="Arial" w:hAnsi="Arial" w:cs="Times New Roman"/>
                <w:b/>
                <w:color w:val="000000"/>
                <w:sz w:val="18"/>
                <w:szCs w:val="18"/>
              </w:rPr>
              <w:t>Barwon-</w:t>
            </w:r>
          </w:p>
          <w:p w:rsidR="000D79C0" w:rsidRPr="00D56DEC" w:rsidRDefault="000D79C0" w:rsidP="00D56DEC">
            <w:pPr>
              <w:autoSpaceDE w:val="0"/>
              <w:autoSpaceDN w:val="0"/>
              <w:adjustRightInd w:val="0"/>
              <w:rPr>
                <w:rFonts w:ascii="Arial" w:hAnsi="Arial" w:cs="Times New Roman"/>
                <w:color w:val="000000"/>
                <w:sz w:val="18"/>
                <w:szCs w:val="18"/>
              </w:rPr>
            </w:pPr>
            <w:r w:rsidRPr="00D56DEC">
              <w:rPr>
                <w:rFonts w:ascii="Arial" w:hAnsi="Arial" w:cs="Times New Roman"/>
                <w:b/>
                <w:color w:val="000000"/>
                <w:sz w:val="18"/>
                <w:szCs w:val="18"/>
              </w:rPr>
              <w:t>South Western</w:t>
            </w:r>
          </w:p>
          <w:p w:rsidR="000D79C0" w:rsidRPr="00D56DEC" w:rsidRDefault="000D79C0" w:rsidP="00D56DEC">
            <w:pPr>
              <w:autoSpaceDE w:val="0"/>
              <w:autoSpaceDN w:val="0"/>
              <w:adjustRightInd w:val="0"/>
              <w:rPr>
                <w:rFonts w:ascii="Arial" w:hAnsi="Arial" w:cs="Times New Roman"/>
                <w:color w:val="1A85FF"/>
                <w:sz w:val="18"/>
                <w:szCs w:val="18"/>
              </w:rPr>
            </w:pPr>
            <w:r w:rsidRPr="00D56DEC">
              <w:rPr>
                <w:rFonts w:ascii="Arial" w:hAnsi="Arial" w:cs="Times New Roman"/>
                <w:color w:val="000000"/>
                <w:sz w:val="18"/>
                <w:szCs w:val="18"/>
              </w:rPr>
              <w:t xml:space="preserve">Sector: </w:t>
            </w:r>
            <w:r w:rsidRPr="00D56DEC">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D56DEC" w:rsidRDefault="000D79C0" w:rsidP="00D56DEC">
            <w:pPr>
              <w:pStyle w:val="BodytextBullets"/>
              <w:ind w:left="227" w:hanging="227"/>
              <w:rPr>
                <w:rFonts w:ascii="Arial" w:hAnsi="Arial"/>
                <w:sz w:val="18"/>
              </w:rPr>
            </w:pPr>
            <w:r w:rsidRPr="00D56DEC">
              <w:rPr>
                <w:rFonts w:ascii="Arial" w:hAnsi="Arial"/>
                <w:sz w:val="18"/>
              </w:rPr>
              <w:t>Need for training and professional development programs for the rural and regional workforce</w:t>
            </w:r>
          </w:p>
          <w:p w:rsidR="000D79C0" w:rsidRPr="00D56DEC" w:rsidRDefault="000D79C0" w:rsidP="00D56DEC">
            <w:pPr>
              <w:pStyle w:val="BodytextBullets"/>
              <w:ind w:left="227" w:hanging="227"/>
              <w:rPr>
                <w:rFonts w:ascii="Arial" w:hAnsi="Arial"/>
                <w:sz w:val="18"/>
              </w:rPr>
            </w:pPr>
            <w:r w:rsidRPr="00D56DEC">
              <w:rPr>
                <w:rFonts w:ascii="Arial" w:hAnsi="Arial"/>
                <w:sz w:val="18"/>
              </w:rPr>
              <w:t>High rates of staff turnover</w:t>
            </w:r>
          </w:p>
        </w:tc>
        <w:tc>
          <w:tcPr>
            <w:tcW w:w="2749" w:type="dxa"/>
            <w:tcMar>
              <w:top w:w="170" w:type="dxa"/>
              <w:left w:w="170" w:type="dxa"/>
              <w:bottom w:w="170" w:type="dxa"/>
              <w:right w:w="170" w:type="dxa"/>
            </w:tcMar>
          </w:tcPr>
          <w:p w:rsidR="000D79C0" w:rsidRPr="00D56DEC" w:rsidRDefault="000D79C0" w:rsidP="00D56DEC">
            <w:pPr>
              <w:autoSpaceDE w:val="0"/>
              <w:autoSpaceDN w:val="0"/>
              <w:adjustRightInd w:val="0"/>
              <w:rPr>
                <w:rFonts w:ascii="Arial" w:hAnsi="Arial" w:cs="Times New Roman"/>
                <w:sz w:val="18"/>
                <w:szCs w:val="18"/>
              </w:rPr>
            </w:pPr>
            <w:r w:rsidRPr="00D56DEC">
              <w:rPr>
                <w:rFonts w:ascii="Arial" w:hAnsi="Arial" w:cs="Times New Roman"/>
                <w:sz w:val="18"/>
                <w:szCs w:val="18"/>
              </w:rPr>
              <w:t>To establish an online mental health learning management system (LMS) for all staff and develop a standardised two-year training pathway for new staff</w:t>
            </w:r>
          </w:p>
        </w:tc>
        <w:tc>
          <w:tcPr>
            <w:tcW w:w="1942" w:type="dxa"/>
            <w:tcMar>
              <w:top w:w="170" w:type="dxa"/>
              <w:left w:w="170" w:type="dxa"/>
              <w:bottom w:w="170" w:type="dxa"/>
              <w:right w:w="170" w:type="dxa"/>
            </w:tcMar>
          </w:tcPr>
          <w:p w:rsidR="000D79C0" w:rsidRPr="00D56DEC" w:rsidRDefault="000D79C0" w:rsidP="00722BDE">
            <w:pPr>
              <w:tabs>
                <w:tab w:val="left" w:pos="9639"/>
              </w:tabs>
              <w:rPr>
                <w:rFonts w:ascii="Arial" w:eastAsia="Arial" w:hAnsi="Arial" w:cs="Arial"/>
                <w:sz w:val="18"/>
                <w:szCs w:val="19"/>
              </w:rPr>
            </w:pPr>
            <w:r w:rsidRPr="00D56DEC">
              <w:rPr>
                <w:rFonts w:ascii="Arial" w:hAnsi="Arial" w:cs="Times New Roman"/>
                <w:sz w:val="18"/>
                <w:szCs w:val="18"/>
              </w:rPr>
              <w:t>All planned activities underway</w:t>
            </w:r>
          </w:p>
        </w:tc>
      </w:tr>
    </w:tbl>
    <w:p w:rsidR="000D79C0" w:rsidRDefault="000D79C0" w:rsidP="000D79C0">
      <w:pPr>
        <w:spacing w:after="0"/>
        <w:sectPr w:rsidR="000D79C0">
          <w:pgSz w:w="11920" w:h="16840"/>
          <w:pgMar w:top="1134" w:right="1134" w:bottom="1134" w:left="1134" w:header="567" w:footer="567" w:gutter="0"/>
          <w:cols w:space="720"/>
        </w:sectPr>
      </w:pPr>
    </w:p>
    <w:tbl>
      <w:tblPr>
        <w:tblStyle w:val="TableGrid"/>
        <w:tblW w:w="0" w:type="auto"/>
        <w:tblLook w:val="00BF" w:firstRow="1" w:lastRow="0" w:firstColumn="1" w:lastColumn="0" w:noHBand="0" w:noVBand="0"/>
      </w:tblPr>
      <w:tblGrid>
        <w:gridCol w:w="2013"/>
        <w:gridCol w:w="2921"/>
        <w:gridCol w:w="2749"/>
        <w:gridCol w:w="1942"/>
      </w:tblGrid>
      <w:tr w:rsidR="000D79C0">
        <w:tc>
          <w:tcPr>
            <w:tcW w:w="2013"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lastRenderedPageBreak/>
              <w:t>Grant recipient</w:t>
            </w:r>
          </w:p>
        </w:tc>
        <w:tc>
          <w:tcPr>
            <w:tcW w:w="2921"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Workforce issue(s) addressed</w:t>
            </w:r>
          </w:p>
        </w:tc>
        <w:tc>
          <w:tcPr>
            <w:tcW w:w="2749" w:type="dxa"/>
            <w:shd w:val="clear" w:color="auto" w:fill="0076BE"/>
            <w:tcMar>
              <w:top w:w="170" w:type="dxa"/>
              <w:left w:w="170" w:type="dxa"/>
              <w:bottom w:w="170" w:type="dxa"/>
              <w:right w:w="170" w:type="dxa"/>
            </w:tcMar>
            <w:vAlign w:val="bottom"/>
          </w:tcPr>
          <w:p w:rsidR="000D79C0" w:rsidRPr="00722BDE" w:rsidRDefault="000D79C0" w:rsidP="00722BDE">
            <w:pPr>
              <w:tabs>
                <w:tab w:val="left" w:pos="9639"/>
              </w:tabs>
              <w:spacing w:before="240"/>
              <w:rPr>
                <w:rFonts w:ascii="Arial" w:eastAsia="Arial" w:hAnsi="Arial" w:cs="Arial"/>
                <w:b/>
                <w:color w:val="FFFFFF" w:themeColor="background1"/>
                <w:sz w:val="20"/>
                <w:szCs w:val="19"/>
              </w:rPr>
            </w:pPr>
            <w:r w:rsidRPr="00722BDE">
              <w:rPr>
                <w:rFonts w:ascii="Arial" w:hAnsi="Arial" w:cs="Times New Roman"/>
                <w:b/>
                <w:color w:val="FFFFFF" w:themeColor="background1"/>
                <w:sz w:val="20"/>
                <w:szCs w:val="19"/>
              </w:rPr>
              <w:t>Innovation aim</w:t>
            </w:r>
          </w:p>
        </w:tc>
        <w:tc>
          <w:tcPr>
            <w:tcW w:w="1942" w:type="dxa"/>
            <w:shd w:val="clear" w:color="auto" w:fill="0076BE"/>
            <w:tcMar>
              <w:top w:w="170" w:type="dxa"/>
              <w:left w:w="170" w:type="dxa"/>
              <w:bottom w:w="170" w:type="dxa"/>
              <w:right w:w="170" w:type="dxa"/>
            </w:tcMar>
            <w:vAlign w:val="bottom"/>
          </w:tcPr>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Implementation</w:t>
            </w:r>
          </w:p>
          <w:p w:rsidR="000D79C0" w:rsidRPr="00722BDE" w:rsidRDefault="000D79C0" w:rsidP="00722BDE">
            <w:pPr>
              <w:autoSpaceDE w:val="0"/>
              <w:autoSpaceDN w:val="0"/>
              <w:adjustRightInd w:val="0"/>
              <w:rPr>
                <w:rFonts w:ascii="Arial" w:hAnsi="Arial" w:cs="Times New Roman"/>
                <w:b/>
                <w:color w:val="FFFFFF" w:themeColor="background1"/>
                <w:sz w:val="20"/>
                <w:szCs w:val="19"/>
              </w:rPr>
            </w:pPr>
            <w:r w:rsidRPr="00722BDE">
              <w:rPr>
                <w:rFonts w:ascii="Arial" w:hAnsi="Arial" w:cs="Times New Roman"/>
                <w:b/>
                <w:color w:val="FFFFFF" w:themeColor="background1"/>
                <w:sz w:val="20"/>
                <w:szCs w:val="19"/>
              </w:rPr>
              <w:t>status (August 2014)</w:t>
            </w:r>
          </w:p>
        </w:tc>
      </w:tr>
      <w:tr w:rsidR="000D79C0">
        <w:tc>
          <w:tcPr>
            <w:tcW w:w="2013" w:type="dxa"/>
            <w:shd w:val="clear" w:color="auto" w:fill="C6D9F1" w:themeFill="text2" w:themeFillTint="33"/>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b/>
                <w:color w:val="0076BE"/>
                <w:sz w:val="18"/>
                <w:szCs w:val="18"/>
              </w:rPr>
            </w:pPr>
            <w:r w:rsidRPr="003D4215">
              <w:rPr>
                <w:rFonts w:ascii="Arial" w:hAnsi="Arial" w:cs="Times New Roman"/>
                <w:b/>
                <w:color w:val="0076BE"/>
                <w:sz w:val="18"/>
                <w:szCs w:val="18"/>
              </w:rPr>
              <w:t>SWH-workforce</w:t>
            </w:r>
          </w:p>
          <w:p w:rsidR="000D79C0" w:rsidRPr="003D4215" w:rsidRDefault="000D79C0" w:rsidP="003D4215">
            <w:pPr>
              <w:autoSpaceDE w:val="0"/>
              <w:autoSpaceDN w:val="0"/>
              <w:adjustRightInd w:val="0"/>
              <w:rPr>
                <w:rFonts w:ascii="Arial" w:hAnsi="Arial" w:cs="Times New Roman"/>
                <w:b/>
                <w:color w:val="000000"/>
                <w:sz w:val="18"/>
                <w:szCs w:val="18"/>
              </w:rPr>
            </w:pPr>
            <w:r w:rsidRPr="003D4215">
              <w:rPr>
                <w:rFonts w:ascii="Arial" w:hAnsi="Arial" w:cs="Times New Roman"/>
                <w:color w:val="000000"/>
                <w:sz w:val="18"/>
                <w:szCs w:val="18"/>
              </w:rPr>
              <w:t xml:space="preserve">Region: </w:t>
            </w:r>
            <w:r w:rsidRPr="003D4215">
              <w:rPr>
                <w:rFonts w:ascii="Arial" w:hAnsi="Arial" w:cs="Times New Roman"/>
                <w:b/>
                <w:color w:val="000000"/>
                <w:sz w:val="18"/>
                <w:szCs w:val="18"/>
              </w:rPr>
              <w:t>Barwon-</w:t>
            </w:r>
          </w:p>
          <w:p w:rsidR="000D79C0" w:rsidRPr="003D4215" w:rsidRDefault="000D79C0" w:rsidP="003D4215">
            <w:pPr>
              <w:autoSpaceDE w:val="0"/>
              <w:autoSpaceDN w:val="0"/>
              <w:adjustRightInd w:val="0"/>
              <w:rPr>
                <w:rFonts w:ascii="Arial" w:hAnsi="Arial" w:cs="Times New Roman"/>
                <w:b/>
                <w:color w:val="000000"/>
                <w:sz w:val="18"/>
                <w:szCs w:val="18"/>
              </w:rPr>
            </w:pPr>
            <w:r w:rsidRPr="003D4215">
              <w:rPr>
                <w:rFonts w:ascii="Arial" w:hAnsi="Arial" w:cs="Times New Roman"/>
                <w:b/>
                <w:color w:val="000000"/>
                <w:sz w:val="18"/>
                <w:szCs w:val="18"/>
              </w:rPr>
              <w:t>South Western</w:t>
            </w:r>
          </w:p>
          <w:p w:rsidR="000D79C0" w:rsidRPr="003D4215" w:rsidRDefault="000D79C0" w:rsidP="003D4215">
            <w:pPr>
              <w:autoSpaceDE w:val="0"/>
              <w:autoSpaceDN w:val="0"/>
              <w:adjustRightInd w:val="0"/>
              <w:rPr>
                <w:rFonts w:ascii="Arial" w:hAnsi="Arial" w:cs="Times New Roman"/>
                <w:color w:val="000000"/>
                <w:sz w:val="18"/>
                <w:szCs w:val="18"/>
              </w:rPr>
            </w:pPr>
            <w:r w:rsidRPr="003D4215">
              <w:rPr>
                <w:rFonts w:ascii="Arial" w:hAnsi="Arial" w:cs="Times New Roman"/>
                <w:color w:val="000000"/>
                <w:sz w:val="18"/>
                <w:szCs w:val="18"/>
              </w:rPr>
              <w:t xml:space="preserve">Sector: </w:t>
            </w:r>
            <w:r w:rsidRPr="003D4215">
              <w:rPr>
                <w:rFonts w:ascii="Arial" w:hAnsi="Arial" w:cs="Times New Roman"/>
                <w:b/>
                <w:color w:val="000000"/>
                <w:sz w:val="18"/>
                <w:szCs w:val="18"/>
              </w:rPr>
              <w:t>CMH</w:t>
            </w:r>
          </w:p>
        </w:tc>
        <w:tc>
          <w:tcPr>
            <w:tcW w:w="2921" w:type="dxa"/>
            <w:tcMar>
              <w:top w:w="170" w:type="dxa"/>
              <w:left w:w="170" w:type="dxa"/>
              <w:bottom w:w="170" w:type="dxa"/>
              <w:right w:w="170" w:type="dxa"/>
            </w:tcMar>
          </w:tcPr>
          <w:p w:rsidR="000D79C0" w:rsidRPr="003D4215" w:rsidRDefault="000D79C0" w:rsidP="003D4215">
            <w:pPr>
              <w:pStyle w:val="BodytextBullets"/>
              <w:ind w:left="227" w:hanging="227"/>
              <w:rPr>
                <w:rFonts w:ascii="Arial" w:hAnsi="Arial"/>
                <w:sz w:val="18"/>
              </w:rPr>
            </w:pPr>
            <w:r w:rsidRPr="003D4215">
              <w:rPr>
                <w:rFonts w:ascii="Arial" w:hAnsi="Arial"/>
                <w:sz w:val="18"/>
              </w:rPr>
              <w:t>High rates of attrition of staff from outside the local area</w:t>
            </w:r>
          </w:p>
          <w:p w:rsidR="000D79C0" w:rsidRPr="003D4215" w:rsidRDefault="000D79C0" w:rsidP="003D4215">
            <w:pPr>
              <w:pStyle w:val="BodytextBullets"/>
              <w:ind w:left="227" w:hanging="227"/>
              <w:rPr>
                <w:rFonts w:ascii="Arial" w:hAnsi="Arial"/>
                <w:sz w:val="18"/>
              </w:rPr>
            </w:pPr>
            <w:r w:rsidRPr="003D4215">
              <w:rPr>
                <w:rFonts w:ascii="Arial" w:hAnsi="Arial"/>
                <w:sz w:val="18"/>
              </w:rPr>
              <w:t>Rigid, inflexible, and unsupportive culture</w:t>
            </w:r>
          </w:p>
        </w:tc>
        <w:tc>
          <w:tcPr>
            <w:tcW w:w="2749" w:type="dxa"/>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sz w:val="18"/>
                <w:szCs w:val="18"/>
              </w:rPr>
            </w:pPr>
            <w:r w:rsidRPr="003D4215">
              <w:rPr>
                <w:rFonts w:ascii="Arial" w:hAnsi="Arial" w:cs="Times New Roman"/>
                <w:sz w:val="18"/>
                <w:szCs w:val="18"/>
              </w:rPr>
              <w:t>To ‘grow our own’ workforce and also bring about workplace culture change to attract and retain staff</w:t>
            </w:r>
          </w:p>
        </w:tc>
        <w:tc>
          <w:tcPr>
            <w:tcW w:w="1942" w:type="dxa"/>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sz w:val="18"/>
                <w:szCs w:val="18"/>
              </w:rPr>
            </w:pPr>
            <w:r w:rsidRPr="003D4215">
              <w:rPr>
                <w:rFonts w:ascii="Arial" w:hAnsi="Arial" w:cs="Times New Roman"/>
                <w:sz w:val="18"/>
                <w:szCs w:val="18"/>
              </w:rPr>
              <w:t>All planned activities underway</w:t>
            </w:r>
          </w:p>
        </w:tc>
      </w:tr>
      <w:tr w:rsidR="000D79C0">
        <w:tc>
          <w:tcPr>
            <w:tcW w:w="2013" w:type="dxa"/>
            <w:shd w:val="clear" w:color="auto" w:fill="C6D9F1" w:themeFill="text2" w:themeFillTint="33"/>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b/>
                <w:color w:val="0076BE"/>
                <w:sz w:val="18"/>
                <w:szCs w:val="18"/>
              </w:rPr>
            </w:pPr>
            <w:r w:rsidRPr="003D4215">
              <w:rPr>
                <w:rFonts w:ascii="Arial" w:hAnsi="Arial" w:cs="Times New Roman"/>
                <w:b/>
                <w:color w:val="0076BE"/>
                <w:sz w:val="18"/>
                <w:szCs w:val="18"/>
              </w:rPr>
              <w:t>VDDIRF*</w:t>
            </w:r>
          </w:p>
          <w:p w:rsidR="000D79C0" w:rsidRPr="003D4215" w:rsidRDefault="000D79C0" w:rsidP="003D4215">
            <w:pPr>
              <w:autoSpaceDE w:val="0"/>
              <w:autoSpaceDN w:val="0"/>
              <w:adjustRightInd w:val="0"/>
              <w:rPr>
                <w:rFonts w:ascii="Arial" w:hAnsi="Arial" w:cs="Times New Roman"/>
                <w:color w:val="000000"/>
                <w:sz w:val="18"/>
                <w:szCs w:val="18"/>
              </w:rPr>
            </w:pPr>
            <w:r w:rsidRPr="003D4215">
              <w:rPr>
                <w:rFonts w:ascii="Arial" w:hAnsi="Arial" w:cs="Times New Roman"/>
                <w:color w:val="000000"/>
                <w:sz w:val="18"/>
                <w:szCs w:val="18"/>
              </w:rPr>
              <w:t>Region:</w:t>
            </w:r>
          </w:p>
          <w:p w:rsidR="000D79C0" w:rsidRPr="003D4215" w:rsidRDefault="000D79C0" w:rsidP="003D4215">
            <w:pPr>
              <w:autoSpaceDE w:val="0"/>
              <w:autoSpaceDN w:val="0"/>
              <w:adjustRightInd w:val="0"/>
              <w:rPr>
                <w:rFonts w:ascii="Arial" w:hAnsi="Arial" w:cs="Times New Roman"/>
                <w:b/>
                <w:color w:val="000000"/>
                <w:sz w:val="18"/>
                <w:szCs w:val="18"/>
              </w:rPr>
            </w:pPr>
            <w:r w:rsidRPr="003D4215">
              <w:rPr>
                <w:rFonts w:ascii="Arial" w:hAnsi="Arial" w:cs="Times New Roman"/>
                <w:b/>
                <w:color w:val="000000"/>
                <w:sz w:val="18"/>
                <w:szCs w:val="18"/>
              </w:rPr>
              <w:t>Statewide</w:t>
            </w:r>
          </w:p>
          <w:p w:rsidR="000D79C0" w:rsidRPr="003D4215" w:rsidRDefault="000D79C0" w:rsidP="003D4215">
            <w:pPr>
              <w:autoSpaceDE w:val="0"/>
              <w:autoSpaceDN w:val="0"/>
              <w:adjustRightInd w:val="0"/>
              <w:rPr>
                <w:rFonts w:ascii="Arial" w:hAnsi="Arial" w:cs="Times New Roman"/>
                <w:b/>
                <w:color w:val="000000"/>
                <w:sz w:val="18"/>
                <w:szCs w:val="18"/>
              </w:rPr>
            </w:pPr>
            <w:r w:rsidRPr="003D4215">
              <w:rPr>
                <w:rFonts w:ascii="Arial" w:hAnsi="Arial" w:cs="Times New Roman"/>
                <w:color w:val="000000"/>
                <w:sz w:val="18"/>
                <w:szCs w:val="18"/>
              </w:rPr>
              <w:t xml:space="preserve">Sector: </w:t>
            </w:r>
            <w:r w:rsidRPr="003D4215">
              <w:rPr>
                <w:rFonts w:ascii="Arial" w:hAnsi="Arial" w:cs="Times New Roman"/>
                <w:b/>
                <w:color w:val="000000"/>
                <w:sz w:val="18"/>
                <w:szCs w:val="18"/>
              </w:rPr>
              <w:t>AOD,</w:t>
            </w:r>
          </w:p>
          <w:p w:rsidR="000D79C0" w:rsidRPr="003D4215" w:rsidRDefault="000D79C0" w:rsidP="003D4215">
            <w:pPr>
              <w:autoSpaceDE w:val="0"/>
              <w:autoSpaceDN w:val="0"/>
              <w:adjustRightInd w:val="0"/>
              <w:rPr>
                <w:rFonts w:ascii="Arial" w:hAnsi="Arial" w:cs="Times New Roman"/>
                <w:color w:val="000000"/>
                <w:sz w:val="18"/>
                <w:szCs w:val="18"/>
              </w:rPr>
            </w:pPr>
            <w:r w:rsidRPr="003D4215">
              <w:rPr>
                <w:rFonts w:ascii="Arial" w:hAnsi="Arial" w:cs="Times New Roman"/>
                <w:b/>
                <w:color w:val="000000"/>
                <w:sz w:val="18"/>
                <w:szCs w:val="18"/>
              </w:rPr>
              <w:t>CMH, MHCSS</w:t>
            </w:r>
          </w:p>
        </w:tc>
        <w:tc>
          <w:tcPr>
            <w:tcW w:w="2921" w:type="dxa"/>
            <w:tcMar>
              <w:top w:w="170" w:type="dxa"/>
              <w:left w:w="170" w:type="dxa"/>
              <w:bottom w:w="170" w:type="dxa"/>
              <w:right w:w="170" w:type="dxa"/>
            </w:tcMar>
          </w:tcPr>
          <w:p w:rsidR="000D79C0" w:rsidRPr="003D4215" w:rsidRDefault="000D79C0" w:rsidP="003D4215">
            <w:pPr>
              <w:pStyle w:val="BodytextBullets"/>
              <w:ind w:left="227" w:hanging="227"/>
              <w:rPr>
                <w:rFonts w:ascii="Arial" w:hAnsi="Arial"/>
                <w:sz w:val="18"/>
              </w:rPr>
            </w:pPr>
            <w:r w:rsidRPr="003D4215">
              <w:rPr>
                <w:rFonts w:ascii="Arial" w:hAnsi="Arial"/>
                <w:sz w:val="18"/>
              </w:rPr>
              <w:t>Need to support isolated rural dual diagnosis capacity-building workers</w:t>
            </w:r>
          </w:p>
        </w:tc>
        <w:tc>
          <w:tcPr>
            <w:tcW w:w="2749" w:type="dxa"/>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sz w:val="18"/>
                <w:szCs w:val="18"/>
              </w:rPr>
            </w:pPr>
            <w:r w:rsidRPr="003D4215">
              <w:rPr>
                <w:rFonts w:ascii="Arial" w:hAnsi="Arial" w:cs="Times New Roman"/>
                <w:sz w:val="18"/>
                <w:szCs w:val="18"/>
              </w:rPr>
              <w:t>To provide support and infrastructure to rural dual diagnosis clinicians whose role is to assist AOD and mental health agencies and clinicians to further develop their levels of dual diagnosis capacity</w:t>
            </w:r>
          </w:p>
        </w:tc>
        <w:tc>
          <w:tcPr>
            <w:tcW w:w="1942" w:type="dxa"/>
            <w:tcMar>
              <w:top w:w="170" w:type="dxa"/>
              <w:left w:w="170" w:type="dxa"/>
              <w:bottom w:w="170" w:type="dxa"/>
              <w:right w:w="170" w:type="dxa"/>
            </w:tcMar>
          </w:tcPr>
          <w:p w:rsidR="000D79C0" w:rsidRPr="003D4215" w:rsidRDefault="000D79C0" w:rsidP="003D4215">
            <w:pPr>
              <w:autoSpaceDE w:val="0"/>
              <w:autoSpaceDN w:val="0"/>
              <w:adjustRightInd w:val="0"/>
              <w:rPr>
                <w:rFonts w:ascii="Arial" w:hAnsi="Arial" w:cs="Times New Roman"/>
                <w:sz w:val="18"/>
                <w:szCs w:val="18"/>
              </w:rPr>
            </w:pPr>
            <w:r w:rsidRPr="003D4215">
              <w:rPr>
                <w:rFonts w:ascii="Arial" w:hAnsi="Arial" w:cs="Times New Roman"/>
                <w:sz w:val="18"/>
                <w:szCs w:val="18"/>
              </w:rPr>
              <w:t>All planned activities underway</w:t>
            </w:r>
          </w:p>
        </w:tc>
      </w:tr>
    </w:tbl>
    <w:p w:rsidR="000D79C0" w:rsidRPr="00F52F06" w:rsidRDefault="000D79C0" w:rsidP="000D79C0">
      <w:pPr>
        <w:spacing w:before="240" w:after="0" w:line="240" w:lineRule="auto"/>
        <w:rPr>
          <w:rFonts w:ascii="Arial" w:eastAsia="Arial" w:hAnsi="Arial" w:cs="Arial"/>
          <w:sz w:val="20"/>
          <w:szCs w:val="19"/>
        </w:rPr>
      </w:pPr>
      <w:r w:rsidRPr="00F52F06">
        <w:rPr>
          <w:rFonts w:ascii="Arial" w:eastAsia="Arial" w:hAnsi="Arial" w:cs="Arial"/>
          <w:color w:val="231F20"/>
          <w:sz w:val="20"/>
          <w:szCs w:val="19"/>
        </w:rPr>
        <w:t>Analysis was also conducted on the distribution of the projects included in this project, although this is only based on the specific projects funded for this analysis, not the broader Workforce Innovation Grants Program. See Appendix 4.</w:t>
      </w:r>
    </w:p>
    <w:p w:rsidR="000D79C0" w:rsidRPr="00F52F06" w:rsidRDefault="000D79C0" w:rsidP="000D79C0">
      <w:pPr>
        <w:spacing w:before="240" w:after="0" w:line="240" w:lineRule="auto"/>
        <w:rPr>
          <w:rFonts w:ascii="Arial" w:eastAsia="Arial" w:hAnsi="Arial" w:cs="Arial"/>
          <w:sz w:val="20"/>
          <w:szCs w:val="19"/>
        </w:rPr>
      </w:pPr>
      <w:r w:rsidRPr="00F52F06">
        <w:rPr>
          <w:rFonts w:ascii="Arial" w:eastAsia="Arial" w:hAnsi="Arial" w:cs="Arial"/>
          <w:color w:val="231F20"/>
          <w:sz w:val="20"/>
          <w:szCs w:val="19"/>
        </w:rPr>
        <w:t>Note: The information provided in this report is based on material provided by the grant recipients in</w:t>
      </w:r>
      <w:r w:rsidRPr="00F52F06">
        <w:rPr>
          <w:rFonts w:ascii="Arial" w:eastAsia="Arial" w:hAnsi="Arial" w:cs="Arial"/>
          <w:sz w:val="20"/>
          <w:szCs w:val="19"/>
        </w:rPr>
        <w:t xml:space="preserve"> </w:t>
      </w:r>
      <w:r w:rsidRPr="00F52F06">
        <w:rPr>
          <w:rFonts w:ascii="Arial" w:eastAsia="Arial" w:hAnsi="Arial" w:cs="Arial"/>
          <w:color w:val="231F20"/>
          <w:sz w:val="20"/>
          <w:szCs w:val="19"/>
        </w:rPr>
        <w:t>August 2014. Details and circumstances may have subsequently changed.</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z w:val="28"/>
          <w:szCs w:val="28"/>
        </w:rPr>
        <w:t>Project drivers</w:t>
      </w:r>
    </w:p>
    <w:p w:rsidR="000D79C0" w:rsidRPr="00F52F06" w:rsidRDefault="000D79C0" w:rsidP="000D79C0">
      <w:pPr>
        <w:spacing w:before="240" w:after="0" w:line="240" w:lineRule="auto"/>
        <w:rPr>
          <w:rFonts w:ascii="Arial" w:eastAsia="Arial" w:hAnsi="Arial" w:cs="Arial"/>
          <w:sz w:val="20"/>
          <w:szCs w:val="19"/>
        </w:rPr>
      </w:pPr>
      <w:r w:rsidRPr="00F52F06">
        <w:rPr>
          <w:rFonts w:ascii="Arial" w:eastAsia="Arial" w:hAnsi="Arial" w:cs="Arial"/>
          <w:color w:val="231F20"/>
          <w:sz w:val="20"/>
          <w:szCs w:val="19"/>
        </w:rPr>
        <w:t>Improving services for clients provided the key underlying impetus for organisations to initiate their workforce projects. In many cases the move towards providing more client-focused and recovery- focused services was a key driver.</w:t>
      </w:r>
    </w:p>
    <w:p w:rsidR="000D79C0" w:rsidRPr="00F52F06" w:rsidRDefault="000D79C0" w:rsidP="000D79C0">
      <w:pPr>
        <w:spacing w:before="240" w:after="0" w:line="240" w:lineRule="auto"/>
        <w:rPr>
          <w:rFonts w:ascii="Arial" w:eastAsia="Arial" w:hAnsi="Arial" w:cs="Arial"/>
          <w:sz w:val="20"/>
          <w:szCs w:val="19"/>
        </w:rPr>
      </w:pPr>
      <w:r w:rsidRPr="00F52F06">
        <w:rPr>
          <w:rFonts w:ascii="Arial" w:eastAsia="Arial" w:hAnsi="Arial" w:cs="Arial"/>
          <w:color w:val="231F20"/>
          <w:sz w:val="20"/>
          <w:szCs w:val="19"/>
        </w:rPr>
        <w:t>Table 2 identifies the various workforce issues that were identified as impacting on the capacity of organisations to provide more responsive and effective services to their populations, synthesised into seven key themes. The most frequently cited issue related to workforce shortages/ difficulties recruiting/retaining staff (n = 7).</w:t>
      </w:r>
    </w:p>
    <w:p w:rsidR="000D79C0" w:rsidRPr="00F52F06" w:rsidRDefault="000D79C0" w:rsidP="000D79C0">
      <w:pPr>
        <w:spacing w:before="240" w:after="24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Table 2: Workforce issues as drivers to projects included in this project</w:t>
      </w:r>
    </w:p>
    <w:tbl>
      <w:tblPr>
        <w:tblStyle w:val="TableGrid"/>
        <w:tblW w:w="0" w:type="auto"/>
        <w:tblLook w:val="00BF" w:firstRow="1" w:lastRow="0" w:firstColumn="1" w:lastColumn="0" w:noHBand="0" w:noVBand="0"/>
      </w:tblPr>
      <w:tblGrid>
        <w:gridCol w:w="6487"/>
        <w:gridCol w:w="3260"/>
      </w:tblGrid>
      <w:tr w:rsidR="000D79C0">
        <w:tc>
          <w:tcPr>
            <w:tcW w:w="6487" w:type="dxa"/>
            <w:shd w:val="clear" w:color="auto" w:fill="0076BE"/>
            <w:tcMar>
              <w:top w:w="170" w:type="dxa"/>
              <w:left w:w="170" w:type="dxa"/>
              <w:bottom w:w="170" w:type="dxa"/>
              <w:right w:w="170" w:type="dxa"/>
            </w:tcMar>
          </w:tcPr>
          <w:p w:rsidR="000D79C0" w:rsidRPr="003D4215" w:rsidRDefault="000D79C0" w:rsidP="003D4215">
            <w:pPr>
              <w:rPr>
                <w:rFonts w:ascii="Arial" w:eastAsia="Arial" w:hAnsi="Arial" w:cs="Arial"/>
                <w:color w:val="FFFFFF" w:themeColor="background1"/>
                <w:sz w:val="20"/>
                <w:szCs w:val="19"/>
              </w:rPr>
            </w:pPr>
            <w:r w:rsidRPr="003D4215">
              <w:rPr>
                <w:rFonts w:ascii="Arial" w:hAnsi="Arial" w:cs="Times New Roman"/>
                <w:color w:val="FFFFFF" w:themeColor="background1"/>
                <w:sz w:val="20"/>
                <w:szCs w:val="19"/>
              </w:rPr>
              <w:t>Workforce issue</w:t>
            </w:r>
          </w:p>
        </w:tc>
        <w:tc>
          <w:tcPr>
            <w:tcW w:w="3260" w:type="dxa"/>
            <w:shd w:val="clear" w:color="auto" w:fill="0076BE"/>
            <w:tcMar>
              <w:top w:w="170" w:type="dxa"/>
              <w:left w:w="170" w:type="dxa"/>
              <w:bottom w:w="170" w:type="dxa"/>
              <w:right w:w="170" w:type="dxa"/>
            </w:tcMar>
          </w:tcPr>
          <w:p w:rsidR="000D79C0" w:rsidRPr="003D4215" w:rsidRDefault="000D79C0" w:rsidP="003D4215">
            <w:pPr>
              <w:jc w:val="center"/>
              <w:rPr>
                <w:rFonts w:ascii="Arial" w:eastAsia="Arial" w:hAnsi="Arial" w:cs="Arial"/>
                <w:color w:val="FFFFFF" w:themeColor="background1"/>
                <w:sz w:val="20"/>
                <w:szCs w:val="19"/>
              </w:rPr>
            </w:pPr>
            <w:r w:rsidRPr="003D4215">
              <w:rPr>
                <w:rFonts w:ascii="Arial" w:hAnsi="Arial" w:cs="Times New Roman"/>
                <w:color w:val="FFFFFF" w:themeColor="background1"/>
                <w:sz w:val="20"/>
                <w:szCs w:val="19"/>
              </w:rPr>
              <w:t>Number of citations*</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Workforce shortages/ difficulties recruiting/retaining staff</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hAnsi="Arial" w:cs="Times New Roman"/>
                <w:b/>
                <w:bCs/>
                <w:sz w:val="18"/>
                <w:szCs w:val="18"/>
              </w:rPr>
              <w:t>7</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Need to increase staff capacity/skills</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3</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Training–related/lack of accredited courses</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2</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Limited placement opportunities</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2</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Need to increase peer involvement</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2</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Limited supervision/support</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2</w:t>
            </w:r>
          </w:p>
        </w:tc>
      </w:tr>
      <w:tr w:rsidR="000D79C0">
        <w:tc>
          <w:tcPr>
            <w:tcW w:w="6487" w:type="dxa"/>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hAnsi="Arial" w:cs="Times New Roman"/>
                <w:sz w:val="18"/>
                <w:szCs w:val="18"/>
              </w:rPr>
              <w:t>Negative organisational culture</w:t>
            </w:r>
          </w:p>
        </w:tc>
        <w:tc>
          <w:tcPr>
            <w:tcW w:w="3260" w:type="dxa"/>
            <w:tcMar>
              <w:top w:w="142" w:type="dxa"/>
              <w:left w:w="142" w:type="dxa"/>
              <w:bottom w:w="142" w:type="dxa"/>
              <w:right w:w="142" w:type="dxa"/>
            </w:tcMar>
          </w:tcPr>
          <w:p w:rsidR="000D79C0" w:rsidRPr="003D4215" w:rsidRDefault="000D79C0" w:rsidP="003D4215">
            <w:pPr>
              <w:jc w:val="center"/>
              <w:rPr>
                <w:rFonts w:ascii="Arial" w:eastAsia="Arial" w:hAnsi="Arial" w:cs="Arial"/>
                <w:sz w:val="18"/>
                <w:szCs w:val="19"/>
              </w:rPr>
            </w:pPr>
            <w:r w:rsidRPr="003D4215">
              <w:rPr>
                <w:rFonts w:ascii="Arial" w:eastAsia="Arial" w:hAnsi="Arial" w:cs="Arial"/>
                <w:sz w:val="18"/>
                <w:szCs w:val="19"/>
              </w:rPr>
              <w:t>1</w:t>
            </w:r>
          </w:p>
        </w:tc>
      </w:tr>
    </w:tbl>
    <w:p w:rsidR="000D79C0" w:rsidRDefault="000D79C0" w:rsidP="000D79C0">
      <w:pPr>
        <w:spacing w:before="240" w:after="0" w:line="240" w:lineRule="auto"/>
        <w:ind w:right="-23"/>
        <w:rPr>
          <w:rFonts w:ascii="Arial" w:eastAsia="Arial" w:hAnsi="Arial" w:cs="Arial"/>
          <w:sz w:val="15"/>
          <w:szCs w:val="15"/>
        </w:rPr>
      </w:pPr>
      <w:r>
        <w:rPr>
          <w:rFonts w:ascii="Arial" w:eastAsia="Arial" w:hAnsi="Arial" w:cs="Arial"/>
          <w:color w:val="231F20"/>
          <w:sz w:val="15"/>
          <w:szCs w:val="15"/>
        </w:rPr>
        <w:t xml:space="preserve">* </w:t>
      </w:r>
      <w:r>
        <w:rPr>
          <w:rFonts w:ascii="Arial" w:eastAsia="Arial" w:hAnsi="Arial" w:cs="Arial"/>
          <w:color w:val="231F20"/>
          <w:spacing w:val="29"/>
          <w:sz w:val="15"/>
          <w:szCs w:val="15"/>
        </w:rPr>
        <w:t xml:space="preserve"> </w:t>
      </w:r>
      <w:r>
        <w:rPr>
          <w:rFonts w:ascii="Arial" w:eastAsia="Arial" w:hAnsi="Arial" w:cs="Arial"/>
          <w:color w:val="231F20"/>
          <w:sz w:val="15"/>
          <w:szCs w:val="15"/>
        </w:rPr>
        <w:t>Some</w:t>
      </w:r>
      <w:r>
        <w:rPr>
          <w:rFonts w:ascii="Arial" w:eastAsia="Arial" w:hAnsi="Arial" w:cs="Arial"/>
          <w:color w:val="231F20"/>
          <w:spacing w:val="-12"/>
          <w:sz w:val="15"/>
          <w:szCs w:val="15"/>
        </w:rPr>
        <w:t xml:space="preserve"> </w:t>
      </w:r>
      <w:r>
        <w:rPr>
          <w:rFonts w:ascii="Arial" w:eastAsia="Arial" w:hAnsi="Arial" w:cs="Arial"/>
          <w:color w:val="231F20"/>
          <w:w w:val="96"/>
          <w:sz w:val="15"/>
          <w:szCs w:val="15"/>
        </w:rPr>
        <w:t>organisations</w:t>
      </w:r>
      <w:r>
        <w:rPr>
          <w:rFonts w:ascii="Arial" w:eastAsia="Arial" w:hAnsi="Arial" w:cs="Arial"/>
          <w:color w:val="231F20"/>
          <w:spacing w:val="2"/>
          <w:w w:val="96"/>
          <w:sz w:val="15"/>
          <w:szCs w:val="15"/>
        </w:rPr>
        <w:t xml:space="preserve"> </w:t>
      </w:r>
      <w:r>
        <w:rPr>
          <w:rFonts w:ascii="Arial" w:eastAsia="Arial" w:hAnsi="Arial" w:cs="Arial"/>
          <w:color w:val="231F20"/>
          <w:sz w:val="15"/>
          <w:szCs w:val="15"/>
        </w:rPr>
        <w:t>listed</w:t>
      </w:r>
      <w:r>
        <w:rPr>
          <w:rFonts w:ascii="Arial" w:eastAsia="Arial" w:hAnsi="Arial" w:cs="Arial"/>
          <w:color w:val="231F20"/>
          <w:spacing w:val="-14"/>
          <w:sz w:val="15"/>
          <w:szCs w:val="15"/>
        </w:rPr>
        <w:t xml:space="preserve"> </w:t>
      </w:r>
      <w:r>
        <w:rPr>
          <w:rFonts w:ascii="Arial" w:eastAsia="Arial" w:hAnsi="Arial" w:cs="Arial"/>
          <w:color w:val="231F20"/>
          <w:w w:val="95"/>
          <w:sz w:val="15"/>
          <w:szCs w:val="15"/>
        </w:rPr>
        <w:t>multiple</w:t>
      </w:r>
      <w:r>
        <w:rPr>
          <w:rFonts w:ascii="Arial" w:eastAsia="Arial" w:hAnsi="Arial" w:cs="Arial"/>
          <w:color w:val="231F20"/>
          <w:spacing w:val="7"/>
          <w:w w:val="95"/>
          <w:sz w:val="15"/>
          <w:szCs w:val="15"/>
        </w:rPr>
        <w:t xml:space="preserve"> </w:t>
      </w:r>
      <w:r>
        <w:rPr>
          <w:rFonts w:ascii="Arial" w:eastAsia="Arial" w:hAnsi="Arial" w:cs="Arial"/>
          <w:color w:val="231F20"/>
          <w:w w:val="95"/>
          <w:sz w:val="15"/>
          <w:szCs w:val="15"/>
        </w:rPr>
        <w:t>issues</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hence</w:t>
      </w:r>
      <w:r>
        <w:rPr>
          <w:rFonts w:ascii="Arial" w:eastAsia="Arial" w:hAnsi="Arial" w:cs="Arial"/>
          <w:color w:val="231F20"/>
          <w:spacing w:val="-16"/>
          <w:sz w:val="15"/>
          <w:szCs w:val="15"/>
        </w:rPr>
        <w:t xml:space="preserve"> </w:t>
      </w:r>
      <w:r>
        <w:rPr>
          <w:rFonts w:ascii="Arial" w:eastAsia="Arial" w:hAnsi="Arial" w:cs="Arial"/>
          <w:color w:val="231F20"/>
          <w:sz w:val="15"/>
          <w:szCs w:val="15"/>
        </w:rPr>
        <w:t>the</w:t>
      </w:r>
      <w:r>
        <w:rPr>
          <w:rFonts w:ascii="Arial" w:eastAsia="Arial" w:hAnsi="Arial" w:cs="Arial"/>
          <w:color w:val="231F20"/>
          <w:spacing w:val="-6"/>
          <w:sz w:val="15"/>
          <w:szCs w:val="15"/>
        </w:rPr>
        <w:t xml:space="preserve"> </w:t>
      </w:r>
      <w:r>
        <w:rPr>
          <w:rFonts w:ascii="Arial" w:eastAsia="Arial" w:hAnsi="Arial" w:cs="Arial"/>
          <w:color w:val="231F20"/>
          <w:sz w:val="15"/>
          <w:szCs w:val="15"/>
        </w:rPr>
        <w:t>total</w:t>
      </w:r>
      <w:r>
        <w:rPr>
          <w:rFonts w:ascii="Arial" w:eastAsia="Arial" w:hAnsi="Arial" w:cs="Arial"/>
          <w:color w:val="231F20"/>
          <w:spacing w:val="-6"/>
          <w:sz w:val="15"/>
          <w:szCs w:val="15"/>
        </w:rPr>
        <w:t xml:space="preserve"> </w:t>
      </w:r>
      <w:r>
        <w:rPr>
          <w:rFonts w:ascii="Arial" w:eastAsia="Arial" w:hAnsi="Arial" w:cs="Arial"/>
          <w:color w:val="231F20"/>
          <w:sz w:val="15"/>
          <w:szCs w:val="15"/>
        </w:rPr>
        <w:t>number</w:t>
      </w:r>
      <w:r>
        <w:rPr>
          <w:rFonts w:ascii="Arial" w:eastAsia="Arial" w:hAnsi="Arial" w:cs="Arial"/>
          <w:color w:val="231F20"/>
          <w:spacing w:val="-15"/>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sz w:val="15"/>
          <w:szCs w:val="15"/>
        </w:rPr>
        <w:t>citations</w:t>
      </w:r>
      <w:r>
        <w:rPr>
          <w:rFonts w:ascii="Arial" w:eastAsia="Arial" w:hAnsi="Arial" w:cs="Arial"/>
          <w:color w:val="231F20"/>
          <w:spacing w:val="-16"/>
          <w:sz w:val="15"/>
          <w:szCs w:val="15"/>
        </w:rPr>
        <w:t xml:space="preserve"> </w:t>
      </w:r>
      <w:r>
        <w:rPr>
          <w:rFonts w:ascii="Arial" w:eastAsia="Arial" w:hAnsi="Arial" w:cs="Arial"/>
          <w:color w:val="231F20"/>
          <w:w w:val="96"/>
          <w:sz w:val="15"/>
          <w:szCs w:val="15"/>
        </w:rPr>
        <w:t>exceeds</w:t>
      </w:r>
      <w:r>
        <w:rPr>
          <w:rFonts w:ascii="Arial" w:eastAsia="Arial" w:hAnsi="Arial" w:cs="Arial"/>
          <w:color w:val="231F20"/>
          <w:spacing w:val="2"/>
          <w:w w:val="96"/>
          <w:sz w:val="15"/>
          <w:szCs w:val="15"/>
        </w:rPr>
        <w:t xml:space="preserve"> </w:t>
      </w:r>
      <w:r>
        <w:rPr>
          <w:rFonts w:ascii="Arial" w:eastAsia="Arial" w:hAnsi="Arial" w:cs="Arial"/>
          <w:color w:val="231F20"/>
          <w:sz w:val="15"/>
          <w:szCs w:val="15"/>
        </w:rPr>
        <w:t>the</w:t>
      </w:r>
      <w:r>
        <w:rPr>
          <w:rFonts w:ascii="Arial" w:eastAsia="Arial" w:hAnsi="Arial" w:cs="Arial"/>
          <w:color w:val="231F20"/>
          <w:spacing w:val="-6"/>
          <w:sz w:val="15"/>
          <w:szCs w:val="15"/>
        </w:rPr>
        <w:t xml:space="preserve"> </w:t>
      </w:r>
      <w:r>
        <w:rPr>
          <w:rFonts w:ascii="Arial" w:eastAsia="Arial" w:hAnsi="Arial" w:cs="Arial"/>
          <w:color w:val="231F20"/>
          <w:sz w:val="15"/>
          <w:szCs w:val="15"/>
        </w:rPr>
        <w:t>number</w:t>
      </w:r>
      <w:r>
        <w:rPr>
          <w:rFonts w:ascii="Arial" w:eastAsia="Arial" w:hAnsi="Arial" w:cs="Arial"/>
          <w:color w:val="231F20"/>
          <w:spacing w:val="-15"/>
          <w:sz w:val="15"/>
          <w:szCs w:val="15"/>
        </w:rPr>
        <w:t xml:space="preserve"> </w:t>
      </w:r>
      <w:r>
        <w:rPr>
          <w:rFonts w:ascii="Arial" w:eastAsia="Arial" w:hAnsi="Arial" w:cs="Arial"/>
          <w:color w:val="231F20"/>
          <w:sz w:val="15"/>
          <w:szCs w:val="15"/>
        </w:rPr>
        <w:t>of</w:t>
      </w:r>
      <w:r>
        <w:rPr>
          <w:rFonts w:ascii="Arial" w:eastAsia="Arial" w:hAnsi="Arial" w:cs="Arial"/>
          <w:color w:val="231F20"/>
          <w:spacing w:val="-4"/>
          <w:sz w:val="15"/>
          <w:szCs w:val="15"/>
        </w:rPr>
        <w:t xml:space="preserve"> </w:t>
      </w:r>
      <w:r>
        <w:rPr>
          <w:rFonts w:ascii="Arial" w:eastAsia="Arial" w:hAnsi="Arial" w:cs="Arial"/>
          <w:color w:val="231F20"/>
          <w:sz w:val="15"/>
          <w:szCs w:val="15"/>
        </w:rPr>
        <w:t>grant</w:t>
      </w:r>
      <w:r>
        <w:rPr>
          <w:rFonts w:ascii="Arial" w:eastAsia="Arial" w:hAnsi="Arial" w:cs="Arial"/>
          <w:color w:val="231F20"/>
          <w:spacing w:val="-10"/>
          <w:sz w:val="15"/>
          <w:szCs w:val="15"/>
        </w:rPr>
        <w:t xml:space="preserve"> </w:t>
      </w:r>
      <w:r>
        <w:rPr>
          <w:rFonts w:ascii="Arial" w:eastAsia="Arial" w:hAnsi="Arial" w:cs="Arial"/>
          <w:color w:val="231F20"/>
          <w:spacing w:val="-3"/>
          <w:sz w:val="15"/>
          <w:szCs w:val="15"/>
        </w:rPr>
        <w:t>r</w:t>
      </w:r>
      <w:r>
        <w:rPr>
          <w:rFonts w:ascii="Arial" w:eastAsia="Arial" w:hAnsi="Arial" w:cs="Arial"/>
          <w:color w:val="231F20"/>
          <w:sz w:val="15"/>
          <w:szCs w:val="15"/>
        </w:rPr>
        <w:t>ecipients.</w:t>
      </w:r>
    </w:p>
    <w:p w:rsidR="000D79C0" w:rsidRDefault="000D79C0" w:rsidP="000D79C0">
      <w:pPr>
        <w:spacing w:after="0"/>
        <w:sectPr w:rsidR="000D79C0">
          <w:pgSz w:w="11920" w:h="16840"/>
          <w:pgMar w:top="1134" w:right="1134" w:bottom="1134" w:left="1134" w:header="567" w:footer="567" w:gutter="0"/>
          <w:cols w:space="720"/>
        </w:sectPr>
      </w:pPr>
    </w:p>
    <w:p w:rsidR="000D79C0" w:rsidRDefault="000D79C0" w:rsidP="000D79C0">
      <w:pPr>
        <w:spacing w:before="240" w:after="0" w:line="240" w:lineRule="auto"/>
        <w:ind w:right="153"/>
        <w:rPr>
          <w:rFonts w:ascii="Arial" w:eastAsia="Arial" w:hAnsi="Arial" w:cs="Arial"/>
          <w:color w:val="231F20"/>
          <w:sz w:val="20"/>
          <w:szCs w:val="19"/>
        </w:rPr>
      </w:pPr>
    </w:p>
    <w:p w:rsidR="000D79C0" w:rsidRPr="003D4215" w:rsidRDefault="000D79C0" w:rsidP="000D79C0">
      <w:pPr>
        <w:spacing w:before="240" w:after="0" w:line="240" w:lineRule="auto"/>
        <w:ind w:right="153"/>
        <w:rPr>
          <w:rFonts w:ascii="Arial" w:eastAsia="Arial" w:hAnsi="Arial" w:cs="Arial"/>
          <w:sz w:val="20"/>
          <w:szCs w:val="19"/>
        </w:rPr>
      </w:pPr>
      <w:r w:rsidRPr="003D4215">
        <w:rPr>
          <w:rFonts w:ascii="Arial" w:eastAsia="Arial" w:hAnsi="Arial" w:cs="Arial"/>
          <w:color w:val="231F20"/>
          <w:sz w:val="20"/>
          <w:szCs w:val="19"/>
        </w:rPr>
        <w:lastRenderedPageBreak/>
        <w:t>Staff changes is an obvious issue that impacts on the capacity of health services to needs of their client group. Table 3 highlights the impact of staff changes on the workforces of the organisations involved in this project. While some variability was evident in the extent of impact, few organisations reported being impact free. The majority of organisations were impacted by staff changes relating to new staff joining the teams, resignations and retirements and role changes.</w:t>
      </w:r>
    </w:p>
    <w:p w:rsidR="000D79C0" w:rsidRPr="00F52F06" w:rsidRDefault="000D79C0" w:rsidP="000D79C0">
      <w:pPr>
        <w:spacing w:before="240" w:after="120" w:line="240" w:lineRule="auto"/>
        <w:ind w:right="153"/>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Table 3: Extent workforce has been impacted by staff changes in previous 12 months</w:t>
      </w:r>
    </w:p>
    <w:tbl>
      <w:tblPr>
        <w:tblStyle w:val="TableGrid"/>
        <w:tblW w:w="0" w:type="auto"/>
        <w:tblLayout w:type="fixed"/>
        <w:tblLook w:val="00BF" w:firstRow="1" w:lastRow="0" w:firstColumn="1" w:lastColumn="0" w:noHBand="0" w:noVBand="0"/>
      </w:tblPr>
      <w:tblGrid>
        <w:gridCol w:w="4077"/>
        <w:gridCol w:w="1930"/>
        <w:gridCol w:w="1930"/>
        <w:gridCol w:w="1931"/>
      </w:tblGrid>
      <w:tr w:rsidR="000D79C0">
        <w:tc>
          <w:tcPr>
            <w:tcW w:w="4077" w:type="dxa"/>
            <w:shd w:val="clear" w:color="auto" w:fill="0076BE"/>
            <w:tcMar>
              <w:top w:w="142" w:type="dxa"/>
              <w:left w:w="142" w:type="dxa"/>
              <w:bottom w:w="142" w:type="dxa"/>
              <w:right w:w="142" w:type="dxa"/>
            </w:tcMar>
          </w:tcPr>
          <w:p w:rsidR="000D79C0" w:rsidRDefault="000D79C0" w:rsidP="003D4215">
            <w:pPr>
              <w:rPr>
                <w:rFonts w:ascii="Arial" w:eastAsia="Arial" w:hAnsi="Arial" w:cs="Arial"/>
                <w:b/>
                <w:sz w:val="20"/>
                <w:szCs w:val="19"/>
              </w:rPr>
            </w:pPr>
          </w:p>
        </w:tc>
        <w:tc>
          <w:tcPr>
            <w:tcW w:w="5791" w:type="dxa"/>
            <w:gridSpan w:val="3"/>
            <w:shd w:val="clear" w:color="auto" w:fill="0076BE"/>
            <w:tcMar>
              <w:top w:w="142" w:type="dxa"/>
              <w:left w:w="142" w:type="dxa"/>
              <w:bottom w:w="142" w:type="dxa"/>
              <w:right w:w="142" w:type="dxa"/>
            </w:tcMar>
          </w:tcPr>
          <w:p w:rsidR="000D79C0" w:rsidRPr="003D4215" w:rsidRDefault="000D79C0" w:rsidP="00F568ED">
            <w:pPr>
              <w:jc w:val="center"/>
              <w:rPr>
                <w:rFonts w:ascii="Arial" w:eastAsia="Arial" w:hAnsi="Arial" w:cs="Arial"/>
                <w:sz w:val="19"/>
                <w:szCs w:val="19"/>
              </w:rPr>
            </w:pPr>
            <w:r w:rsidRPr="003D4215">
              <w:rPr>
                <w:rFonts w:ascii="Arial" w:eastAsia="Arial" w:hAnsi="Arial" w:cs="Arial"/>
                <w:color w:val="FFFFFF"/>
                <w:sz w:val="19"/>
                <w:szCs w:val="19"/>
              </w:rPr>
              <w:t>Level of impact (n=10</w:t>
            </w:r>
            <w:r>
              <w:rPr>
                <w:rFonts w:ascii="Arial" w:eastAsia="Arial" w:hAnsi="Arial" w:cs="Arial"/>
                <w:color w:val="FFFFFF"/>
                <w:sz w:val="19"/>
                <w:szCs w:val="19"/>
              </w:rPr>
              <w:t xml:space="preserve"> </w:t>
            </w:r>
            <w:r w:rsidRPr="003D4215">
              <w:rPr>
                <w:rFonts w:ascii="Arial" w:eastAsia="Arial" w:hAnsi="Arial" w:cs="Arial"/>
                <w:color w:val="FFFFFF"/>
                <w:sz w:val="19"/>
                <w:szCs w:val="19"/>
              </w:rPr>
              <w:t>organisations)*</w:t>
            </w:r>
          </w:p>
        </w:tc>
      </w:tr>
      <w:tr w:rsidR="000D79C0">
        <w:tc>
          <w:tcPr>
            <w:tcW w:w="4077" w:type="dxa"/>
            <w:shd w:val="clear" w:color="auto" w:fill="0076BE"/>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eastAsia="Arial" w:hAnsi="Arial" w:cs="Arial"/>
                <w:color w:val="FFFFFF"/>
                <w:sz w:val="19"/>
                <w:szCs w:val="19"/>
              </w:rPr>
              <w:t>Type of staff change</w:t>
            </w:r>
          </w:p>
        </w:tc>
        <w:tc>
          <w:tcPr>
            <w:tcW w:w="1930" w:type="dxa"/>
            <w:shd w:val="clear" w:color="auto" w:fill="0076BE"/>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FFFFFF"/>
                <w:sz w:val="19"/>
                <w:szCs w:val="19"/>
              </w:rPr>
              <w:t>A lot</w:t>
            </w:r>
          </w:p>
        </w:tc>
        <w:tc>
          <w:tcPr>
            <w:tcW w:w="1930" w:type="dxa"/>
            <w:shd w:val="clear" w:color="auto" w:fill="0076BE"/>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FFFFFF"/>
                <w:sz w:val="19"/>
                <w:szCs w:val="19"/>
              </w:rPr>
              <w:t>A little</w:t>
            </w:r>
          </w:p>
        </w:tc>
        <w:tc>
          <w:tcPr>
            <w:tcW w:w="1931" w:type="dxa"/>
            <w:shd w:val="clear" w:color="auto" w:fill="0076BE"/>
            <w:tcMar>
              <w:top w:w="142" w:type="dxa"/>
              <w:left w:w="142" w:type="dxa"/>
              <w:bottom w:w="142" w:type="dxa"/>
              <w:right w:w="142" w:type="dxa"/>
            </w:tcMar>
          </w:tcPr>
          <w:p w:rsidR="000D79C0" w:rsidRPr="003D4215" w:rsidRDefault="000D79C0" w:rsidP="00F568ED">
            <w:pPr>
              <w:tabs>
                <w:tab w:val="left" w:pos="1460"/>
                <w:tab w:val="left" w:pos="3060"/>
              </w:tabs>
              <w:jc w:val="center"/>
              <w:rPr>
                <w:rFonts w:ascii="Arial" w:eastAsia="Arial" w:hAnsi="Arial" w:cs="Arial"/>
                <w:sz w:val="19"/>
                <w:szCs w:val="19"/>
              </w:rPr>
            </w:pPr>
            <w:r w:rsidRPr="003D4215">
              <w:rPr>
                <w:rFonts w:ascii="Arial" w:eastAsia="Arial" w:hAnsi="Arial" w:cs="Arial"/>
                <w:color w:val="FFFFFF"/>
                <w:sz w:val="19"/>
                <w:szCs w:val="19"/>
              </w:rPr>
              <w:t>None</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New staff joining teams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3</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5</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2</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Resignations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3</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5</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2</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Retirements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5</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5</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Staff deployed to other roles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4</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4</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2</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Staff filling in for others**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4</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3</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2</w:t>
            </w:r>
          </w:p>
        </w:tc>
      </w:tr>
      <w:tr w:rsidR="000D79C0">
        <w:tc>
          <w:tcPr>
            <w:tcW w:w="4077" w:type="dxa"/>
            <w:tcMar>
              <w:top w:w="142" w:type="dxa"/>
              <w:left w:w="142" w:type="dxa"/>
              <w:bottom w:w="142" w:type="dxa"/>
              <w:right w:w="142" w:type="dxa"/>
            </w:tcMar>
          </w:tcPr>
          <w:p w:rsidR="000D79C0" w:rsidRPr="003D4215" w:rsidRDefault="000D79C0" w:rsidP="00F568ED">
            <w:pPr>
              <w:rPr>
                <w:rFonts w:ascii="Arial" w:eastAsia="Arial" w:hAnsi="Arial" w:cs="Arial"/>
                <w:color w:val="231F20"/>
                <w:sz w:val="18"/>
                <w:szCs w:val="18"/>
              </w:rPr>
            </w:pPr>
            <w:r w:rsidRPr="003D4215">
              <w:rPr>
                <w:rFonts w:ascii="Arial" w:eastAsia="Arial" w:hAnsi="Arial" w:cs="Arial"/>
                <w:color w:val="231F20"/>
                <w:sz w:val="18"/>
                <w:szCs w:val="18"/>
              </w:rPr>
              <w:t>Unfilled roles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2</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5</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3</w:t>
            </w:r>
          </w:p>
        </w:tc>
      </w:tr>
    </w:tbl>
    <w:p w:rsidR="000D79C0" w:rsidRPr="003D4215" w:rsidRDefault="000D79C0" w:rsidP="000D79C0">
      <w:pPr>
        <w:spacing w:before="2" w:after="0" w:line="180" w:lineRule="exact"/>
        <w:rPr>
          <w:rFonts w:ascii="Arial" w:hAnsi="Arial"/>
          <w:sz w:val="18"/>
          <w:szCs w:val="18"/>
        </w:rPr>
      </w:pPr>
    </w:p>
    <w:p w:rsidR="000D79C0" w:rsidRPr="003D4215" w:rsidRDefault="000D79C0" w:rsidP="000D79C0">
      <w:pPr>
        <w:spacing w:after="0" w:line="240" w:lineRule="auto"/>
        <w:ind w:left="111" w:right="6473"/>
        <w:jc w:val="both"/>
        <w:rPr>
          <w:rFonts w:ascii="Arial" w:eastAsia="Arial" w:hAnsi="Arial" w:cs="Arial"/>
          <w:sz w:val="15"/>
          <w:szCs w:val="15"/>
        </w:rPr>
      </w:pPr>
      <w:r w:rsidRPr="003D4215">
        <w:rPr>
          <w:rFonts w:ascii="Arial" w:eastAsia="Arial" w:hAnsi="Arial" w:cs="Arial"/>
          <w:color w:val="231F20"/>
          <w:sz w:val="15"/>
          <w:szCs w:val="15"/>
        </w:rPr>
        <w:t>*  Refers to count of individual organisations</w:t>
      </w:r>
    </w:p>
    <w:p w:rsidR="000D79C0" w:rsidRPr="003D4215" w:rsidRDefault="000D79C0" w:rsidP="000D79C0">
      <w:pPr>
        <w:spacing w:before="56" w:after="0" w:line="240" w:lineRule="auto"/>
        <w:ind w:left="111" w:right="7173"/>
        <w:jc w:val="both"/>
        <w:rPr>
          <w:rFonts w:ascii="Arial" w:eastAsia="Arial" w:hAnsi="Arial" w:cs="Arial"/>
          <w:sz w:val="15"/>
          <w:szCs w:val="15"/>
        </w:rPr>
      </w:pPr>
      <w:r w:rsidRPr="003D4215">
        <w:rPr>
          <w:rFonts w:ascii="Arial" w:eastAsia="Arial" w:hAnsi="Arial" w:cs="Arial"/>
          <w:color w:val="231F20"/>
          <w:sz w:val="15"/>
          <w:szCs w:val="15"/>
        </w:rPr>
        <w:t>** Unknown for Hume DDxHECs.</w:t>
      </w:r>
    </w:p>
    <w:p w:rsidR="000D79C0" w:rsidRPr="00F568ED" w:rsidRDefault="000D79C0" w:rsidP="000D79C0">
      <w:pPr>
        <w:spacing w:before="240" w:after="0" w:line="240" w:lineRule="auto"/>
        <w:jc w:val="both"/>
        <w:rPr>
          <w:rFonts w:ascii="Arial" w:eastAsia="Arial" w:hAnsi="Arial" w:cs="Arial"/>
          <w:sz w:val="20"/>
          <w:szCs w:val="19"/>
        </w:rPr>
      </w:pPr>
      <w:r w:rsidRPr="003D4215">
        <w:rPr>
          <w:rFonts w:ascii="Arial" w:eastAsia="Arial" w:hAnsi="Arial" w:cs="Arial"/>
          <w:color w:val="231F20"/>
          <w:sz w:val="20"/>
          <w:szCs w:val="19"/>
        </w:rPr>
        <w:t>A further issue that the project sought to tease out was the impact of environmental factors had on workforce recruitment and retention. Table 4 identifies what grant recipients perceived as impacting on the potential to attract and retain the workforce.</w:t>
      </w:r>
    </w:p>
    <w:p w:rsidR="000D79C0" w:rsidRPr="00F52F06" w:rsidRDefault="000D79C0" w:rsidP="000D79C0">
      <w:pPr>
        <w:spacing w:before="240" w:after="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Table 4: Impact of local/community factors</w:t>
      </w:r>
    </w:p>
    <w:p w:rsidR="000D79C0" w:rsidRPr="003D4215" w:rsidRDefault="000D79C0" w:rsidP="000D79C0">
      <w:pPr>
        <w:spacing w:before="2" w:after="0" w:line="160" w:lineRule="exact"/>
        <w:rPr>
          <w:rFonts w:ascii="Arial" w:hAnsi="Arial"/>
          <w:sz w:val="20"/>
          <w:szCs w:val="16"/>
        </w:rPr>
      </w:pPr>
    </w:p>
    <w:tbl>
      <w:tblPr>
        <w:tblStyle w:val="TableGrid"/>
        <w:tblW w:w="0" w:type="auto"/>
        <w:tblLayout w:type="fixed"/>
        <w:tblLook w:val="00BF" w:firstRow="1" w:lastRow="0" w:firstColumn="1" w:lastColumn="0" w:noHBand="0" w:noVBand="0"/>
      </w:tblPr>
      <w:tblGrid>
        <w:gridCol w:w="4077"/>
        <w:gridCol w:w="1930"/>
        <w:gridCol w:w="1930"/>
        <w:gridCol w:w="1931"/>
      </w:tblGrid>
      <w:tr w:rsidR="000D79C0">
        <w:tc>
          <w:tcPr>
            <w:tcW w:w="4077" w:type="dxa"/>
            <w:shd w:val="clear" w:color="auto" w:fill="0076BE"/>
            <w:tcMar>
              <w:top w:w="142" w:type="dxa"/>
              <w:left w:w="142" w:type="dxa"/>
              <w:bottom w:w="142" w:type="dxa"/>
              <w:right w:w="142" w:type="dxa"/>
            </w:tcMar>
          </w:tcPr>
          <w:p w:rsidR="000D79C0" w:rsidRDefault="000D79C0" w:rsidP="003D4215">
            <w:pPr>
              <w:rPr>
                <w:rFonts w:ascii="Arial" w:eastAsia="Arial" w:hAnsi="Arial" w:cs="Arial"/>
                <w:b/>
                <w:sz w:val="20"/>
                <w:szCs w:val="19"/>
              </w:rPr>
            </w:pPr>
          </w:p>
        </w:tc>
        <w:tc>
          <w:tcPr>
            <w:tcW w:w="5791" w:type="dxa"/>
            <w:gridSpan w:val="3"/>
            <w:shd w:val="clear" w:color="auto" w:fill="0076BE"/>
            <w:tcMar>
              <w:top w:w="142" w:type="dxa"/>
              <w:left w:w="142" w:type="dxa"/>
              <w:bottom w:w="142" w:type="dxa"/>
              <w:right w:w="142" w:type="dxa"/>
            </w:tcMar>
          </w:tcPr>
          <w:p w:rsidR="000D79C0" w:rsidRPr="003D4215" w:rsidRDefault="000D79C0" w:rsidP="00312A64">
            <w:pPr>
              <w:jc w:val="center"/>
              <w:rPr>
                <w:rFonts w:ascii="Arial" w:eastAsia="Arial" w:hAnsi="Arial" w:cs="Arial"/>
                <w:sz w:val="19"/>
                <w:szCs w:val="19"/>
              </w:rPr>
            </w:pPr>
            <w:r w:rsidRPr="003D4215">
              <w:rPr>
                <w:rFonts w:ascii="Arial" w:eastAsia="Arial" w:hAnsi="Arial" w:cs="Arial"/>
                <w:color w:val="FFFFFF"/>
                <w:sz w:val="19"/>
                <w:szCs w:val="19"/>
              </w:rPr>
              <w:t>Level of impact (n=</w:t>
            </w:r>
            <w:r>
              <w:rPr>
                <w:rFonts w:ascii="Arial" w:eastAsia="Arial" w:hAnsi="Arial" w:cs="Arial"/>
                <w:color w:val="FFFFFF"/>
                <w:sz w:val="19"/>
                <w:szCs w:val="19"/>
              </w:rPr>
              <w:t xml:space="preserve">8 </w:t>
            </w:r>
            <w:r w:rsidRPr="003D4215">
              <w:rPr>
                <w:rFonts w:ascii="Arial" w:eastAsia="Arial" w:hAnsi="Arial" w:cs="Arial"/>
                <w:color w:val="FFFFFF"/>
                <w:sz w:val="19"/>
                <w:szCs w:val="19"/>
              </w:rPr>
              <w:t>organisations)*</w:t>
            </w:r>
          </w:p>
        </w:tc>
      </w:tr>
      <w:tr w:rsidR="000D79C0">
        <w:tc>
          <w:tcPr>
            <w:tcW w:w="4077" w:type="dxa"/>
            <w:shd w:val="clear" w:color="auto" w:fill="0076BE"/>
            <w:tcMar>
              <w:top w:w="142" w:type="dxa"/>
              <w:left w:w="142" w:type="dxa"/>
              <w:bottom w:w="142" w:type="dxa"/>
              <w:right w:w="142" w:type="dxa"/>
            </w:tcMar>
          </w:tcPr>
          <w:p w:rsidR="000D79C0" w:rsidRPr="003D4215" w:rsidRDefault="000D79C0" w:rsidP="003D4215">
            <w:pPr>
              <w:rPr>
                <w:rFonts w:ascii="Arial" w:eastAsia="Arial" w:hAnsi="Arial" w:cs="Arial"/>
                <w:sz w:val="19"/>
                <w:szCs w:val="19"/>
              </w:rPr>
            </w:pPr>
            <w:r w:rsidRPr="003D4215">
              <w:rPr>
                <w:rFonts w:ascii="Arial" w:eastAsia="Arial" w:hAnsi="Arial" w:cs="Arial"/>
                <w:color w:val="FFFFFF"/>
                <w:sz w:val="19"/>
                <w:szCs w:val="19"/>
              </w:rPr>
              <w:t>Type of staff change</w:t>
            </w:r>
          </w:p>
        </w:tc>
        <w:tc>
          <w:tcPr>
            <w:tcW w:w="1930" w:type="dxa"/>
            <w:shd w:val="clear" w:color="auto" w:fill="0076BE"/>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FFFFFF"/>
                <w:sz w:val="19"/>
                <w:szCs w:val="19"/>
              </w:rPr>
              <w:t>A lot</w:t>
            </w:r>
          </w:p>
        </w:tc>
        <w:tc>
          <w:tcPr>
            <w:tcW w:w="1930" w:type="dxa"/>
            <w:shd w:val="clear" w:color="auto" w:fill="0076BE"/>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FFFFFF"/>
                <w:sz w:val="19"/>
                <w:szCs w:val="19"/>
              </w:rPr>
              <w:t>A little</w:t>
            </w:r>
          </w:p>
        </w:tc>
        <w:tc>
          <w:tcPr>
            <w:tcW w:w="1931" w:type="dxa"/>
            <w:shd w:val="clear" w:color="auto" w:fill="0076BE"/>
            <w:tcMar>
              <w:top w:w="142" w:type="dxa"/>
              <w:left w:w="142" w:type="dxa"/>
              <w:bottom w:w="142" w:type="dxa"/>
              <w:right w:w="142" w:type="dxa"/>
            </w:tcMar>
          </w:tcPr>
          <w:p w:rsidR="000D79C0" w:rsidRPr="003D4215" w:rsidRDefault="000D79C0" w:rsidP="00F568ED">
            <w:pPr>
              <w:tabs>
                <w:tab w:val="left" w:pos="1460"/>
                <w:tab w:val="left" w:pos="3060"/>
              </w:tabs>
              <w:jc w:val="center"/>
              <w:rPr>
                <w:rFonts w:ascii="Arial" w:eastAsia="Arial" w:hAnsi="Arial" w:cs="Arial"/>
                <w:sz w:val="19"/>
                <w:szCs w:val="19"/>
              </w:rPr>
            </w:pPr>
            <w:r w:rsidRPr="003D4215">
              <w:rPr>
                <w:rFonts w:ascii="Arial" w:eastAsia="Arial" w:hAnsi="Arial" w:cs="Arial"/>
                <w:color w:val="FFFFFF"/>
                <w:sz w:val="19"/>
                <w:szCs w:val="19"/>
              </w:rPr>
              <w:t>None</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Availability of local accommodation</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4</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4</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Cost of local accommodation</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3</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5</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Quality of local accommodation</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sidRPr="003D4215">
              <w:rPr>
                <w:rFonts w:ascii="Arial" w:eastAsia="Arial" w:hAnsi="Arial" w:cs="Arial"/>
                <w:color w:val="231F20"/>
                <w:sz w:val="18"/>
                <w:szCs w:val="18"/>
              </w:rPr>
              <w:t>-</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2</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6</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Social opportunities for partners/families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2</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1</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5</w:t>
            </w:r>
          </w:p>
        </w:tc>
      </w:tr>
      <w:tr w:rsidR="000D79C0">
        <w:tc>
          <w:tcPr>
            <w:tcW w:w="4077" w:type="dxa"/>
            <w:tcMar>
              <w:top w:w="142" w:type="dxa"/>
              <w:left w:w="142" w:type="dxa"/>
              <w:bottom w:w="142" w:type="dxa"/>
              <w:right w:w="142" w:type="dxa"/>
            </w:tcMar>
          </w:tcPr>
          <w:p w:rsidR="000D79C0" w:rsidRDefault="000D79C0" w:rsidP="00F568ED">
            <w:pPr>
              <w:rPr>
                <w:rFonts w:ascii="Arial" w:eastAsia="Arial" w:hAnsi="Arial" w:cs="Arial"/>
                <w:b/>
                <w:sz w:val="20"/>
                <w:szCs w:val="19"/>
              </w:rPr>
            </w:pPr>
            <w:r w:rsidRPr="003D4215">
              <w:rPr>
                <w:rFonts w:ascii="Arial" w:eastAsia="Arial" w:hAnsi="Arial" w:cs="Arial"/>
                <w:color w:val="231F20"/>
                <w:sz w:val="18"/>
                <w:szCs w:val="18"/>
              </w:rPr>
              <w:t>Employment opportunities for partners</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2</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2</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4</w:t>
            </w:r>
          </w:p>
        </w:tc>
      </w:tr>
      <w:tr w:rsidR="000D79C0">
        <w:tc>
          <w:tcPr>
            <w:tcW w:w="4077" w:type="dxa"/>
            <w:tcMar>
              <w:top w:w="142" w:type="dxa"/>
              <w:left w:w="142" w:type="dxa"/>
              <w:bottom w:w="142" w:type="dxa"/>
              <w:right w:w="142" w:type="dxa"/>
            </w:tcMar>
          </w:tcPr>
          <w:p w:rsidR="000D79C0" w:rsidRPr="003D4215" w:rsidRDefault="000D79C0" w:rsidP="00F568ED">
            <w:pPr>
              <w:rPr>
                <w:rFonts w:ascii="Arial" w:eastAsia="Arial" w:hAnsi="Arial" w:cs="Arial"/>
                <w:color w:val="231F20"/>
                <w:sz w:val="18"/>
                <w:szCs w:val="18"/>
              </w:rPr>
            </w:pPr>
            <w:r w:rsidRPr="003D4215">
              <w:rPr>
                <w:rFonts w:ascii="Arial" w:eastAsia="Arial" w:hAnsi="Arial" w:cs="Arial"/>
                <w:color w:val="231F20"/>
                <w:sz w:val="18"/>
                <w:szCs w:val="18"/>
              </w:rPr>
              <w:t>Educational opportunities for children</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1</w:t>
            </w:r>
          </w:p>
        </w:tc>
        <w:tc>
          <w:tcPr>
            <w:tcW w:w="1930"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w:t>
            </w:r>
          </w:p>
        </w:tc>
        <w:tc>
          <w:tcPr>
            <w:tcW w:w="1931" w:type="dxa"/>
            <w:tcMar>
              <w:top w:w="142" w:type="dxa"/>
              <w:left w:w="142" w:type="dxa"/>
              <w:bottom w:w="142" w:type="dxa"/>
              <w:right w:w="142" w:type="dxa"/>
            </w:tcMar>
          </w:tcPr>
          <w:p w:rsidR="000D79C0" w:rsidRDefault="000D79C0" w:rsidP="00F568ED">
            <w:pPr>
              <w:jc w:val="center"/>
              <w:rPr>
                <w:rFonts w:ascii="Arial" w:eastAsia="Arial" w:hAnsi="Arial" w:cs="Arial"/>
                <w:b/>
                <w:sz w:val="20"/>
                <w:szCs w:val="19"/>
              </w:rPr>
            </w:pPr>
            <w:r>
              <w:rPr>
                <w:rFonts w:ascii="Arial" w:eastAsia="Arial" w:hAnsi="Arial" w:cs="Arial"/>
                <w:color w:val="231F20"/>
                <w:sz w:val="18"/>
                <w:szCs w:val="18"/>
              </w:rPr>
              <w:t>7</w:t>
            </w:r>
          </w:p>
        </w:tc>
      </w:tr>
    </w:tbl>
    <w:p w:rsidR="000D79C0" w:rsidRDefault="000D79C0" w:rsidP="000D79C0">
      <w:pPr>
        <w:tabs>
          <w:tab w:val="left" w:pos="4420"/>
          <w:tab w:val="left" w:pos="5940"/>
          <w:tab w:val="left" w:pos="7500"/>
        </w:tabs>
        <w:spacing w:before="38" w:after="0" w:line="240" w:lineRule="auto"/>
        <w:ind w:left="224" w:right="-20"/>
        <w:rPr>
          <w:rFonts w:ascii="Arial" w:eastAsia="Arial" w:hAnsi="Arial" w:cs="Arial"/>
          <w:color w:val="FFFFFF"/>
          <w:sz w:val="19"/>
          <w:szCs w:val="19"/>
        </w:rPr>
      </w:pPr>
    </w:p>
    <w:p w:rsidR="000D79C0" w:rsidRPr="00F568ED" w:rsidRDefault="000D79C0" w:rsidP="000D79C0">
      <w:pPr>
        <w:spacing w:after="0" w:line="240" w:lineRule="auto"/>
        <w:ind w:left="111" w:right="-20"/>
        <w:rPr>
          <w:rFonts w:ascii="Arial" w:eastAsia="Arial" w:hAnsi="Arial" w:cs="Arial"/>
          <w:sz w:val="15"/>
          <w:szCs w:val="15"/>
        </w:rPr>
      </w:pPr>
      <w:r w:rsidRPr="003D4215">
        <w:rPr>
          <w:rFonts w:ascii="Arial" w:eastAsia="Arial" w:hAnsi="Arial" w:cs="Arial"/>
          <w:color w:val="231F20"/>
          <w:sz w:val="15"/>
          <w:szCs w:val="15"/>
        </w:rPr>
        <w:t>*  Excludes Hume DDxHECs and VDDIRF because these factors were listed as not applicable in each case.</w:t>
      </w:r>
    </w:p>
    <w:p w:rsidR="000D79C0" w:rsidRPr="003D4215" w:rsidRDefault="000D79C0" w:rsidP="000D79C0">
      <w:pPr>
        <w:spacing w:before="240" w:after="0" w:line="240" w:lineRule="auto"/>
        <w:rPr>
          <w:rFonts w:ascii="Arial" w:eastAsia="Arial" w:hAnsi="Arial" w:cs="Arial"/>
          <w:sz w:val="20"/>
          <w:szCs w:val="19"/>
        </w:rPr>
      </w:pPr>
      <w:r w:rsidRPr="003D4215">
        <w:rPr>
          <w:rFonts w:ascii="Arial" w:eastAsia="Arial" w:hAnsi="Arial" w:cs="Arial"/>
          <w:color w:val="231F20"/>
          <w:sz w:val="20"/>
          <w:szCs w:val="19"/>
        </w:rPr>
        <w:t>For the grant recipients, accommodation-related factors were generally reported as having a little or no impact on staff attraction or recruitment. Social and employment opportunities for partners were both cited as impacting workforce a lot by two organisations and one organisation rated educational opportunities for children as impacting staff attraction/recruitment a lot.</w:t>
      </w:r>
    </w:p>
    <w:p w:rsidR="000D79C0" w:rsidRPr="003D4215" w:rsidRDefault="000D79C0" w:rsidP="000D79C0">
      <w:pPr>
        <w:spacing w:after="0"/>
        <w:rPr>
          <w:rFonts w:ascii="Arial" w:hAnsi="Arial"/>
        </w:rPr>
        <w:sectPr w:rsidR="000D79C0" w:rsidRPr="003D4215">
          <w:type w:val="continuous"/>
          <w:pgSz w:w="11920" w:h="16840"/>
          <w:pgMar w:top="1134" w:right="1134" w:bottom="1134" w:left="1134" w:header="567" w:footer="567" w:gutter="0"/>
          <w:cols w:space="720"/>
        </w:sectPr>
      </w:pP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z w:val="28"/>
          <w:szCs w:val="28"/>
        </w:rPr>
        <w:lastRenderedPageBreak/>
        <w:t>Activities and outcomes arising from projects</w:t>
      </w:r>
    </w:p>
    <w:p w:rsidR="000D79C0" w:rsidRPr="00C43CEE" w:rsidRDefault="000D79C0" w:rsidP="000D79C0">
      <w:pPr>
        <w:spacing w:before="240" w:after="240" w:line="240" w:lineRule="auto"/>
        <w:rPr>
          <w:rFonts w:ascii="Arial" w:eastAsia="Arial" w:hAnsi="Arial" w:cs="Arial"/>
          <w:sz w:val="19"/>
          <w:szCs w:val="19"/>
        </w:rPr>
      </w:pPr>
      <w:r w:rsidRPr="00C43CEE">
        <w:rPr>
          <w:rFonts w:ascii="Arial" w:eastAsia="Arial" w:hAnsi="Arial" w:cs="Arial"/>
          <w:color w:val="231F20"/>
          <w:sz w:val="19"/>
          <w:szCs w:val="19"/>
        </w:rPr>
        <w:t>The following discussion provides an overview of the various activities that were undertaken across the different projects to meet the following objectives of the Rural Grants Innovation Program:</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attracting and retaining workers in rural and regional  Victoria</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meeting the professional development needs of workers</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access to supervision</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increased collaboration</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use of technology</w:t>
      </w:r>
    </w:p>
    <w:p w:rsidR="000D79C0" w:rsidRPr="00CD3A94" w:rsidRDefault="000D79C0" w:rsidP="000D79C0">
      <w:pPr>
        <w:pStyle w:val="BodytextBullets"/>
        <w:spacing w:after="120"/>
        <w:ind w:left="714" w:hanging="357"/>
        <w:rPr>
          <w:rFonts w:ascii="Arial" w:hAnsi="Arial"/>
          <w:sz w:val="20"/>
        </w:rPr>
      </w:pPr>
      <w:r w:rsidRPr="00CD3A94">
        <w:rPr>
          <w:rFonts w:ascii="Arial" w:hAnsi="Arial"/>
          <w:sz w:val="20"/>
        </w:rPr>
        <w:t>redesigning roles for a more flexible workforce.</w:t>
      </w:r>
    </w:p>
    <w:p w:rsidR="000D79C0" w:rsidRPr="00C43CEE" w:rsidRDefault="000D79C0" w:rsidP="000D79C0">
      <w:pPr>
        <w:spacing w:before="240" w:after="0" w:line="240" w:lineRule="auto"/>
        <w:rPr>
          <w:rFonts w:ascii="Arial" w:eastAsia="Arial" w:hAnsi="Arial" w:cs="Arial"/>
          <w:sz w:val="19"/>
          <w:szCs w:val="19"/>
        </w:rPr>
      </w:pPr>
      <w:r w:rsidRPr="00C43CEE">
        <w:rPr>
          <w:rFonts w:ascii="Arial" w:eastAsia="Arial" w:hAnsi="Arial" w:cs="Arial"/>
          <w:color w:val="231F20"/>
          <w:sz w:val="19"/>
          <w:szCs w:val="19"/>
        </w:rPr>
        <w:t>Table 5 aligns the projects included in this project with the priority areas articulated for the Rural</w:t>
      </w:r>
      <w:r>
        <w:rPr>
          <w:rFonts w:ascii="Arial" w:eastAsia="Arial" w:hAnsi="Arial" w:cs="Arial"/>
          <w:sz w:val="19"/>
          <w:szCs w:val="19"/>
        </w:rPr>
        <w:t xml:space="preserve"> </w:t>
      </w:r>
      <w:r w:rsidRPr="00C43CEE">
        <w:rPr>
          <w:rFonts w:ascii="Arial" w:eastAsia="Arial" w:hAnsi="Arial" w:cs="Arial"/>
          <w:color w:val="231F20"/>
          <w:sz w:val="19"/>
          <w:szCs w:val="19"/>
        </w:rPr>
        <w:t>Workforce Innovation Grant Program.</w:t>
      </w:r>
    </w:p>
    <w:p w:rsidR="000D79C0" w:rsidRDefault="000D79C0" w:rsidP="000D79C0">
      <w:pPr>
        <w:spacing w:before="240" w:after="0" w:line="240" w:lineRule="auto"/>
        <w:rPr>
          <w:rFonts w:ascii="Arial" w:eastAsia="Arial" w:hAnsi="Arial" w:cs="Arial"/>
          <w:color w:val="231F20"/>
          <w:sz w:val="19"/>
          <w:szCs w:val="19"/>
        </w:rPr>
      </w:pPr>
      <w:r w:rsidRPr="00C43CEE">
        <w:rPr>
          <w:rFonts w:ascii="Arial" w:eastAsia="Arial" w:hAnsi="Arial" w:cs="Arial"/>
          <w:color w:val="231F20"/>
          <w:sz w:val="19"/>
          <w:szCs w:val="19"/>
        </w:rPr>
        <w:t>Most projects addressed a number of the areas identified as priorities for the program. This includes instances where initiatives were directly focussed on priority areas as well as those where a more general alignment with the priority areas is evident.</w:t>
      </w:r>
    </w:p>
    <w:p w:rsidR="000D79C0" w:rsidRPr="00F52F06" w:rsidRDefault="000D79C0" w:rsidP="000D79C0">
      <w:pPr>
        <w:spacing w:before="240" w:after="120" w:line="240" w:lineRule="auto"/>
        <w:ind w:right="-23"/>
        <w:rPr>
          <w:rFonts w:ascii="Arial" w:eastAsia="Arial" w:hAnsi="Arial" w:cs="Arial"/>
          <w:color w:val="404040" w:themeColor="text1" w:themeTint="BF"/>
          <w:szCs w:val="19"/>
        </w:rPr>
      </w:pPr>
      <w:r w:rsidRPr="00F52F06">
        <w:rPr>
          <w:rFonts w:ascii="Arial" w:eastAsia="Arial" w:hAnsi="Arial" w:cs="Arial"/>
          <w:color w:val="404040" w:themeColor="text1" w:themeTint="BF"/>
          <w:spacing w:val="-19"/>
          <w:position w:val="-1"/>
          <w:szCs w:val="19"/>
        </w:rPr>
        <w:t>T</w:t>
      </w:r>
      <w:r w:rsidRPr="00F52F06">
        <w:rPr>
          <w:rFonts w:ascii="Arial" w:eastAsia="Arial" w:hAnsi="Arial" w:cs="Arial"/>
          <w:color w:val="404040" w:themeColor="text1" w:themeTint="BF"/>
          <w:position w:val="-1"/>
          <w:szCs w:val="19"/>
        </w:rPr>
        <w:t>able</w:t>
      </w:r>
      <w:r w:rsidRPr="00F52F06">
        <w:rPr>
          <w:rFonts w:ascii="Arial" w:eastAsia="Arial" w:hAnsi="Arial" w:cs="Arial"/>
          <w:color w:val="404040" w:themeColor="text1" w:themeTint="BF"/>
          <w:spacing w:val="7"/>
          <w:position w:val="-1"/>
          <w:szCs w:val="19"/>
        </w:rPr>
        <w:t xml:space="preserve"> </w:t>
      </w:r>
      <w:r w:rsidRPr="00F52F06">
        <w:rPr>
          <w:rFonts w:ascii="Arial" w:eastAsia="Arial" w:hAnsi="Arial" w:cs="Arial"/>
          <w:color w:val="404040" w:themeColor="text1" w:themeTint="BF"/>
          <w:position w:val="-1"/>
          <w:szCs w:val="19"/>
        </w:rPr>
        <w:t>5: Alignment</w:t>
      </w:r>
      <w:r w:rsidRPr="00F52F06">
        <w:rPr>
          <w:rFonts w:ascii="Arial" w:eastAsia="Arial" w:hAnsi="Arial" w:cs="Arial"/>
          <w:color w:val="404040" w:themeColor="text1" w:themeTint="BF"/>
          <w:spacing w:val="34"/>
          <w:position w:val="-1"/>
          <w:szCs w:val="19"/>
        </w:rPr>
        <w:t xml:space="preserve"> </w:t>
      </w:r>
      <w:r w:rsidRPr="00F52F06">
        <w:rPr>
          <w:rFonts w:ascii="Arial" w:eastAsia="Arial" w:hAnsi="Arial" w:cs="Arial"/>
          <w:color w:val="404040" w:themeColor="text1" w:themeTint="BF"/>
          <w:position w:val="-1"/>
          <w:szCs w:val="19"/>
        </w:rPr>
        <w:t>with</w:t>
      </w:r>
      <w:r w:rsidRPr="00F52F06">
        <w:rPr>
          <w:rFonts w:ascii="Arial" w:eastAsia="Arial" w:hAnsi="Arial" w:cs="Arial"/>
          <w:color w:val="404040" w:themeColor="text1" w:themeTint="BF"/>
          <w:spacing w:val="27"/>
          <w:position w:val="-1"/>
          <w:szCs w:val="19"/>
        </w:rPr>
        <w:t xml:space="preserve"> </w:t>
      </w:r>
      <w:r w:rsidRPr="00F52F06">
        <w:rPr>
          <w:rFonts w:ascii="Arial" w:eastAsia="Arial" w:hAnsi="Arial" w:cs="Arial"/>
          <w:color w:val="404040" w:themeColor="text1" w:themeTint="BF"/>
          <w:position w:val="-1"/>
          <w:szCs w:val="19"/>
        </w:rPr>
        <w:t>the</w:t>
      </w:r>
      <w:r w:rsidRPr="00F52F06">
        <w:rPr>
          <w:rFonts w:ascii="Arial" w:eastAsia="Arial" w:hAnsi="Arial" w:cs="Arial"/>
          <w:color w:val="404040" w:themeColor="text1" w:themeTint="BF"/>
          <w:spacing w:val="13"/>
          <w:position w:val="-1"/>
          <w:szCs w:val="19"/>
        </w:rPr>
        <w:t xml:space="preserve"> </w:t>
      </w:r>
      <w:r w:rsidRPr="00F52F06">
        <w:rPr>
          <w:rFonts w:ascii="Arial" w:eastAsia="Arial" w:hAnsi="Arial" w:cs="Arial"/>
          <w:color w:val="404040" w:themeColor="text1" w:themeTint="BF"/>
          <w:position w:val="-1"/>
          <w:szCs w:val="19"/>
        </w:rPr>
        <w:t>Rural</w:t>
      </w:r>
      <w:r w:rsidRPr="00F52F06">
        <w:rPr>
          <w:rFonts w:ascii="Arial" w:eastAsia="Arial" w:hAnsi="Arial" w:cs="Arial"/>
          <w:color w:val="404040" w:themeColor="text1" w:themeTint="BF"/>
          <w:spacing w:val="5"/>
          <w:position w:val="-1"/>
          <w:szCs w:val="19"/>
        </w:rPr>
        <w:t xml:space="preserve"> </w:t>
      </w:r>
      <w:r w:rsidRPr="00F52F06">
        <w:rPr>
          <w:rFonts w:ascii="Arial" w:eastAsia="Arial" w:hAnsi="Arial" w:cs="Arial"/>
          <w:color w:val="404040" w:themeColor="text1" w:themeTint="BF"/>
          <w:spacing w:val="-3"/>
          <w:position w:val="-1"/>
          <w:szCs w:val="19"/>
        </w:rPr>
        <w:t>W</w:t>
      </w:r>
      <w:r w:rsidRPr="00F52F06">
        <w:rPr>
          <w:rFonts w:ascii="Arial" w:eastAsia="Arial" w:hAnsi="Arial" w:cs="Arial"/>
          <w:color w:val="404040" w:themeColor="text1" w:themeTint="BF"/>
          <w:position w:val="-1"/>
          <w:szCs w:val="19"/>
        </w:rPr>
        <w:t>orkfo</w:t>
      </w:r>
      <w:r w:rsidRPr="00F52F06">
        <w:rPr>
          <w:rFonts w:ascii="Arial" w:eastAsia="Arial" w:hAnsi="Arial" w:cs="Arial"/>
          <w:color w:val="404040" w:themeColor="text1" w:themeTint="BF"/>
          <w:spacing w:val="-3"/>
          <w:position w:val="-1"/>
          <w:szCs w:val="19"/>
        </w:rPr>
        <w:t>r</w:t>
      </w:r>
      <w:r w:rsidRPr="00F52F06">
        <w:rPr>
          <w:rFonts w:ascii="Arial" w:eastAsia="Arial" w:hAnsi="Arial" w:cs="Arial"/>
          <w:color w:val="404040" w:themeColor="text1" w:themeTint="BF"/>
          <w:position w:val="-1"/>
          <w:szCs w:val="19"/>
        </w:rPr>
        <w:t>ce</w:t>
      </w:r>
      <w:r w:rsidRPr="00F52F06">
        <w:rPr>
          <w:rFonts w:ascii="Arial" w:eastAsia="Arial" w:hAnsi="Arial" w:cs="Arial"/>
          <w:color w:val="404040" w:themeColor="text1" w:themeTint="BF"/>
          <w:spacing w:val="44"/>
          <w:position w:val="-1"/>
          <w:szCs w:val="19"/>
        </w:rPr>
        <w:t xml:space="preserve"> </w:t>
      </w:r>
      <w:r w:rsidRPr="00F52F06">
        <w:rPr>
          <w:rFonts w:ascii="Arial" w:eastAsia="Arial" w:hAnsi="Arial" w:cs="Arial"/>
          <w:color w:val="404040" w:themeColor="text1" w:themeTint="BF"/>
          <w:position w:val="-1"/>
          <w:szCs w:val="19"/>
        </w:rPr>
        <w:t>Innovation</w:t>
      </w:r>
      <w:r w:rsidRPr="00F52F06">
        <w:rPr>
          <w:rFonts w:ascii="Arial" w:eastAsia="Arial" w:hAnsi="Arial" w:cs="Arial"/>
          <w:color w:val="404040" w:themeColor="text1" w:themeTint="BF"/>
          <w:spacing w:val="35"/>
          <w:position w:val="-1"/>
          <w:szCs w:val="19"/>
        </w:rPr>
        <w:t xml:space="preserve"> </w:t>
      </w:r>
      <w:r w:rsidRPr="00F52F06">
        <w:rPr>
          <w:rFonts w:ascii="Arial" w:eastAsia="Arial" w:hAnsi="Arial" w:cs="Arial"/>
          <w:color w:val="404040" w:themeColor="text1" w:themeTint="BF"/>
          <w:position w:val="-1"/>
          <w:szCs w:val="19"/>
        </w:rPr>
        <w:t>Grant</w:t>
      </w:r>
      <w:r w:rsidRPr="00F52F06">
        <w:rPr>
          <w:rFonts w:ascii="Arial" w:eastAsia="Arial" w:hAnsi="Arial" w:cs="Arial"/>
          <w:color w:val="404040" w:themeColor="text1" w:themeTint="BF"/>
          <w:spacing w:val="14"/>
          <w:position w:val="-1"/>
          <w:szCs w:val="19"/>
        </w:rPr>
        <w:t xml:space="preserve"> </w:t>
      </w:r>
      <w:r w:rsidRPr="00F52F06">
        <w:rPr>
          <w:rFonts w:ascii="Arial" w:eastAsia="Arial" w:hAnsi="Arial" w:cs="Arial"/>
          <w:color w:val="404040" w:themeColor="text1" w:themeTint="BF"/>
          <w:position w:val="-1"/>
          <w:szCs w:val="19"/>
        </w:rPr>
        <w:t>P</w:t>
      </w:r>
      <w:r w:rsidRPr="00F52F06">
        <w:rPr>
          <w:rFonts w:ascii="Arial" w:eastAsia="Arial" w:hAnsi="Arial" w:cs="Arial"/>
          <w:color w:val="404040" w:themeColor="text1" w:themeTint="BF"/>
          <w:spacing w:val="-3"/>
          <w:position w:val="-1"/>
          <w:szCs w:val="19"/>
        </w:rPr>
        <w:t>r</w:t>
      </w:r>
      <w:r w:rsidRPr="00F52F06">
        <w:rPr>
          <w:rFonts w:ascii="Arial" w:eastAsia="Arial" w:hAnsi="Arial" w:cs="Arial"/>
          <w:color w:val="404040" w:themeColor="text1" w:themeTint="BF"/>
          <w:position w:val="-1"/>
          <w:szCs w:val="19"/>
        </w:rPr>
        <w:t>ogram</w:t>
      </w:r>
      <w:r w:rsidRPr="00F52F06">
        <w:rPr>
          <w:rFonts w:ascii="Arial" w:eastAsia="Arial" w:hAnsi="Arial" w:cs="Arial"/>
          <w:color w:val="404040" w:themeColor="text1" w:themeTint="BF"/>
          <w:spacing w:val="25"/>
          <w:position w:val="-1"/>
          <w:szCs w:val="19"/>
        </w:rPr>
        <w:t xml:space="preserve"> </w:t>
      </w:r>
      <w:r w:rsidRPr="00F52F06">
        <w:rPr>
          <w:rFonts w:ascii="Arial" w:eastAsia="Arial" w:hAnsi="Arial" w:cs="Arial"/>
          <w:color w:val="404040" w:themeColor="text1" w:themeTint="BF"/>
          <w:position w:val="-1"/>
          <w:szCs w:val="19"/>
        </w:rPr>
        <w:t>priority</w:t>
      </w:r>
      <w:r w:rsidRPr="00F52F06">
        <w:rPr>
          <w:rFonts w:ascii="Arial" w:eastAsia="Arial" w:hAnsi="Arial" w:cs="Arial"/>
          <w:color w:val="404040" w:themeColor="text1" w:themeTint="BF"/>
          <w:spacing w:val="46"/>
          <w:position w:val="-1"/>
          <w:szCs w:val="19"/>
        </w:rPr>
        <w:t xml:space="preserve"> </w:t>
      </w:r>
      <w:r w:rsidRPr="00F52F06">
        <w:rPr>
          <w:rFonts w:ascii="Arial" w:eastAsia="Arial" w:hAnsi="Arial" w:cs="Arial"/>
          <w:color w:val="404040" w:themeColor="text1" w:themeTint="BF"/>
          <w:w w:val="102"/>
          <w:position w:val="-1"/>
          <w:szCs w:val="19"/>
        </w:rPr>
        <w:t>a</w:t>
      </w:r>
      <w:r w:rsidRPr="00F52F06">
        <w:rPr>
          <w:rFonts w:ascii="Arial" w:eastAsia="Arial" w:hAnsi="Arial" w:cs="Arial"/>
          <w:color w:val="404040" w:themeColor="text1" w:themeTint="BF"/>
          <w:spacing w:val="-3"/>
          <w:w w:val="102"/>
          <w:position w:val="-1"/>
          <w:szCs w:val="19"/>
        </w:rPr>
        <w:t>r</w:t>
      </w:r>
      <w:r w:rsidRPr="00F52F06">
        <w:rPr>
          <w:rFonts w:ascii="Arial" w:eastAsia="Arial" w:hAnsi="Arial" w:cs="Arial"/>
          <w:color w:val="404040" w:themeColor="text1" w:themeTint="BF"/>
          <w:w w:val="101"/>
          <w:position w:val="-1"/>
          <w:szCs w:val="19"/>
        </w:rPr>
        <w:t>eas</w:t>
      </w:r>
    </w:p>
    <w:tbl>
      <w:tblPr>
        <w:tblStyle w:val="TableGrid"/>
        <w:tblW w:w="0" w:type="auto"/>
        <w:tblLayout w:type="fixed"/>
        <w:tblLook w:val="00BF" w:firstRow="1" w:lastRow="0" w:firstColumn="1" w:lastColumn="0" w:noHBand="0" w:noVBand="0"/>
      </w:tblPr>
      <w:tblGrid>
        <w:gridCol w:w="2376"/>
        <w:gridCol w:w="1248"/>
        <w:gridCol w:w="1249"/>
        <w:gridCol w:w="1249"/>
        <w:gridCol w:w="1248"/>
        <w:gridCol w:w="1249"/>
        <w:gridCol w:w="1249"/>
      </w:tblGrid>
      <w:tr w:rsidR="000D79C0">
        <w:tc>
          <w:tcPr>
            <w:tcW w:w="2376" w:type="dxa"/>
            <w:shd w:val="clear" w:color="auto" w:fill="0076BE"/>
            <w:tcMar>
              <w:top w:w="113" w:type="dxa"/>
              <w:bottom w:w="113" w:type="dxa"/>
            </w:tcMar>
            <w:vAlign w:val="bottom"/>
          </w:tcPr>
          <w:p w:rsidR="000D79C0" w:rsidRPr="002242B1" w:rsidRDefault="000D79C0">
            <w:pPr>
              <w:rPr>
                <w:rFonts w:ascii="Arial" w:hAnsi="Arial"/>
                <w:sz w:val="18"/>
              </w:rPr>
            </w:pPr>
            <w:r w:rsidRPr="002242B1">
              <w:rPr>
                <w:rFonts w:ascii="Arial" w:hAnsi="Arial" w:cs="Times New Roman"/>
                <w:color w:val="FFFFFF"/>
                <w:sz w:val="18"/>
                <w:szCs w:val="19"/>
              </w:rPr>
              <w:t>Grant recipient</w:t>
            </w:r>
          </w:p>
        </w:tc>
        <w:tc>
          <w:tcPr>
            <w:tcW w:w="1248" w:type="dxa"/>
            <w:shd w:val="clear" w:color="auto" w:fill="0076BE"/>
            <w:tcMar>
              <w:top w:w="113" w:type="dxa"/>
              <w:bottom w:w="113" w:type="dxa"/>
            </w:tcMar>
            <w:vAlign w:val="bottom"/>
          </w:tcPr>
          <w:p w:rsidR="000D79C0" w:rsidRPr="00D10C67" w:rsidRDefault="000D79C0" w:rsidP="00D10C67">
            <w:pPr>
              <w:autoSpaceDE w:val="0"/>
              <w:autoSpaceDN w:val="0"/>
              <w:adjustRightInd w:val="0"/>
              <w:jc w:val="center"/>
              <w:rPr>
                <w:rFonts w:ascii="Arial" w:hAnsi="Arial" w:cs="Times New Roman"/>
                <w:color w:val="FFFFFF"/>
                <w:sz w:val="18"/>
                <w:szCs w:val="19"/>
              </w:rPr>
            </w:pPr>
            <w:r w:rsidRPr="002242B1">
              <w:rPr>
                <w:rFonts w:ascii="Arial" w:hAnsi="Arial" w:cs="Times New Roman"/>
                <w:color w:val="FFFFFF"/>
                <w:sz w:val="18"/>
                <w:szCs w:val="19"/>
              </w:rPr>
              <w:t>Attracting and retaining</w:t>
            </w:r>
            <w:r>
              <w:rPr>
                <w:rFonts w:ascii="Arial" w:hAnsi="Arial" w:cs="Times New Roman"/>
                <w:color w:val="FFFFFF"/>
                <w:sz w:val="18"/>
                <w:szCs w:val="19"/>
              </w:rPr>
              <w:t xml:space="preserve"> </w:t>
            </w:r>
            <w:r w:rsidRPr="002242B1">
              <w:rPr>
                <w:rFonts w:ascii="Arial" w:hAnsi="Arial" w:cs="Times New Roman"/>
                <w:color w:val="FFFFFF"/>
                <w:sz w:val="18"/>
                <w:szCs w:val="19"/>
              </w:rPr>
              <w:t>workers</w:t>
            </w:r>
          </w:p>
        </w:tc>
        <w:tc>
          <w:tcPr>
            <w:tcW w:w="1249" w:type="dxa"/>
            <w:shd w:val="clear" w:color="auto" w:fill="0076BE"/>
            <w:tcMar>
              <w:top w:w="113" w:type="dxa"/>
              <w:bottom w:w="113" w:type="dxa"/>
            </w:tcMar>
            <w:vAlign w:val="bottom"/>
          </w:tcPr>
          <w:p w:rsidR="000D79C0" w:rsidRPr="00D10C67" w:rsidRDefault="000D79C0" w:rsidP="00D10C67">
            <w:pPr>
              <w:autoSpaceDE w:val="0"/>
              <w:autoSpaceDN w:val="0"/>
              <w:adjustRightInd w:val="0"/>
              <w:jc w:val="center"/>
              <w:rPr>
                <w:rFonts w:ascii="Arial" w:hAnsi="Arial" w:cs="Times New Roman"/>
                <w:color w:val="FFFFFF"/>
                <w:sz w:val="18"/>
                <w:szCs w:val="19"/>
              </w:rPr>
            </w:pPr>
            <w:r w:rsidRPr="002242B1">
              <w:rPr>
                <w:rFonts w:ascii="Arial" w:hAnsi="Arial" w:cs="Times New Roman"/>
                <w:color w:val="FFFFFF"/>
                <w:sz w:val="18"/>
                <w:szCs w:val="19"/>
              </w:rPr>
              <w:t>Meeting professionaldevelopment needs</w:t>
            </w:r>
          </w:p>
        </w:tc>
        <w:tc>
          <w:tcPr>
            <w:tcW w:w="1249" w:type="dxa"/>
            <w:shd w:val="clear" w:color="auto" w:fill="0076BE"/>
            <w:tcMar>
              <w:top w:w="113" w:type="dxa"/>
              <w:bottom w:w="113" w:type="dxa"/>
            </w:tcMar>
            <w:vAlign w:val="bottom"/>
          </w:tcPr>
          <w:p w:rsidR="000D79C0" w:rsidRPr="002242B1" w:rsidRDefault="000D79C0" w:rsidP="002242B1">
            <w:pPr>
              <w:jc w:val="center"/>
              <w:rPr>
                <w:rFonts w:ascii="Arial" w:hAnsi="Arial"/>
                <w:sz w:val="18"/>
              </w:rPr>
            </w:pPr>
            <w:r w:rsidRPr="002242B1">
              <w:rPr>
                <w:rFonts w:ascii="Arial" w:hAnsi="Arial" w:cs="Times New Roman"/>
                <w:color w:val="FFFFFF"/>
                <w:sz w:val="18"/>
                <w:szCs w:val="19"/>
              </w:rPr>
              <w:t>Access to supervision</w:t>
            </w:r>
          </w:p>
        </w:tc>
        <w:tc>
          <w:tcPr>
            <w:tcW w:w="1248" w:type="dxa"/>
            <w:shd w:val="clear" w:color="auto" w:fill="0076BE"/>
            <w:tcMar>
              <w:top w:w="113" w:type="dxa"/>
              <w:bottom w:w="113" w:type="dxa"/>
            </w:tcMar>
            <w:vAlign w:val="bottom"/>
          </w:tcPr>
          <w:p w:rsidR="000D79C0" w:rsidRPr="002242B1" w:rsidRDefault="000D79C0" w:rsidP="002242B1">
            <w:pPr>
              <w:jc w:val="center"/>
              <w:rPr>
                <w:rFonts w:ascii="Arial" w:hAnsi="Arial"/>
                <w:sz w:val="18"/>
              </w:rPr>
            </w:pPr>
            <w:r w:rsidRPr="002242B1">
              <w:rPr>
                <w:rFonts w:ascii="Arial" w:hAnsi="Arial" w:cs="Times New Roman"/>
                <w:color w:val="FFFFFF"/>
                <w:sz w:val="18"/>
                <w:szCs w:val="19"/>
              </w:rPr>
              <w:t>Increased collaboration</w:t>
            </w:r>
          </w:p>
        </w:tc>
        <w:tc>
          <w:tcPr>
            <w:tcW w:w="1249" w:type="dxa"/>
            <w:shd w:val="clear" w:color="auto" w:fill="0076BE"/>
            <w:tcMar>
              <w:top w:w="113" w:type="dxa"/>
              <w:bottom w:w="113" w:type="dxa"/>
            </w:tcMar>
            <w:vAlign w:val="bottom"/>
          </w:tcPr>
          <w:p w:rsidR="000D79C0" w:rsidRPr="002242B1" w:rsidRDefault="000D79C0" w:rsidP="002242B1">
            <w:pPr>
              <w:jc w:val="center"/>
              <w:rPr>
                <w:rFonts w:ascii="Arial" w:hAnsi="Arial"/>
                <w:sz w:val="18"/>
              </w:rPr>
            </w:pPr>
            <w:r w:rsidRPr="002242B1">
              <w:rPr>
                <w:rFonts w:ascii="Arial" w:hAnsi="Arial" w:cs="Times New Roman"/>
                <w:color w:val="FFFFFF"/>
                <w:sz w:val="18"/>
                <w:szCs w:val="19"/>
              </w:rPr>
              <w:t>Use of technology</w:t>
            </w:r>
          </w:p>
        </w:tc>
        <w:tc>
          <w:tcPr>
            <w:tcW w:w="1249" w:type="dxa"/>
            <w:shd w:val="clear" w:color="auto" w:fill="0076BE"/>
            <w:tcMar>
              <w:top w:w="113" w:type="dxa"/>
              <w:bottom w:w="113" w:type="dxa"/>
            </w:tcMar>
            <w:vAlign w:val="bottom"/>
          </w:tcPr>
          <w:p w:rsidR="000D79C0" w:rsidRPr="00D10C67" w:rsidRDefault="000D79C0" w:rsidP="00D10C67">
            <w:pPr>
              <w:autoSpaceDE w:val="0"/>
              <w:autoSpaceDN w:val="0"/>
              <w:adjustRightInd w:val="0"/>
              <w:jc w:val="center"/>
              <w:rPr>
                <w:rFonts w:ascii="Arial" w:hAnsi="Arial" w:cs="Times New Roman"/>
                <w:color w:val="FFFFFF"/>
                <w:sz w:val="18"/>
                <w:szCs w:val="19"/>
              </w:rPr>
            </w:pPr>
            <w:r w:rsidRPr="002242B1">
              <w:rPr>
                <w:rFonts w:ascii="Arial" w:hAnsi="Arial" w:cs="Times New Roman"/>
                <w:color w:val="FFFFFF"/>
                <w:sz w:val="18"/>
                <w:szCs w:val="19"/>
              </w:rPr>
              <w:t>Redesigning roles for a</w:t>
            </w:r>
            <w:r>
              <w:rPr>
                <w:rFonts w:ascii="Arial" w:hAnsi="Arial" w:cs="Times New Roman"/>
                <w:color w:val="FFFFFF"/>
                <w:sz w:val="18"/>
                <w:szCs w:val="19"/>
              </w:rPr>
              <w:t xml:space="preserve"> </w:t>
            </w:r>
            <w:r w:rsidRPr="002242B1">
              <w:rPr>
                <w:rFonts w:ascii="Arial" w:hAnsi="Arial" w:cs="Times New Roman"/>
                <w:color w:val="FFFFFF"/>
                <w:sz w:val="18"/>
                <w:szCs w:val="19"/>
              </w:rPr>
              <w:t>more flexible workforce</w:t>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AWH-NEBMHS</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Ballarat HS-MHS</w:t>
            </w: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Barwon Health</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Bendigo Health PS-RNCT</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GLCH</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Hume DDxHECs*</w:t>
            </w: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LCHS--DTS</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LCHS-FSS</w:t>
            </w: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Mind</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SWH-LMS</w:t>
            </w:r>
          </w:p>
        </w:tc>
        <w:tc>
          <w:tcPr>
            <w:tcW w:w="1248"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SWH-workforce</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r w:rsidR="000D79C0">
        <w:tc>
          <w:tcPr>
            <w:tcW w:w="2376" w:type="dxa"/>
            <w:tcMar>
              <w:top w:w="113" w:type="dxa"/>
              <w:bottom w:w="113" w:type="dxa"/>
            </w:tcMar>
          </w:tcPr>
          <w:p w:rsidR="000D79C0" w:rsidRPr="002242B1" w:rsidRDefault="000D79C0">
            <w:pPr>
              <w:rPr>
                <w:rFonts w:ascii="Arial" w:hAnsi="Arial"/>
                <w:sz w:val="18"/>
              </w:rPr>
            </w:pPr>
            <w:r w:rsidRPr="002242B1">
              <w:rPr>
                <w:rFonts w:ascii="Arial" w:hAnsi="Arial" w:cs="Times New Roman"/>
                <w:sz w:val="18"/>
                <w:szCs w:val="19"/>
              </w:rPr>
              <w:t>VDDIRF*</w:t>
            </w: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8" w:type="dxa"/>
            <w:tcMar>
              <w:top w:w="113" w:type="dxa"/>
              <w:bottom w:w="113" w:type="dxa"/>
            </w:tcMar>
          </w:tcPr>
          <w:p w:rsidR="000D79C0" w:rsidRDefault="000D79C0" w:rsidP="002242B1">
            <w:pPr>
              <w:jc w:val="center"/>
            </w:pPr>
            <w:r>
              <w:sym w:font="Symbol" w:char="F0D6"/>
            </w:r>
          </w:p>
        </w:tc>
        <w:tc>
          <w:tcPr>
            <w:tcW w:w="1249" w:type="dxa"/>
            <w:tcMar>
              <w:top w:w="113" w:type="dxa"/>
              <w:bottom w:w="113" w:type="dxa"/>
            </w:tcMar>
          </w:tcPr>
          <w:p w:rsidR="000D79C0" w:rsidRDefault="000D79C0" w:rsidP="002242B1">
            <w:pPr>
              <w:jc w:val="center"/>
            </w:pPr>
          </w:p>
        </w:tc>
        <w:tc>
          <w:tcPr>
            <w:tcW w:w="1249" w:type="dxa"/>
            <w:tcMar>
              <w:top w:w="113" w:type="dxa"/>
              <w:bottom w:w="113" w:type="dxa"/>
            </w:tcMar>
          </w:tcPr>
          <w:p w:rsidR="000D79C0" w:rsidRDefault="000D79C0" w:rsidP="002242B1">
            <w:pPr>
              <w:jc w:val="center"/>
            </w:pPr>
            <w:r>
              <w:sym w:font="Symbol" w:char="F0D6"/>
            </w:r>
          </w:p>
        </w:tc>
      </w:tr>
    </w:tbl>
    <w:p w:rsidR="000D79C0" w:rsidRDefault="000D79C0" w:rsidP="000D79C0">
      <w:pPr>
        <w:spacing w:before="120" w:after="0" w:line="240" w:lineRule="auto"/>
        <w:rPr>
          <w:rFonts w:ascii="Arial" w:eastAsia="Arial" w:hAnsi="Arial" w:cs="Arial"/>
          <w:sz w:val="15"/>
          <w:szCs w:val="15"/>
        </w:rPr>
      </w:pPr>
      <w:r>
        <w:rPr>
          <w:rFonts w:ascii="Arial" w:eastAsia="Arial" w:hAnsi="Arial" w:cs="Arial"/>
          <w:color w:val="231F20"/>
          <w:sz w:val="15"/>
          <w:szCs w:val="15"/>
        </w:rPr>
        <w:t xml:space="preserve">* </w:t>
      </w:r>
      <w:r>
        <w:rPr>
          <w:rFonts w:ascii="Arial" w:eastAsia="Arial" w:hAnsi="Arial" w:cs="Arial"/>
          <w:color w:val="231F20"/>
          <w:spacing w:val="29"/>
          <w:sz w:val="15"/>
          <w:szCs w:val="15"/>
        </w:rPr>
        <w:t xml:space="preserve"> </w:t>
      </w:r>
      <w:r>
        <w:rPr>
          <w:rFonts w:ascii="Arial" w:eastAsia="Arial" w:hAnsi="Arial" w:cs="Arial"/>
          <w:color w:val="231F20"/>
          <w:w w:val="96"/>
          <w:sz w:val="15"/>
          <w:szCs w:val="15"/>
        </w:rPr>
        <w:t>Auspice:</w:t>
      </w:r>
      <w:r>
        <w:rPr>
          <w:rFonts w:ascii="Arial" w:eastAsia="Arial" w:hAnsi="Arial" w:cs="Arial"/>
          <w:color w:val="231F20"/>
          <w:spacing w:val="7"/>
          <w:w w:val="96"/>
          <w:sz w:val="15"/>
          <w:szCs w:val="15"/>
        </w:rPr>
        <w:t xml:space="preserve"> </w:t>
      </w:r>
      <w:r>
        <w:rPr>
          <w:rFonts w:ascii="Arial" w:eastAsia="Arial" w:hAnsi="Arial" w:cs="Arial"/>
          <w:color w:val="231F20"/>
          <w:w w:val="96"/>
          <w:sz w:val="15"/>
          <w:szCs w:val="15"/>
        </w:rPr>
        <w:t>Albury</w:t>
      </w:r>
      <w:r>
        <w:rPr>
          <w:rFonts w:ascii="Arial" w:eastAsia="Arial" w:hAnsi="Arial" w:cs="Arial"/>
          <w:color w:val="231F20"/>
          <w:spacing w:val="-3"/>
          <w:w w:val="96"/>
          <w:sz w:val="15"/>
          <w:szCs w:val="15"/>
        </w:rPr>
        <w:t xml:space="preserve"> </w:t>
      </w:r>
      <w:r>
        <w:rPr>
          <w:rFonts w:ascii="Arial" w:eastAsia="Arial" w:hAnsi="Arial" w:cs="Arial"/>
          <w:color w:val="231F20"/>
          <w:spacing w:val="-3"/>
          <w:sz w:val="15"/>
          <w:szCs w:val="15"/>
        </w:rPr>
        <w:t>W</w:t>
      </w:r>
      <w:r>
        <w:rPr>
          <w:rFonts w:ascii="Arial" w:eastAsia="Arial" w:hAnsi="Arial" w:cs="Arial"/>
          <w:color w:val="231F20"/>
          <w:sz w:val="15"/>
          <w:szCs w:val="15"/>
        </w:rPr>
        <w:t>odonga</w:t>
      </w:r>
      <w:r>
        <w:rPr>
          <w:rFonts w:ascii="Arial" w:eastAsia="Arial" w:hAnsi="Arial" w:cs="Arial"/>
          <w:color w:val="231F20"/>
          <w:spacing w:val="-16"/>
          <w:sz w:val="15"/>
          <w:szCs w:val="15"/>
        </w:rPr>
        <w:t xml:space="preserve"> </w:t>
      </w:r>
      <w:r>
        <w:rPr>
          <w:rFonts w:ascii="Arial" w:eastAsia="Arial" w:hAnsi="Arial" w:cs="Arial"/>
          <w:color w:val="231F20"/>
          <w:sz w:val="15"/>
          <w:szCs w:val="15"/>
        </w:rPr>
        <w:t>Health.</w:t>
      </w:r>
    </w:p>
    <w:p w:rsidR="000D79C0" w:rsidRDefault="000D79C0" w:rsidP="000D79C0">
      <w:pPr>
        <w:spacing w:after="0"/>
        <w:sectPr w:rsidR="000D79C0">
          <w:pgSz w:w="11920" w:h="16840"/>
          <w:pgMar w:top="1134" w:right="1134" w:bottom="1134" w:left="1134" w:header="567" w:footer="567" w:gutter="0"/>
          <w:cols w:space="720"/>
        </w:sectPr>
      </w:pP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lastRenderedPageBreak/>
        <w:t>Attracting and retaining workers</w:t>
      </w:r>
    </w:p>
    <w:p w:rsidR="000D79C0" w:rsidRPr="002242B1" w:rsidRDefault="000D79C0" w:rsidP="000D79C0">
      <w:pPr>
        <w:spacing w:before="240" w:after="120" w:line="240" w:lineRule="auto"/>
        <w:rPr>
          <w:rFonts w:ascii="Arial" w:eastAsia="Arial" w:hAnsi="Arial" w:cs="Arial"/>
          <w:sz w:val="20"/>
          <w:szCs w:val="19"/>
        </w:rPr>
      </w:pPr>
      <w:r w:rsidRPr="002242B1">
        <w:rPr>
          <w:rFonts w:ascii="Arial" w:eastAsia="Arial" w:hAnsi="Arial" w:cs="Arial"/>
          <w:color w:val="231F20"/>
          <w:sz w:val="20"/>
          <w:szCs w:val="19"/>
        </w:rPr>
        <w:t>A range of different approaches to attracting new staff and retaining existing staff were embraced across the projects and included:</w:t>
      </w:r>
    </w:p>
    <w:p w:rsidR="000D79C0" w:rsidRPr="002242B1" w:rsidRDefault="000D79C0" w:rsidP="000D79C0">
      <w:pPr>
        <w:pStyle w:val="BodytextBullets"/>
        <w:spacing w:after="120" w:line="240" w:lineRule="auto"/>
        <w:ind w:left="714" w:hanging="357"/>
        <w:rPr>
          <w:rFonts w:ascii="Arial" w:eastAsia="Arial" w:hAnsi="Arial" w:cs="Arial"/>
          <w:sz w:val="20"/>
        </w:rPr>
      </w:pPr>
      <w:r w:rsidRPr="002242B1">
        <w:rPr>
          <w:rFonts w:ascii="Arial" w:hAnsi="Arial"/>
          <w:sz w:val="20"/>
        </w:rPr>
        <w:t xml:space="preserve">Increasing graduate recruitment: AWH held information sessions with local high school students with a view to influencing future educational and career directions at an earlier age. This strategy </w:t>
      </w:r>
      <w:r w:rsidRPr="002242B1">
        <w:rPr>
          <w:rFonts w:ascii="Arial" w:eastAsia="Arial" w:hAnsi="Arial" w:cs="Arial"/>
          <w:sz w:val="20"/>
        </w:rPr>
        <w:t>was augmented by advertising vacancies in local as well as national media in the hope of attracting former locals back to the area.</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Increased plac</w:t>
      </w:r>
      <w:r>
        <w:rPr>
          <w:rFonts w:ascii="Arial" w:eastAsia="Adobe Garamond Pro" w:hAnsi="Arial" w:cs="Adobe Garamond Pro"/>
          <w:sz w:val="20"/>
        </w:rPr>
        <w:t xml:space="preserve">ement opportunities to improve </w:t>
      </w:r>
      <w:r w:rsidRPr="002242B1">
        <w:rPr>
          <w:rFonts w:ascii="Arial" w:eastAsia="Adobe Garamond Pro" w:hAnsi="Arial" w:cs="Adobe Garamond Pro"/>
          <w:sz w:val="20"/>
        </w:rPr>
        <w:t xml:space="preserve">graduate retention rates: The Barwon Health </w:t>
      </w:r>
      <w:r w:rsidRPr="002242B1">
        <w:rPr>
          <w:rFonts w:ascii="Arial" w:hAnsi="Arial"/>
          <w:sz w:val="20"/>
        </w:rPr>
        <w:t>initiative increased clinical psychology student placements by 150 per cent and this led to increased graduate retention, with more than 20 graduates from the M. Psych program attaining employment within the Barwon-South West region.</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 xml:space="preserve">Improving the culture of the organisation to reverse negative cultural perceptions and promote/ </w:t>
      </w:r>
      <w:r w:rsidRPr="002242B1">
        <w:rPr>
          <w:rFonts w:ascii="Arial" w:hAnsi="Arial"/>
          <w:sz w:val="20"/>
        </w:rPr>
        <w:t>enhance positive elements of organisational culture: The AWH initiative resulted in increased optimism among staff regarding the potential of consumer roles in the organisation and also led to the establishment of shared social activities between clinicians, service users and carers.</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Improving staff engagement through th</w:t>
      </w:r>
      <w:r>
        <w:rPr>
          <w:rFonts w:ascii="Arial" w:eastAsia="Adobe Garamond Pro" w:hAnsi="Arial" w:cs="Adobe Garamond Pro"/>
          <w:sz w:val="20"/>
        </w:rPr>
        <w:t xml:space="preserve">e use of regular staff forums, </w:t>
      </w:r>
      <w:r w:rsidRPr="002242B1">
        <w:rPr>
          <w:rFonts w:ascii="Arial" w:eastAsia="Adobe Garamond Pro" w:hAnsi="Arial" w:cs="Adobe Garamond Pro"/>
          <w:sz w:val="20"/>
        </w:rPr>
        <w:t xml:space="preserve">collaborative activities </w:t>
      </w:r>
      <w:r w:rsidRPr="002242B1">
        <w:rPr>
          <w:rFonts w:ascii="Arial" w:hAnsi="Arial"/>
          <w:sz w:val="20"/>
        </w:rPr>
        <w:t>and changed work arrangements: For example, as part of the SWH-workforce initiative, work arrangements were changed so that all staff were supported and provided with professional development opportunities and work life balance strategies were put into place. The SWH workforce initiative achieved a sustained reduction in staff turnover, with the number of resignations reduced from 28 (2006), 20 (2007), 18 (2008) to 14 (2009).</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Meeting professional development needs</w:t>
      </w:r>
    </w:p>
    <w:p w:rsidR="000D79C0" w:rsidRPr="002242B1" w:rsidRDefault="000D79C0" w:rsidP="000D79C0">
      <w:pPr>
        <w:spacing w:before="240" w:after="120" w:line="240" w:lineRule="auto"/>
        <w:rPr>
          <w:rFonts w:ascii="Arial" w:eastAsia="Arial" w:hAnsi="Arial" w:cs="Arial"/>
          <w:sz w:val="20"/>
          <w:szCs w:val="19"/>
        </w:rPr>
      </w:pPr>
      <w:r w:rsidRPr="002242B1">
        <w:rPr>
          <w:rFonts w:ascii="Arial" w:eastAsia="Arial" w:hAnsi="Arial" w:cs="Arial"/>
          <w:color w:val="231F20"/>
          <w:sz w:val="20"/>
          <w:szCs w:val="19"/>
        </w:rPr>
        <w:t>Training dominated the list of strategies aimed at meeting the professional development needs of workforces. Training and professional development initiatives included:</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 xml:space="preserve">Development of online learning management systems (LMS) and standardised training pathways </w:t>
      </w:r>
      <w:r w:rsidRPr="002242B1">
        <w:rPr>
          <w:rFonts w:ascii="Arial" w:hAnsi="Arial"/>
          <w:sz w:val="20"/>
        </w:rPr>
        <w:t>for new staff: The SWH-LMS initiative not only resulted in the expansion of online training across the organisation, but also in the identification of mandatory competencies. Key outcomes of the initiative include increased staff availability for service provision to clients as a result of reductions in travel to offsite training.</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 xml:space="preserve">Establishing </w:t>
      </w:r>
      <w:r>
        <w:rPr>
          <w:rFonts w:ascii="Arial" w:eastAsia="Adobe Garamond Pro" w:hAnsi="Arial" w:cs="Adobe Garamond Pro"/>
          <w:sz w:val="20"/>
        </w:rPr>
        <w:t>a video-conferencing capability</w:t>
      </w:r>
      <w:r w:rsidRPr="002242B1">
        <w:rPr>
          <w:rFonts w:ascii="Arial" w:eastAsia="Adobe Garamond Pro" w:hAnsi="Arial" w:cs="Adobe Garamond Pro"/>
          <w:sz w:val="20"/>
        </w:rPr>
        <w:t xml:space="preserve"> that provided a conduit to increased professional </w:t>
      </w:r>
      <w:r w:rsidRPr="002242B1">
        <w:rPr>
          <w:rFonts w:ascii="Arial" w:hAnsi="Arial"/>
          <w:sz w:val="20"/>
        </w:rPr>
        <w:t>development opportunities: This initiative also resulted in staff reporting improved team cohesion, a better sense of being connected, increased information sharing, increased peer support and clinical supervision. The number of virtual meeting rooms at Bendigo Health has increased significantly from three prior to the initiative to 30.</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 xml:space="preserve">Cross-sector workshops and scholarships: The Hume DDxHECs initiative provided AOD, CMH </w:t>
      </w:r>
      <w:r w:rsidRPr="002242B1">
        <w:rPr>
          <w:rFonts w:ascii="Arial" w:hAnsi="Arial"/>
          <w:sz w:val="20"/>
        </w:rPr>
        <w:t xml:space="preserve">and MHCSS workers with opportunities to develop their dual diagnosis knowledge/skills. To date, more than </w:t>
      </w:r>
      <w:r>
        <w:rPr>
          <w:rFonts w:ascii="Arial" w:hAnsi="Arial"/>
          <w:sz w:val="20"/>
        </w:rPr>
        <w:t xml:space="preserve">20 training sessions/workshops </w:t>
      </w:r>
      <w:r w:rsidRPr="002242B1">
        <w:rPr>
          <w:rFonts w:ascii="Arial" w:hAnsi="Arial"/>
          <w:sz w:val="20"/>
        </w:rPr>
        <w:t>have been convened (attendance exceeded 500 participants) and 71 workers received scholarships to participate in accredited education courses.</w:t>
      </w:r>
    </w:p>
    <w:p w:rsidR="000D79C0" w:rsidRPr="002242B1" w:rsidRDefault="000D79C0" w:rsidP="000D79C0">
      <w:pPr>
        <w:pStyle w:val="BodytextBullets"/>
        <w:spacing w:after="120" w:line="240" w:lineRule="auto"/>
        <w:ind w:left="714" w:hanging="357"/>
        <w:rPr>
          <w:rFonts w:ascii="Arial" w:hAnsi="Arial"/>
          <w:sz w:val="20"/>
        </w:rPr>
      </w:pPr>
      <w:r w:rsidRPr="002242B1">
        <w:rPr>
          <w:rFonts w:ascii="Arial" w:eastAsia="Adobe Garamond Pro" w:hAnsi="Arial" w:cs="Adobe Garamond Pro"/>
          <w:sz w:val="20"/>
        </w:rPr>
        <w:t xml:space="preserve">Education and training program: The LCHS-FSS educational sessions were attended by </w:t>
      </w:r>
      <w:r w:rsidRPr="002242B1">
        <w:rPr>
          <w:rFonts w:ascii="Arial" w:hAnsi="Arial"/>
          <w:sz w:val="20"/>
        </w:rPr>
        <w:t>government departments, not-for-profit agencies, emergency services and other LCHS departments. As a result of this initiative, partnerships were formed with other organisations to deliver the workshops. Anecdotal feedback from staff performance reviews indicates staff now feel supported and valued by LCHS because of the opportunities offered for skills improvement and career advancement.</w:t>
      </w:r>
    </w:p>
    <w:p w:rsidR="000D79C0" w:rsidRDefault="000D79C0" w:rsidP="000D79C0">
      <w:pPr>
        <w:spacing w:after="0"/>
        <w:sectPr w:rsidR="000D79C0">
          <w:pgSz w:w="11920" w:h="16840"/>
          <w:pgMar w:top="1134" w:right="1134" w:bottom="1134" w:left="1134" w:header="567" w:footer="567" w:gutter="0"/>
          <w:cols w:space="720"/>
        </w:sectPr>
      </w:pPr>
    </w:p>
    <w:p w:rsidR="000D79C0" w:rsidRPr="002242B1" w:rsidRDefault="000D79C0" w:rsidP="000D79C0">
      <w:pPr>
        <w:spacing w:before="240" w:after="120" w:line="240" w:lineRule="auto"/>
        <w:rPr>
          <w:rFonts w:ascii="Arial" w:eastAsia="Arial" w:hAnsi="Arial" w:cs="Arial"/>
          <w:sz w:val="20"/>
          <w:szCs w:val="19"/>
        </w:rPr>
      </w:pPr>
      <w:r w:rsidRPr="002242B1">
        <w:rPr>
          <w:rFonts w:ascii="Arial" w:eastAsia="Arial" w:hAnsi="Arial" w:cs="Arial"/>
          <w:color w:val="231F20"/>
          <w:sz w:val="20"/>
          <w:szCs w:val="19"/>
        </w:rPr>
        <w:lastRenderedPageBreak/>
        <w:t>These strategies increased the skill set of staff and in so doing often increased confidence and diminished resistance to proposed changes. Other initiatives included:</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student placements that offered  professional development opportunities for both the mentors </w:t>
      </w:r>
      <w:r w:rsidRPr="00AA65A6">
        <w:rPr>
          <w:rFonts w:ascii="Arial" w:eastAsia="Arial" w:hAnsi="Arial" w:cs="Arial"/>
          <w:sz w:val="20"/>
        </w:rPr>
        <w:t>and placement students</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onsite</w:t>
      </w:r>
      <w:r w:rsidRPr="00AA65A6">
        <w:rPr>
          <w:rFonts w:ascii="Arial" w:hAnsi="Arial"/>
          <w:sz w:val="20"/>
        </w:rPr>
        <w:t xml:space="preserve"> training opportunities in a dedicated clinic</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provision of group</w:t>
      </w:r>
      <w:r w:rsidRPr="00AA65A6">
        <w:rPr>
          <w:rFonts w:ascii="Arial" w:hAnsi="Arial"/>
          <w:sz w:val="20"/>
        </w:rPr>
        <w:t xml:space="preserve"> training at local level</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an interagency workforce development program</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 xml:space="preserve">efforts </w:t>
      </w:r>
      <w:r w:rsidRPr="00AA65A6">
        <w:rPr>
          <w:rFonts w:ascii="Arial" w:hAnsi="Arial"/>
          <w:sz w:val="20"/>
        </w:rPr>
        <w:t>to develop and accredit a training program for peers in mental health</w:t>
      </w:r>
    </w:p>
    <w:p w:rsidR="000D79C0" w:rsidRPr="002242B1" w:rsidRDefault="000D79C0" w:rsidP="000D79C0">
      <w:pPr>
        <w:spacing w:before="240" w:after="0" w:line="240" w:lineRule="auto"/>
        <w:rPr>
          <w:rFonts w:ascii="Arial" w:eastAsia="Arial" w:hAnsi="Arial" w:cs="Arial"/>
          <w:sz w:val="20"/>
          <w:szCs w:val="19"/>
        </w:rPr>
      </w:pPr>
      <w:r w:rsidRPr="002242B1">
        <w:rPr>
          <w:rFonts w:ascii="Arial" w:eastAsia="Arial" w:hAnsi="Arial" w:cs="Arial"/>
          <w:color w:val="231F20"/>
          <w:sz w:val="20"/>
          <w:szCs w:val="19"/>
        </w:rPr>
        <w:t>Professional development was also facilitated through a mix of staff scholarships, study leave and conference attendance.</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Access to supervision</w:t>
      </w:r>
    </w:p>
    <w:p w:rsidR="000D79C0" w:rsidRPr="002242B1" w:rsidRDefault="000D79C0" w:rsidP="000D79C0">
      <w:pPr>
        <w:spacing w:before="240" w:after="120" w:line="240" w:lineRule="auto"/>
        <w:rPr>
          <w:rFonts w:ascii="Arial" w:eastAsia="Arial" w:hAnsi="Arial" w:cs="Arial"/>
          <w:sz w:val="20"/>
          <w:szCs w:val="19"/>
        </w:rPr>
      </w:pPr>
      <w:r w:rsidRPr="002242B1">
        <w:rPr>
          <w:rFonts w:ascii="Arial" w:eastAsia="Arial" w:hAnsi="Arial" w:cs="Arial"/>
          <w:color w:val="231F20"/>
          <w:sz w:val="20"/>
          <w:szCs w:val="19"/>
        </w:rPr>
        <w:t>Strategies to facilitate access to supervision included:</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use</w:t>
      </w:r>
      <w:r>
        <w:rPr>
          <w:rFonts w:ascii="Arial" w:hAnsi="Arial"/>
          <w:sz w:val="20"/>
        </w:rPr>
        <w:t xml:space="preserve"> </w:t>
      </w:r>
      <w:r w:rsidRPr="00AA65A6">
        <w:rPr>
          <w:rFonts w:ascii="Arial" w:hAnsi="Arial"/>
          <w:sz w:val="20"/>
        </w:rPr>
        <w:t>of video conferencing facilities to provide remote supervision and support</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development of the psychology clinic to provide supervision for clinical psychology students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inclusion</w:t>
      </w:r>
      <w:r>
        <w:rPr>
          <w:rFonts w:ascii="Arial" w:hAnsi="Arial"/>
          <w:sz w:val="20"/>
        </w:rPr>
        <w:t xml:space="preserve"> </w:t>
      </w:r>
      <w:r w:rsidRPr="00AA65A6">
        <w:rPr>
          <w:rFonts w:ascii="Arial" w:hAnsi="Arial"/>
          <w:sz w:val="20"/>
        </w:rPr>
        <w:t xml:space="preserve">of staff supervision as a key component of their workforce development and professional </w:t>
      </w:r>
      <w:r w:rsidRPr="00AA65A6">
        <w:rPr>
          <w:rFonts w:ascii="Arial" w:eastAsia="Arial" w:hAnsi="Arial" w:cs="Arial"/>
          <w:sz w:val="20"/>
        </w:rPr>
        <w:t>development strategy</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regular</w:t>
      </w:r>
      <w:r>
        <w:rPr>
          <w:rFonts w:ascii="Arial" w:hAnsi="Arial"/>
          <w:sz w:val="20"/>
        </w:rPr>
        <w:t xml:space="preserve"> </w:t>
      </w:r>
      <w:r w:rsidRPr="00AA65A6">
        <w:rPr>
          <w:rFonts w:ascii="Arial" w:hAnsi="Arial"/>
          <w:sz w:val="20"/>
        </w:rPr>
        <w:t xml:space="preserve">supervision to clinicians in groups and individually by internal and external experts in AOD </w:t>
      </w:r>
      <w:r w:rsidRPr="00AA65A6">
        <w:rPr>
          <w:rFonts w:ascii="Arial" w:eastAsia="Arial" w:hAnsi="Arial" w:cs="Arial"/>
          <w:sz w:val="20"/>
        </w:rPr>
        <w:t>counselling and AOD nursing.</w:t>
      </w:r>
    </w:p>
    <w:p w:rsidR="000D79C0" w:rsidRPr="002242B1" w:rsidRDefault="000D79C0" w:rsidP="000D79C0">
      <w:pPr>
        <w:spacing w:before="240" w:after="0" w:line="240" w:lineRule="auto"/>
        <w:rPr>
          <w:rFonts w:ascii="Arial" w:eastAsia="Arial" w:hAnsi="Arial" w:cs="Arial"/>
          <w:sz w:val="20"/>
          <w:szCs w:val="19"/>
        </w:rPr>
      </w:pPr>
      <w:r w:rsidRPr="002242B1">
        <w:rPr>
          <w:rFonts w:ascii="Arial" w:eastAsia="Arial" w:hAnsi="Arial" w:cs="Arial"/>
          <w:color w:val="231F20"/>
          <w:sz w:val="20"/>
          <w:szCs w:val="19"/>
        </w:rPr>
        <w:t>The introduction of a new role of LCHS-DTS initiative highlighted the potential of non-supervisory support through peer arrangements as a means of retaining staff in consumer roles. Likewise, support for rural workers is core to the activities of the VFFIRF.</w:t>
      </w:r>
    </w:p>
    <w:p w:rsidR="000D79C0" w:rsidRPr="002242B1" w:rsidRDefault="000D79C0" w:rsidP="000D79C0">
      <w:pPr>
        <w:spacing w:before="240" w:after="0" w:line="240" w:lineRule="auto"/>
        <w:rPr>
          <w:rFonts w:ascii="Arial" w:eastAsia="Arial" w:hAnsi="Arial" w:cs="Arial"/>
          <w:sz w:val="20"/>
          <w:szCs w:val="19"/>
        </w:rPr>
      </w:pPr>
      <w:r w:rsidRPr="002242B1">
        <w:rPr>
          <w:rFonts w:ascii="Arial" w:eastAsia="Arial" w:hAnsi="Arial" w:cs="Arial"/>
          <w:color w:val="231F20"/>
          <w:sz w:val="20"/>
          <w:szCs w:val="19"/>
        </w:rPr>
        <w:t>Increased supervision was reported to be instrumental in raising knowledge and skills with the workforce. The Bendigo Health video conferencing and Barwon Health psychology clinics are prime examples in this regard.</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Increased collaboration</w:t>
      </w:r>
    </w:p>
    <w:p w:rsidR="000D79C0" w:rsidRPr="002242B1" w:rsidRDefault="000D79C0" w:rsidP="000D79C0">
      <w:pPr>
        <w:spacing w:before="240" w:after="0" w:line="240" w:lineRule="auto"/>
        <w:rPr>
          <w:rFonts w:ascii="Arial" w:eastAsia="Arial" w:hAnsi="Arial" w:cs="Arial"/>
          <w:sz w:val="20"/>
          <w:szCs w:val="19"/>
        </w:rPr>
      </w:pPr>
      <w:r w:rsidRPr="002242B1">
        <w:rPr>
          <w:rFonts w:ascii="Arial" w:eastAsia="Arial" w:hAnsi="Arial" w:cs="Arial"/>
          <w:color w:val="231F20"/>
          <w:sz w:val="20"/>
          <w:szCs w:val="19"/>
        </w:rPr>
        <w:t>Some projects funded through the Rural Workforce Innovation Grant were either specifically collaborative in design, while in others, collaboration was a secondary component involving other internal and/or external service providers.</w:t>
      </w:r>
    </w:p>
    <w:p w:rsidR="000D79C0" w:rsidRPr="002242B1" w:rsidRDefault="000D79C0" w:rsidP="000D79C0">
      <w:pPr>
        <w:spacing w:before="240" w:after="120" w:line="240" w:lineRule="auto"/>
        <w:rPr>
          <w:rFonts w:ascii="Arial" w:eastAsia="Arial" w:hAnsi="Arial" w:cs="Arial"/>
          <w:sz w:val="20"/>
          <w:szCs w:val="19"/>
        </w:rPr>
      </w:pPr>
      <w:r w:rsidRPr="002242B1">
        <w:rPr>
          <w:rFonts w:ascii="Arial" w:eastAsia="Arial" w:hAnsi="Arial" w:cs="Arial"/>
          <w:color w:val="231F20"/>
          <w:sz w:val="20"/>
          <w:szCs w:val="19"/>
        </w:rPr>
        <w:t>Examples of inherent collaborative projects included:</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development of the Hume DDxHECs (a group  with representation from the AOD, CMH and </w:t>
      </w:r>
      <w:r w:rsidRPr="00AA65A6">
        <w:rPr>
          <w:rFonts w:ascii="Arial" w:eastAsia="Arial" w:hAnsi="Arial" w:cs="Arial"/>
          <w:sz w:val="20"/>
        </w:rPr>
        <w:t>MHCSS sectors)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establishment of the VDDIRF (whose membership includes 12–14 workers from health services </w:t>
      </w:r>
      <w:r w:rsidRPr="00AA65A6">
        <w:rPr>
          <w:rFonts w:ascii="Arial" w:eastAsia="Arial" w:hAnsi="Arial" w:cs="Arial"/>
          <w:sz w:val="20"/>
        </w:rPr>
        <w:t>across Victoria).</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Creation of a 16-ag</w:t>
      </w:r>
      <w:r>
        <w:rPr>
          <w:rFonts w:ascii="Arial" w:hAnsi="Arial"/>
          <w:sz w:val="20"/>
        </w:rPr>
        <w:t>ency consortium led by Ballarat</w:t>
      </w:r>
      <w:r w:rsidRPr="00AA65A6">
        <w:rPr>
          <w:rFonts w:ascii="Arial" w:hAnsi="Arial"/>
          <w:sz w:val="20"/>
        </w:rPr>
        <w:t xml:space="preserve"> Health Services to undertake the Grampians </w:t>
      </w:r>
      <w:r w:rsidRPr="00AA65A6">
        <w:rPr>
          <w:rFonts w:ascii="Arial" w:eastAsia="Arial" w:hAnsi="Arial" w:cs="Arial"/>
          <w:sz w:val="20"/>
        </w:rPr>
        <w:t>Region Child and Youth Mental Health Service Redesign Project.</w:t>
      </w:r>
    </w:p>
    <w:p w:rsidR="000D79C0" w:rsidRDefault="000D79C0" w:rsidP="000D79C0">
      <w:pPr>
        <w:spacing w:after="0"/>
        <w:sectPr w:rsidR="000D79C0">
          <w:pgSz w:w="11920" w:h="16840"/>
          <w:pgMar w:top="1134" w:right="1134" w:bottom="1134" w:left="1134" w:header="567" w:footer="567" w:gutter="0"/>
          <w:cols w:space="720"/>
        </w:sectPr>
      </w:pP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lastRenderedPageBreak/>
        <w:t>Several grant recipients aimed to increase staff capacity through partnerships with external agencies. These agencies included tertiary institutions (a university and a TAFE) and collaborative working arrangements with other local service delivery agencies in the sector, including:</w:t>
      </w:r>
    </w:p>
    <w:p w:rsidR="000D79C0" w:rsidRPr="00AA65A6" w:rsidRDefault="000D79C0" w:rsidP="000D79C0">
      <w:pPr>
        <w:pStyle w:val="BodytextBullets"/>
        <w:spacing w:before="120" w:after="120" w:line="240" w:lineRule="auto"/>
        <w:ind w:left="714" w:hanging="357"/>
        <w:rPr>
          <w:rFonts w:ascii="Arial" w:hAnsi="Arial"/>
          <w:sz w:val="20"/>
        </w:rPr>
      </w:pPr>
      <w:r w:rsidRPr="00AA65A6">
        <w:rPr>
          <w:rFonts w:ascii="Arial" w:eastAsia="Adobe Garamond Pro" w:hAnsi="Arial" w:cs="Adobe Garamond Pro"/>
          <w:sz w:val="20"/>
        </w:rPr>
        <w:t xml:space="preserve">AWH-NEBMHS developed a partnership with Wodonga Senior Secondary College as a strategy </w:t>
      </w:r>
      <w:r w:rsidRPr="00AA65A6">
        <w:rPr>
          <w:rFonts w:ascii="Arial" w:hAnsi="Arial"/>
          <w:sz w:val="20"/>
        </w:rPr>
        <w:t>to promote future career choices and the donation of a computer by Coles supermarket in Wodonga to the initiative. The organisation also convened a community information session in association with Wodonga TAFE, which prompted three TAFE enrolments. The proposed Certificate IV in Mental Health Peer Support relied on collaborative arrangements with Wodonga TAFE. Collaboration with Charles Sturt University was also part of this initiative.</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Such partnerships expanded organisational capacity through, for example, providing grant recipients with access to additional resources/staff needed for the initiative, training opportunities or improved referral pathways.</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For some organisations, implementation of their initiative led to increased internal and external collaboration with service providers. For example, the LCHS-FSS initiative has resulted in the DTS staff being involved in meetings with other teams regarding counselling, withdrawal nursing, linkages and support, and forensics. The GLCH initiative facilitated shared learnings across programs in the organisation.</w:t>
      </w:r>
    </w:p>
    <w:p w:rsidR="000D79C0" w:rsidRPr="00AA65A6" w:rsidRDefault="000D79C0" w:rsidP="000D79C0">
      <w:pPr>
        <w:spacing w:before="240" w:after="120" w:line="240" w:lineRule="auto"/>
        <w:rPr>
          <w:rFonts w:ascii="Arial" w:eastAsia="Arial" w:hAnsi="Arial" w:cs="Arial"/>
          <w:sz w:val="20"/>
          <w:szCs w:val="19"/>
        </w:rPr>
      </w:pPr>
      <w:r w:rsidRPr="00AA65A6">
        <w:rPr>
          <w:rFonts w:ascii="Arial" w:eastAsia="Arial" w:hAnsi="Arial" w:cs="Arial"/>
          <w:color w:val="231F20"/>
          <w:sz w:val="20"/>
          <w:szCs w:val="19"/>
        </w:rPr>
        <w:t>Increased external collaborations were widely reported. Examples included:</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 xml:space="preserve">collaboration by LCHS-FSS with other agencies such as the Self Help Addiction Resource Centre </w:t>
      </w:r>
      <w:r w:rsidRPr="00AA65A6">
        <w:rPr>
          <w:rFonts w:ascii="Arial" w:hAnsi="Arial"/>
          <w:sz w:val="20"/>
        </w:rPr>
        <w:t>(Sharc), Youth Support and Advocacy Service (YSAS), headspace, Community Mental Health (MIND), Child Protection and Child First</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partnering by LCHS-FSS with other organisations to deliver local educational workshops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 xml:space="preserve">development of strong partnerships by SWH with Spectrum and the Victorian Centre for </w:t>
      </w:r>
      <w:r w:rsidRPr="00AA65A6">
        <w:rPr>
          <w:rFonts w:ascii="Arial" w:hAnsi="Arial"/>
          <w:sz w:val="20"/>
        </w:rPr>
        <w:t>Excellence in Eating Disorders as well as participation in the Western Victorian Mental Health Learning and Development Cluster</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 xml:space="preserve">the development of an intersectoral workforce development program which involved training of </w:t>
      </w:r>
      <w:r w:rsidRPr="00AA65A6">
        <w:rPr>
          <w:rFonts w:ascii="Arial" w:hAnsi="Arial"/>
          <w:sz w:val="20"/>
        </w:rPr>
        <w:t>staff across agencies in collaborative practice was developed and delivered to 890 individuals across more than 34 organisations.</w:t>
      </w:r>
    </w:p>
    <w:p w:rsidR="000D79C0" w:rsidRPr="00AA65A6" w:rsidRDefault="000D79C0" w:rsidP="000D79C0">
      <w:pPr>
        <w:spacing w:before="240" w:after="120" w:line="240" w:lineRule="auto"/>
        <w:rPr>
          <w:rFonts w:ascii="Arial" w:eastAsia="Arial" w:hAnsi="Arial" w:cs="Arial"/>
          <w:sz w:val="20"/>
          <w:szCs w:val="19"/>
        </w:rPr>
      </w:pPr>
      <w:r w:rsidRPr="00AA65A6">
        <w:rPr>
          <w:rFonts w:ascii="Arial" w:eastAsia="Arial" w:hAnsi="Arial" w:cs="Arial"/>
          <w:color w:val="231F20"/>
          <w:sz w:val="20"/>
          <w:szCs w:val="19"/>
        </w:rPr>
        <w:t>Engaging in collaborative activities has demonstrated increased efficiencies for some health services. For example, the development of resources and materials by the VDDIRF have meant that individual organisations do not have to develop these resources and materials from first principles At August</w:t>
      </w:r>
      <w:r>
        <w:rPr>
          <w:rFonts w:ascii="Arial" w:eastAsia="Arial" w:hAnsi="Arial" w:cs="Arial"/>
          <w:sz w:val="20"/>
          <w:szCs w:val="19"/>
        </w:rPr>
        <w:t xml:space="preserve"> </w:t>
      </w:r>
      <w:r w:rsidRPr="00AA65A6">
        <w:rPr>
          <w:rFonts w:ascii="Arial" w:eastAsia="Arial" w:hAnsi="Arial" w:cs="Arial"/>
          <w:color w:val="231F20"/>
          <w:sz w:val="20"/>
          <w:szCs w:val="19"/>
        </w:rPr>
        <w:t>2014, the download history for these resource was as follows: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 xml:space="preserve">5,259 downloads of the </w:t>
      </w:r>
      <w:r w:rsidRPr="00AA65A6">
        <w:rPr>
          <w:rFonts w:ascii="Arial" w:hAnsi="Arial"/>
          <w:sz w:val="20"/>
        </w:rPr>
        <w:t>Rural Clinical Supervision Manual</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5,404 downloads of the job description template for a specialist dual diagnosis worker position</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4,308 downloads of the job description template for a dual diagnosis liaison role.</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Use of technology</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 xml:space="preserve">Technology was used for a variety of purposes across the initiatives, including improving access to supervision, delivering </w:t>
      </w:r>
      <w:r>
        <w:rPr>
          <w:rFonts w:ascii="Arial" w:eastAsia="Arial" w:hAnsi="Arial" w:cs="Arial"/>
          <w:color w:val="231F20"/>
          <w:sz w:val="20"/>
          <w:szCs w:val="19"/>
        </w:rPr>
        <w:t>services</w:t>
      </w:r>
      <w:r w:rsidRPr="00AA65A6">
        <w:rPr>
          <w:rFonts w:ascii="Arial" w:eastAsia="Arial" w:hAnsi="Arial" w:cs="Arial"/>
          <w:color w:val="231F20"/>
          <w:sz w:val="20"/>
          <w:szCs w:val="19"/>
        </w:rPr>
        <w:t>, staff and client communication, and increasing access to training opportunities.</w:t>
      </w:r>
    </w:p>
    <w:p w:rsidR="000D79C0" w:rsidRPr="00AA65A6" w:rsidRDefault="000D79C0" w:rsidP="000D79C0">
      <w:pPr>
        <w:spacing w:before="240" w:after="120" w:line="240" w:lineRule="auto"/>
        <w:rPr>
          <w:rFonts w:ascii="Arial" w:eastAsia="Arial" w:hAnsi="Arial" w:cs="Arial"/>
          <w:color w:val="231F20"/>
          <w:sz w:val="20"/>
          <w:szCs w:val="19"/>
        </w:rPr>
      </w:pPr>
      <w:r w:rsidRPr="00AA65A6">
        <w:rPr>
          <w:rFonts w:ascii="Arial" w:eastAsia="Arial" w:hAnsi="Arial" w:cs="Arial"/>
          <w:color w:val="231F20"/>
          <w:sz w:val="20"/>
          <w:szCs w:val="19"/>
        </w:rPr>
        <w:t>Some initiatives were inherently technology based, while in others technology was part of a broader focus. The key technology reliant initiatives were Bendigo Health’s video conferencing initiative, which</w:t>
      </w:r>
      <w:r>
        <w:rPr>
          <w:rFonts w:ascii="Arial" w:eastAsia="Arial" w:hAnsi="Arial" w:cs="Arial"/>
          <w:color w:val="231F20"/>
          <w:sz w:val="20"/>
          <w:szCs w:val="19"/>
        </w:rPr>
        <w:t xml:space="preserve"> </w:t>
      </w:r>
      <w:r w:rsidRPr="00AA65A6">
        <w:rPr>
          <w:rFonts w:ascii="Arial" w:eastAsia="Arial" w:hAnsi="Arial" w:cs="Arial"/>
          <w:color w:val="231F20"/>
          <w:sz w:val="20"/>
          <w:szCs w:val="19"/>
        </w:rPr>
        <w:t>contributed to increased uptake of technology, reduced staff resistance to technology and resulted in new uses of video conferencing in the organisation including:</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initial patient consultations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clinical handover, intake and consultation</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discharge planning</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psychiatric liaison and review  with consultant psychiatrists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CAMHS daily intake meetings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lastRenderedPageBreak/>
        <w:t>staff performance reviews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staff interviews</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 xml:space="preserve">ward </w:t>
      </w:r>
      <w:r w:rsidRPr="00AA65A6">
        <w:rPr>
          <w:rFonts w:ascii="Arial" w:hAnsi="Arial"/>
          <w:sz w:val="20"/>
        </w:rPr>
        <w:t>rounds</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 xml:space="preserve">hospital </w:t>
      </w:r>
      <w:r w:rsidRPr="00AA65A6">
        <w:rPr>
          <w:rFonts w:ascii="Arial" w:hAnsi="Arial"/>
          <w:sz w:val="20"/>
        </w:rPr>
        <w:t>reviews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GP academic teaching sessions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management, staff, and other meetings.</w:t>
      </w:r>
    </w:p>
    <w:p w:rsidR="000D79C0" w:rsidRDefault="000D79C0" w:rsidP="000D79C0">
      <w:pPr>
        <w:spacing w:before="240" w:after="0" w:line="240" w:lineRule="auto"/>
        <w:rPr>
          <w:rFonts w:ascii="Arial" w:eastAsia="Arial" w:hAnsi="Arial" w:cs="Arial"/>
          <w:color w:val="231F20"/>
          <w:sz w:val="20"/>
          <w:szCs w:val="19"/>
        </w:rPr>
      </w:pPr>
      <w:r w:rsidRPr="00AA65A6">
        <w:rPr>
          <w:rFonts w:ascii="Arial" w:eastAsia="Arial" w:hAnsi="Arial" w:cs="Arial"/>
          <w:color w:val="231F20"/>
          <w:sz w:val="20"/>
          <w:szCs w:val="19"/>
        </w:rPr>
        <w:t xml:space="preserve">The organisation’s use of video-conferencing was also been embraced by patients. </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Technology was also a component of the following initiatives: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Hume DDxHECS used technology (emails, video conferencing and telephone) to engage in </w:t>
      </w:r>
      <w:r w:rsidRPr="00AA65A6">
        <w:rPr>
          <w:rFonts w:ascii="Arial" w:eastAsia="Arial" w:hAnsi="Arial" w:cs="Arial"/>
          <w:sz w:val="20"/>
        </w:rPr>
        <w:t>frequent communication with its members.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LCHS introduced:</w:t>
      </w:r>
    </w:p>
    <w:p w:rsidR="000D79C0" w:rsidRPr="00AA65A6" w:rsidRDefault="000D79C0" w:rsidP="000D79C0">
      <w:pPr>
        <w:pStyle w:val="BodytextBullets"/>
        <w:numPr>
          <w:ilvl w:val="0"/>
          <w:numId w:val="0"/>
        </w:numPr>
        <w:spacing w:after="120" w:line="240" w:lineRule="auto"/>
        <w:ind w:left="709"/>
        <w:rPr>
          <w:rFonts w:ascii="Arial" w:hAnsi="Arial"/>
          <w:sz w:val="20"/>
        </w:rPr>
      </w:pPr>
      <w:r w:rsidRPr="00AA65A6">
        <w:rPr>
          <w:rFonts w:ascii="Arial" w:hAnsi="Arial"/>
          <w:sz w:val="20"/>
        </w:rPr>
        <w:t>−  a new database to facilitate recording of all family work completed by clinicians in its FSS initiative</w:t>
      </w:r>
    </w:p>
    <w:p w:rsidR="000D79C0" w:rsidRPr="00AA65A6" w:rsidRDefault="000D79C0" w:rsidP="000D79C0">
      <w:pPr>
        <w:pStyle w:val="BodytextBullets"/>
        <w:numPr>
          <w:ilvl w:val="0"/>
          <w:numId w:val="0"/>
        </w:numPr>
        <w:spacing w:after="120" w:line="240" w:lineRule="auto"/>
        <w:ind w:left="709"/>
        <w:rPr>
          <w:rFonts w:ascii="Arial" w:hAnsi="Arial"/>
          <w:sz w:val="20"/>
        </w:rPr>
      </w:pPr>
      <w:r w:rsidRPr="00AA65A6">
        <w:rPr>
          <w:rFonts w:ascii="Arial" w:hAnsi="Arial"/>
          <w:sz w:val="20"/>
        </w:rPr>
        <w:t>−  a new telephone intake system</w:t>
      </w:r>
    </w:p>
    <w:p w:rsidR="000D79C0" w:rsidRPr="00AA65A6" w:rsidRDefault="000D79C0" w:rsidP="000D79C0">
      <w:pPr>
        <w:pStyle w:val="BodytextBullets"/>
        <w:numPr>
          <w:ilvl w:val="0"/>
          <w:numId w:val="0"/>
        </w:numPr>
        <w:spacing w:after="120" w:line="240" w:lineRule="auto"/>
        <w:ind w:left="709"/>
        <w:rPr>
          <w:rFonts w:ascii="Arial" w:hAnsi="Arial"/>
          <w:sz w:val="20"/>
        </w:rPr>
      </w:pPr>
      <w:r w:rsidRPr="00AA65A6">
        <w:rPr>
          <w:rFonts w:ascii="Arial" w:hAnsi="Arial"/>
          <w:sz w:val="20"/>
        </w:rPr>
        <w:t>−  family information packs which were developed in both print and electronic format.</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Mi</w:t>
      </w:r>
      <w:r>
        <w:rPr>
          <w:rFonts w:ascii="Arial" w:eastAsia="Adobe Garamond Pro" w:hAnsi="Arial" w:cs="Adobe Garamond Pro"/>
          <w:sz w:val="20"/>
        </w:rPr>
        <w:t xml:space="preserve">nd’s student placement project </w:t>
      </w:r>
      <w:r w:rsidRPr="00AA65A6">
        <w:rPr>
          <w:rFonts w:ascii="Arial" w:eastAsia="Adobe Garamond Pro" w:hAnsi="Arial" w:cs="Adobe Garamond Pro"/>
          <w:sz w:val="20"/>
        </w:rPr>
        <w:t xml:space="preserve">used the Northern Clinical Placement Network’s VicPlace </w:t>
      </w:r>
      <w:r w:rsidRPr="00AA65A6">
        <w:rPr>
          <w:rFonts w:ascii="Arial" w:hAnsi="Arial"/>
          <w:sz w:val="20"/>
        </w:rPr>
        <w:t>system (a web-based information system) to plan and administer clinical placements. Mind also introduced an e-learning platform.</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Additionally, the VDDIRF has promoted the use of remote clinical supervision to support capacity building of isolated rural dual diagnosis workers and provided a manual to support rural dual diagnosis specialists in the use of web technologies for clinical supervision.</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Workforce redesign</w:t>
      </w:r>
    </w:p>
    <w:p w:rsidR="000D79C0" w:rsidRPr="00AA65A6"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 xml:space="preserve">Workforce redesign tended to have one of two objectives: to expand workforce capacity through </w:t>
      </w:r>
      <w:r>
        <w:rPr>
          <w:rFonts w:ascii="Arial" w:eastAsia="Adobe Garamond Pro" w:hAnsi="Arial" w:cs="Adobe Garamond Pro"/>
          <w:color w:val="231F20"/>
          <w:sz w:val="20"/>
          <w:szCs w:val="19"/>
        </w:rPr>
        <w:t>the introduction of new roles</w:t>
      </w:r>
      <w:r w:rsidRPr="00AA65A6">
        <w:rPr>
          <w:rFonts w:ascii="Arial" w:eastAsia="Adobe Garamond Pro" w:hAnsi="Arial" w:cs="Adobe Garamond Pro"/>
          <w:color w:val="231F20"/>
          <w:sz w:val="20"/>
          <w:szCs w:val="19"/>
        </w:rPr>
        <w:t xml:space="preserve"> and thus increase its flexibility, or to engender greater flexibility in </w:t>
      </w:r>
      <w:r w:rsidRPr="00AA65A6">
        <w:rPr>
          <w:rFonts w:ascii="Arial" w:eastAsia="Arial" w:hAnsi="Arial" w:cs="Arial"/>
          <w:color w:val="231F20"/>
          <w:sz w:val="20"/>
          <w:szCs w:val="19"/>
        </w:rPr>
        <w:t>existing roles.</w:t>
      </w:r>
    </w:p>
    <w:p w:rsidR="000D79C0" w:rsidRPr="00AA65A6" w:rsidRDefault="000D79C0" w:rsidP="000D79C0">
      <w:pPr>
        <w:spacing w:before="240" w:after="120" w:line="240" w:lineRule="auto"/>
        <w:rPr>
          <w:rFonts w:ascii="Arial" w:eastAsia="Arial" w:hAnsi="Arial" w:cs="Arial"/>
          <w:sz w:val="20"/>
          <w:szCs w:val="19"/>
        </w:rPr>
      </w:pPr>
      <w:r w:rsidRPr="00AA65A6">
        <w:rPr>
          <w:rFonts w:ascii="Arial" w:eastAsia="Arial" w:hAnsi="Arial" w:cs="Arial"/>
          <w:color w:val="231F20"/>
          <w:sz w:val="20"/>
          <w:szCs w:val="19"/>
        </w:rPr>
        <w:t>Examples of role redesign across the projects include:</w:t>
      </w:r>
    </w:p>
    <w:p w:rsidR="000D79C0" w:rsidRPr="00AA65A6" w:rsidRDefault="000D79C0" w:rsidP="000D79C0">
      <w:pPr>
        <w:pStyle w:val="BodytextBullets"/>
        <w:spacing w:after="120" w:line="240" w:lineRule="auto"/>
        <w:ind w:left="714" w:hanging="357"/>
        <w:rPr>
          <w:rFonts w:ascii="Arial" w:hAnsi="Arial"/>
          <w:sz w:val="20"/>
          <w:szCs w:val="20"/>
        </w:rPr>
      </w:pPr>
      <w:r w:rsidRPr="00AA65A6">
        <w:rPr>
          <w:rFonts w:ascii="Arial" w:eastAsia="Adobe Garamond Pro" w:hAnsi="Arial" w:cs="Adobe Garamond Pro"/>
          <w:sz w:val="20"/>
        </w:rPr>
        <w:t xml:space="preserve">The Grampians Region Child and Youth Mental Health Service Redesign Demonstration Project </w:t>
      </w:r>
      <w:r w:rsidRPr="00AA65A6">
        <w:rPr>
          <w:rFonts w:ascii="Arial" w:hAnsi="Arial"/>
          <w:sz w:val="20"/>
        </w:rPr>
        <w:t>led by Ballarat Health Services involved restructuring its mental health services into two integrated and developmentally appropriate teams and the development of CYMHS child and youth consultant and family/carer consultant positions to support a formalised secondary consultation model, interagency collaboration and increased mental health literacy and capacity across all</w:t>
      </w:r>
      <w:r>
        <w:rPr>
          <w:rFonts w:ascii="Arial" w:hAnsi="Arial"/>
          <w:sz w:val="20"/>
        </w:rPr>
        <w:t xml:space="preserve"> </w:t>
      </w:r>
      <w:r w:rsidRPr="00AA65A6">
        <w:rPr>
          <w:rFonts w:ascii="Arial" w:eastAsia="Arial" w:hAnsi="Arial" w:cs="Arial"/>
          <w:color w:val="231F20"/>
          <w:sz w:val="20"/>
          <w:szCs w:val="19"/>
        </w:rPr>
        <w:t>sectors in the region. As a result of the redesign, total referrals, assessments and treatments of</w:t>
      </w:r>
      <w:r w:rsidRPr="00AA65A6">
        <w:rPr>
          <w:rFonts w:ascii="Arial" w:eastAsia="Arial" w:hAnsi="Arial" w:cs="Arial"/>
          <w:sz w:val="20"/>
          <w:szCs w:val="19"/>
        </w:rPr>
        <w:t xml:space="preserve"> </w:t>
      </w:r>
      <w:r w:rsidRPr="00AA65A6">
        <w:rPr>
          <w:rFonts w:ascii="Arial" w:eastAsia="Arial" w:hAnsi="Arial" w:cs="Arial"/>
          <w:color w:val="231F20"/>
          <w:sz w:val="20"/>
          <w:szCs w:val="19"/>
        </w:rPr>
        <w:t>0–25 year olds increased by 38 per cent, 64 per cent and 61 per cent respectively (2010–11 and</w:t>
      </w:r>
      <w:r w:rsidRPr="00AA65A6">
        <w:rPr>
          <w:rFonts w:ascii="Arial" w:eastAsia="Arial" w:hAnsi="Arial" w:cs="Arial"/>
          <w:sz w:val="20"/>
          <w:szCs w:val="19"/>
        </w:rPr>
        <w:t xml:space="preserve"> </w:t>
      </w:r>
      <w:r w:rsidRPr="00AA65A6">
        <w:rPr>
          <w:rFonts w:ascii="Arial" w:eastAsia="Arial" w:hAnsi="Arial" w:cs="Arial"/>
          <w:color w:val="231F20"/>
          <w:sz w:val="20"/>
          <w:szCs w:val="19"/>
        </w:rPr>
        <w:t>2013–14 data). Functional improvements were also evident in children participating in the CAST program as demonstrated by pre- and post-intervention Strengths and Difficulties Questionnaire (SDQ) scores.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Development of a new multidisciplinary service delivery model in the Family, Youth and Children’s </w:t>
      </w:r>
      <w:r w:rsidRPr="00AA65A6">
        <w:rPr>
          <w:rFonts w:ascii="Arial" w:eastAsia="Arial" w:hAnsi="Arial" w:cs="Arial"/>
          <w:sz w:val="20"/>
        </w:rPr>
        <w:t>Services (FYCS) by Gippsland Lakes Community Health.</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 xml:space="preserve">The Barwon Health psychology clinic initiative involved making appointments to new profession- </w:t>
      </w:r>
      <w:r w:rsidRPr="00AA65A6">
        <w:rPr>
          <w:rFonts w:ascii="Arial" w:hAnsi="Arial"/>
          <w:sz w:val="20"/>
        </w:rPr>
        <w:t>specific positions and generated roles in clinical psychology that were previously unavailable within the public mental health service. As a result of this initiative:</w:t>
      </w:r>
    </w:p>
    <w:p w:rsidR="000D79C0" w:rsidRPr="00AA65A6" w:rsidRDefault="000D79C0" w:rsidP="000D79C0">
      <w:pPr>
        <w:spacing w:before="120" w:after="0" w:line="240" w:lineRule="auto"/>
        <w:ind w:left="993" w:hanging="284"/>
        <w:rPr>
          <w:rFonts w:ascii="Arial" w:eastAsia="Arial" w:hAnsi="Arial" w:cs="Arial"/>
          <w:sz w:val="20"/>
          <w:szCs w:val="19"/>
        </w:rPr>
      </w:pPr>
      <w:r w:rsidRPr="00AA65A6">
        <w:rPr>
          <w:rFonts w:ascii="Arial" w:eastAsia="Arial" w:hAnsi="Arial" w:cs="Arial"/>
          <w:color w:val="231F20"/>
          <w:sz w:val="20"/>
          <w:szCs w:val="19"/>
        </w:rPr>
        <w:t>−  clients with anxiety and/or depression now have access to individual treatment as an alternative to group treatment</w:t>
      </w:r>
    </w:p>
    <w:p w:rsidR="000D79C0" w:rsidRPr="00AA65A6" w:rsidRDefault="000D79C0" w:rsidP="000D79C0">
      <w:pPr>
        <w:spacing w:before="120" w:after="0" w:line="240" w:lineRule="auto"/>
        <w:ind w:left="993" w:hanging="284"/>
        <w:rPr>
          <w:rFonts w:ascii="Arial" w:eastAsia="Arial" w:hAnsi="Arial" w:cs="Arial"/>
          <w:sz w:val="20"/>
          <w:szCs w:val="19"/>
        </w:rPr>
      </w:pPr>
      <w:r w:rsidRPr="00AA65A6">
        <w:rPr>
          <w:rFonts w:ascii="Arial" w:eastAsia="Arial" w:hAnsi="Arial" w:cs="Arial"/>
          <w:color w:val="231F20"/>
          <w:sz w:val="20"/>
          <w:szCs w:val="19"/>
        </w:rPr>
        <w:t>−  disengagement rates are lower than expected (25 per cent), compared to other psychology services such as the Access to Allied Psychological Services (ATAPS), where disengagement figures of 37 percent were reported.</w:t>
      </w:r>
    </w:p>
    <w:p w:rsidR="000D79C0" w:rsidRPr="00AA65A6" w:rsidRDefault="000D79C0" w:rsidP="000D79C0">
      <w:pPr>
        <w:spacing w:before="120" w:after="0" w:line="240" w:lineRule="auto"/>
        <w:ind w:left="993" w:hanging="284"/>
        <w:jc w:val="both"/>
        <w:rPr>
          <w:rFonts w:ascii="Arial" w:eastAsia="Arial" w:hAnsi="Arial" w:cs="Arial"/>
          <w:sz w:val="20"/>
          <w:szCs w:val="19"/>
        </w:rPr>
      </w:pPr>
      <w:r w:rsidRPr="00AA65A6">
        <w:rPr>
          <w:rFonts w:ascii="Arial" w:eastAsia="Arial" w:hAnsi="Arial" w:cs="Arial"/>
          <w:color w:val="231F20"/>
          <w:sz w:val="20"/>
          <w:szCs w:val="19"/>
        </w:rPr>
        <w:t>−  referrals for the treatment of anxiety and mood disorders have increased from 58 in 2010 to</w:t>
      </w:r>
      <w:r>
        <w:rPr>
          <w:rFonts w:ascii="Arial" w:eastAsia="Arial" w:hAnsi="Arial" w:cs="Arial"/>
          <w:sz w:val="20"/>
          <w:szCs w:val="19"/>
        </w:rPr>
        <w:t xml:space="preserve"> </w:t>
      </w:r>
      <w:r w:rsidRPr="00AA65A6">
        <w:rPr>
          <w:rFonts w:ascii="Arial" w:eastAsia="Arial" w:hAnsi="Arial" w:cs="Arial"/>
          <w:color w:val="231F20"/>
          <w:sz w:val="20"/>
          <w:szCs w:val="19"/>
        </w:rPr>
        <w:t>239 in 2013 and 153 referrals were received for DBT for borderline personality disorder over</w:t>
      </w:r>
      <w:r>
        <w:rPr>
          <w:rFonts w:ascii="Arial" w:eastAsia="Arial" w:hAnsi="Arial" w:cs="Arial"/>
          <w:sz w:val="20"/>
          <w:szCs w:val="19"/>
        </w:rPr>
        <w:t xml:space="preserve"> </w:t>
      </w:r>
      <w:r w:rsidRPr="00AA65A6">
        <w:rPr>
          <w:rFonts w:ascii="Arial" w:eastAsia="Arial" w:hAnsi="Arial" w:cs="Arial"/>
          <w:color w:val="231F20"/>
          <w:sz w:val="20"/>
          <w:szCs w:val="19"/>
        </w:rPr>
        <w:t>2011–13</w:t>
      </w:r>
    </w:p>
    <w:p w:rsidR="000D79C0" w:rsidRPr="00AA65A6" w:rsidRDefault="000D79C0" w:rsidP="000D79C0">
      <w:pPr>
        <w:spacing w:before="120" w:after="120" w:line="240" w:lineRule="auto"/>
        <w:ind w:left="993" w:hanging="284"/>
        <w:jc w:val="both"/>
        <w:rPr>
          <w:rFonts w:ascii="Arial" w:eastAsia="Arial" w:hAnsi="Arial" w:cs="Arial"/>
          <w:sz w:val="20"/>
          <w:szCs w:val="19"/>
        </w:rPr>
      </w:pPr>
      <w:r w:rsidRPr="00AA65A6">
        <w:rPr>
          <w:rFonts w:ascii="Arial" w:eastAsia="Arial" w:hAnsi="Arial" w:cs="Arial"/>
          <w:color w:val="231F20"/>
          <w:sz w:val="20"/>
          <w:szCs w:val="19"/>
        </w:rPr>
        <w:t>−  supportive referral process between services minimised the time spent reassessing individuals’</w:t>
      </w:r>
      <w:r>
        <w:rPr>
          <w:rFonts w:ascii="Arial" w:eastAsia="Arial" w:hAnsi="Arial" w:cs="Arial"/>
          <w:sz w:val="20"/>
          <w:szCs w:val="19"/>
        </w:rPr>
        <w:t xml:space="preserve"> </w:t>
      </w:r>
      <w:r w:rsidRPr="00AA65A6">
        <w:rPr>
          <w:rFonts w:ascii="Arial" w:eastAsia="Arial" w:hAnsi="Arial" w:cs="Arial"/>
          <w:color w:val="231F20"/>
          <w:sz w:val="20"/>
          <w:szCs w:val="19"/>
        </w:rPr>
        <w:t>needs for treatment programs thus reducing clinical time in assessment by 50 per cent.</w:t>
      </w:r>
    </w:p>
    <w:p w:rsidR="000D79C0" w:rsidRPr="00AA65A6" w:rsidRDefault="000D79C0" w:rsidP="000D79C0">
      <w:pPr>
        <w:pStyle w:val="BodytextBullets"/>
        <w:spacing w:after="120" w:line="240" w:lineRule="auto"/>
        <w:ind w:left="714" w:hanging="357"/>
        <w:rPr>
          <w:rFonts w:ascii="Arial" w:eastAsia="Arial" w:hAnsi="Arial" w:cs="Arial"/>
          <w:sz w:val="20"/>
        </w:rPr>
      </w:pPr>
      <w:r w:rsidRPr="00AA65A6">
        <w:rPr>
          <w:rFonts w:ascii="Arial" w:hAnsi="Arial"/>
          <w:sz w:val="20"/>
        </w:rPr>
        <w:lastRenderedPageBreak/>
        <w:t>The AWH-NEBMHS initiative involved developing a new cadre of accredited peer w</w:t>
      </w:r>
      <w:r>
        <w:rPr>
          <w:rFonts w:ascii="Arial" w:hAnsi="Arial"/>
          <w:sz w:val="20"/>
        </w:rPr>
        <w:t xml:space="preserve">orkers to increase the options </w:t>
      </w:r>
      <w:r w:rsidRPr="00AA65A6">
        <w:rPr>
          <w:rFonts w:ascii="Arial" w:hAnsi="Arial"/>
          <w:sz w:val="20"/>
        </w:rPr>
        <w:t>avail</w:t>
      </w:r>
      <w:r>
        <w:rPr>
          <w:rFonts w:ascii="Arial" w:hAnsi="Arial"/>
          <w:sz w:val="20"/>
        </w:rPr>
        <w:t xml:space="preserve">able to case managers, provide </w:t>
      </w:r>
      <w:r w:rsidRPr="00AA65A6">
        <w:rPr>
          <w:rFonts w:ascii="Arial" w:hAnsi="Arial"/>
          <w:sz w:val="20"/>
        </w:rPr>
        <w:t>gr</w:t>
      </w:r>
      <w:r>
        <w:rPr>
          <w:rFonts w:ascii="Arial" w:hAnsi="Arial"/>
          <w:sz w:val="20"/>
        </w:rPr>
        <w:t xml:space="preserve">eater flexibility across roles </w:t>
      </w:r>
      <w:r w:rsidRPr="00AA65A6">
        <w:rPr>
          <w:rFonts w:ascii="Arial" w:hAnsi="Arial"/>
          <w:sz w:val="20"/>
        </w:rPr>
        <w:t xml:space="preserve">and reduce </w:t>
      </w:r>
      <w:r w:rsidRPr="00AA65A6">
        <w:rPr>
          <w:rFonts w:ascii="Arial" w:eastAsia="Arial" w:hAnsi="Arial" w:cs="Arial"/>
          <w:sz w:val="20"/>
        </w:rPr>
        <w:t>case managers’ workload by redefining and distributing key tasks</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eastAsia="Adobe Garamond Pro" w:hAnsi="Arial" w:cs="Adobe Garamond Pro"/>
          <w:sz w:val="20"/>
        </w:rPr>
        <w:t>The LCHS-DTS consumer consultant</w:t>
      </w:r>
      <w:r>
        <w:rPr>
          <w:rFonts w:ascii="Arial" w:eastAsia="Adobe Garamond Pro" w:hAnsi="Arial" w:cs="Adobe Garamond Pro"/>
          <w:sz w:val="20"/>
        </w:rPr>
        <w:t xml:space="preserve"> initiative involved employing </w:t>
      </w:r>
      <w:r w:rsidRPr="00AA65A6">
        <w:rPr>
          <w:rFonts w:ascii="Arial" w:eastAsia="Adobe Garamond Pro" w:hAnsi="Arial" w:cs="Adobe Garamond Pro"/>
          <w:sz w:val="20"/>
        </w:rPr>
        <w:t xml:space="preserve">a casual consumer consultant </w:t>
      </w:r>
      <w:r w:rsidRPr="00AA65A6">
        <w:rPr>
          <w:rFonts w:ascii="Arial" w:hAnsi="Arial"/>
          <w:sz w:val="20"/>
        </w:rPr>
        <w:t>(CC) to join the Senior Leadership Group in driving the Victorian AOD reforms in the service. This position was newly created and was designed to add to the overall mix of staff. This offered an opportunity for service staff to better appreciate and understand their services from the consumer perspective, thus providing informal professional development as the organisation transitioned to a more recovery-focused service model.</w:t>
      </w:r>
    </w:p>
    <w:p w:rsidR="000D79C0" w:rsidRPr="00AA65A6" w:rsidRDefault="000D79C0" w:rsidP="000D79C0">
      <w:pPr>
        <w:spacing w:before="240" w:after="120" w:line="240" w:lineRule="auto"/>
        <w:rPr>
          <w:rFonts w:ascii="Arial" w:eastAsia="Arial" w:hAnsi="Arial" w:cs="Arial"/>
          <w:sz w:val="20"/>
          <w:szCs w:val="19"/>
        </w:rPr>
      </w:pPr>
      <w:r w:rsidRPr="00AA65A6">
        <w:rPr>
          <w:rFonts w:ascii="Arial" w:eastAsia="Arial" w:hAnsi="Arial" w:cs="Arial"/>
          <w:color w:val="231F20"/>
          <w:sz w:val="20"/>
          <w:szCs w:val="19"/>
        </w:rPr>
        <w:t>Other initiatives that involved redesign elements included:</w:t>
      </w:r>
    </w:p>
    <w:p w:rsidR="000D79C0" w:rsidRPr="00AA65A6" w:rsidRDefault="000D79C0" w:rsidP="000D79C0">
      <w:pPr>
        <w:pStyle w:val="BodytextBullets"/>
        <w:spacing w:after="120" w:line="240" w:lineRule="auto"/>
        <w:ind w:left="714" w:hanging="357"/>
        <w:rPr>
          <w:rFonts w:ascii="Arial" w:hAnsi="Arial"/>
          <w:sz w:val="20"/>
        </w:rPr>
      </w:pPr>
      <w:r>
        <w:rPr>
          <w:rFonts w:ascii="Arial" w:hAnsi="Arial"/>
          <w:sz w:val="20"/>
        </w:rPr>
        <w:t xml:space="preserve">project </w:t>
      </w:r>
      <w:r w:rsidRPr="00AA65A6">
        <w:rPr>
          <w:rFonts w:ascii="Arial" w:hAnsi="Arial"/>
          <w:sz w:val="20"/>
        </w:rPr>
        <w:t>officers and administrative staff were employe</w:t>
      </w:r>
      <w:r>
        <w:rPr>
          <w:rFonts w:ascii="Arial" w:hAnsi="Arial"/>
          <w:sz w:val="20"/>
        </w:rPr>
        <w:t xml:space="preserve">d to take  on the non-clinical </w:t>
      </w:r>
      <w:r w:rsidRPr="00AA65A6">
        <w:rPr>
          <w:rFonts w:ascii="Arial" w:hAnsi="Arial"/>
          <w:sz w:val="20"/>
        </w:rPr>
        <w:t xml:space="preserve">aspects of </w:t>
      </w:r>
      <w:r w:rsidRPr="00AA65A6">
        <w:rPr>
          <w:rFonts w:ascii="Arial" w:eastAsia="Arial" w:hAnsi="Arial" w:cs="Arial"/>
          <w:sz w:val="20"/>
        </w:rPr>
        <w:t>clinicians’ roles as part of the LCHS-FSS initiative</w:t>
      </w:r>
    </w:p>
    <w:p w:rsidR="000D79C0" w:rsidRPr="00AA65A6" w:rsidRDefault="000D79C0" w:rsidP="000D79C0">
      <w:pPr>
        <w:pStyle w:val="BodytextBullets"/>
        <w:spacing w:after="120" w:line="240" w:lineRule="auto"/>
        <w:ind w:left="714" w:hanging="357"/>
        <w:rPr>
          <w:rFonts w:ascii="Arial" w:hAnsi="Arial"/>
          <w:sz w:val="20"/>
        </w:rPr>
      </w:pPr>
      <w:r w:rsidRPr="00AA65A6">
        <w:rPr>
          <w:rFonts w:ascii="Arial" w:hAnsi="Arial"/>
          <w:sz w:val="20"/>
        </w:rPr>
        <w:t xml:space="preserve">work arrangements were changed to create positions that are attractive (manageable case loads, </w:t>
      </w:r>
      <w:r w:rsidRPr="00AA65A6">
        <w:rPr>
          <w:rFonts w:ascii="Arial" w:eastAsia="Arial" w:hAnsi="Arial" w:cs="Arial"/>
          <w:sz w:val="20"/>
        </w:rPr>
        <w:t>good work/life balance, promotional and training opportunities in the SWH workforce project.</w:t>
      </w:r>
    </w:p>
    <w:p w:rsidR="000D79C0" w:rsidRDefault="000D79C0" w:rsidP="000D79C0">
      <w:pPr>
        <w:spacing w:before="240" w:after="0" w:line="240" w:lineRule="auto"/>
        <w:rPr>
          <w:rFonts w:ascii="Arial" w:eastAsia="Arial" w:hAnsi="Arial" w:cs="Arial"/>
          <w:sz w:val="20"/>
          <w:szCs w:val="19"/>
        </w:rPr>
      </w:pPr>
      <w:r w:rsidRPr="00AA65A6">
        <w:rPr>
          <w:rFonts w:ascii="Arial" w:eastAsia="Arial" w:hAnsi="Arial" w:cs="Arial"/>
          <w:color w:val="231F20"/>
          <w:sz w:val="20"/>
          <w:szCs w:val="19"/>
        </w:rPr>
        <w:t>Two grant recipients approached the task of increasing staff capacity in their organisations by creating or developing peer roles. These roles were designed not only to increase the diversity of the workforce, but also to increase staff awareness of the contribution peer workers can make to understand the needs of the organisation’s client group.</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z w:val="28"/>
          <w:szCs w:val="28"/>
        </w:rPr>
        <w:t>Broader organisational impacts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The discussion above highlights the impacts of individual initiatives on the key areas of focus for the workforce grants. However, it is important to note that the services also reported broader organisational impacts of the various initiatives, including:</w:t>
      </w:r>
    </w:p>
    <w:p w:rsidR="000D79C0" w:rsidRPr="001F280B" w:rsidRDefault="000D79C0" w:rsidP="000D79C0">
      <w:pPr>
        <w:pStyle w:val="BodytextBullets"/>
        <w:spacing w:after="120" w:line="240" w:lineRule="auto"/>
        <w:ind w:left="714" w:hanging="357"/>
        <w:rPr>
          <w:rFonts w:ascii="Arial" w:hAnsi="Arial"/>
          <w:sz w:val="20"/>
        </w:rPr>
      </w:pPr>
      <w:r>
        <w:rPr>
          <w:rFonts w:ascii="Arial" w:hAnsi="Arial"/>
          <w:sz w:val="20"/>
        </w:rPr>
        <w:t xml:space="preserve">improved </w:t>
      </w:r>
      <w:r w:rsidRPr="001F280B">
        <w:rPr>
          <w:rFonts w:ascii="Arial" w:hAnsi="Arial"/>
          <w:sz w:val="20"/>
        </w:rPr>
        <w:t>client services</w:t>
      </w:r>
    </w:p>
    <w:p w:rsidR="000D79C0" w:rsidRPr="001F280B" w:rsidRDefault="000D79C0" w:rsidP="000D79C0">
      <w:pPr>
        <w:pStyle w:val="BodytextBullets"/>
        <w:spacing w:after="120" w:line="240" w:lineRule="auto"/>
        <w:ind w:left="714" w:hanging="357"/>
        <w:rPr>
          <w:rFonts w:ascii="Arial" w:hAnsi="Arial"/>
          <w:sz w:val="20"/>
        </w:rPr>
      </w:pPr>
      <w:r>
        <w:rPr>
          <w:rFonts w:ascii="Arial" w:hAnsi="Arial"/>
          <w:sz w:val="20"/>
        </w:rPr>
        <w:t>i</w:t>
      </w:r>
      <w:r w:rsidRPr="001F280B">
        <w:rPr>
          <w:rFonts w:ascii="Arial" w:hAnsi="Arial"/>
          <w:sz w:val="20"/>
        </w:rPr>
        <w:t>ncreased efficiencies.</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Improved client services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Some marked client service improvements were reported, not only in terms of the number of clients seen, but also the range of services provided.</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 Gippsland Lakes Community Health initiative, which resulted in an integrated service model, meant that clients were only required to ‘tell their story’ once, rather than continuing to present to multiple agencies without information being linked or shared.</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 LCHS-FSS initiative, which included the employment of project officers and administrative</w:t>
      </w:r>
      <w:r>
        <w:rPr>
          <w:rFonts w:ascii="Arial" w:eastAsia="Arial" w:hAnsi="Arial" w:cs="Arial"/>
          <w:sz w:val="20"/>
          <w:szCs w:val="19"/>
        </w:rPr>
        <w:t xml:space="preserve"> </w:t>
      </w:r>
      <w:r w:rsidRPr="001F280B">
        <w:rPr>
          <w:rFonts w:ascii="Arial" w:eastAsia="Arial" w:hAnsi="Arial" w:cs="Arial"/>
          <w:color w:val="231F20"/>
          <w:sz w:val="20"/>
          <w:szCs w:val="19"/>
        </w:rPr>
        <w:t>staff to take on the non-clinical aspects of clinicians’ roles, resulted in a 38 per cent increase in the offering of, and implementation of family sessions offered to clients. Partnering and meeting regularly with other regional service providers also enables LCHS to establish good working relationships with other service providers and facilitated more coordinated care for clients.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Hume’s DDxHECs initiative led to improvements in clinicians’ recognition of co-occurring disorders, evidenced by increased screening. This indicated that clinicians are providing more integrated treatment of co-occurring disorders.</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Increased efficiencies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Several organisations reported efficiency improvements and/or cost savings as a result of their initiatives.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For example, Bendigo Health’s video conferencing initiative substantially reduced travel time and improved access to clinical supervision and support for staff in rural centres. It also improved discharge planning between health services. The following outcomes have been reported:</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the capacity of the consultant</w:t>
      </w:r>
      <w:r>
        <w:rPr>
          <w:rFonts w:ascii="Arial" w:hAnsi="Arial"/>
          <w:sz w:val="20"/>
        </w:rPr>
        <w:t xml:space="preserve"> child psychiatrist to provide </w:t>
      </w:r>
      <w:r w:rsidRPr="001F280B">
        <w:rPr>
          <w:rFonts w:ascii="Arial" w:hAnsi="Arial"/>
          <w:sz w:val="20"/>
        </w:rPr>
        <w:t xml:space="preserve">services to Echuca CAMHS patients </w:t>
      </w:r>
      <w:r w:rsidRPr="001F280B">
        <w:rPr>
          <w:rFonts w:ascii="Arial" w:eastAsia="Arial" w:hAnsi="Arial" w:cs="Arial"/>
          <w:sz w:val="20"/>
        </w:rPr>
        <w:t>has improved from two to three families per month to two families per week, if required</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lastRenderedPageBreak/>
        <w:t>reduced travel time by staff resulted in savings of approximately $750 per month in travel costs.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 xml:space="preserve">Barwon Health also reported efficiency improvements as a result of their initiative. Group treatment reduced clinical treatment times by 75 per cent and supportive referral process between services minimised the time spent reassessing individuals’ needs for treatment programs, thus reducing clinical time in assessment by </w:t>
      </w:r>
      <w:r w:rsidR="004F7AD4">
        <w:rPr>
          <w:rFonts w:ascii="Arial" w:eastAsia="Arial" w:hAnsi="Arial" w:cs="Arial"/>
          <w:color w:val="231F20"/>
          <w:sz w:val="20"/>
          <w:szCs w:val="19"/>
        </w:rPr>
        <w:br/>
      </w:r>
      <w:r w:rsidRPr="001F280B">
        <w:rPr>
          <w:rFonts w:ascii="Arial" w:eastAsia="Arial" w:hAnsi="Arial" w:cs="Arial"/>
          <w:color w:val="231F20"/>
          <w:sz w:val="20"/>
          <w:szCs w:val="19"/>
        </w:rPr>
        <w:t>50 per cent.</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South West Health’s introduction of the LMS resulted in more staff accessing more training at substantially lower costs to the organisation. In 2011, 235 staff received 4,552 hours of training at a cost of $64,054. In contrast, 243 staff received 5,044 hours of training in 2013 at a cost of $19,965. These cost savings have rendered the training program more sustainable.</w:t>
      </w:r>
    </w:p>
    <w:p w:rsidR="000D79C0" w:rsidRDefault="000D79C0" w:rsidP="000D79C0">
      <w:pPr>
        <w:spacing w:after="0"/>
        <w:sectPr w:rsidR="000D79C0">
          <w:pgSz w:w="11920" w:h="16840"/>
          <w:pgMar w:top="1134" w:right="1134" w:bottom="1134" w:left="1134" w:header="567" w:footer="567" w:gutter="0"/>
          <w:cols w:space="720"/>
        </w:sectPr>
      </w:pPr>
    </w:p>
    <w:p w:rsidR="000D79C0" w:rsidRPr="00D10C67" w:rsidRDefault="000D79C0" w:rsidP="000D79C0">
      <w:pPr>
        <w:spacing w:before="240" w:after="0" w:line="240" w:lineRule="auto"/>
        <w:rPr>
          <w:rFonts w:ascii="Arial" w:eastAsia="Arial" w:hAnsi="Arial" w:cs="Arial"/>
          <w:color w:val="006FB7"/>
          <w:sz w:val="48"/>
          <w:szCs w:val="46"/>
        </w:rPr>
      </w:pPr>
      <w:r w:rsidRPr="00D10C67">
        <w:rPr>
          <w:rFonts w:ascii="Arial" w:eastAsia="Arial" w:hAnsi="Arial" w:cs="Arial"/>
          <w:color w:val="006FB7"/>
          <w:sz w:val="48"/>
          <w:szCs w:val="46"/>
        </w:rPr>
        <w:lastRenderedPageBreak/>
        <w:t>4. Lea</w:t>
      </w:r>
      <w:r w:rsidRPr="00D10C67">
        <w:rPr>
          <w:rFonts w:ascii="Arial" w:eastAsia="Arial" w:hAnsi="Arial" w:cs="Arial"/>
          <w:color w:val="006FB7"/>
          <w:spacing w:val="8"/>
          <w:sz w:val="48"/>
          <w:szCs w:val="46"/>
        </w:rPr>
        <w:t>r</w:t>
      </w:r>
      <w:r w:rsidRPr="00D10C67">
        <w:rPr>
          <w:rFonts w:ascii="Arial" w:eastAsia="Arial" w:hAnsi="Arial" w:cs="Arial"/>
          <w:color w:val="006FB7"/>
          <w:sz w:val="48"/>
          <w:szCs w:val="46"/>
        </w:rPr>
        <w:t>nings</w:t>
      </w:r>
      <w:r w:rsidRPr="00D10C67">
        <w:rPr>
          <w:rFonts w:ascii="Arial" w:eastAsia="Arial" w:hAnsi="Arial" w:cs="Arial"/>
          <w:color w:val="006FB7"/>
          <w:spacing w:val="-18"/>
          <w:sz w:val="48"/>
          <w:szCs w:val="46"/>
        </w:rPr>
        <w:t xml:space="preserve"> </w:t>
      </w:r>
      <w:r w:rsidRPr="00D10C67">
        <w:rPr>
          <w:rFonts w:ascii="Arial" w:eastAsia="Arial" w:hAnsi="Arial" w:cs="Arial"/>
          <w:color w:val="006FB7"/>
          <w:sz w:val="48"/>
          <w:szCs w:val="46"/>
        </w:rPr>
        <w:t>f</w:t>
      </w:r>
      <w:r w:rsidRPr="00D10C67">
        <w:rPr>
          <w:rFonts w:ascii="Arial" w:eastAsia="Arial" w:hAnsi="Arial" w:cs="Arial"/>
          <w:color w:val="006FB7"/>
          <w:spacing w:val="-8"/>
          <w:sz w:val="48"/>
          <w:szCs w:val="46"/>
        </w:rPr>
        <w:t>r</w:t>
      </w:r>
      <w:r w:rsidRPr="00D10C67">
        <w:rPr>
          <w:rFonts w:ascii="Arial" w:eastAsia="Arial" w:hAnsi="Arial" w:cs="Arial"/>
          <w:color w:val="006FB7"/>
          <w:sz w:val="48"/>
          <w:szCs w:val="46"/>
        </w:rPr>
        <w:t>om</w:t>
      </w:r>
      <w:r w:rsidRPr="00D10C67">
        <w:rPr>
          <w:rFonts w:ascii="Arial" w:eastAsia="Arial" w:hAnsi="Arial" w:cs="Arial"/>
          <w:color w:val="006FB7"/>
          <w:spacing w:val="21"/>
          <w:sz w:val="48"/>
          <w:szCs w:val="46"/>
        </w:rPr>
        <w:t xml:space="preserve"> </w:t>
      </w:r>
      <w:r w:rsidRPr="00D10C67">
        <w:rPr>
          <w:rFonts w:ascii="Arial" w:eastAsia="Arial" w:hAnsi="Arial" w:cs="Arial"/>
          <w:color w:val="006FB7"/>
          <w:sz w:val="48"/>
          <w:szCs w:val="46"/>
        </w:rPr>
        <w:t>the</w:t>
      </w:r>
      <w:r w:rsidRPr="00D10C67">
        <w:rPr>
          <w:rFonts w:ascii="Arial" w:eastAsia="Arial" w:hAnsi="Arial" w:cs="Arial"/>
          <w:color w:val="006FB7"/>
          <w:spacing w:val="6"/>
          <w:sz w:val="48"/>
          <w:szCs w:val="46"/>
        </w:rPr>
        <w:t xml:space="preserve"> </w:t>
      </w:r>
      <w:r w:rsidRPr="00D10C67">
        <w:rPr>
          <w:rFonts w:ascii="Arial" w:eastAsia="Arial" w:hAnsi="Arial" w:cs="Arial"/>
          <w:color w:val="006FB7"/>
          <w:w w:val="104"/>
          <w:sz w:val="48"/>
          <w:szCs w:val="46"/>
        </w:rPr>
        <w:t>p</w:t>
      </w:r>
      <w:r w:rsidRPr="00D10C67">
        <w:rPr>
          <w:rFonts w:ascii="Arial" w:eastAsia="Arial" w:hAnsi="Arial" w:cs="Arial"/>
          <w:color w:val="006FB7"/>
          <w:spacing w:val="-8"/>
          <w:w w:val="104"/>
          <w:sz w:val="48"/>
          <w:szCs w:val="46"/>
        </w:rPr>
        <w:t>r</w:t>
      </w:r>
      <w:r w:rsidRPr="00D10C67">
        <w:rPr>
          <w:rFonts w:ascii="Arial" w:eastAsia="Arial" w:hAnsi="Arial" w:cs="Arial"/>
          <w:color w:val="006FB7"/>
          <w:w w:val="102"/>
          <w:sz w:val="48"/>
          <w:szCs w:val="46"/>
        </w:rPr>
        <w:t>ojects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dobe Garamond Pro" w:hAnsi="Arial" w:cs="Adobe Garamond Pro"/>
          <w:color w:val="231F20"/>
          <w:sz w:val="20"/>
          <w:szCs w:val="19"/>
        </w:rPr>
        <w:t xml:space="preserve">The following discussion reflects on the experience of the various organisations in rolling out </w:t>
      </w:r>
      <w:r w:rsidRPr="001F280B">
        <w:rPr>
          <w:rFonts w:ascii="Arial" w:eastAsia="Arial" w:hAnsi="Arial" w:cs="Arial"/>
          <w:color w:val="231F20"/>
          <w:sz w:val="20"/>
          <w:szCs w:val="19"/>
        </w:rPr>
        <w:t>their projects to identify the challenges in implementation, and also the factors that were seen as facilitating implementation and contributing to the success of the individual projects.</w:t>
      </w:r>
    </w:p>
    <w:p w:rsidR="000D79C0" w:rsidRPr="00D10C67" w:rsidRDefault="000D79C0" w:rsidP="000D79C0">
      <w:pPr>
        <w:spacing w:before="240" w:after="0" w:line="240" w:lineRule="auto"/>
        <w:rPr>
          <w:rFonts w:ascii="Arial" w:eastAsia="Arial" w:hAnsi="Arial" w:cs="Arial"/>
          <w:color w:val="006FB7"/>
          <w:sz w:val="28"/>
          <w:szCs w:val="28"/>
        </w:rPr>
      </w:pPr>
      <w:r w:rsidRPr="00D10C67">
        <w:rPr>
          <w:rFonts w:ascii="Arial" w:eastAsia="Arial" w:hAnsi="Arial" w:cs="Arial"/>
          <w:color w:val="006FB7"/>
          <w:sz w:val="28"/>
          <w:szCs w:val="28"/>
        </w:rPr>
        <w:t>Implementation challenges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Implementation challenges reported in the case studies can be categorised into two groups:</w:t>
      </w:r>
    </w:p>
    <w:p w:rsidR="000D79C0" w:rsidRPr="001F280B" w:rsidRDefault="000D79C0" w:rsidP="000D79C0">
      <w:pPr>
        <w:pStyle w:val="BodytextBullets"/>
        <w:spacing w:after="120" w:line="240" w:lineRule="auto"/>
        <w:rPr>
          <w:rFonts w:ascii="Arial" w:hAnsi="Arial"/>
          <w:sz w:val="20"/>
        </w:rPr>
      </w:pPr>
      <w:r w:rsidRPr="001F280B">
        <w:rPr>
          <w:rFonts w:ascii="Arial" w:hAnsi="Arial"/>
          <w:sz w:val="20"/>
        </w:rPr>
        <w:t>internal challenges:</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staff</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organisational issues</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infrastructure</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timelines</w:t>
      </w:r>
    </w:p>
    <w:p w:rsidR="000D79C0" w:rsidRPr="001F280B" w:rsidRDefault="000D79C0" w:rsidP="000D79C0">
      <w:pPr>
        <w:pStyle w:val="BodytextBullets"/>
        <w:spacing w:after="120" w:line="240" w:lineRule="auto"/>
        <w:rPr>
          <w:rFonts w:ascii="Arial" w:hAnsi="Arial"/>
          <w:sz w:val="20"/>
        </w:rPr>
      </w:pPr>
      <w:r w:rsidRPr="001F280B">
        <w:rPr>
          <w:rFonts w:ascii="Arial" w:hAnsi="Arial"/>
          <w:sz w:val="20"/>
        </w:rPr>
        <w:t>external challenges:</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partnerships with other organisations</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policy/funding</w:t>
      </w:r>
    </w:p>
    <w:p w:rsidR="000D79C0" w:rsidRPr="001F280B" w:rsidRDefault="000D79C0" w:rsidP="000D79C0">
      <w:pPr>
        <w:spacing w:after="120" w:line="240" w:lineRule="auto"/>
        <w:ind w:left="709"/>
        <w:rPr>
          <w:rFonts w:ascii="Arial" w:eastAsia="Arial" w:hAnsi="Arial" w:cs="Arial"/>
          <w:sz w:val="20"/>
          <w:szCs w:val="19"/>
        </w:rPr>
      </w:pPr>
      <w:r w:rsidRPr="001F280B">
        <w:rPr>
          <w:rFonts w:ascii="Arial" w:eastAsia="Arial" w:hAnsi="Arial" w:cs="Arial"/>
          <w:color w:val="231F20"/>
          <w:sz w:val="20"/>
          <w:szCs w:val="19"/>
        </w:rPr>
        <w:t>–  procedural issues.</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Internal 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There were four themes were evident within the internal implementation challenges reported. These challenges were related to staff resistance and other challenges, organisational cultural issues, technology requirements and adaptations to new processes, and issues relating to time pressures and implementation delays.</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Staff-related challenges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Staff resistance to change was grounded in factors such as:</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 xml:space="preserve">a sense of inertia where the need for change/changed work practices was not recognised by </w:t>
      </w:r>
      <w:r w:rsidRPr="001F280B">
        <w:rPr>
          <w:rFonts w:ascii="Arial" w:eastAsia="Arial" w:hAnsi="Arial" w:cs="Arial"/>
          <w:sz w:val="20"/>
        </w:rPr>
        <w:t>staff. Some staff had to be convinced of the merits of the proposed changes</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 xml:space="preserve">service model changes that in turn generated concerns including the protection of role boundaries </w:t>
      </w:r>
      <w:r w:rsidRPr="001F280B">
        <w:rPr>
          <w:rFonts w:ascii="Arial" w:eastAsia="Arial" w:hAnsi="Arial" w:cs="Arial"/>
          <w:sz w:val="20"/>
        </w:rPr>
        <w:t>within organisations and perceptions of existing services being ‘taken over’ by the new initiative</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a lack of training</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limited familiarity in working with the particular  client groups targeted under the initiative</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lack of confidence in using  new equipment/technology</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 xml:space="preserve">concerns regarding the changes to established structures and team  functions  proposed by </w:t>
      </w:r>
      <w:r w:rsidRPr="001F280B">
        <w:rPr>
          <w:rFonts w:ascii="Arial" w:eastAsia="Arial" w:hAnsi="Arial" w:cs="Arial"/>
          <w:sz w:val="20"/>
        </w:rPr>
        <w:t>the initiative</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the additional workload generated by the change.</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 xml:space="preserve">Skill set limitations among existing staff provided further challenges. Examples include an initiative commencing without suitably qualified and experienced staff because of recruitment issues and an </w:t>
      </w:r>
      <w:r>
        <w:rPr>
          <w:rFonts w:ascii="Arial" w:eastAsia="Adobe Garamond Pro" w:hAnsi="Arial" w:cs="Adobe Garamond Pro"/>
          <w:color w:val="231F20"/>
          <w:sz w:val="20"/>
          <w:szCs w:val="19"/>
        </w:rPr>
        <w:t xml:space="preserve">initiative floundering </w:t>
      </w:r>
      <w:r w:rsidRPr="001F280B">
        <w:rPr>
          <w:rFonts w:ascii="Arial" w:eastAsia="Adobe Garamond Pro" w:hAnsi="Arial" w:cs="Adobe Garamond Pro"/>
          <w:color w:val="231F20"/>
          <w:sz w:val="20"/>
          <w:szCs w:val="19"/>
        </w:rPr>
        <w:t xml:space="preserve">while a project  worker  was on leave because of a lack of suitably  skilled staff to </w:t>
      </w:r>
      <w:r w:rsidRPr="001F280B">
        <w:rPr>
          <w:rFonts w:ascii="Arial" w:eastAsia="Arial" w:hAnsi="Arial" w:cs="Arial"/>
          <w:color w:val="231F20"/>
          <w:sz w:val="20"/>
          <w:szCs w:val="19"/>
        </w:rPr>
        <w:t>cover during their absence.</w:t>
      </w:r>
    </w:p>
    <w:p w:rsidR="000D79C0" w:rsidRDefault="000D79C0" w:rsidP="000D79C0">
      <w:pPr>
        <w:spacing w:after="0"/>
        <w:sectPr w:rsidR="000D79C0">
          <w:pgSz w:w="11920" w:h="16840"/>
          <w:pgMar w:top="1134" w:right="1134" w:bottom="1134" w:left="1134" w:header="567" w:footer="567" w:gutter="0"/>
          <w:cols w:space="720"/>
        </w:sectPr>
      </w:pPr>
    </w:p>
    <w:p w:rsidR="000D79C0" w:rsidRPr="00F52F06" w:rsidRDefault="000D79C0" w:rsidP="000D79C0">
      <w:pPr>
        <w:spacing w:before="240" w:after="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lastRenderedPageBreak/>
        <w:t>Organisational 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 key organisational challenges cited related to organisational culture and the level of organisational readiness for change. For some organisations, entrenched recruitment strategies</w:t>
      </w:r>
      <w:r>
        <w:rPr>
          <w:rFonts w:ascii="Arial" w:eastAsia="Arial" w:hAnsi="Arial" w:cs="Arial"/>
          <w:sz w:val="20"/>
          <w:szCs w:val="19"/>
        </w:rPr>
        <w:t xml:space="preserve"> </w:t>
      </w:r>
      <w:r w:rsidRPr="001F280B">
        <w:rPr>
          <w:rFonts w:ascii="Arial" w:eastAsia="Arial" w:hAnsi="Arial" w:cs="Arial"/>
          <w:color w:val="231F20"/>
          <w:sz w:val="20"/>
          <w:szCs w:val="19"/>
        </w:rPr>
        <w:t>and workplace practices, and existing silos and barriers within the organisational culture were major barriers to change.</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 level of organisational readiness for change not only varied between organisations, but also within divisions of the same organisation.</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Infrastructure-related challenges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For those proposing technology-related changes, change was constrained by:</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 xml:space="preserve">the organisation’s existing  hardware and software infrastructure, because of the costs involved in </w:t>
      </w:r>
      <w:r w:rsidRPr="001F280B">
        <w:rPr>
          <w:rFonts w:ascii="Arial" w:eastAsia="Arial" w:hAnsi="Arial" w:cs="Arial"/>
          <w:sz w:val="20"/>
        </w:rPr>
        <w:t>replacing any existing infrastructure and the need to retain consistency across the organisation</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software compatibility with systems operated by external partners.</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Timeline 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Change management and embedding the use of new technology or practices requires time. Often, more time was required than initially anticipated as staff came to terms with changing workload</w:t>
      </w:r>
      <w:r>
        <w:rPr>
          <w:rFonts w:ascii="Arial" w:eastAsia="Arial" w:hAnsi="Arial" w:cs="Arial"/>
          <w:sz w:val="20"/>
          <w:szCs w:val="19"/>
        </w:rPr>
        <w:t xml:space="preserve"> </w:t>
      </w:r>
      <w:r w:rsidRPr="001F280B">
        <w:rPr>
          <w:rFonts w:ascii="Arial" w:eastAsia="Arial" w:hAnsi="Arial" w:cs="Arial"/>
          <w:color w:val="231F20"/>
          <w:sz w:val="20"/>
          <w:szCs w:val="19"/>
        </w:rPr>
        <w:t>and competing demands. In some cases, implementation delays generated further challenges for the initiative, particularly where external collaborations were involved. In one case, this resulted in a scenario where industry partners had resources to contribute but the initiative was insufficiently developed to draw on the available resources.</w:t>
      </w:r>
    </w:p>
    <w:p w:rsidR="000D79C0" w:rsidRPr="00F52F06" w:rsidRDefault="000D79C0" w:rsidP="000D79C0">
      <w:pPr>
        <w:spacing w:before="240" w:after="0" w:line="240" w:lineRule="auto"/>
        <w:rPr>
          <w:rFonts w:ascii="Arial" w:eastAsia="Arial" w:hAnsi="Arial" w:cs="Arial"/>
          <w:color w:val="404040" w:themeColor="text1" w:themeTint="BF"/>
          <w:sz w:val="24"/>
        </w:rPr>
      </w:pPr>
      <w:r w:rsidRPr="00F52F06">
        <w:rPr>
          <w:rFonts w:ascii="Arial" w:eastAsia="Arial" w:hAnsi="Arial" w:cs="Arial"/>
          <w:color w:val="404040" w:themeColor="text1" w:themeTint="BF"/>
          <w:sz w:val="24"/>
        </w:rPr>
        <w:t>External 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Three themes were evident in the external challenges reported. These were related to:</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Partner-related challenges</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Several initiatives involved collaboration with external partners. Formalising collaborative activities through a memorandum of understanding (MoU) posed a number of challenges. This process was time consuming, particularly as organisations sought to:</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collaborate while maintaining control over their own resources and funds</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 xml:space="preserve">operate cross-sectorally in a manner that bridged the gap  between health provision organizations </w:t>
      </w:r>
      <w:r w:rsidRPr="001F280B">
        <w:rPr>
          <w:rFonts w:ascii="Arial" w:eastAsia="Arial" w:hAnsi="Arial" w:cs="Arial"/>
          <w:sz w:val="20"/>
        </w:rPr>
        <w:t>and tertiary institutions</w:t>
      </w:r>
    </w:p>
    <w:p w:rsidR="000D79C0" w:rsidRPr="001F280B" w:rsidRDefault="000D79C0" w:rsidP="000D79C0">
      <w:pPr>
        <w:pStyle w:val="BodytextBullets"/>
        <w:spacing w:after="120" w:line="240" w:lineRule="auto"/>
        <w:ind w:left="714" w:hanging="357"/>
        <w:rPr>
          <w:rFonts w:ascii="Arial" w:hAnsi="Arial"/>
          <w:sz w:val="20"/>
        </w:rPr>
      </w:pPr>
      <w:r w:rsidRPr="001F280B">
        <w:rPr>
          <w:rFonts w:ascii="Arial" w:hAnsi="Arial"/>
          <w:sz w:val="20"/>
        </w:rPr>
        <w:t>meet  the requirements of specific MoUs.</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Policy/funding-related 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Implementation of initiatives occurred in a dynamic environment of policy and funding changes. These changes posed particular challenges to implementation because of the impact they had on partner agencies. Impacts included a reduction in the level of resources and staff available to the collaborative venture, loss of project staff through staff restructuring, and the introduction of a cost- recovery strategy by a partner agency (that is, training fees).</w:t>
      </w:r>
    </w:p>
    <w:p w:rsidR="000D79C0"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The initiatives themselves were not exempt from policy and funding changes. For some initiatives, policy changes were instrumental. Conversely, policy and funding changes meant that one grant recipient was unable to commit to the requirements of their MoUs pending the outcome of the recommissioning of the Victorian MHCSS and AOD sectors in 2013–14.</w:t>
      </w:r>
    </w:p>
    <w:p w:rsidR="000D79C0" w:rsidRPr="00D10C67" w:rsidRDefault="000D79C0" w:rsidP="000D79C0">
      <w:pPr>
        <w:spacing w:before="240" w:after="0" w:line="240" w:lineRule="auto"/>
        <w:rPr>
          <w:rFonts w:ascii="Arial" w:eastAsia="Arial" w:hAnsi="Arial" w:cs="Arial"/>
          <w:color w:val="404040" w:themeColor="text1" w:themeTint="BF"/>
          <w:szCs w:val="19"/>
        </w:rPr>
      </w:pPr>
      <w:r w:rsidRPr="00D10C67">
        <w:rPr>
          <w:rFonts w:ascii="Arial" w:eastAsia="Arial" w:hAnsi="Arial" w:cs="Arial"/>
          <w:color w:val="404040" w:themeColor="text1" w:themeTint="BF"/>
          <w:szCs w:val="19"/>
        </w:rPr>
        <w:t>P</w:t>
      </w:r>
      <w:r w:rsidRPr="00D10C67">
        <w:rPr>
          <w:rFonts w:ascii="Arial" w:eastAsia="Arial" w:hAnsi="Arial" w:cs="Arial"/>
          <w:color w:val="404040" w:themeColor="text1" w:themeTint="BF"/>
          <w:spacing w:val="-3"/>
          <w:szCs w:val="19"/>
        </w:rPr>
        <w:t>r</w:t>
      </w:r>
      <w:r w:rsidRPr="00D10C67">
        <w:rPr>
          <w:rFonts w:ascii="Arial" w:eastAsia="Arial" w:hAnsi="Arial" w:cs="Arial"/>
          <w:color w:val="404040" w:themeColor="text1" w:themeTint="BF"/>
          <w:szCs w:val="19"/>
        </w:rPr>
        <w:t>ocedural</w:t>
      </w:r>
      <w:r w:rsidRPr="00D10C67">
        <w:rPr>
          <w:rFonts w:ascii="Arial" w:eastAsia="Arial" w:hAnsi="Arial" w:cs="Arial"/>
          <w:color w:val="404040" w:themeColor="text1" w:themeTint="BF"/>
          <w:spacing w:val="40"/>
          <w:szCs w:val="19"/>
        </w:rPr>
        <w:t xml:space="preserve"> </w:t>
      </w:r>
      <w:r w:rsidRPr="00D10C67">
        <w:rPr>
          <w:rFonts w:ascii="Arial" w:eastAsia="Arial" w:hAnsi="Arial" w:cs="Arial"/>
          <w:color w:val="404040" w:themeColor="text1" w:themeTint="BF"/>
          <w:w w:val="103"/>
          <w:szCs w:val="19"/>
        </w:rPr>
        <w:t>challenges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For</w:t>
      </w:r>
      <w:r w:rsidRPr="001F280B">
        <w:rPr>
          <w:rFonts w:ascii="Arial" w:eastAsia="Arial" w:hAnsi="Arial" w:cs="Arial"/>
          <w:color w:val="231F20"/>
          <w:spacing w:val="-20"/>
          <w:sz w:val="20"/>
          <w:szCs w:val="19"/>
        </w:rPr>
        <w:t xml:space="preserve"> </w:t>
      </w:r>
      <w:r w:rsidRPr="001F280B">
        <w:rPr>
          <w:rFonts w:ascii="Arial" w:eastAsia="Arial" w:hAnsi="Arial" w:cs="Arial"/>
          <w:color w:val="231F20"/>
          <w:sz w:val="20"/>
          <w:szCs w:val="19"/>
        </w:rPr>
        <w:t>one</w:t>
      </w:r>
      <w:r w:rsidRPr="001F280B">
        <w:rPr>
          <w:rFonts w:ascii="Arial" w:eastAsia="Arial" w:hAnsi="Arial" w:cs="Arial"/>
          <w:color w:val="231F20"/>
          <w:spacing w:val="-13"/>
          <w:sz w:val="20"/>
          <w:szCs w:val="19"/>
        </w:rPr>
        <w:t xml:space="preserve"> </w:t>
      </w:r>
      <w:r w:rsidRPr="001F280B">
        <w:rPr>
          <w:rFonts w:ascii="Arial" w:eastAsia="Arial" w:hAnsi="Arial" w:cs="Arial"/>
          <w:color w:val="231F20"/>
          <w:sz w:val="20"/>
          <w:szCs w:val="19"/>
        </w:rPr>
        <w:t>grant</w:t>
      </w:r>
      <w:r w:rsidRPr="001F280B">
        <w:rPr>
          <w:rFonts w:ascii="Arial" w:eastAsia="Arial" w:hAnsi="Arial" w:cs="Arial"/>
          <w:color w:val="231F20"/>
          <w:spacing w:val="-13"/>
          <w:sz w:val="20"/>
          <w:szCs w:val="19"/>
        </w:rPr>
        <w:t xml:space="preserve"> </w:t>
      </w:r>
      <w:r w:rsidRPr="001F280B">
        <w:rPr>
          <w:rFonts w:ascii="Arial" w:eastAsia="Arial" w:hAnsi="Arial" w:cs="Arial"/>
          <w:color w:val="231F20"/>
          <w:spacing w:val="-3"/>
          <w:w w:val="96"/>
          <w:sz w:val="20"/>
          <w:szCs w:val="19"/>
        </w:rPr>
        <w:t>r</w:t>
      </w:r>
      <w:r w:rsidRPr="001F280B">
        <w:rPr>
          <w:rFonts w:ascii="Arial" w:eastAsia="Arial" w:hAnsi="Arial" w:cs="Arial"/>
          <w:color w:val="231F20"/>
          <w:w w:val="96"/>
          <w:sz w:val="20"/>
          <w:szCs w:val="19"/>
        </w:rPr>
        <w:t>ecipient,</w:t>
      </w:r>
      <w:r w:rsidRPr="001F280B">
        <w:rPr>
          <w:rFonts w:ascii="Arial" w:eastAsia="Arial" w:hAnsi="Arial" w:cs="Arial"/>
          <w:color w:val="231F20"/>
          <w:spacing w:val="8"/>
          <w:w w:val="96"/>
          <w:sz w:val="20"/>
          <w:szCs w:val="19"/>
        </w:rPr>
        <w:t xml:space="preserve"> </w:t>
      </w:r>
      <w:r w:rsidRPr="001F280B">
        <w:rPr>
          <w:rFonts w:ascii="Arial" w:eastAsia="Arial" w:hAnsi="Arial" w:cs="Arial"/>
          <w:color w:val="231F20"/>
          <w:sz w:val="20"/>
          <w:szCs w:val="19"/>
        </w:rPr>
        <w:t>the</w:t>
      </w:r>
      <w:r w:rsidRPr="001F280B">
        <w:rPr>
          <w:rFonts w:ascii="Arial" w:eastAsia="Arial" w:hAnsi="Arial" w:cs="Arial"/>
          <w:color w:val="231F20"/>
          <w:spacing w:val="-8"/>
          <w:sz w:val="20"/>
          <w:szCs w:val="19"/>
        </w:rPr>
        <w:t xml:space="preserve"> </w:t>
      </w:r>
      <w:r w:rsidRPr="001F280B">
        <w:rPr>
          <w:rFonts w:ascii="Arial" w:eastAsia="Arial" w:hAnsi="Arial" w:cs="Arial"/>
          <w:color w:val="231F20"/>
          <w:sz w:val="20"/>
          <w:szCs w:val="19"/>
        </w:rPr>
        <w:t>p</w:t>
      </w:r>
      <w:r w:rsidRPr="001F280B">
        <w:rPr>
          <w:rFonts w:ascii="Arial" w:eastAsia="Arial" w:hAnsi="Arial" w:cs="Arial"/>
          <w:color w:val="231F20"/>
          <w:spacing w:val="-3"/>
          <w:sz w:val="20"/>
          <w:szCs w:val="19"/>
        </w:rPr>
        <w:t>r</w:t>
      </w:r>
      <w:r w:rsidRPr="001F280B">
        <w:rPr>
          <w:rFonts w:ascii="Arial" w:eastAsia="Arial" w:hAnsi="Arial" w:cs="Arial"/>
          <w:color w:val="231F20"/>
          <w:sz w:val="20"/>
          <w:szCs w:val="19"/>
        </w:rPr>
        <w:t>ocess</w:t>
      </w:r>
      <w:r w:rsidRPr="001F280B">
        <w:rPr>
          <w:rFonts w:ascii="Arial" w:eastAsia="Arial" w:hAnsi="Arial" w:cs="Arial"/>
          <w:color w:val="231F20"/>
          <w:spacing w:val="-15"/>
          <w:sz w:val="20"/>
          <w:szCs w:val="19"/>
        </w:rPr>
        <w:t xml:space="preserve"> </w:t>
      </w:r>
      <w:r w:rsidRPr="001F280B">
        <w:rPr>
          <w:rFonts w:ascii="Arial" w:eastAsia="Arial" w:hAnsi="Arial" w:cs="Arial"/>
          <w:color w:val="231F20"/>
          <w:sz w:val="20"/>
          <w:szCs w:val="19"/>
        </w:rPr>
        <w:t>of</w:t>
      </w:r>
      <w:r w:rsidRPr="001F280B">
        <w:rPr>
          <w:rFonts w:ascii="Arial" w:eastAsia="Arial" w:hAnsi="Arial" w:cs="Arial"/>
          <w:color w:val="231F20"/>
          <w:spacing w:val="-5"/>
          <w:sz w:val="20"/>
          <w:szCs w:val="19"/>
        </w:rPr>
        <w:t xml:space="preserve"> </w:t>
      </w:r>
      <w:r w:rsidRPr="001F280B">
        <w:rPr>
          <w:rFonts w:ascii="Arial" w:eastAsia="Arial" w:hAnsi="Arial" w:cs="Arial"/>
          <w:color w:val="231F20"/>
          <w:w w:val="96"/>
          <w:sz w:val="20"/>
          <w:szCs w:val="19"/>
        </w:rPr>
        <w:t>securing</w:t>
      </w:r>
      <w:r w:rsidRPr="001F280B">
        <w:rPr>
          <w:rFonts w:ascii="Arial" w:eastAsia="Arial" w:hAnsi="Arial" w:cs="Arial"/>
          <w:color w:val="231F20"/>
          <w:spacing w:val="2"/>
          <w:w w:val="96"/>
          <w:sz w:val="20"/>
          <w:szCs w:val="19"/>
        </w:rPr>
        <w:t xml:space="preserve"> </w:t>
      </w:r>
      <w:r w:rsidRPr="001F280B">
        <w:rPr>
          <w:rFonts w:ascii="Arial" w:eastAsia="Arial" w:hAnsi="Arial" w:cs="Arial"/>
          <w:color w:val="231F20"/>
          <w:w w:val="96"/>
          <w:sz w:val="20"/>
          <w:szCs w:val="19"/>
        </w:rPr>
        <w:t>acc</w:t>
      </w:r>
      <w:r w:rsidRPr="001F280B">
        <w:rPr>
          <w:rFonts w:ascii="Arial" w:eastAsia="Arial" w:hAnsi="Arial" w:cs="Arial"/>
          <w:color w:val="231F20"/>
          <w:spacing w:val="-3"/>
          <w:w w:val="96"/>
          <w:sz w:val="20"/>
          <w:szCs w:val="19"/>
        </w:rPr>
        <w:t>r</w:t>
      </w:r>
      <w:r w:rsidRPr="001F280B">
        <w:rPr>
          <w:rFonts w:ascii="Arial" w:eastAsia="Arial" w:hAnsi="Arial" w:cs="Arial"/>
          <w:color w:val="231F20"/>
          <w:w w:val="96"/>
          <w:sz w:val="20"/>
          <w:szCs w:val="19"/>
        </w:rPr>
        <w:t>editation</w:t>
      </w:r>
      <w:r w:rsidRPr="001F280B">
        <w:rPr>
          <w:rFonts w:ascii="Arial" w:eastAsia="Arial" w:hAnsi="Arial" w:cs="Arial"/>
          <w:color w:val="231F20"/>
          <w:spacing w:val="20"/>
          <w:w w:val="96"/>
          <w:sz w:val="20"/>
          <w:szCs w:val="19"/>
        </w:rPr>
        <w:t xml:space="preserve"> </w:t>
      </w:r>
      <w:r w:rsidRPr="001F280B">
        <w:rPr>
          <w:rFonts w:ascii="Arial" w:eastAsia="Arial" w:hAnsi="Arial" w:cs="Arial"/>
          <w:color w:val="231F20"/>
          <w:sz w:val="20"/>
          <w:szCs w:val="19"/>
        </w:rPr>
        <w:t>for</w:t>
      </w:r>
      <w:r w:rsidRPr="001F280B">
        <w:rPr>
          <w:rFonts w:ascii="Arial" w:eastAsia="Arial" w:hAnsi="Arial" w:cs="Arial"/>
          <w:color w:val="231F20"/>
          <w:spacing w:val="-9"/>
          <w:sz w:val="20"/>
          <w:szCs w:val="19"/>
        </w:rPr>
        <w:t xml:space="preserve"> </w:t>
      </w:r>
      <w:r w:rsidRPr="001F280B">
        <w:rPr>
          <w:rFonts w:ascii="Arial" w:eastAsia="Arial" w:hAnsi="Arial" w:cs="Arial"/>
          <w:color w:val="231F20"/>
          <w:sz w:val="20"/>
          <w:szCs w:val="19"/>
        </w:rPr>
        <w:t>a</w:t>
      </w:r>
      <w:r w:rsidRPr="001F280B">
        <w:rPr>
          <w:rFonts w:ascii="Arial" w:eastAsia="Arial" w:hAnsi="Arial" w:cs="Arial"/>
          <w:color w:val="231F20"/>
          <w:spacing w:val="-7"/>
          <w:sz w:val="20"/>
          <w:szCs w:val="19"/>
        </w:rPr>
        <w:t xml:space="preserve"> </w:t>
      </w:r>
      <w:r w:rsidRPr="001F280B">
        <w:rPr>
          <w:rFonts w:ascii="Arial" w:eastAsia="Arial" w:hAnsi="Arial" w:cs="Arial"/>
          <w:color w:val="231F20"/>
          <w:w w:val="95"/>
          <w:sz w:val="20"/>
          <w:szCs w:val="19"/>
        </w:rPr>
        <w:t>training</w:t>
      </w:r>
      <w:r w:rsidRPr="001F280B">
        <w:rPr>
          <w:rFonts w:ascii="Arial" w:eastAsia="Arial" w:hAnsi="Arial" w:cs="Arial"/>
          <w:color w:val="231F20"/>
          <w:spacing w:val="3"/>
          <w:w w:val="95"/>
          <w:sz w:val="20"/>
          <w:szCs w:val="19"/>
        </w:rPr>
        <w:t xml:space="preserve"> </w:t>
      </w:r>
      <w:r w:rsidRPr="001F280B">
        <w:rPr>
          <w:rFonts w:ascii="Arial" w:eastAsia="Arial" w:hAnsi="Arial" w:cs="Arial"/>
          <w:color w:val="231F20"/>
          <w:sz w:val="20"/>
          <w:szCs w:val="19"/>
        </w:rPr>
        <w:t>course</w:t>
      </w:r>
      <w:r w:rsidRPr="001F280B">
        <w:rPr>
          <w:rFonts w:ascii="Arial" w:eastAsia="Arial" w:hAnsi="Arial" w:cs="Arial"/>
          <w:color w:val="231F20"/>
          <w:spacing w:val="-17"/>
          <w:sz w:val="20"/>
          <w:szCs w:val="19"/>
        </w:rPr>
        <w:t xml:space="preserve"> </w:t>
      </w:r>
      <w:r w:rsidRPr="001F280B">
        <w:rPr>
          <w:rFonts w:ascii="Arial" w:eastAsia="Arial" w:hAnsi="Arial" w:cs="Arial"/>
          <w:color w:val="231F20"/>
          <w:sz w:val="20"/>
          <w:szCs w:val="19"/>
        </w:rPr>
        <w:t>p</w:t>
      </w:r>
      <w:r w:rsidRPr="001F280B">
        <w:rPr>
          <w:rFonts w:ascii="Arial" w:eastAsia="Arial" w:hAnsi="Arial" w:cs="Arial"/>
          <w:color w:val="231F20"/>
          <w:spacing w:val="-3"/>
          <w:sz w:val="20"/>
          <w:szCs w:val="19"/>
        </w:rPr>
        <w:t>r</w:t>
      </w:r>
      <w:r w:rsidRPr="001F280B">
        <w:rPr>
          <w:rFonts w:ascii="Arial" w:eastAsia="Arial" w:hAnsi="Arial" w:cs="Arial"/>
          <w:color w:val="231F20"/>
          <w:sz w:val="20"/>
          <w:szCs w:val="19"/>
        </w:rPr>
        <w:t>oved</w:t>
      </w:r>
      <w:r w:rsidRPr="001F280B">
        <w:rPr>
          <w:rFonts w:ascii="Arial" w:eastAsia="Arial" w:hAnsi="Arial" w:cs="Arial"/>
          <w:color w:val="231F20"/>
          <w:spacing w:val="-12"/>
          <w:sz w:val="20"/>
          <w:szCs w:val="19"/>
        </w:rPr>
        <w:t xml:space="preserve"> </w:t>
      </w:r>
      <w:r w:rsidRPr="001F280B">
        <w:rPr>
          <w:rFonts w:ascii="Arial" w:eastAsia="Arial" w:hAnsi="Arial" w:cs="Arial"/>
          <w:color w:val="231F20"/>
          <w:sz w:val="20"/>
          <w:szCs w:val="19"/>
        </w:rPr>
        <w:t>lengthy and</w:t>
      </w:r>
      <w:r w:rsidRPr="001F280B">
        <w:rPr>
          <w:rFonts w:ascii="Arial" w:eastAsia="Arial" w:hAnsi="Arial" w:cs="Arial"/>
          <w:color w:val="231F20"/>
          <w:spacing w:val="-9"/>
          <w:sz w:val="20"/>
          <w:szCs w:val="19"/>
        </w:rPr>
        <w:t xml:space="preserve"> </w:t>
      </w:r>
      <w:r w:rsidRPr="001F280B">
        <w:rPr>
          <w:rFonts w:ascii="Arial" w:eastAsia="Arial" w:hAnsi="Arial" w:cs="Arial"/>
          <w:color w:val="231F20"/>
          <w:spacing w:val="-3"/>
          <w:w w:val="96"/>
          <w:sz w:val="20"/>
          <w:szCs w:val="19"/>
        </w:rPr>
        <w:t>r</w:t>
      </w:r>
      <w:r w:rsidRPr="001F280B">
        <w:rPr>
          <w:rFonts w:ascii="Arial" w:eastAsia="Arial" w:hAnsi="Arial" w:cs="Arial"/>
          <w:color w:val="231F20"/>
          <w:w w:val="96"/>
          <w:sz w:val="20"/>
          <w:szCs w:val="19"/>
        </w:rPr>
        <w:t>ep</w:t>
      </w:r>
      <w:r w:rsidRPr="001F280B">
        <w:rPr>
          <w:rFonts w:ascii="Arial" w:eastAsia="Arial" w:hAnsi="Arial" w:cs="Arial"/>
          <w:color w:val="231F20"/>
          <w:spacing w:val="-3"/>
          <w:w w:val="96"/>
          <w:sz w:val="20"/>
          <w:szCs w:val="19"/>
        </w:rPr>
        <w:t>r</w:t>
      </w:r>
      <w:r w:rsidRPr="001F280B">
        <w:rPr>
          <w:rFonts w:ascii="Arial" w:eastAsia="Arial" w:hAnsi="Arial" w:cs="Arial"/>
          <w:color w:val="231F20"/>
          <w:w w:val="96"/>
          <w:sz w:val="20"/>
          <w:szCs w:val="19"/>
        </w:rPr>
        <w:t>esented</w:t>
      </w:r>
      <w:r w:rsidRPr="001F280B">
        <w:rPr>
          <w:rFonts w:ascii="Arial" w:eastAsia="Arial" w:hAnsi="Arial" w:cs="Arial"/>
          <w:color w:val="231F20"/>
          <w:spacing w:val="3"/>
          <w:w w:val="96"/>
          <w:sz w:val="20"/>
          <w:szCs w:val="19"/>
        </w:rPr>
        <w:t xml:space="preserve"> </w:t>
      </w:r>
      <w:r w:rsidRPr="001F280B">
        <w:rPr>
          <w:rFonts w:ascii="Arial" w:eastAsia="Arial" w:hAnsi="Arial" w:cs="Arial"/>
          <w:color w:val="231F20"/>
          <w:sz w:val="20"/>
          <w:szCs w:val="19"/>
        </w:rPr>
        <w:t>a</w:t>
      </w:r>
      <w:r w:rsidRPr="001F280B">
        <w:rPr>
          <w:rFonts w:ascii="Arial" w:eastAsia="Arial" w:hAnsi="Arial" w:cs="Arial"/>
          <w:color w:val="231F20"/>
          <w:spacing w:val="-7"/>
          <w:sz w:val="20"/>
          <w:szCs w:val="19"/>
        </w:rPr>
        <w:t xml:space="preserve"> </w:t>
      </w:r>
      <w:r w:rsidRPr="001F280B">
        <w:rPr>
          <w:rFonts w:ascii="Arial" w:eastAsia="Arial" w:hAnsi="Arial" w:cs="Arial"/>
          <w:color w:val="231F20"/>
          <w:sz w:val="20"/>
          <w:szCs w:val="19"/>
        </w:rPr>
        <w:t>key</w:t>
      </w:r>
      <w:r w:rsidRPr="001F280B">
        <w:rPr>
          <w:rFonts w:ascii="Arial" w:eastAsia="Arial" w:hAnsi="Arial" w:cs="Arial"/>
          <w:color w:val="231F20"/>
          <w:spacing w:val="-15"/>
          <w:sz w:val="20"/>
          <w:szCs w:val="19"/>
        </w:rPr>
        <w:t xml:space="preserve"> </w:t>
      </w:r>
      <w:r w:rsidRPr="001F280B">
        <w:rPr>
          <w:rFonts w:ascii="Arial" w:eastAsia="Arial" w:hAnsi="Arial" w:cs="Arial"/>
          <w:color w:val="231F20"/>
          <w:w w:val="95"/>
          <w:sz w:val="20"/>
          <w:szCs w:val="19"/>
        </w:rPr>
        <w:t>exte</w:t>
      </w:r>
      <w:r w:rsidRPr="001F280B">
        <w:rPr>
          <w:rFonts w:ascii="Arial" w:eastAsia="Arial" w:hAnsi="Arial" w:cs="Arial"/>
          <w:color w:val="231F20"/>
          <w:spacing w:val="3"/>
          <w:w w:val="95"/>
          <w:sz w:val="20"/>
          <w:szCs w:val="19"/>
        </w:rPr>
        <w:t>r</w:t>
      </w:r>
      <w:r w:rsidRPr="001F280B">
        <w:rPr>
          <w:rFonts w:ascii="Arial" w:eastAsia="Arial" w:hAnsi="Arial" w:cs="Arial"/>
          <w:color w:val="231F20"/>
          <w:w w:val="95"/>
          <w:sz w:val="20"/>
          <w:szCs w:val="19"/>
        </w:rPr>
        <w:t>nal</w:t>
      </w:r>
      <w:r w:rsidRPr="001F280B">
        <w:rPr>
          <w:rFonts w:ascii="Arial" w:eastAsia="Arial" w:hAnsi="Arial" w:cs="Arial"/>
          <w:color w:val="231F20"/>
          <w:spacing w:val="-2"/>
          <w:w w:val="95"/>
          <w:sz w:val="20"/>
          <w:szCs w:val="19"/>
        </w:rPr>
        <w:t xml:space="preserve"> </w:t>
      </w:r>
      <w:r w:rsidRPr="001F280B">
        <w:rPr>
          <w:rFonts w:ascii="Arial" w:eastAsia="Arial" w:hAnsi="Arial" w:cs="Arial"/>
          <w:color w:val="231F20"/>
          <w:w w:val="95"/>
          <w:sz w:val="20"/>
          <w:szCs w:val="19"/>
        </w:rPr>
        <w:t>p</w:t>
      </w:r>
      <w:r w:rsidRPr="001F280B">
        <w:rPr>
          <w:rFonts w:ascii="Arial" w:eastAsia="Arial" w:hAnsi="Arial" w:cs="Arial"/>
          <w:color w:val="231F20"/>
          <w:spacing w:val="-3"/>
          <w:w w:val="95"/>
          <w:sz w:val="20"/>
          <w:szCs w:val="19"/>
        </w:rPr>
        <w:t>r</w:t>
      </w:r>
      <w:r w:rsidRPr="001F280B">
        <w:rPr>
          <w:rFonts w:ascii="Arial" w:eastAsia="Arial" w:hAnsi="Arial" w:cs="Arial"/>
          <w:color w:val="231F20"/>
          <w:w w:val="95"/>
          <w:sz w:val="20"/>
          <w:szCs w:val="19"/>
        </w:rPr>
        <w:t>ocedural</w:t>
      </w:r>
      <w:r w:rsidRPr="001F280B">
        <w:rPr>
          <w:rFonts w:ascii="Arial" w:eastAsia="Arial" w:hAnsi="Arial" w:cs="Arial"/>
          <w:color w:val="231F20"/>
          <w:spacing w:val="25"/>
          <w:w w:val="95"/>
          <w:sz w:val="20"/>
          <w:szCs w:val="19"/>
        </w:rPr>
        <w:t xml:space="preserve"> </w:t>
      </w:r>
      <w:r w:rsidRPr="001F280B">
        <w:rPr>
          <w:rFonts w:ascii="Arial" w:eastAsia="Arial" w:hAnsi="Arial" w:cs="Arial"/>
          <w:color w:val="231F20"/>
          <w:w w:val="95"/>
          <w:sz w:val="20"/>
          <w:szCs w:val="19"/>
        </w:rPr>
        <w:t>challenge</w:t>
      </w:r>
      <w:r w:rsidRPr="001F280B">
        <w:rPr>
          <w:rFonts w:ascii="Arial" w:eastAsia="Arial" w:hAnsi="Arial" w:cs="Arial"/>
          <w:color w:val="231F20"/>
          <w:spacing w:val="3"/>
          <w:w w:val="95"/>
          <w:sz w:val="20"/>
          <w:szCs w:val="19"/>
        </w:rPr>
        <w:t xml:space="preserve"> </w:t>
      </w:r>
      <w:r w:rsidRPr="001F280B">
        <w:rPr>
          <w:rFonts w:ascii="Arial" w:eastAsia="Arial" w:hAnsi="Arial" w:cs="Arial"/>
          <w:color w:val="231F20"/>
          <w:sz w:val="20"/>
          <w:szCs w:val="19"/>
        </w:rPr>
        <w:t>for</w:t>
      </w:r>
      <w:r w:rsidRPr="001F280B">
        <w:rPr>
          <w:rFonts w:ascii="Arial" w:eastAsia="Arial" w:hAnsi="Arial" w:cs="Arial"/>
          <w:color w:val="231F20"/>
          <w:spacing w:val="-9"/>
          <w:sz w:val="20"/>
          <w:szCs w:val="19"/>
        </w:rPr>
        <w:t xml:space="preserve"> </w:t>
      </w:r>
      <w:r w:rsidRPr="001F280B">
        <w:rPr>
          <w:rFonts w:ascii="Arial" w:eastAsia="Arial" w:hAnsi="Arial" w:cs="Arial"/>
          <w:color w:val="231F20"/>
          <w:sz w:val="20"/>
          <w:szCs w:val="19"/>
        </w:rPr>
        <w:t>their</w:t>
      </w:r>
      <w:r w:rsidRPr="001F280B">
        <w:rPr>
          <w:rFonts w:ascii="Arial" w:eastAsia="Arial" w:hAnsi="Arial" w:cs="Arial"/>
          <w:color w:val="231F20"/>
          <w:spacing w:val="-18"/>
          <w:sz w:val="20"/>
          <w:szCs w:val="19"/>
        </w:rPr>
        <w:t xml:space="preserve"> </w:t>
      </w:r>
      <w:r w:rsidRPr="001F280B">
        <w:rPr>
          <w:rFonts w:ascii="Arial" w:eastAsia="Arial" w:hAnsi="Arial" w:cs="Arial"/>
          <w:color w:val="231F20"/>
          <w:sz w:val="20"/>
          <w:szCs w:val="19"/>
        </w:rPr>
        <w:t>initiative.</w:t>
      </w:r>
    </w:p>
    <w:p w:rsidR="000D79C0" w:rsidRDefault="000D79C0" w:rsidP="000D79C0">
      <w:pPr>
        <w:spacing w:before="14" w:after="0" w:line="200" w:lineRule="exact"/>
        <w:rPr>
          <w:sz w:val="20"/>
          <w:szCs w:val="20"/>
        </w:rPr>
      </w:pPr>
    </w:p>
    <w:p w:rsidR="000D79C0" w:rsidRDefault="000D79C0" w:rsidP="000D79C0">
      <w:pPr>
        <w:spacing w:after="0" w:line="240" w:lineRule="auto"/>
        <w:ind w:right="-20"/>
        <w:rPr>
          <w:rFonts w:ascii="Arial" w:eastAsia="Arial" w:hAnsi="Arial" w:cs="Arial"/>
          <w:color w:val="0076BE"/>
          <w:spacing w:val="3"/>
          <w:sz w:val="28"/>
          <w:szCs w:val="28"/>
        </w:rPr>
      </w:pPr>
    </w:p>
    <w:p w:rsidR="000D79C0" w:rsidRPr="00DF38FE" w:rsidRDefault="000D79C0" w:rsidP="000D79C0">
      <w:pPr>
        <w:spacing w:after="0" w:line="240" w:lineRule="auto"/>
        <w:ind w:right="-20"/>
        <w:rPr>
          <w:rFonts w:ascii="Arial" w:eastAsia="Arial" w:hAnsi="Arial" w:cs="Arial"/>
          <w:color w:val="006FB7"/>
          <w:sz w:val="28"/>
          <w:szCs w:val="28"/>
        </w:rPr>
      </w:pPr>
      <w:r w:rsidRPr="00DF38FE">
        <w:rPr>
          <w:rFonts w:ascii="Arial" w:eastAsia="Arial" w:hAnsi="Arial" w:cs="Arial"/>
          <w:color w:val="006FB7"/>
          <w:spacing w:val="3"/>
          <w:sz w:val="28"/>
          <w:szCs w:val="28"/>
        </w:rPr>
        <w:lastRenderedPageBreak/>
        <w:t>Factor</w:t>
      </w:r>
      <w:r w:rsidRPr="00DF38FE">
        <w:rPr>
          <w:rFonts w:ascii="Arial" w:eastAsia="Arial" w:hAnsi="Arial" w:cs="Arial"/>
          <w:color w:val="006FB7"/>
          <w:sz w:val="28"/>
          <w:szCs w:val="28"/>
        </w:rPr>
        <w:t>s</w:t>
      </w:r>
      <w:r w:rsidRPr="00DF38FE">
        <w:rPr>
          <w:rFonts w:ascii="Arial" w:eastAsia="Arial" w:hAnsi="Arial" w:cs="Arial"/>
          <w:color w:val="006FB7"/>
          <w:spacing w:val="15"/>
          <w:sz w:val="28"/>
          <w:szCs w:val="28"/>
        </w:rPr>
        <w:t xml:space="preserve"> </w:t>
      </w:r>
      <w:r w:rsidRPr="00DF38FE">
        <w:rPr>
          <w:rFonts w:ascii="Arial" w:eastAsia="Arial" w:hAnsi="Arial" w:cs="Arial"/>
          <w:color w:val="006FB7"/>
          <w:spacing w:val="3"/>
          <w:sz w:val="28"/>
          <w:szCs w:val="28"/>
        </w:rPr>
        <w:t>tha</w:t>
      </w:r>
      <w:r w:rsidRPr="00DF38FE">
        <w:rPr>
          <w:rFonts w:ascii="Arial" w:eastAsia="Arial" w:hAnsi="Arial" w:cs="Arial"/>
          <w:color w:val="006FB7"/>
          <w:sz w:val="28"/>
          <w:szCs w:val="28"/>
        </w:rPr>
        <w:t>t</w:t>
      </w:r>
      <w:r w:rsidRPr="00DF38FE">
        <w:rPr>
          <w:rFonts w:ascii="Arial" w:eastAsia="Arial" w:hAnsi="Arial" w:cs="Arial"/>
          <w:color w:val="006FB7"/>
          <w:spacing w:val="20"/>
          <w:sz w:val="28"/>
          <w:szCs w:val="28"/>
        </w:rPr>
        <w:t xml:space="preserve"> </w:t>
      </w:r>
      <w:r w:rsidRPr="00DF38FE">
        <w:rPr>
          <w:rFonts w:ascii="Arial" w:eastAsia="Arial" w:hAnsi="Arial" w:cs="Arial"/>
          <w:color w:val="006FB7"/>
          <w:spacing w:val="3"/>
          <w:sz w:val="28"/>
          <w:szCs w:val="28"/>
        </w:rPr>
        <w:t>facilitate</w:t>
      </w:r>
      <w:r w:rsidRPr="00DF38FE">
        <w:rPr>
          <w:rFonts w:ascii="Arial" w:eastAsia="Arial" w:hAnsi="Arial" w:cs="Arial"/>
          <w:color w:val="006FB7"/>
          <w:sz w:val="28"/>
          <w:szCs w:val="28"/>
        </w:rPr>
        <w:t>d</w:t>
      </w:r>
      <w:r w:rsidRPr="00DF38FE">
        <w:rPr>
          <w:rFonts w:ascii="Arial" w:eastAsia="Arial" w:hAnsi="Arial" w:cs="Arial"/>
          <w:color w:val="006FB7"/>
          <w:spacing w:val="30"/>
          <w:sz w:val="28"/>
          <w:szCs w:val="28"/>
        </w:rPr>
        <w:t xml:space="preserve"> </w:t>
      </w:r>
      <w:r w:rsidRPr="00DF38FE">
        <w:rPr>
          <w:rFonts w:ascii="Arial" w:eastAsia="Arial" w:hAnsi="Arial" w:cs="Arial"/>
          <w:color w:val="006FB7"/>
          <w:spacing w:val="3"/>
          <w:w w:val="101"/>
          <w:sz w:val="28"/>
          <w:szCs w:val="28"/>
        </w:rPr>
        <w:t>implementation</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For the majority of challenges encountered, steps were identified and implemented to address them. The extent to which these solutions proved successful varied and some solutions are still ongoing. Details of the factors that enabled participants to address key internal and external challenges and progress implementation are discussed below.</w:t>
      </w:r>
    </w:p>
    <w:p w:rsidR="000D79C0" w:rsidRPr="001F280B" w:rsidRDefault="000D79C0" w:rsidP="000D79C0">
      <w:pPr>
        <w:spacing w:before="240" w:after="120" w:line="240" w:lineRule="auto"/>
        <w:rPr>
          <w:rFonts w:ascii="Arial" w:eastAsia="Arial" w:hAnsi="Arial" w:cs="Arial"/>
          <w:sz w:val="20"/>
          <w:szCs w:val="19"/>
        </w:rPr>
      </w:pPr>
      <w:r w:rsidRPr="001F280B">
        <w:rPr>
          <w:rFonts w:ascii="Arial" w:eastAsia="Arial" w:hAnsi="Arial" w:cs="Arial"/>
          <w:color w:val="231F20"/>
          <w:sz w:val="20"/>
          <w:szCs w:val="19"/>
        </w:rPr>
        <w:t>A variety of factors were cited as implementation facilitators. These included:</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staff engagement and ownership</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the right skills mix</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management buy-in and support</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adequate time to embed change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support by initiative champions</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change management expertise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precedence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adaptability and responsiveness</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acknowledgement/recognition of achievements.</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Staff engagement and ownership</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Staff engagement with initiatives was fostered through ongoing consultative opportunities. This not only involved providing staff with repeated input and feedback opportunities during the implementation phase, but also through involving staff in developing solutions for issues that arose. In some cases, staff involvement included representation on working groups.</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Building in opportunities to share learning and collaborate across programs and between staff served as a further facilitator of staff engagement.</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Ensuring good communication with staff, and providing opportunities for staff to be actively involved in the process and feel that their concerns were being heard and that solutions were being developed further enhanced levels of staff engagement.</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Involving staff with the passion to drive and champion the project over time will also promote long-term change.</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The right skills mix</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Providing training so staff felt better equipped to manage the changes was identified as a successful strategy in promoting staff buy-in and support for implementation of new practices. In some cases, this involved using existing positive relationships with partner agencies to assist in staff training and development provision.</w:t>
      </w:r>
    </w:p>
    <w:p w:rsidR="000D79C0" w:rsidRPr="001F280B"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In addition, changing recruitment policies and engaging external expertise to overcome skills deficits were identified as responses to implementation issues.</w:t>
      </w:r>
    </w:p>
    <w:p w:rsidR="000D79C0" w:rsidRDefault="000D79C0" w:rsidP="000D79C0">
      <w:pPr>
        <w:spacing w:before="240" w:after="0" w:line="240" w:lineRule="auto"/>
        <w:rPr>
          <w:rFonts w:ascii="Arial" w:eastAsia="Arial" w:hAnsi="Arial" w:cs="Arial"/>
          <w:sz w:val="20"/>
          <w:szCs w:val="19"/>
        </w:rPr>
      </w:pPr>
      <w:r w:rsidRPr="001F280B">
        <w:rPr>
          <w:rFonts w:ascii="Arial" w:eastAsia="Arial" w:hAnsi="Arial" w:cs="Arial"/>
          <w:color w:val="231F20"/>
          <w:sz w:val="20"/>
          <w:szCs w:val="19"/>
        </w:rPr>
        <w:t>Working with early adopters and appointing staff with the necessary expertise and passion will ensure momentum for the project over time.</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Management</w:t>
      </w:r>
      <w:r w:rsidRPr="00D10C67">
        <w:rPr>
          <w:rFonts w:ascii="Arial" w:eastAsia="Arial" w:hAnsi="Arial" w:cs="Arial"/>
          <w:color w:val="404040" w:themeColor="text1" w:themeTint="BF"/>
          <w:spacing w:val="38"/>
          <w:sz w:val="24"/>
        </w:rPr>
        <w:t xml:space="preserve"> </w:t>
      </w:r>
      <w:r w:rsidRPr="00D10C67">
        <w:rPr>
          <w:rFonts w:ascii="Arial" w:eastAsia="Arial" w:hAnsi="Arial" w:cs="Arial"/>
          <w:color w:val="404040" w:themeColor="text1" w:themeTint="BF"/>
          <w:sz w:val="24"/>
        </w:rPr>
        <w:t>buy-in</w:t>
      </w:r>
      <w:r w:rsidRPr="00D10C67">
        <w:rPr>
          <w:rFonts w:ascii="Arial" w:eastAsia="Arial" w:hAnsi="Arial" w:cs="Arial"/>
          <w:color w:val="404040" w:themeColor="text1" w:themeTint="BF"/>
          <w:spacing w:val="36"/>
          <w:sz w:val="24"/>
        </w:rPr>
        <w:t xml:space="preserve"> </w:t>
      </w:r>
      <w:r w:rsidRPr="00D10C67">
        <w:rPr>
          <w:rFonts w:ascii="Arial" w:eastAsia="Arial" w:hAnsi="Arial" w:cs="Arial"/>
          <w:color w:val="404040" w:themeColor="text1" w:themeTint="BF"/>
          <w:sz w:val="24"/>
        </w:rPr>
        <w:t>and</w:t>
      </w:r>
      <w:r w:rsidRPr="00D10C67">
        <w:rPr>
          <w:rFonts w:ascii="Arial" w:eastAsia="Arial" w:hAnsi="Arial" w:cs="Arial"/>
          <w:color w:val="404040" w:themeColor="text1" w:themeTint="BF"/>
          <w:spacing w:val="15"/>
          <w:sz w:val="24"/>
        </w:rPr>
        <w:t xml:space="preserve"> </w:t>
      </w:r>
      <w:r w:rsidRPr="00D10C67">
        <w:rPr>
          <w:rFonts w:ascii="Arial" w:eastAsia="Arial" w:hAnsi="Arial" w:cs="Arial"/>
          <w:color w:val="404040" w:themeColor="text1" w:themeTint="BF"/>
          <w:w w:val="107"/>
          <w:sz w:val="24"/>
        </w:rPr>
        <w:t>support</w:t>
      </w:r>
    </w:p>
    <w:p w:rsidR="000D79C0" w:rsidRDefault="000D79C0" w:rsidP="000D79C0">
      <w:pPr>
        <w:spacing w:before="2" w:after="0" w:line="100" w:lineRule="exact"/>
        <w:rPr>
          <w:sz w:val="10"/>
          <w:szCs w:val="10"/>
        </w:rPr>
      </w:pP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Strong leadership at executive/senior management level was seen as crucial to the development and implementation of the initiatives. Reinforcing the organisational commitment is also seen as key to engender a shared mission with staff.</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Support by the leadership team facilitated the growth of partnerships.</w:t>
      </w:r>
    </w:p>
    <w:p w:rsidR="000D79C0" w:rsidRPr="00353C58" w:rsidRDefault="000D79C0" w:rsidP="000D79C0">
      <w:pPr>
        <w:spacing w:before="240" w:after="0" w:line="240" w:lineRule="auto"/>
        <w:rPr>
          <w:rFonts w:ascii="Arial" w:hAnsi="Arial"/>
          <w:sz w:val="20"/>
          <w:szCs w:val="16"/>
        </w:rPr>
      </w:pP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lastRenderedPageBreak/>
        <w:t>In one organisation, the extent of management support for the initiative was illustrated through the formal inclusion of the initiative in the organisation’s business plans. In others, this support was demonstrated through funding commitments and the allocation of staff time / staff release for initiative-based activities.</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Adequate time</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Having adequate time to plan and implement initiatives was an essential facilitator. This allowed organisations to adapt to change and address issues as they arose to embed the initiative.</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For some, this involved removal of implementation deadlines with management recognising that it was more important to ‘get it right’ than meet arbitrary deadlines.</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Support from champions</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Champions played a major role in supporting the implementation of initiatives. While champions differed in terms of seniority (senior managers, senior clinicians, team managers, and non-managerial staff), their involvement in the initiative ensured:</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local leadership of the initiative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local people were involved in developing local solutions</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 xml:space="preserve">innovation was driven from within the team,  rather than being  imposed from outside the </w:t>
      </w:r>
      <w:r w:rsidRPr="00353C58">
        <w:rPr>
          <w:rFonts w:ascii="Arial" w:eastAsia="Arial" w:hAnsi="Arial" w:cs="Arial"/>
          <w:sz w:val="20"/>
        </w:rPr>
        <w:t>organisation</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 xml:space="preserve">the necessary expertise, passion, dedication, and determination was available to drive the </w:t>
      </w:r>
      <w:r w:rsidRPr="00353C58">
        <w:rPr>
          <w:rFonts w:ascii="Arial" w:eastAsia="Arial" w:hAnsi="Arial" w:cs="Arial"/>
          <w:sz w:val="20"/>
        </w:rPr>
        <w:t>project over time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well-developed working relationships were fostered with internal providers.</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 xml:space="preserve">Capacity, expertise and attributes of those involved in change management </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Change management was facilitated by the capacity and expertise of those involved. This included staff having the requisite expertise to engage in partnerships with external agencies and to coach</w:t>
      </w:r>
      <w:r>
        <w:rPr>
          <w:rFonts w:ascii="Arial" w:eastAsia="Arial" w:hAnsi="Arial" w:cs="Arial"/>
          <w:sz w:val="20"/>
          <w:szCs w:val="19"/>
        </w:rPr>
        <w:t xml:space="preserve"> </w:t>
      </w:r>
      <w:r w:rsidRPr="00353C58">
        <w:rPr>
          <w:rFonts w:ascii="Arial" w:eastAsia="Arial" w:hAnsi="Arial" w:cs="Arial"/>
          <w:color w:val="231F20"/>
          <w:sz w:val="20"/>
          <w:szCs w:val="19"/>
        </w:rPr>
        <w:t>colleagues in the use of new technologies or approaches. In the latter case, the merits of change</w:t>
      </w:r>
      <w:r>
        <w:rPr>
          <w:rFonts w:ascii="Arial" w:eastAsia="Arial" w:hAnsi="Arial" w:cs="Arial"/>
          <w:sz w:val="20"/>
          <w:szCs w:val="19"/>
        </w:rPr>
        <w:t xml:space="preserve"> </w:t>
      </w:r>
      <w:r w:rsidRPr="00353C58">
        <w:rPr>
          <w:rFonts w:ascii="Arial" w:eastAsia="Arial" w:hAnsi="Arial" w:cs="Arial"/>
          <w:color w:val="231F20"/>
          <w:sz w:val="20"/>
          <w:szCs w:val="19"/>
        </w:rPr>
        <w:t>were demonstrated at peer level, thus allowing the organisation to use the principles of contagion to promote change.</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Commitment to the vision and strategic intent of the initiative, coupled with a capacity to maintain enthusiasm for change throughout the process, were key facilitating attributes of those involved.</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Change management was repeatedly cited as a time consuming activity that required persistence and a focus on incremental progress to support longer-term change.</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Precedence</w:t>
      </w:r>
    </w:p>
    <w:p w:rsidR="000D79C0"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In some cases, initiatives built on prior experiences. Examples included the development of collaborations with external partners where strong partnerships already existed and the expansion of remote supervision beyond those who had prior experience in this mode of supervision.</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These experiences provided precedence for the initiatives and facilitated implementation by increasing stakeholder receptiveness to the changes proposed in the initiative.</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Acknowledgement/recognition of achievements</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Internal and external acknowledgment or recognition of achievements served as twofold facilitators. For those involved in the initiative, this recognition was motivational and affirming, adding further incentive to maintain enthusiasm and commitment for the initiative. It also increased awareness</w:t>
      </w:r>
      <w:r>
        <w:rPr>
          <w:rFonts w:ascii="Arial" w:eastAsia="Arial" w:hAnsi="Arial" w:cs="Arial"/>
          <w:sz w:val="20"/>
          <w:szCs w:val="19"/>
        </w:rPr>
        <w:t xml:space="preserve"> </w:t>
      </w:r>
      <w:r w:rsidRPr="00353C58">
        <w:rPr>
          <w:rFonts w:ascii="Arial" w:eastAsia="Arial" w:hAnsi="Arial" w:cs="Arial"/>
          <w:color w:val="231F20"/>
          <w:sz w:val="20"/>
          <w:szCs w:val="19"/>
        </w:rPr>
        <w:t>of the initiative, internally and externally. Internally, it showcased the benefits of the initiative to the broader organisation, thus facilitating broader engagement with the initiative. Externally, it showcased the initiative to potential clients and possible partners, thus facilitating service uptake and possible future collaborations respectively.</w:t>
      </w:r>
    </w:p>
    <w:p w:rsidR="000D79C0" w:rsidRDefault="000D79C0" w:rsidP="000D79C0">
      <w:pPr>
        <w:spacing w:before="240" w:after="0" w:line="240" w:lineRule="auto"/>
        <w:rPr>
          <w:rFonts w:ascii="Arial" w:eastAsia="Arial" w:hAnsi="Arial" w:cs="Arial"/>
          <w:color w:val="404040" w:themeColor="text1" w:themeTint="BF"/>
          <w:sz w:val="24"/>
        </w:rPr>
      </w:pP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Adaptability and responsiveness</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In situations where collaboration-related factors are challenging a project, strategies used to address these challenges could include:</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 xml:space="preserve">seeking out new partners in instances where proposed partnerships had failed to become </w:t>
      </w:r>
      <w:r w:rsidRPr="00353C58">
        <w:rPr>
          <w:rFonts w:ascii="Arial" w:eastAsia="Arial" w:hAnsi="Arial" w:cs="Arial"/>
          <w:sz w:val="20"/>
        </w:rPr>
        <w:t>operationalised</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diversifying partner  relationships to increase collaborative, funding, or employment options.</w:t>
      </w:r>
    </w:p>
    <w:p w:rsidR="000D79C0" w:rsidRDefault="000D79C0" w:rsidP="000D79C0">
      <w:pPr>
        <w:spacing w:after="0"/>
        <w:sectPr w:rsidR="000D79C0">
          <w:pgSz w:w="11920" w:h="16840"/>
          <w:pgMar w:top="1134" w:right="1134" w:bottom="1134" w:left="1134" w:header="567" w:footer="567" w:gutter="0"/>
          <w:cols w:space="720"/>
        </w:sectPr>
      </w:pPr>
    </w:p>
    <w:p w:rsidR="000D79C0" w:rsidRPr="00DF38FE" w:rsidRDefault="000D79C0" w:rsidP="000D79C0">
      <w:pPr>
        <w:spacing w:before="4" w:after="0" w:line="516" w:lineRule="exact"/>
        <w:ind w:right="-20"/>
        <w:rPr>
          <w:rFonts w:ascii="Arial" w:eastAsia="Arial" w:hAnsi="Arial" w:cs="Arial"/>
          <w:color w:val="006FB7"/>
          <w:sz w:val="48"/>
          <w:szCs w:val="46"/>
        </w:rPr>
      </w:pPr>
      <w:r w:rsidRPr="00DF38FE">
        <w:rPr>
          <w:rFonts w:ascii="Arial" w:eastAsia="Arial" w:hAnsi="Arial" w:cs="Arial"/>
          <w:color w:val="006FB7"/>
          <w:position w:val="-2"/>
          <w:sz w:val="48"/>
          <w:szCs w:val="46"/>
        </w:rPr>
        <w:lastRenderedPageBreak/>
        <w:t xml:space="preserve">5. </w:t>
      </w:r>
      <w:r w:rsidRPr="00DF38FE">
        <w:rPr>
          <w:rFonts w:ascii="Arial" w:eastAsia="Arial" w:hAnsi="Arial" w:cs="Arial"/>
          <w:color w:val="006FB7"/>
          <w:w w:val="101"/>
          <w:position w:val="-2"/>
          <w:sz w:val="48"/>
          <w:szCs w:val="46"/>
        </w:rPr>
        <w:t>Conclusions</w:t>
      </w:r>
    </w:p>
    <w:p w:rsidR="000D79C0" w:rsidRPr="00353C58" w:rsidRDefault="000D79C0" w:rsidP="000D79C0">
      <w:pPr>
        <w:spacing w:after="0" w:line="200" w:lineRule="exact"/>
        <w:ind w:right="-20"/>
        <w:rPr>
          <w:rFonts w:ascii="Arial" w:hAnsi="Arial"/>
          <w:sz w:val="20"/>
          <w:szCs w:val="20"/>
        </w:rPr>
      </w:pP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The 12 case studies included in this synthesis report represent a diverse range of initiatives undertaken in different health regions and three health sectors (AOD, CMH and MCHSS) in Victoria. A key attribute shared by these initiatives was their focus on addressing specific problems in specific local contexts. While many of these initiatives were not innovative in the sense of being inventive,</w:t>
      </w:r>
      <w:r w:rsidRPr="00353C58">
        <w:rPr>
          <w:rFonts w:ascii="Arial" w:eastAsia="Arial" w:hAnsi="Arial" w:cs="Arial"/>
          <w:sz w:val="20"/>
          <w:szCs w:val="19"/>
        </w:rPr>
        <w:t xml:space="preserve"> </w:t>
      </w:r>
      <w:r w:rsidRPr="00353C58">
        <w:rPr>
          <w:rFonts w:ascii="Arial" w:eastAsia="Arial" w:hAnsi="Arial" w:cs="Arial"/>
          <w:color w:val="231F20"/>
          <w:sz w:val="20"/>
          <w:szCs w:val="19"/>
        </w:rPr>
        <w:t>they represented new solutions for the problems experienced within the organisations in question.</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In some cases, workforce changes/outcomes were generated from initiatives that were not specifically workforce focused. Rather, workforce improvements were a by-product of other broader service redesign activities.</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Overall, each of the Rural Workforce Innovation Grant Program priority areas was either directly or indirectly addressed by the mix of projects funded.</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Strong alignment was also evident with the WHO evidence-based recommendations in the areas of education and personal and professional support. Minimal usage of regulatory or financial incentives was evident – the latter possibly constrained by award-based employment arrangements, levels of funding received by the health service, and access to discretionary funding.</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Based on the findings of this synthesis report, for rural organisations to support or replicate similar initiatives they need to:</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develop initiatives that address local problems and are appropriate to the local context</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secure senior management support and buy-in</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appoint champion(s) to spearhead the initiative</w:t>
      </w:r>
    </w:p>
    <w:p w:rsidR="000D79C0" w:rsidRPr="00353C58" w:rsidRDefault="000D79C0" w:rsidP="000D79C0">
      <w:pPr>
        <w:pStyle w:val="BodytextBullets"/>
        <w:spacing w:after="120" w:line="240" w:lineRule="auto"/>
        <w:rPr>
          <w:rFonts w:ascii="Arial" w:hAnsi="Arial"/>
          <w:sz w:val="20"/>
        </w:rPr>
      </w:pPr>
      <w:r w:rsidRPr="00353C58">
        <w:rPr>
          <w:rFonts w:ascii="Arial" w:eastAsia="Adobe Garamond Pro" w:hAnsi="Arial" w:cs="Adobe Garamond Pro"/>
          <w:sz w:val="20"/>
        </w:rPr>
        <w:t xml:space="preserve">ensure those involved in change management have  the appropriate capacity, expertise and </w:t>
      </w:r>
      <w:r w:rsidRPr="00353C58">
        <w:rPr>
          <w:rFonts w:ascii="Arial" w:hAnsi="Arial"/>
          <w:sz w:val="20"/>
        </w:rPr>
        <w:t>personal attributes to drive change, motivate involvement, and sustain the ultimate vision of the initiative</w:t>
      </w:r>
    </w:p>
    <w:p w:rsidR="000D79C0" w:rsidRPr="00353C58" w:rsidRDefault="000D79C0" w:rsidP="000D79C0">
      <w:pPr>
        <w:pStyle w:val="BodytextBullets"/>
        <w:spacing w:after="120" w:line="240" w:lineRule="auto"/>
        <w:rPr>
          <w:rFonts w:ascii="Arial" w:hAnsi="Arial"/>
          <w:sz w:val="20"/>
        </w:rPr>
      </w:pPr>
      <w:r>
        <w:rPr>
          <w:rFonts w:ascii="Arial" w:hAnsi="Arial"/>
          <w:sz w:val="20"/>
        </w:rPr>
        <w:t xml:space="preserve">invest </w:t>
      </w:r>
      <w:r w:rsidRPr="00353C58">
        <w:rPr>
          <w:rFonts w:ascii="Arial" w:hAnsi="Arial"/>
          <w:sz w:val="20"/>
        </w:rPr>
        <w:t xml:space="preserve">in stakeholder engagement and address any concerns and issues stakeholders may have </w:t>
      </w:r>
      <w:r w:rsidRPr="00353C58">
        <w:rPr>
          <w:rFonts w:ascii="Arial" w:eastAsia="Arial" w:hAnsi="Arial" w:cs="Arial"/>
          <w:sz w:val="20"/>
        </w:rPr>
        <w:t>regarding the changes proposed in the initiative</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foreshadow and implement  strategies to address challenges, such as:</w:t>
      </w:r>
    </w:p>
    <w:p w:rsidR="000D79C0" w:rsidRPr="00353C58" w:rsidRDefault="000D79C0" w:rsidP="000D79C0">
      <w:pPr>
        <w:spacing w:after="120" w:line="240" w:lineRule="auto"/>
        <w:ind w:left="709"/>
        <w:rPr>
          <w:rFonts w:ascii="Arial" w:eastAsia="Arial" w:hAnsi="Arial" w:cs="Arial"/>
          <w:sz w:val="20"/>
          <w:szCs w:val="19"/>
        </w:rPr>
      </w:pPr>
      <w:r w:rsidRPr="00353C58">
        <w:rPr>
          <w:rFonts w:ascii="Arial" w:eastAsia="Arial" w:hAnsi="Arial" w:cs="Arial"/>
          <w:color w:val="231F20"/>
          <w:sz w:val="20"/>
          <w:szCs w:val="19"/>
        </w:rPr>
        <w:t>−  staff resistance</w:t>
      </w:r>
    </w:p>
    <w:p w:rsidR="000D79C0" w:rsidRPr="00353C58" w:rsidRDefault="000D79C0" w:rsidP="000D79C0">
      <w:pPr>
        <w:spacing w:after="120" w:line="240" w:lineRule="auto"/>
        <w:ind w:left="709"/>
        <w:rPr>
          <w:rFonts w:ascii="Arial" w:eastAsia="Arial" w:hAnsi="Arial" w:cs="Arial"/>
          <w:sz w:val="20"/>
          <w:szCs w:val="19"/>
        </w:rPr>
      </w:pPr>
      <w:r w:rsidRPr="00353C58">
        <w:rPr>
          <w:rFonts w:ascii="Arial" w:eastAsia="Arial" w:hAnsi="Arial" w:cs="Arial"/>
          <w:color w:val="231F20"/>
          <w:sz w:val="20"/>
          <w:szCs w:val="19"/>
        </w:rPr>
        <w:t>−  limitations imposed by the skill set of existing staff</w:t>
      </w:r>
    </w:p>
    <w:p w:rsidR="000D79C0" w:rsidRPr="00353C58" w:rsidRDefault="000D79C0" w:rsidP="000D79C0">
      <w:pPr>
        <w:spacing w:after="120" w:line="240" w:lineRule="auto"/>
        <w:ind w:left="709"/>
        <w:rPr>
          <w:rFonts w:ascii="Arial" w:eastAsia="Arial" w:hAnsi="Arial" w:cs="Arial"/>
          <w:sz w:val="20"/>
          <w:szCs w:val="19"/>
        </w:rPr>
      </w:pPr>
      <w:r w:rsidRPr="00353C58">
        <w:rPr>
          <w:rFonts w:ascii="Arial" w:eastAsia="Arial" w:hAnsi="Arial" w:cs="Arial"/>
          <w:color w:val="231F20"/>
          <w:sz w:val="20"/>
          <w:szCs w:val="19"/>
        </w:rPr>
        <w:t>−  organisational culture and the level of organisational readiness for change</w:t>
      </w:r>
    </w:p>
    <w:p w:rsidR="000D79C0" w:rsidRPr="00353C58" w:rsidRDefault="000D79C0" w:rsidP="000D79C0">
      <w:pPr>
        <w:spacing w:after="120" w:line="240" w:lineRule="auto"/>
        <w:ind w:left="709"/>
        <w:rPr>
          <w:rFonts w:ascii="Arial" w:eastAsia="Arial" w:hAnsi="Arial" w:cs="Arial"/>
          <w:sz w:val="20"/>
          <w:szCs w:val="19"/>
        </w:rPr>
      </w:pPr>
      <w:r w:rsidRPr="00353C58">
        <w:rPr>
          <w:rFonts w:ascii="Arial" w:eastAsia="Arial" w:hAnsi="Arial" w:cs="Arial"/>
          <w:color w:val="231F20"/>
          <w:sz w:val="20"/>
          <w:szCs w:val="19"/>
        </w:rPr>
        <w:t>−  infrastructure issues</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 xml:space="preserve">allocate adequate time to the development and implementation of initiatives, recognising that </w:t>
      </w:r>
      <w:r w:rsidRPr="00353C58">
        <w:rPr>
          <w:rFonts w:ascii="Arial" w:eastAsia="Arial" w:hAnsi="Arial" w:cs="Arial"/>
          <w:sz w:val="20"/>
        </w:rPr>
        <w:t>change takes time</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 xml:space="preserve">be aware of the dynamic  environment  in which initiatives operate, recognising that internal and </w:t>
      </w:r>
      <w:r w:rsidRPr="00353C58">
        <w:rPr>
          <w:rFonts w:ascii="Arial" w:eastAsia="Arial" w:hAnsi="Arial" w:cs="Arial"/>
          <w:sz w:val="20"/>
        </w:rPr>
        <w:t>external circumstances can change over time and thus impact the initiative</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 xml:space="preserve">build on any precedents for the initiative in the organisation, including earlier pilots and pre- </w:t>
      </w:r>
      <w:r w:rsidRPr="00353C58">
        <w:rPr>
          <w:rFonts w:ascii="Arial" w:eastAsia="Arial" w:hAnsi="Arial" w:cs="Arial"/>
          <w:sz w:val="20"/>
        </w:rPr>
        <w:t>existing relationships with external partners</w:t>
      </w:r>
    </w:p>
    <w:p w:rsidR="000D79C0" w:rsidRPr="00353C58" w:rsidRDefault="000D79C0" w:rsidP="000D79C0">
      <w:pPr>
        <w:pStyle w:val="BodytextBullets"/>
        <w:spacing w:after="120" w:line="240" w:lineRule="auto"/>
        <w:rPr>
          <w:rFonts w:ascii="Arial" w:hAnsi="Arial"/>
          <w:sz w:val="20"/>
        </w:rPr>
      </w:pPr>
      <w:r w:rsidRPr="00353C58">
        <w:rPr>
          <w:rFonts w:ascii="Arial" w:hAnsi="Arial"/>
          <w:sz w:val="20"/>
        </w:rPr>
        <w:t xml:space="preserve">work with early adaptors so that they can demonstrate the benefits of the changes to their </w:t>
      </w:r>
      <w:r w:rsidRPr="00353C58">
        <w:rPr>
          <w:rFonts w:ascii="Arial" w:eastAsia="Arial" w:hAnsi="Arial" w:cs="Arial"/>
          <w:sz w:val="20"/>
        </w:rPr>
        <w:t>colleagues</w:t>
      </w:r>
    </w:p>
    <w:p w:rsidR="000D79C0" w:rsidRPr="00353C58" w:rsidRDefault="000D79C0" w:rsidP="000D79C0">
      <w:pPr>
        <w:pStyle w:val="BodytextBullets"/>
        <w:spacing w:after="120" w:line="240" w:lineRule="auto"/>
        <w:rPr>
          <w:rFonts w:ascii="Arial" w:eastAsia="Adobe Garamond Pro" w:hAnsi="Arial" w:cs="Adobe Garamond Pro"/>
          <w:sz w:val="20"/>
        </w:rPr>
      </w:pPr>
      <w:r w:rsidRPr="00353C58">
        <w:rPr>
          <w:rFonts w:ascii="Arial" w:eastAsia="Adobe Garamond Pro" w:hAnsi="Arial" w:cs="Adobe Garamond Pro"/>
          <w:sz w:val="20"/>
        </w:rPr>
        <w:t xml:space="preserve">acknowledge/recognise initiative achievements. This will not only help sustain the motivation of </w:t>
      </w:r>
      <w:r w:rsidRPr="00353C58">
        <w:rPr>
          <w:rFonts w:ascii="Arial" w:hAnsi="Arial"/>
          <w:sz w:val="20"/>
        </w:rPr>
        <w:t>the change managers but will also provide opportunities to showcase the initiative to internal and/</w:t>
      </w:r>
      <w:r w:rsidRPr="00353C58">
        <w:rPr>
          <w:rFonts w:ascii="Arial" w:eastAsia="Adobe Garamond Pro" w:hAnsi="Arial" w:cs="Adobe Garamond Pro"/>
          <w:sz w:val="20"/>
        </w:rPr>
        <w:t xml:space="preserve"> </w:t>
      </w:r>
      <w:r w:rsidRPr="00353C58">
        <w:rPr>
          <w:rFonts w:ascii="Arial" w:hAnsi="Arial"/>
          <w:sz w:val="20"/>
        </w:rPr>
        <w:t>or external stakeholders, thus promoting greater stakeholder engagement.</w:t>
      </w:r>
    </w:p>
    <w:p w:rsidR="000D79C0" w:rsidRPr="00353C58" w:rsidRDefault="000D79C0" w:rsidP="000D79C0">
      <w:pPr>
        <w:spacing w:before="240" w:after="0" w:line="240" w:lineRule="auto"/>
        <w:sectPr w:rsidR="000D79C0" w:rsidRPr="00353C58">
          <w:pgSz w:w="11920" w:h="16840"/>
          <w:pgMar w:top="1134" w:right="1134" w:bottom="1134" w:left="1134" w:header="567" w:footer="567" w:gutter="0"/>
          <w:cols w:space="720"/>
        </w:sectPr>
      </w:pPr>
    </w:p>
    <w:p w:rsidR="000D79C0" w:rsidRPr="00353C58" w:rsidRDefault="000D79C0" w:rsidP="000D79C0">
      <w:pPr>
        <w:spacing w:before="240" w:after="0" w:line="240" w:lineRule="auto"/>
        <w:rPr>
          <w:rFonts w:ascii="Arial" w:eastAsia="Arial" w:hAnsi="Arial" w:cs="Arial"/>
          <w:sz w:val="40"/>
          <w:szCs w:val="40"/>
        </w:rPr>
      </w:pPr>
      <w:r w:rsidRPr="00353C58">
        <w:rPr>
          <w:rFonts w:ascii="Arial" w:eastAsia="Arial" w:hAnsi="Arial" w:cs="Arial"/>
          <w:color w:val="0076BE"/>
          <w:sz w:val="40"/>
          <w:szCs w:val="40"/>
        </w:rPr>
        <w:lastRenderedPageBreak/>
        <w:t>Appendix 1: Research methodology</w:t>
      </w:r>
    </w:p>
    <w:p w:rsidR="000D79C0" w:rsidRPr="00353C58" w:rsidRDefault="000D79C0" w:rsidP="000D79C0">
      <w:pPr>
        <w:spacing w:before="240" w:after="0" w:line="240" w:lineRule="auto"/>
        <w:rPr>
          <w:rFonts w:ascii="Arial" w:eastAsia="Arial" w:hAnsi="Arial" w:cs="Arial"/>
          <w:sz w:val="28"/>
          <w:szCs w:val="28"/>
        </w:rPr>
      </w:pPr>
      <w:r w:rsidRPr="00353C58">
        <w:rPr>
          <w:rFonts w:ascii="Arial" w:eastAsia="Arial" w:hAnsi="Arial" w:cs="Arial"/>
          <w:color w:val="0076BE"/>
          <w:sz w:val="28"/>
          <w:szCs w:val="28"/>
        </w:rPr>
        <w:t>Overview</w:t>
      </w:r>
    </w:p>
    <w:p w:rsidR="000D79C0" w:rsidRPr="00DF38FE" w:rsidRDefault="000D79C0" w:rsidP="000D79C0">
      <w:pPr>
        <w:spacing w:before="240" w:after="0" w:line="240" w:lineRule="auto"/>
        <w:rPr>
          <w:rFonts w:ascii="Arial" w:eastAsia="Arial" w:hAnsi="Arial" w:cs="Arial"/>
          <w:sz w:val="20"/>
          <w:szCs w:val="19"/>
        </w:rPr>
      </w:pPr>
      <w:r w:rsidRPr="00DF38FE">
        <w:rPr>
          <w:rFonts w:ascii="Arial" w:eastAsia="Arial" w:hAnsi="Arial" w:cs="Arial"/>
          <w:color w:val="231F20"/>
          <w:sz w:val="20"/>
          <w:szCs w:val="19"/>
        </w:rPr>
        <w:t>Each of the EoIs submitted by the grant applicants was reviewed to determine their utility as a data source for this project. Considerable variability was evident in the quality and comprehensiveness of responses provided using the department’s original application template. For this reason, a structured case study workbook was developed to support organisations to develop their case studies, and thus optimise the comprehensiveness and consistency of the case study information provided.</w:t>
      </w:r>
    </w:p>
    <w:p w:rsidR="000D79C0" w:rsidRPr="00DF38FE" w:rsidRDefault="000D79C0" w:rsidP="000D79C0">
      <w:pPr>
        <w:spacing w:before="240" w:after="0" w:line="240" w:lineRule="auto"/>
        <w:rPr>
          <w:rFonts w:ascii="Arial" w:eastAsia="Arial" w:hAnsi="Arial" w:cs="Arial"/>
          <w:sz w:val="20"/>
          <w:szCs w:val="19"/>
        </w:rPr>
      </w:pPr>
      <w:r w:rsidRPr="00DF38FE">
        <w:rPr>
          <w:rFonts w:ascii="Arial" w:eastAsia="Arial" w:hAnsi="Arial" w:cs="Arial"/>
          <w:color w:val="231F20"/>
          <w:sz w:val="20"/>
          <w:szCs w:val="19"/>
        </w:rPr>
        <w:t>The approach used to develop the case study workbook was informed by the case study definition used by Simons (2010):</w:t>
      </w:r>
    </w:p>
    <w:p w:rsidR="000D79C0" w:rsidRPr="00DF38FE" w:rsidRDefault="000D79C0" w:rsidP="000D79C0">
      <w:pPr>
        <w:spacing w:before="240" w:after="0" w:line="240" w:lineRule="auto"/>
        <w:rPr>
          <w:rFonts w:ascii="Arial" w:eastAsia="Arial" w:hAnsi="Arial" w:cs="Arial"/>
          <w:sz w:val="20"/>
          <w:szCs w:val="11"/>
        </w:rPr>
      </w:pPr>
      <w:r w:rsidRPr="00DF38FE">
        <w:rPr>
          <w:rFonts w:ascii="Arial" w:eastAsia="Arial" w:hAnsi="Arial" w:cs="Arial"/>
          <w:color w:val="231F20"/>
          <w:sz w:val="20"/>
          <w:szCs w:val="19"/>
        </w:rPr>
        <w:t>Case study is an in-depth exploration from multiple perspectives of the complexity and uniqueness of a particular project, policy, institution, programme or system in a ‘real life’ context. It is research-based, inclusive of different methods and is evidence-led. The primary purpose is to generate in-depth understanding of a specific, topic, programme, policy, institution or system to generate knowledge and/or inform policy development, professional practice and civil or community section.</w:t>
      </w:r>
      <w:r w:rsidRPr="00DF38FE">
        <w:rPr>
          <w:rFonts w:ascii="Arial" w:eastAsia="Arial" w:hAnsi="Arial" w:cs="Arial"/>
          <w:color w:val="231F20"/>
          <w:position w:val="6"/>
          <w:sz w:val="20"/>
          <w:szCs w:val="11"/>
        </w:rPr>
        <w:t>26</w:t>
      </w:r>
    </w:p>
    <w:p w:rsidR="000D79C0" w:rsidRPr="00DF38FE" w:rsidRDefault="000D79C0" w:rsidP="000D79C0">
      <w:pPr>
        <w:spacing w:before="240" w:after="120" w:line="240" w:lineRule="auto"/>
        <w:rPr>
          <w:rFonts w:ascii="Arial" w:eastAsia="Arial" w:hAnsi="Arial" w:cs="Arial"/>
          <w:sz w:val="20"/>
          <w:szCs w:val="19"/>
        </w:rPr>
      </w:pPr>
      <w:r w:rsidRPr="00DF38FE">
        <w:rPr>
          <w:rFonts w:ascii="Arial" w:eastAsia="Arial" w:hAnsi="Arial" w:cs="Arial"/>
          <w:color w:val="231F20"/>
          <w:sz w:val="20"/>
          <w:szCs w:val="19"/>
        </w:rPr>
        <w:t>To obtain an in-depth understanding of each innovation, the following key areas of information were captured in the case study workbook:</w:t>
      </w:r>
    </w:p>
    <w:p w:rsidR="000D79C0" w:rsidRPr="00DF38FE" w:rsidRDefault="000D79C0" w:rsidP="000D79C0">
      <w:pPr>
        <w:pStyle w:val="BodytextBullets"/>
        <w:spacing w:after="120" w:line="240" w:lineRule="auto"/>
        <w:ind w:left="714" w:hanging="357"/>
        <w:rPr>
          <w:rFonts w:ascii="Arial" w:hAnsi="Arial"/>
          <w:sz w:val="20"/>
        </w:rPr>
      </w:pPr>
      <w:r w:rsidRPr="00DF38FE">
        <w:rPr>
          <w:rFonts w:ascii="Arial" w:hAnsi="Arial"/>
          <w:sz w:val="20"/>
        </w:rPr>
        <w:t>contextual details  related to the setting in which the innovation is taking place</w:t>
      </w:r>
    </w:p>
    <w:p w:rsidR="000D79C0" w:rsidRPr="00DF38FE" w:rsidRDefault="000D79C0" w:rsidP="000D79C0">
      <w:pPr>
        <w:pStyle w:val="BodytextBullets"/>
        <w:spacing w:after="120" w:line="240" w:lineRule="auto"/>
        <w:ind w:left="714" w:hanging="357"/>
        <w:rPr>
          <w:rFonts w:ascii="Arial" w:hAnsi="Arial"/>
          <w:sz w:val="20"/>
        </w:rPr>
      </w:pPr>
      <w:r w:rsidRPr="00DF38FE">
        <w:rPr>
          <w:rFonts w:ascii="Arial" w:hAnsi="Arial"/>
          <w:sz w:val="20"/>
        </w:rPr>
        <w:t>the background to and rationale  for the choice of innovation adopted</w:t>
      </w:r>
    </w:p>
    <w:p w:rsidR="000D79C0" w:rsidRPr="00DF38FE" w:rsidRDefault="000D79C0" w:rsidP="000D79C0">
      <w:pPr>
        <w:pStyle w:val="BodytextBullets"/>
        <w:spacing w:after="120" w:line="240" w:lineRule="auto"/>
        <w:ind w:left="714" w:hanging="357"/>
        <w:rPr>
          <w:rFonts w:ascii="Arial" w:hAnsi="Arial"/>
          <w:sz w:val="20"/>
        </w:rPr>
      </w:pPr>
      <w:r w:rsidRPr="00DF38FE">
        <w:rPr>
          <w:rFonts w:ascii="Arial" w:hAnsi="Arial"/>
          <w:sz w:val="20"/>
        </w:rPr>
        <w:t>implementation details  – stage and progress to date</w:t>
      </w:r>
    </w:p>
    <w:p w:rsidR="000D79C0" w:rsidRPr="00DF38FE" w:rsidRDefault="000D79C0" w:rsidP="000D79C0">
      <w:pPr>
        <w:pStyle w:val="BodytextBullets"/>
        <w:spacing w:after="120" w:line="240" w:lineRule="auto"/>
        <w:ind w:left="714" w:hanging="357"/>
        <w:rPr>
          <w:rFonts w:ascii="Arial" w:hAnsi="Arial"/>
          <w:sz w:val="20"/>
        </w:rPr>
      </w:pPr>
      <w:r w:rsidRPr="00DF38FE">
        <w:rPr>
          <w:rFonts w:ascii="Arial" w:hAnsi="Arial"/>
          <w:sz w:val="20"/>
        </w:rPr>
        <w:t>consequence and achievements of the innovation to date</w:t>
      </w:r>
    </w:p>
    <w:p w:rsidR="000D79C0" w:rsidRPr="00DF38FE" w:rsidRDefault="000D79C0" w:rsidP="000D79C0">
      <w:pPr>
        <w:pStyle w:val="BodytextBullets"/>
        <w:spacing w:after="120" w:line="240" w:lineRule="auto"/>
        <w:ind w:left="714" w:hanging="357"/>
        <w:rPr>
          <w:rFonts w:ascii="Arial" w:hAnsi="Arial"/>
          <w:sz w:val="20"/>
        </w:rPr>
      </w:pPr>
      <w:r w:rsidRPr="00DF38FE">
        <w:rPr>
          <w:rFonts w:ascii="Arial" w:hAnsi="Arial"/>
          <w:sz w:val="20"/>
        </w:rPr>
        <w:t>reflections and learnings.</w:t>
      </w:r>
    </w:p>
    <w:p w:rsidR="000D79C0" w:rsidRPr="00DF38FE" w:rsidRDefault="000D79C0" w:rsidP="000D79C0">
      <w:pPr>
        <w:spacing w:before="240" w:after="0" w:line="240" w:lineRule="auto"/>
        <w:jc w:val="both"/>
        <w:rPr>
          <w:rFonts w:ascii="Arial" w:eastAsia="Arial" w:hAnsi="Arial" w:cs="Arial"/>
          <w:sz w:val="20"/>
          <w:szCs w:val="19"/>
        </w:rPr>
      </w:pPr>
      <w:r w:rsidRPr="00DF38FE">
        <w:rPr>
          <w:rFonts w:ascii="Arial" w:eastAsia="Arial" w:hAnsi="Arial" w:cs="Arial"/>
          <w:color w:val="231F20"/>
          <w:sz w:val="20"/>
          <w:szCs w:val="19"/>
        </w:rPr>
        <w:t>On 16 July 2014 an electronic copy of the case study workbook was sent to the 13 grant recipients. Organisations were allocated a four-week period to complete the workbook and were encouraged to provide evidence to support any achievements or successes cited.</w:t>
      </w:r>
    </w:p>
    <w:p w:rsidR="000D79C0" w:rsidRPr="00DF38FE" w:rsidRDefault="000D79C0" w:rsidP="000D79C0">
      <w:pPr>
        <w:spacing w:before="240" w:after="0" w:line="240" w:lineRule="auto"/>
        <w:rPr>
          <w:rFonts w:ascii="Arial" w:eastAsia="Arial" w:hAnsi="Arial" w:cs="Arial"/>
          <w:sz w:val="20"/>
          <w:szCs w:val="19"/>
        </w:rPr>
      </w:pPr>
      <w:r w:rsidRPr="00DF38FE">
        <w:rPr>
          <w:rFonts w:ascii="Arial" w:eastAsia="Arial" w:hAnsi="Arial" w:cs="Arial"/>
          <w:color w:val="231F20"/>
          <w:sz w:val="20"/>
          <w:szCs w:val="19"/>
        </w:rPr>
        <w:t>On 26 August 2014 Goulburn Valley AMHS advised that the project worker and lead manager related to their innovation had left the organisation. Because organisational records lacked the level of detail necessary to complete this workbook, Goulburn Valley AMHS withdrew from the project.</w:t>
      </w:r>
    </w:p>
    <w:p w:rsidR="000D79C0" w:rsidRPr="00DF38FE" w:rsidRDefault="000D79C0" w:rsidP="000D79C0">
      <w:pPr>
        <w:spacing w:before="240" w:after="0" w:line="240" w:lineRule="auto"/>
        <w:rPr>
          <w:rFonts w:ascii="Arial" w:eastAsia="Arial" w:hAnsi="Arial" w:cs="Arial"/>
          <w:sz w:val="20"/>
          <w:szCs w:val="19"/>
        </w:rPr>
      </w:pPr>
      <w:r w:rsidRPr="00DF38FE">
        <w:rPr>
          <w:rFonts w:ascii="Arial" w:eastAsia="Arial" w:hAnsi="Arial" w:cs="Arial"/>
          <w:color w:val="231F20"/>
          <w:sz w:val="20"/>
          <w:szCs w:val="19"/>
        </w:rPr>
        <w:t>The findings presented in this report are based on the information provided in the remaining 12 case study workbooks that were submitted.</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Data analysis process</w:t>
      </w: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t>Submitted workbooks were initially reviewed to ensure all sections had been completed and the necessary supporting evidence had been provided. Gaps in content or evidence were followed up.</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Following the three-phase data analysis process, organisations were:</w:t>
      </w:r>
    </w:p>
    <w:p w:rsidR="000D79C0" w:rsidRPr="00353C58" w:rsidRDefault="000D79C0" w:rsidP="000D79C0">
      <w:pPr>
        <w:pStyle w:val="BodytextBullets"/>
        <w:spacing w:after="120" w:line="240" w:lineRule="auto"/>
        <w:ind w:left="714" w:hanging="357"/>
        <w:rPr>
          <w:rFonts w:ascii="Arial" w:eastAsia="Adobe Garamond Pro" w:hAnsi="Arial" w:cs="Adobe Garamond Pro"/>
          <w:sz w:val="20"/>
        </w:rPr>
      </w:pPr>
      <w:r w:rsidRPr="00353C58">
        <w:rPr>
          <w:rFonts w:ascii="Arial" w:eastAsia="Adobe Garamond Pro" w:hAnsi="Arial" w:cs="Adobe Garamond Pro"/>
          <w:sz w:val="20"/>
        </w:rPr>
        <w:t xml:space="preserve">contacted to discuss and/or  provide  additional information regarding any queries or gaps </w:t>
      </w:r>
      <w:r w:rsidRPr="00353C58">
        <w:rPr>
          <w:rFonts w:ascii="Arial" w:hAnsi="Arial"/>
          <w:sz w:val="20"/>
        </w:rPr>
        <w:t>identified in the workbook content. Additional materials and/or commentary provided at this stage were incorporated in the development of the case study summaries and in the findings presented in this report</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eastAsia="Adobe Garamond Pro" w:hAnsi="Arial" w:cs="Adobe Garamond Pro"/>
          <w:sz w:val="20"/>
        </w:rPr>
        <w:t xml:space="preserve">provided with a copy  of the AHA-generated summary case study  for review.  The case study </w:t>
      </w:r>
      <w:r w:rsidRPr="00353C58">
        <w:rPr>
          <w:rFonts w:ascii="Arial" w:hAnsi="Arial"/>
          <w:sz w:val="20"/>
        </w:rPr>
        <w:t xml:space="preserve">summaries provided in Appendix 4 </w:t>
      </w:r>
      <w:r w:rsidRPr="001A6B5C">
        <w:rPr>
          <w:rFonts w:ascii="Arial" w:hAnsi="Arial"/>
          <w:i/>
          <w:sz w:val="20"/>
        </w:rPr>
        <w:t>include all changes and additional information provided by organisations during their review</w:t>
      </w:r>
      <w:r w:rsidRPr="00353C58">
        <w:rPr>
          <w:rFonts w:ascii="Arial" w:hAnsi="Arial"/>
          <w:sz w:val="20"/>
        </w:rPr>
        <w:t>.</w:t>
      </w:r>
    </w:p>
    <w:p w:rsidR="000D79C0" w:rsidRPr="00353C58" w:rsidRDefault="000D79C0" w:rsidP="000D79C0">
      <w:pPr>
        <w:spacing w:before="240" w:after="0" w:line="240" w:lineRule="auto"/>
        <w:rPr>
          <w:rFonts w:ascii="Arial" w:hAnsi="Arial"/>
          <w:sz w:val="20"/>
          <w:szCs w:val="20"/>
        </w:rPr>
      </w:pPr>
    </w:p>
    <w:p w:rsidR="000D79C0" w:rsidRPr="00353C58" w:rsidRDefault="000D79C0" w:rsidP="004F7AD4">
      <w:pPr>
        <w:spacing w:before="360" w:after="0" w:line="240" w:lineRule="auto"/>
        <w:rPr>
          <w:rFonts w:ascii="Arial" w:eastAsia="Arial" w:hAnsi="Arial" w:cs="Arial"/>
          <w:sz w:val="15"/>
          <w:szCs w:val="15"/>
        </w:rPr>
      </w:pPr>
      <w:r w:rsidRPr="00353C58">
        <w:rPr>
          <w:rFonts w:ascii="Arial" w:eastAsia="Arial" w:hAnsi="Arial" w:cs="Arial"/>
          <w:color w:val="231F20"/>
          <w:sz w:val="15"/>
          <w:szCs w:val="15"/>
        </w:rPr>
        <w:t xml:space="preserve">26. H Simons, 2010, </w:t>
      </w:r>
      <w:r w:rsidRPr="004F7AD4">
        <w:rPr>
          <w:rFonts w:ascii="Arial" w:eastAsia="Arial" w:hAnsi="Arial" w:cs="Arial"/>
          <w:i/>
          <w:color w:val="231F20"/>
          <w:sz w:val="15"/>
          <w:szCs w:val="15"/>
        </w:rPr>
        <w:t>Case Study Research in Practice</w:t>
      </w:r>
      <w:r w:rsidRPr="00353C58">
        <w:rPr>
          <w:rFonts w:ascii="Arial" w:eastAsia="Arial" w:hAnsi="Arial" w:cs="Arial"/>
          <w:color w:val="231F20"/>
          <w:sz w:val="15"/>
          <w:szCs w:val="15"/>
        </w:rPr>
        <w:t>, Sage Publications, London, p. 23.</w:t>
      </w:r>
    </w:p>
    <w:p w:rsidR="000D79C0" w:rsidRPr="00353C58" w:rsidRDefault="000D79C0" w:rsidP="000D79C0">
      <w:pPr>
        <w:spacing w:before="240" w:after="0" w:line="240" w:lineRule="auto"/>
        <w:rPr>
          <w:rFonts w:ascii="Arial" w:hAnsi="Arial"/>
        </w:rPr>
        <w:sectPr w:rsidR="000D79C0" w:rsidRPr="00353C58">
          <w:pgSz w:w="11920" w:h="16840"/>
          <w:pgMar w:top="1134" w:right="1134" w:bottom="1134" w:left="1134" w:header="567" w:footer="567" w:gutter="0"/>
          <w:cols w:space="720"/>
        </w:sectPr>
      </w:pPr>
    </w:p>
    <w:p w:rsidR="000D79C0" w:rsidRPr="00353C58" w:rsidRDefault="000D79C0" w:rsidP="000D79C0">
      <w:pPr>
        <w:spacing w:before="240" w:after="0" w:line="240" w:lineRule="auto"/>
        <w:rPr>
          <w:rFonts w:ascii="Arial" w:eastAsia="Arial" w:hAnsi="Arial" w:cs="Arial"/>
          <w:sz w:val="20"/>
          <w:szCs w:val="19"/>
        </w:rPr>
      </w:pPr>
      <w:r w:rsidRPr="00353C58">
        <w:rPr>
          <w:rFonts w:ascii="Arial" w:eastAsia="Arial" w:hAnsi="Arial" w:cs="Arial"/>
          <w:color w:val="231F20"/>
          <w:sz w:val="20"/>
          <w:szCs w:val="19"/>
        </w:rPr>
        <w:lastRenderedPageBreak/>
        <w:t>A thematic analysis was undertaken of the finalised workbook content using the three-phase approach to data analysis advocated by Miles, Huberman and Saldana (2013). In the data condensation phase, grant recipient responses were transformed into thematic areas based on the key questions being addressed and illustrative quotations highlighted. The data display phase involved displaying the condensed data in a matrix with case details (grant recipients) on one</w:t>
      </w:r>
      <w:r w:rsidRPr="00353C58">
        <w:rPr>
          <w:rFonts w:ascii="Arial" w:eastAsia="Arial" w:hAnsi="Arial" w:cs="Arial"/>
          <w:sz w:val="20"/>
          <w:szCs w:val="19"/>
        </w:rPr>
        <w:t xml:space="preserve"> </w:t>
      </w:r>
      <w:r w:rsidRPr="00353C58">
        <w:rPr>
          <w:rFonts w:ascii="Arial" w:eastAsia="Arial" w:hAnsi="Arial" w:cs="Arial"/>
          <w:color w:val="231F20"/>
          <w:sz w:val="20"/>
          <w:szCs w:val="19"/>
        </w:rPr>
        <w:t>axis and theme areas on the other. Phase 3, the conclusion drawing/verification phase, involved</w:t>
      </w:r>
      <w:r w:rsidRPr="00353C58">
        <w:rPr>
          <w:rFonts w:ascii="Arial" w:eastAsia="Arial" w:hAnsi="Arial" w:cs="Arial"/>
          <w:sz w:val="20"/>
          <w:szCs w:val="19"/>
        </w:rPr>
        <w:t xml:space="preserve"> </w:t>
      </w:r>
      <w:r w:rsidRPr="00353C58">
        <w:rPr>
          <w:rFonts w:ascii="Arial" w:eastAsia="Adobe Garamond Pro" w:hAnsi="Arial" w:cs="Adobe Garamond Pro"/>
          <w:color w:val="231F20"/>
          <w:sz w:val="20"/>
          <w:szCs w:val="19"/>
        </w:rPr>
        <w:t>identifying patterns, explanations, and causal flows from the display  matrix.</w:t>
      </w:r>
      <w:r w:rsidRPr="00353C58">
        <w:rPr>
          <w:rFonts w:ascii="Arial" w:eastAsia="Arial" w:hAnsi="Arial" w:cs="Arial"/>
          <w:color w:val="231F20"/>
          <w:sz w:val="20"/>
          <w:szCs w:val="11"/>
          <w:vertAlign w:val="superscript"/>
        </w:rPr>
        <w:t>27</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This iterative thematic analysis was synthesised to identify key themes and issues and to:</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 xml:space="preserve">identify key learnings and innovation themes with particular  regard to the quality of evidence </w:t>
      </w:r>
      <w:r w:rsidRPr="00353C58">
        <w:rPr>
          <w:rFonts w:ascii="Arial" w:eastAsia="Arial" w:hAnsi="Arial" w:cs="Arial"/>
          <w:sz w:val="20"/>
        </w:rPr>
        <w:t>to substantiate claims of success of outcomes</w:t>
      </w:r>
    </w:p>
    <w:p w:rsidR="000D79C0" w:rsidRPr="00353C58" w:rsidRDefault="000D79C0" w:rsidP="000D79C0">
      <w:pPr>
        <w:pStyle w:val="BodytextBullets"/>
        <w:spacing w:after="120" w:line="240" w:lineRule="auto"/>
        <w:ind w:left="714" w:hanging="357"/>
        <w:rPr>
          <w:rFonts w:ascii="Arial" w:hAnsi="Arial"/>
          <w:sz w:val="20"/>
        </w:rPr>
      </w:pPr>
      <w:r w:rsidRPr="00353C58">
        <w:rPr>
          <w:rFonts w:ascii="Arial" w:hAnsi="Arial"/>
          <w:sz w:val="20"/>
        </w:rPr>
        <w:t xml:space="preserve">establish how innovative workforce solutions can  be further developed and promulgated </w:t>
      </w:r>
      <w:r w:rsidRPr="00353C58">
        <w:rPr>
          <w:rFonts w:ascii="Arial" w:eastAsia="Arial" w:hAnsi="Arial" w:cs="Arial"/>
          <w:sz w:val="20"/>
        </w:rPr>
        <w:t>in Victoria.</w:t>
      </w:r>
    </w:p>
    <w:p w:rsidR="000D79C0" w:rsidRPr="00353C58" w:rsidRDefault="000D79C0" w:rsidP="000D79C0">
      <w:pPr>
        <w:spacing w:before="240" w:after="0" w:line="240" w:lineRule="auto"/>
        <w:jc w:val="both"/>
        <w:rPr>
          <w:rFonts w:ascii="Arial" w:eastAsia="Arial" w:hAnsi="Arial" w:cs="Arial"/>
          <w:sz w:val="20"/>
          <w:szCs w:val="11"/>
        </w:rPr>
      </w:pPr>
      <w:r w:rsidRPr="00353C58">
        <w:rPr>
          <w:rFonts w:ascii="Arial" w:eastAsia="Arial" w:hAnsi="Arial" w:cs="Arial"/>
          <w:color w:val="231F20"/>
          <w:sz w:val="20"/>
          <w:szCs w:val="19"/>
        </w:rPr>
        <w:t>Particular emphasis was placed on unpacking the contextual factors at play in each innovation so that replicability can be assessed in terms of ‘what works for whom in what circumstances, in what respects, and how’.</w:t>
      </w:r>
      <w:r w:rsidRPr="00353C58">
        <w:rPr>
          <w:rFonts w:ascii="Arial" w:eastAsia="Arial" w:hAnsi="Arial" w:cs="Arial"/>
          <w:color w:val="231F20"/>
          <w:position w:val="6"/>
          <w:sz w:val="20"/>
          <w:szCs w:val="11"/>
          <w:vertAlign w:val="superscript"/>
        </w:rPr>
        <w:t>28</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Evaluability issues</w:t>
      </w:r>
    </w:p>
    <w:p w:rsidR="000D79C0" w:rsidRPr="00353C58" w:rsidRDefault="000D79C0" w:rsidP="000D79C0">
      <w:pPr>
        <w:spacing w:before="240" w:after="120" w:line="240" w:lineRule="auto"/>
        <w:rPr>
          <w:rFonts w:ascii="Arial" w:eastAsia="Arial" w:hAnsi="Arial" w:cs="Arial"/>
          <w:sz w:val="20"/>
          <w:szCs w:val="19"/>
        </w:rPr>
      </w:pPr>
      <w:r w:rsidRPr="00353C58">
        <w:rPr>
          <w:rFonts w:ascii="Arial" w:eastAsia="Arial" w:hAnsi="Arial" w:cs="Arial"/>
          <w:color w:val="231F20"/>
          <w:sz w:val="20"/>
          <w:szCs w:val="19"/>
        </w:rPr>
        <w:t>A number of evaluability issues were identified regarding the case study workbook information provided. These include:</w:t>
      </w: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t>Time lapse between implementation, EOI submission, and circulation of case study workbooks</w:t>
      </w:r>
      <w:r w:rsidRPr="001A6B5C">
        <w:rPr>
          <w:rFonts w:ascii="Arial" w:hAnsi="Arial"/>
          <w:sz w:val="20"/>
        </w:rPr>
        <w:t>. The call for EoIs to write up case studies was issued in May 2013. The circulation of the case study workbooks did not occur until July 2014, by which time the timeframes since initiative inception ranged from 18 months to those dating back to 2003. In the intervening time periods, organisations experienced staff and structural changes (see below for implications thereof), policy changes occurred (the Mental Health Community Support Services reforms, 2014), and a state election was pending (November 2014). These events highlight the dynamic environment in which the innovations were operating or attempting to operate and in which case study material was being written up.</w:t>
      </w: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t>Loss of corporate knowledge</w:t>
      </w:r>
      <w:r w:rsidRPr="001A6B5C">
        <w:rPr>
          <w:rFonts w:ascii="Arial" w:hAnsi="Arial"/>
          <w:sz w:val="20"/>
        </w:rPr>
        <w:t>. In a number of cases, key personnel involved in an innovation had left the organisation and this resulted in a loss of corporate knowledge, particularly in relation to the development and implementation phases. While organisational records were used to reconstruct the information needed to complete the case study workbook, the richness and depth of the information provided may have been compromised as a result.</w:t>
      </w:r>
    </w:p>
    <w:p w:rsidR="000D79C0" w:rsidRDefault="000D79C0" w:rsidP="000D79C0">
      <w:pPr>
        <w:spacing w:before="11" w:after="0" w:line="200" w:lineRule="exact"/>
        <w:rPr>
          <w:sz w:val="20"/>
          <w:szCs w:val="20"/>
        </w:rPr>
      </w:pP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t>Recall bias</w:t>
      </w:r>
      <w:r w:rsidRPr="001A6B5C">
        <w:rPr>
          <w:rFonts w:ascii="Arial" w:hAnsi="Arial"/>
          <w:sz w:val="20"/>
        </w:rPr>
        <w:t>. Initiatives differed in terms of how long they had been operational. This introduces the risk of recall bias in the information provided in the workbooks, because respondents may find it difficult to remember or accurately recall details that happened in the past. Research studies indicate that 20 per cent of critical details are irretrievable after one year and 50 per cent after five years.</w:t>
      </w:r>
      <w:r w:rsidRPr="001A6B5C">
        <w:rPr>
          <w:rFonts w:ascii="Arial" w:hAnsi="Arial"/>
          <w:sz w:val="20"/>
          <w:szCs w:val="11"/>
          <w:vertAlign w:val="superscript"/>
        </w:rPr>
        <w:t>29</w:t>
      </w:r>
      <w:r w:rsidRPr="001A6B5C">
        <w:rPr>
          <w:rFonts w:ascii="Arial" w:hAnsi="Arial"/>
          <w:sz w:val="20"/>
          <w:szCs w:val="11"/>
        </w:rPr>
        <w:t xml:space="preserve"> </w:t>
      </w:r>
      <w:r w:rsidRPr="001A6B5C">
        <w:rPr>
          <w:rFonts w:ascii="Arial" w:hAnsi="Arial"/>
          <w:sz w:val="20"/>
        </w:rPr>
        <w:t>All studies that rely on self-reported data are prone to this limitation.</w:t>
      </w: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t>Quality of evidence provided</w:t>
      </w:r>
      <w:r w:rsidRPr="001A6B5C">
        <w:rPr>
          <w:rFonts w:ascii="Arial" w:hAnsi="Arial"/>
          <w:sz w:val="20"/>
        </w:rPr>
        <w:t>. Considerable variability existed in the quality and quantity of evidence provided by organisations to support achievements and successes cited in their workbook. This evidence ranged from the anecdotal to results from administering validated tools. In one case, our request for additional evidence prompted the development and circulation of a survey to the stakeholders involved. Few engaged in formal evaluations of their initiative.</w:t>
      </w:r>
      <w:r>
        <w:rPr>
          <w:rFonts w:ascii="Arial" w:hAnsi="Arial"/>
          <w:sz w:val="20"/>
        </w:rPr>
        <w:t xml:space="preserve"> </w:t>
      </w:r>
      <w:r w:rsidRPr="001A6B5C">
        <w:rPr>
          <w:rFonts w:ascii="Arial" w:eastAsia="Arial" w:hAnsi="Arial" w:cs="Arial"/>
          <w:color w:val="231F20"/>
          <w:sz w:val="20"/>
          <w:szCs w:val="19"/>
        </w:rPr>
        <w:t>This variability in evidence quality not only limits the comparability of innovations between organisations but also limits the objectivity with which successes reported by individual organisations can be assessed.</w:t>
      </w:r>
    </w:p>
    <w:p w:rsidR="000D79C0" w:rsidRPr="00353C58" w:rsidRDefault="000D79C0" w:rsidP="000D79C0">
      <w:pPr>
        <w:spacing w:before="240" w:after="0" w:line="240" w:lineRule="auto"/>
        <w:rPr>
          <w:rFonts w:ascii="Arial" w:hAnsi="Arial"/>
          <w:sz w:val="20"/>
          <w:szCs w:val="20"/>
        </w:rPr>
      </w:pPr>
    </w:p>
    <w:p w:rsidR="000D79C0" w:rsidRDefault="000D79C0" w:rsidP="000D79C0">
      <w:pPr>
        <w:spacing w:before="240" w:after="0" w:line="240" w:lineRule="auto"/>
        <w:rPr>
          <w:rFonts w:ascii="Arial" w:hAnsi="Arial"/>
          <w:sz w:val="20"/>
          <w:szCs w:val="20"/>
        </w:rPr>
      </w:pPr>
    </w:p>
    <w:p w:rsidR="000D79C0" w:rsidRPr="00353C58" w:rsidRDefault="000D79C0" w:rsidP="000D79C0">
      <w:pPr>
        <w:spacing w:before="240" w:after="0" w:line="240" w:lineRule="auto"/>
        <w:rPr>
          <w:rFonts w:ascii="Arial" w:hAnsi="Arial"/>
          <w:sz w:val="20"/>
          <w:szCs w:val="20"/>
        </w:rPr>
      </w:pPr>
    </w:p>
    <w:p w:rsidR="000D79C0" w:rsidRPr="00353C58" w:rsidRDefault="000D79C0" w:rsidP="000D79C0">
      <w:pPr>
        <w:tabs>
          <w:tab w:val="left" w:pos="284"/>
        </w:tabs>
        <w:spacing w:after="0" w:line="240" w:lineRule="auto"/>
        <w:rPr>
          <w:rFonts w:ascii="Arial" w:eastAsia="Arial" w:hAnsi="Arial" w:cs="Arial"/>
          <w:sz w:val="15"/>
          <w:szCs w:val="15"/>
        </w:rPr>
      </w:pPr>
      <w:r w:rsidRPr="00353C58">
        <w:rPr>
          <w:rFonts w:ascii="Arial" w:eastAsia="Arial" w:hAnsi="Arial" w:cs="Arial"/>
          <w:color w:val="231F20"/>
          <w:sz w:val="15"/>
          <w:szCs w:val="15"/>
        </w:rPr>
        <w:t>27.</w:t>
      </w:r>
      <w:r>
        <w:rPr>
          <w:rFonts w:ascii="Arial" w:eastAsia="Arial" w:hAnsi="Arial" w:cs="Arial"/>
          <w:color w:val="231F20"/>
          <w:sz w:val="15"/>
          <w:szCs w:val="15"/>
        </w:rPr>
        <w:tab/>
      </w:r>
      <w:r w:rsidRPr="00353C58">
        <w:rPr>
          <w:rFonts w:ascii="Arial" w:eastAsia="Arial" w:hAnsi="Arial" w:cs="Arial"/>
          <w:color w:val="231F20"/>
          <w:sz w:val="15"/>
          <w:szCs w:val="15"/>
        </w:rPr>
        <w:t xml:space="preserve">MB Miles, AM Huberman &amp; J Saldana, 2013, </w:t>
      </w:r>
      <w:r w:rsidRPr="004F7AD4">
        <w:rPr>
          <w:rFonts w:ascii="Arial" w:eastAsia="Arial" w:hAnsi="Arial" w:cs="Arial"/>
          <w:i/>
          <w:color w:val="231F20"/>
          <w:sz w:val="15"/>
          <w:szCs w:val="15"/>
        </w:rPr>
        <w:t>Qualitative Data Analysis: A Methods Sourcebook</w:t>
      </w:r>
      <w:r w:rsidRPr="00353C58">
        <w:rPr>
          <w:rFonts w:ascii="Arial" w:eastAsia="Arial" w:hAnsi="Arial" w:cs="Arial"/>
          <w:color w:val="231F20"/>
          <w:sz w:val="15"/>
          <w:szCs w:val="15"/>
        </w:rPr>
        <w:t>, London: Sage</w:t>
      </w:r>
      <w:r>
        <w:rPr>
          <w:rFonts w:ascii="Arial" w:eastAsia="Arial" w:hAnsi="Arial" w:cs="Arial"/>
          <w:sz w:val="15"/>
          <w:szCs w:val="15"/>
        </w:rPr>
        <w:t xml:space="preserve"> </w:t>
      </w:r>
      <w:r w:rsidRPr="00353C58">
        <w:rPr>
          <w:rFonts w:ascii="Arial" w:eastAsia="Arial" w:hAnsi="Arial" w:cs="Arial"/>
          <w:color w:val="231F20"/>
          <w:sz w:val="15"/>
          <w:szCs w:val="15"/>
        </w:rPr>
        <w:t>Publications, pp. 12–13.</w:t>
      </w:r>
    </w:p>
    <w:p w:rsidR="000D79C0" w:rsidRDefault="000D79C0" w:rsidP="000D79C0">
      <w:pPr>
        <w:tabs>
          <w:tab w:val="left" w:pos="284"/>
        </w:tabs>
        <w:spacing w:after="0" w:line="240" w:lineRule="auto"/>
        <w:rPr>
          <w:rFonts w:ascii="Arial" w:eastAsia="Arial" w:hAnsi="Arial" w:cs="Arial"/>
          <w:sz w:val="15"/>
          <w:szCs w:val="15"/>
        </w:rPr>
      </w:pPr>
      <w:r w:rsidRPr="00353C58">
        <w:rPr>
          <w:rFonts w:ascii="Arial" w:eastAsia="Arial" w:hAnsi="Arial" w:cs="Arial"/>
          <w:color w:val="231F20"/>
          <w:sz w:val="15"/>
          <w:szCs w:val="15"/>
        </w:rPr>
        <w:t>28.</w:t>
      </w:r>
      <w:r>
        <w:rPr>
          <w:rFonts w:ascii="Arial" w:eastAsia="Arial" w:hAnsi="Arial" w:cs="Arial"/>
          <w:color w:val="231F20"/>
          <w:sz w:val="15"/>
          <w:szCs w:val="15"/>
        </w:rPr>
        <w:tab/>
      </w:r>
      <w:r w:rsidRPr="00353C58">
        <w:rPr>
          <w:rFonts w:ascii="Arial" w:eastAsia="Arial" w:hAnsi="Arial" w:cs="Arial"/>
          <w:color w:val="231F20"/>
          <w:sz w:val="15"/>
          <w:szCs w:val="15"/>
        </w:rPr>
        <w:t xml:space="preserve">R Pawson &amp; N Tilley, 2011, </w:t>
      </w:r>
      <w:r w:rsidRPr="004F7AD4">
        <w:rPr>
          <w:rFonts w:ascii="Arial" w:eastAsia="Arial" w:hAnsi="Arial" w:cs="Arial"/>
          <w:i/>
          <w:color w:val="231F20"/>
          <w:sz w:val="15"/>
          <w:szCs w:val="15"/>
        </w:rPr>
        <w:t>Realistic Evaluation</w:t>
      </w:r>
      <w:r w:rsidRPr="00353C58">
        <w:rPr>
          <w:rFonts w:ascii="Arial" w:eastAsia="Arial" w:hAnsi="Arial" w:cs="Arial"/>
          <w:color w:val="231F20"/>
          <w:sz w:val="15"/>
          <w:szCs w:val="15"/>
        </w:rPr>
        <w:t>, London: Sage Publications.</w:t>
      </w:r>
    </w:p>
    <w:p w:rsidR="000D79C0" w:rsidRDefault="000D79C0" w:rsidP="000D79C0">
      <w:pPr>
        <w:tabs>
          <w:tab w:val="left" w:pos="284"/>
        </w:tabs>
        <w:spacing w:after="0" w:line="240" w:lineRule="auto"/>
        <w:ind w:left="280" w:hanging="280"/>
        <w:rPr>
          <w:rFonts w:ascii="Arial" w:eastAsia="Arial" w:hAnsi="Arial" w:cs="Arial"/>
          <w:sz w:val="15"/>
          <w:szCs w:val="15"/>
        </w:rPr>
      </w:pPr>
      <w:r>
        <w:rPr>
          <w:rFonts w:ascii="Arial" w:eastAsia="Arial" w:hAnsi="Arial" w:cs="Arial"/>
          <w:color w:val="231F20"/>
          <w:sz w:val="15"/>
          <w:szCs w:val="15"/>
        </w:rPr>
        <w:t>29.</w:t>
      </w:r>
      <w:r>
        <w:rPr>
          <w:rFonts w:ascii="Arial" w:eastAsia="Arial" w:hAnsi="Arial" w:cs="Arial"/>
          <w:color w:val="231F20"/>
          <w:spacing w:val="34"/>
          <w:sz w:val="15"/>
          <w:szCs w:val="15"/>
        </w:rPr>
        <w:tab/>
      </w:r>
      <w:r>
        <w:rPr>
          <w:rFonts w:ascii="Arial" w:eastAsia="Arial" w:hAnsi="Arial" w:cs="Arial"/>
          <w:color w:val="231F20"/>
          <w:sz w:val="15"/>
          <w:szCs w:val="15"/>
        </w:rPr>
        <w:t>E</w:t>
      </w:r>
      <w:r>
        <w:rPr>
          <w:rFonts w:ascii="Arial" w:eastAsia="Arial" w:hAnsi="Arial" w:cs="Arial"/>
          <w:color w:val="231F20"/>
          <w:spacing w:val="-11"/>
          <w:sz w:val="15"/>
          <w:szCs w:val="15"/>
        </w:rPr>
        <w:t xml:space="preserve"> </w:t>
      </w:r>
      <w:r>
        <w:rPr>
          <w:rFonts w:ascii="Arial" w:eastAsia="Arial" w:hAnsi="Arial" w:cs="Arial"/>
          <w:color w:val="231F20"/>
          <w:w w:val="95"/>
          <w:sz w:val="15"/>
          <w:szCs w:val="15"/>
        </w:rPr>
        <w:t>Hassan,</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 xml:space="preserve">2005, </w:t>
      </w:r>
      <w:r>
        <w:rPr>
          <w:rFonts w:ascii="Arial" w:eastAsia="Arial" w:hAnsi="Arial" w:cs="Arial"/>
          <w:color w:val="231F20"/>
          <w:w w:val="95"/>
          <w:sz w:val="15"/>
          <w:szCs w:val="15"/>
        </w:rPr>
        <w:t>‘Recall</w:t>
      </w:r>
      <w:r>
        <w:rPr>
          <w:rFonts w:ascii="Arial" w:eastAsia="Arial" w:hAnsi="Arial" w:cs="Arial"/>
          <w:color w:val="231F20"/>
          <w:spacing w:val="2"/>
          <w:w w:val="95"/>
          <w:sz w:val="15"/>
          <w:szCs w:val="15"/>
        </w:rPr>
        <w:t xml:space="preserve"> </w:t>
      </w:r>
      <w:r>
        <w:rPr>
          <w:rFonts w:ascii="Arial" w:eastAsia="Arial" w:hAnsi="Arial" w:cs="Arial"/>
          <w:color w:val="231F20"/>
          <w:sz w:val="15"/>
          <w:szCs w:val="15"/>
        </w:rPr>
        <w:t>Bias</w:t>
      </w:r>
      <w:r>
        <w:rPr>
          <w:rFonts w:ascii="Arial" w:eastAsia="Arial" w:hAnsi="Arial" w:cs="Arial"/>
          <w:color w:val="231F20"/>
          <w:spacing w:val="-15"/>
          <w:sz w:val="15"/>
          <w:szCs w:val="15"/>
        </w:rPr>
        <w:t xml:space="preserve"> </w:t>
      </w:r>
      <w:r>
        <w:rPr>
          <w:rFonts w:ascii="Arial" w:eastAsia="Arial" w:hAnsi="Arial" w:cs="Arial"/>
          <w:color w:val="231F20"/>
          <w:sz w:val="15"/>
          <w:szCs w:val="15"/>
        </w:rPr>
        <w:t>can</w:t>
      </w:r>
      <w:r>
        <w:rPr>
          <w:rFonts w:ascii="Arial" w:eastAsia="Arial" w:hAnsi="Arial" w:cs="Arial"/>
          <w:color w:val="231F20"/>
          <w:spacing w:val="-7"/>
          <w:sz w:val="15"/>
          <w:szCs w:val="15"/>
        </w:rPr>
        <w:t xml:space="preserve"> </w:t>
      </w:r>
      <w:r>
        <w:rPr>
          <w:rFonts w:ascii="Arial" w:eastAsia="Arial" w:hAnsi="Arial" w:cs="Arial"/>
          <w:color w:val="231F20"/>
          <w:sz w:val="15"/>
          <w:szCs w:val="15"/>
        </w:rPr>
        <w:t>be</w:t>
      </w:r>
      <w:r>
        <w:rPr>
          <w:rFonts w:ascii="Arial" w:eastAsia="Arial" w:hAnsi="Arial" w:cs="Arial"/>
          <w:color w:val="231F20"/>
          <w:spacing w:val="-3"/>
          <w:sz w:val="15"/>
          <w:szCs w:val="15"/>
        </w:rPr>
        <w:t xml:space="preserve"> </w:t>
      </w:r>
      <w:r>
        <w:rPr>
          <w:rFonts w:ascii="Arial" w:eastAsia="Arial" w:hAnsi="Arial" w:cs="Arial"/>
          <w:color w:val="231F20"/>
          <w:sz w:val="15"/>
          <w:szCs w:val="15"/>
        </w:rPr>
        <w:t>a</w:t>
      </w:r>
      <w:r>
        <w:rPr>
          <w:rFonts w:ascii="Arial" w:eastAsia="Arial" w:hAnsi="Arial" w:cs="Arial"/>
          <w:color w:val="231F20"/>
          <w:spacing w:val="-6"/>
          <w:sz w:val="15"/>
          <w:szCs w:val="15"/>
        </w:rPr>
        <w:t xml:space="preserve"> </w:t>
      </w:r>
      <w:r>
        <w:rPr>
          <w:rFonts w:ascii="Arial" w:eastAsia="Arial" w:hAnsi="Arial" w:cs="Arial"/>
          <w:color w:val="231F20"/>
          <w:w w:val="94"/>
          <w:sz w:val="15"/>
          <w:szCs w:val="15"/>
        </w:rPr>
        <w:t>Th</w:t>
      </w:r>
      <w:r>
        <w:rPr>
          <w:rFonts w:ascii="Arial" w:eastAsia="Arial" w:hAnsi="Arial" w:cs="Arial"/>
          <w:color w:val="231F20"/>
          <w:spacing w:val="-3"/>
          <w:w w:val="94"/>
          <w:sz w:val="15"/>
          <w:szCs w:val="15"/>
        </w:rPr>
        <w:t>r</w:t>
      </w:r>
      <w:r>
        <w:rPr>
          <w:rFonts w:ascii="Arial" w:eastAsia="Arial" w:hAnsi="Arial" w:cs="Arial"/>
          <w:color w:val="231F20"/>
          <w:w w:val="94"/>
          <w:sz w:val="15"/>
          <w:szCs w:val="15"/>
        </w:rPr>
        <w:t>eat</w:t>
      </w:r>
      <w:r>
        <w:rPr>
          <w:rFonts w:ascii="Arial" w:eastAsia="Arial" w:hAnsi="Arial" w:cs="Arial"/>
          <w:color w:val="231F20"/>
          <w:spacing w:val="4"/>
          <w:w w:val="94"/>
          <w:sz w:val="15"/>
          <w:szCs w:val="15"/>
        </w:rPr>
        <w:t xml:space="preserve"> </w:t>
      </w:r>
      <w:r>
        <w:rPr>
          <w:rFonts w:ascii="Arial" w:eastAsia="Arial" w:hAnsi="Arial" w:cs="Arial"/>
          <w:color w:val="231F20"/>
          <w:sz w:val="15"/>
          <w:szCs w:val="15"/>
        </w:rPr>
        <w:t>to</w:t>
      </w:r>
      <w:r>
        <w:rPr>
          <w:rFonts w:ascii="Arial" w:eastAsia="Arial" w:hAnsi="Arial" w:cs="Arial"/>
          <w:color w:val="231F20"/>
          <w:spacing w:val="2"/>
          <w:sz w:val="15"/>
          <w:szCs w:val="15"/>
        </w:rPr>
        <w:t xml:space="preserve"> </w:t>
      </w:r>
      <w:r>
        <w:rPr>
          <w:rFonts w:ascii="Arial" w:eastAsia="Arial" w:hAnsi="Arial" w:cs="Arial"/>
          <w:color w:val="231F20"/>
          <w:w w:val="96"/>
          <w:sz w:val="15"/>
          <w:szCs w:val="15"/>
        </w:rPr>
        <w:t>Ret</w:t>
      </w:r>
      <w:r>
        <w:rPr>
          <w:rFonts w:ascii="Arial" w:eastAsia="Arial" w:hAnsi="Arial" w:cs="Arial"/>
          <w:color w:val="231F20"/>
          <w:spacing w:val="-3"/>
          <w:w w:val="96"/>
          <w:sz w:val="15"/>
          <w:szCs w:val="15"/>
        </w:rPr>
        <w:t>r</w:t>
      </w:r>
      <w:r>
        <w:rPr>
          <w:rFonts w:ascii="Arial" w:eastAsia="Arial" w:hAnsi="Arial" w:cs="Arial"/>
          <w:color w:val="231F20"/>
          <w:w w:val="96"/>
          <w:sz w:val="15"/>
          <w:szCs w:val="15"/>
        </w:rPr>
        <w:t>ospective</w:t>
      </w:r>
      <w:r>
        <w:rPr>
          <w:rFonts w:ascii="Arial" w:eastAsia="Arial" w:hAnsi="Arial" w:cs="Arial"/>
          <w:color w:val="231F20"/>
          <w:spacing w:val="5"/>
          <w:w w:val="96"/>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w w:val="95"/>
          <w:sz w:val="15"/>
          <w:szCs w:val="15"/>
        </w:rPr>
        <w:t>P</w:t>
      </w:r>
      <w:r>
        <w:rPr>
          <w:rFonts w:ascii="Arial" w:eastAsia="Arial" w:hAnsi="Arial" w:cs="Arial"/>
          <w:color w:val="231F20"/>
          <w:spacing w:val="-3"/>
          <w:w w:val="95"/>
          <w:sz w:val="15"/>
          <w:szCs w:val="15"/>
        </w:rPr>
        <w:t>r</w:t>
      </w:r>
      <w:r>
        <w:rPr>
          <w:rFonts w:ascii="Arial" w:eastAsia="Arial" w:hAnsi="Arial" w:cs="Arial"/>
          <w:color w:val="231F20"/>
          <w:w w:val="95"/>
          <w:sz w:val="15"/>
          <w:szCs w:val="15"/>
        </w:rPr>
        <w:t>ospective</w:t>
      </w:r>
      <w:r>
        <w:rPr>
          <w:rFonts w:ascii="Arial" w:eastAsia="Arial" w:hAnsi="Arial" w:cs="Arial"/>
          <w:color w:val="231F20"/>
          <w:spacing w:val="13"/>
          <w:w w:val="95"/>
          <w:sz w:val="15"/>
          <w:szCs w:val="15"/>
        </w:rPr>
        <w:t xml:space="preserve"> </w:t>
      </w:r>
      <w:r>
        <w:rPr>
          <w:rFonts w:ascii="Arial" w:eastAsia="Arial" w:hAnsi="Arial" w:cs="Arial"/>
          <w:color w:val="231F20"/>
          <w:w w:val="95"/>
          <w:sz w:val="15"/>
          <w:szCs w:val="15"/>
        </w:rPr>
        <w:t>Resea</w:t>
      </w:r>
      <w:r>
        <w:rPr>
          <w:rFonts w:ascii="Arial" w:eastAsia="Arial" w:hAnsi="Arial" w:cs="Arial"/>
          <w:color w:val="231F20"/>
          <w:spacing w:val="-3"/>
          <w:w w:val="95"/>
          <w:sz w:val="15"/>
          <w:szCs w:val="15"/>
        </w:rPr>
        <w:t>r</w:t>
      </w:r>
      <w:r>
        <w:rPr>
          <w:rFonts w:ascii="Arial" w:eastAsia="Arial" w:hAnsi="Arial" w:cs="Arial"/>
          <w:color w:val="231F20"/>
          <w:w w:val="95"/>
          <w:sz w:val="15"/>
          <w:szCs w:val="15"/>
        </w:rPr>
        <w:t>ch Designs’,</w:t>
      </w:r>
      <w:r>
        <w:rPr>
          <w:rFonts w:ascii="Arial" w:eastAsia="Arial" w:hAnsi="Arial" w:cs="Arial"/>
          <w:color w:val="231F20"/>
          <w:spacing w:val="14"/>
          <w:w w:val="95"/>
          <w:sz w:val="15"/>
          <w:szCs w:val="15"/>
        </w:rPr>
        <w:t xml:space="preserve"> </w:t>
      </w:r>
      <w:r w:rsidRPr="004F7AD4">
        <w:rPr>
          <w:rFonts w:ascii="Arial" w:eastAsia="Arial" w:hAnsi="Arial" w:cs="Arial"/>
          <w:i/>
          <w:color w:val="231F20"/>
          <w:w w:val="95"/>
          <w:sz w:val="15"/>
          <w:szCs w:val="15"/>
        </w:rPr>
        <w:t>The</w:t>
      </w:r>
      <w:r w:rsidRPr="004F7AD4">
        <w:rPr>
          <w:rFonts w:ascii="Arial" w:eastAsia="Arial" w:hAnsi="Arial" w:cs="Arial"/>
          <w:i/>
          <w:color w:val="231F20"/>
          <w:spacing w:val="-3"/>
          <w:w w:val="95"/>
          <w:sz w:val="15"/>
          <w:szCs w:val="15"/>
        </w:rPr>
        <w:t xml:space="preserve"> </w:t>
      </w:r>
      <w:r w:rsidRPr="004F7AD4">
        <w:rPr>
          <w:rFonts w:ascii="Arial" w:eastAsia="Arial" w:hAnsi="Arial" w:cs="Arial"/>
          <w:i/>
          <w:color w:val="231F20"/>
          <w:w w:val="95"/>
          <w:sz w:val="15"/>
          <w:szCs w:val="15"/>
        </w:rPr>
        <w:t>Internet</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w w:val="95"/>
          <w:sz w:val="15"/>
          <w:szCs w:val="15"/>
        </w:rPr>
        <w:t>Journal</w:t>
      </w:r>
      <w:r w:rsidRPr="004F7AD4">
        <w:rPr>
          <w:rFonts w:ascii="Arial" w:eastAsia="Arial" w:hAnsi="Arial" w:cs="Arial"/>
          <w:i/>
          <w:color w:val="231F20"/>
          <w:spacing w:val="7"/>
          <w:w w:val="95"/>
          <w:sz w:val="15"/>
          <w:szCs w:val="15"/>
        </w:rPr>
        <w:t xml:space="preserve"> </w:t>
      </w:r>
      <w:r w:rsidRPr="004F7AD4">
        <w:rPr>
          <w:rFonts w:ascii="Arial" w:eastAsia="Arial" w:hAnsi="Arial" w:cs="Arial"/>
          <w:i/>
          <w:color w:val="231F20"/>
          <w:sz w:val="15"/>
          <w:szCs w:val="15"/>
        </w:rPr>
        <w:t>of</w:t>
      </w:r>
      <w:r w:rsidRPr="004F7AD4">
        <w:rPr>
          <w:rFonts w:ascii="Arial" w:eastAsia="Arial" w:hAnsi="Arial" w:cs="Arial"/>
          <w:i/>
          <w:sz w:val="15"/>
          <w:szCs w:val="15"/>
        </w:rPr>
        <w:t xml:space="preserve"> </w:t>
      </w:r>
      <w:r w:rsidRPr="004F7AD4">
        <w:rPr>
          <w:rFonts w:ascii="Arial" w:eastAsia="Arial" w:hAnsi="Arial" w:cs="Arial"/>
          <w:i/>
          <w:color w:val="231F20"/>
          <w:w w:val="93"/>
          <w:sz w:val="15"/>
          <w:szCs w:val="15"/>
        </w:rPr>
        <w:t>Epidemiology</w:t>
      </w:r>
      <w:r>
        <w:rPr>
          <w:rFonts w:ascii="Arial" w:eastAsia="Arial" w:hAnsi="Arial" w:cs="Arial"/>
          <w:color w:val="231F20"/>
          <w:spacing w:val="21"/>
          <w:w w:val="93"/>
          <w:sz w:val="15"/>
          <w:szCs w:val="15"/>
        </w:rPr>
        <w:t xml:space="preserve"> </w:t>
      </w:r>
      <w:r>
        <w:rPr>
          <w:rFonts w:ascii="Arial" w:eastAsia="Arial" w:hAnsi="Arial" w:cs="Arial"/>
          <w:color w:val="231F20"/>
          <w:w w:val="93"/>
          <w:sz w:val="15"/>
          <w:szCs w:val="15"/>
        </w:rPr>
        <w:t>3(2),</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&lt;https://ispub.com/IJE/3/2/13060&gt;,</w:t>
      </w:r>
      <w:r>
        <w:rPr>
          <w:rFonts w:ascii="Arial" w:eastAsia="Arial" w:hAnsi="Arial" w:cs="Arial"/>
          <w:color w:val="231F20"/>
          <w:spacing w:val="23"/>
          <w:sz w:val="15"/>
          <w:szCs w:val="15"/>
        </w:rPr>
        <w:t xml:space="preserve"> </w:t>
      </w:r>
      <w:r>
        <w:rPr>
          <w:rFonts w:ascii="Arial" w:eastAsia="Arial" w:hAnsi="Arial" w:cs="Arial"/>
          <w:color w:val="231F20"/>
          <w:w w:val="97"/>
          <w:sz w:val="15"/>
          <w:szCs w:val="15"/>
        </w:rPr>
        <w:t>accessed</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 xml:space="preserve">18 </w:t>
      </w:r>
      <w:r>
        <w:rPr>
          <w:rFonts w:ascii="Arial" w:eastAsia="Arial" w:hAnsi="Arial" w:cs="Arial"/>
          <w:color w:val="231F20"/>
          <w:w w:val="94"/>
          <w:sz w:val="15"/>
          <w:szCs w:val="15"/>
        </w:rPr>
        <w:t>February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2015.</w:t>
      </w:r>
    </w:p>
    <w:p w:rsidR="000D79C0" w:rsidRPr="001A6B5C" w:rsidRDefault="000D79C0" w:rsidP="000D79C0">
      <w:pPr>
        <w:tabs>
          <w:tab w:val="left" w:pos="284"/>
        </w:tabs>
        <w:spacing w:after="0" w:line="240" w:lineRule="auto"/>
        <w:rPr>
          <w:rFonts w:ascii="Arial" w:eastAsia="Arial" w:hAnsi="Arial" w:cs="Arial"/>
          <w:sz w:val="15"/>
          <w:szCs w:val="15"/>
        </w:rPr>
        <w:sectPr w:rsidR="000D79C0" w:rsidRPr="001A6B5C">
          <w:pgSz w:w="11920" w:h="16840"/>
          <w:pgMar w:top="1134" w:right="1134" w:bottom="1134" w:left="1134" w:header="567" w:footer="567" w:gutter="0"/>
          <w:cols w:space="720"/>
        </w:sectPr>
      </w:pP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lastRenderedPageBreak/>
        <w:t>Comparability constraints at sector and region levels</w:t>
      </w:r>
      <w:r w:rsidRPr="001A6B5C">
        <w:rPr>
          <w:rFonts w:ascii="Arial" w:hAnsi="Arial"/>
          <w:sz w:val="20"/>
        </w:rPr>
        <w:t>. Multiple case studies were not funded in all sectors and regions. In the MHCSS sector only one case study is available. In two regions (Grampians and Loddon Mallee), only one innovation was funded in each region. This limits the extent of comparison possible within and between sectors and regions.</w:t>
      </w:r>
    </w:p>
    <w:p w:rsidR="000D79C0" w:rsidRDefault="000D79C0" w:rsidP="000D79C0">
      <w:pPr>
        <w:pStyle w:val="BodytextBullets"/>
        <w:spacing w:after="120" w:line="240" w:lineRule="auto"/>
        <w:ind w:left="714" w:hanging="357"/>
        <w:rPr>
          <w:rFonts w:ascii="Arial" w:hAnsi="Arial"/>
          <w:sz w:val="20"/>
        </w:rPr>
      </w:pPr>
      <w:r w:rsidRPr="001A6B5C">
        <w:rPr>
          <w:rFonts w:ascii="Arial" w:hAnsi="Arial"/>
          <w:b/>
          <w:sz w:val="20"/>
        </w:rPr>
        <w:t>Multiple case studies from single organisations</w:t>
      </w:r>
      <w:r>
        <w:rPr>
          <w:rFonts w:ascii="Arial" w:hAnsi="Arial"/>
          <w:sz w:val="20"/>
        </w:rPr>
        <w:t xml:space="preserve">. </w:t>
      </w:r>
      <w:r w:rsidRPr="001A6B5C">
        <w:rPr>
          <w:rFonts w:ascii="Arial" w:hAnsi="Arial"/>
          <w:sz w:val="20"/>
        </w:rPr>
        <w:t>While 12 case studies were completed, four of these were submitted by two agencies, with both Latrobe Community Health and Southwest Health funded to complete two case studies each. This reduces the organisational diversity represented by the case studies.</w:t>
      </w:r>
    </w:p>
    <w:p w:rsidR="000D79C0" w:rsidRPr="001A6B5C" w:rsidRDefault="000D79C0" w:rsidP="000D79C0">
      <w:pPr>
        <w:pStyle w:val="BodytextBullets"/>
        <w:spacing w:after="120" w:line="240" w:lineRule="auto"/>
        <w:ind w:left="714" w:hanging="357"/>
        <w:rPr>
          <w:rFonts w:ascii="Arial" w:hAnsi="Arial"/>
          <w:sz w:val="20"/>
        </w:rPr>
      </w:pPr>
      <w:r w:rsidRPr="001A6B5C">
        <w:rPr>
          <w:rFonts w:ascii="Arial" w:hAnsi="Arial"/>
          <w:b/>
          <w:sz w:val="20"/>
        </w:rPr>
        <w:t>Methodological constraints</w:t>
      </w:r>
      <w:r w:rsidRPr="001A6B5C">
        <w:rPr>
          <w:rFonts w:ascii="Arial" w:hAnsi="Arial"/>
          <w:sz w:val="20"/>
        </w:rPr>
        <w:t>. Budgetary constraints in this project necessitated the use of a case study workbook methodology rather than in-depth consultations or site visits. As a result, the report findings are reliant on information provided by the grant recipients without opportunity to substantiate achievements through direct observation or by triangulating findings from multiples sources (for example, staff interviews/survey/focus groups, clients and so on).</w:t>
      </w:r>
    </w:p>
    <w:p w:rsidR="000D79C0" w:rsidRPr="001A6B5C" w:rsidRDefault="000D79C0" w:rsidP="000D79C0">
      <w:pPr>
        <w:pStyle w:val="BodytextBullets"/>
        <w:spacing w:after="120" w:line="240" w:lineRule="auto"/>
        <w:rPr>
          <w:rFonts w:ascii="Arial" w:hAnsi="Arial"/>
          <w:sz w:val="20"/>
        </w:rPr>
      </w:pPr>
      <w:r w:rsidRPr="001A6B5C">
        <w:rPr>
          <w:rFonts w:ascii="Arial" w:hAnsi="Arial"/>
          <w:b/>
          <w:sz w:val="20"/>
        </w:rPr>
        <w:t>Differences in how responses are articulated</w:t>
      </w:r>
      <w:r w:rsidRPr="001A6B5C">
        <w:rPr>
          <w:rFonts w:ascii="Arial" w:eastAsia="Adobe Garamond Pro" w:hAnsi="Arial" w:cs="Adobe Garamond Pro"/>
          <w:sz w:val="20"/>
        </w:rPr>
        <w:t xml:space="preserve">. These differences may influence the </w:t>
      </w:r>
      <w:r w:rsidRPr="001A6B5C">
        <w:rPr>
          <w:rFonts w:ascii="Arial" w:hAnsi="Arial"/>
          <w:sz w:val="20"/>
        </w:rPr>
        <w:t xml:space="preserve">interpretability of findings particularly as inclusion or exclusion of factors may relate to narrative </w:t>
      </w:r>
      <w:r w:rsidRPr="001A6B5C">
        <w:rPr>
          <w:rFonts w:ascii="Arial" w:eastAsia="Adobe Garamond Pro" w:hAnsi="Arial" w:cs="Adobe Garamond Pro"/>
          <w:sz w:val="20"/>
        </w:rPr>
        <w:t xml:space="preserve">style rather than reflect  true differences between organisations. In the case of challenges, for </w:t>
      </w:r>
      <w:r w:rsidRPr="001A6B5C">
        <w:rPr>
          <w:rFonts w:ascii="Arial" w:hAnsi="Arial"/>
          <w:sz w:val="20"/>
        </w:rPr>
        <w:t>example, it is likely that most organisations faced similar challenges but not all articulated these. The true scale of the challenges and facilitators reported by grant recipients may therefore be understated.</w:t>
      </w:r>
    </w:p>
    <w:p w:rsidR="000D79C0" w:rsidRPr="001A6B5C" w:rsidRDefault="000D79C0" w:rsidP="000D79C0">
      <w:pPr>
        <w:pStyle w:val="BodytextBullets"/>
        <w:numPr>
          <w:ilvl w:val="0"/>
          <w:numId w:val="0"/>
        </w:numPr>
        <w:spacing w:after="120" w:line="240" w:lineRule="auto"/>
        <w:ind w:left="714"/>
        <w:rPr>
          <w:rFonts w:ascii="Arial" w:hAnsi="Arial"/>
          <w:sz w:val="20"/>
        </w:rPr>
      </w:pPr>
    </w:p>
    <w:p w:rsidR="000D79C0" w:rsidRDefault="000D79C0" w:rsidP="000D79C0">
      <w:pPr>
        <w:spacing w:before="5" w:after="0" w:line="180" w:lineRule="exact"/>
        <w:rPr>
          <w:sz w:val="18"/>
          <w:szCs w:val="18"/>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sectPr w:rsidR="000D79C0">
          <w:pgSz w:w="11920" w:h="16840"/>
          <w:pgMar w:top="1134" w:right="1134" w:bottom="1134" w:left="1134" w:header="567" w:footer="567" w:gutter="0"/>
          <w:cols w:space="720"/>
        </w:sectPr>
      </w:pPr>
    </w:p>
    <w:p w:rsidR="000D79C0" w:rsidRPr="00DF38FE" w:rsidRDefault="000D79C0" w:rsidP="000D79C0">
      <w:pPr>
        <w:spacing w:before="240" w:after="0" w:line="240" w:lineRule="auto"/>
        <w:rPr>
          <w:rFonts w:ascii="Arial" w:eastAsia="Arial" w:hAnsi="Arial" w:cs="Arial"/>
          <w:color w:val="006FB7"/>
          <w:sz w:val="40"/>
          <w:szCs w:val="40"/>
        </w:rPr>
      </w:pPr>
      <w:r w:rsidRPr="00DF38FE">
        <w:rPr>
          <w:rFonts w:ascii="Arial" w:eastAsia="Arial" w:hAnsi="Arial" w:cs="Arial"/>
          <w:color w:val="006FB7"/>
          <w:sz w:val="40"/>
          <w:szCs w:val="40"/>
        </w:rPr>
        <w:lastRenderedPageBreak/>
        <w:t>Appendix 2: Evidence-based interventions to address rural health workforce issues – a summary of the literature</w:t>
      </w:r>
    </w:p>
    <w:p w:rsidR="000D79C0" w:rsidRPr="001A6B5C" w:rsidRDefault="000D79C0" w:rsidP="000D79C0">
      <w:pPr>
        <w:spacing w:before="240" w:after="0" w:line="240" w:lineRule="auto"/>
        <w:ind w:right="11"/>
        <w:rPr>
          <w:rFonts w:ascii="Arial" w:eastAsia="Arial" w:hAnsi="Arial" w:cs="Arial"/>
          <w:sz w:val="20"/>
          <w:szCs w:val="19"/>
        </w:rPr>
      </w:pPr>
      <w:r w:rsidRPr="001A6B5C">
        <w:rPr>
          <w:rFonts w:ascii="Arial" w:eastAsia="Arial" w:hAnsi="Arial" w:cs="Arial"/>
          <w:color w:val="231F20"/>
          <w:sz w:val="20"/>
          <w:szCs w:val="19"/>
        </w:rPr>
        <w:t xml:space="preserve">In 2010 the World Health Organization conducted some analysis of the types of interventions that were crucial in achieving greater retention of health care workers in rural and remote areas. </w:t>
      </w:r>
      <w:r w:rsidRPr="00FC0903">
        <w:rPr>
          <w:rFonts w:ascii="Arial" w:eastAsia="Arial" w:hAnsi="Arial" w:cs="Arial"/>
          <w:i/>
          <w:color w:val="231F20"/>
          <w:sz w:val="20"/>
          <w:szCs w:val="19"/>
        </w:rPr>
        <w:t>Increasing access to health workers in remote and rural areas through improved retention – Global policy recommendations</w:t>
      </w:r>
      <w:r w:rsidRPr="00FC0903">
        <w:rPr>
          <w:rFonts w:ascii="Arial" w:eastAsia="Arial" w:hAnsi="Arial" w:cs="Arial"/>
          <w:color w:val="231F20"/>
          <w:sz w:val="20"/>
          <w:szCs w:val="11"/>
          <w:vertAlign w:val="superscript"/>
        </w:rPr>
        <w:t>30</w:t>
      </w:r>
      <w:r w:rsidRPr="00FC0903">
        <w:rPr>
          <w:rFonts w:ascii="Arial" w:eastAsia="Arial" w:hAnsi="Arial" w:cs="Arial"/>
          <w:color w:val="231F20"/>
          <w:sz w:val="20"/>
          <w:szCs w:val="19"/>
        </w:rPr>
        <w:t xml:space="preserve">   </w:t>
      </w:r>
      <w:r w:rsidRPr="001A6B5C">
        <w:rPr>
          <w:rFonts w:ascii="Arial" w:eastAsia="Arial" w:hAnsi="Arial" w:cs="Arial"/>
          <w:color w:val="231F20"/>
          <w:sz w:val="20"/>
          <w:szCs w:val="19"/>
        </w:rPr>
        <w:t>identifies four types of interventions crucial in achieving greater retention of rural health care workers. These are summarised in the following table.</w:t>
      </w:r>
    </w:p>
    <w:p w:rsidR="000D79C0" w:rsidRPr="001A6B5C" w:rsidRDefault="000D79C0" w:rsidP="000D79C0">
      <w:pPr>
        <w:spacing w:before="10" w:after="0" w:line="110" w:lineRule="exact"/>
        <w:ind w:right="13"/>
        <w:rPr>
          <w:sz w:val="20"/>
          <w:szCs w:val="11"/>
        </w:rPr>
      </w:pPr>
    </w:p>
    <w:p w:rsidR="000D79C0" w:rsidRPr="00F52F06" w:rsidRDefault="000D79C0" w:rsidP="000D79C0">
      <w:pPr>
        <w:spacing w:before="240" w:after="0" w:line="240" w:lineRule="auto"/>
        <w:ind w:right="11"/>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WHO evidence-based categories of interventions to improve attraction, recruitment and retention of health workers in rural and remote areas</w:t>
      </w:r>
    </w:p>
    <w:p w:rsidR="000D79C0" w:rsidRPr="001A6B5C" w:rsidRDefault="000D79C0" w:rsidP="000D79C0">
      <w:pPr>
        <w:spacing w:before="8" w:after="0" w:line="150" w:lineRule="exact"/>
        <w:ind w:right="13"/>
        <w:rPr>
          <w:sz w:val="15"/>
          <w:szCs w:val="15"/>
        </w:rPr>
      </w:pPr>
    </w:p>
    <w:tbl>
      <w:tblPr>
        <w:tblStyle w:val="TableGrid"/>
        <w:tblW w:w="0" w:type="auto"/>
        <w:tblLook w:val="00BF" w:firstRow="1" w:lastRow="0" w:firstColumn="1" w:lastColumn="0" w:noHBand="0" w:noVBand="0"/>
      </w:tblPr>
      <w:tblGrid>
        <w:gridCol w:w="4219"/>
        <w:gridCol w:w="5649"/>
      </w:tblGrid>
      <w:tr w:rsidR="000D79C0">
        <w:tc>
          <w:tcPr>
            <w:tcW w:w="4219" w:type="dxa"/>
            <w:shd w:val="clear" w:color="auto" w:fill="0076BE"/>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FFFFFF"/>
                <w:sz w:val="18"/>
                <w:szCs w:val="19"/>
              </w:rPr>
              <w:t xml:space="preserve">Category of intervention </w:t>
            </w:r>
          </w:p>
        </w:tc>
        <w:tc>
          <w:tcPr>
            <w:tcW w:w="5649" w:type="dxa"/>
            <w:shd w:val="clear" w:color="auto" w:fill="0076BE"/>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FFFFFF"/>
                <w:sz w:val="18"/>
                <w:szCs w:val="19"/>
              </w:rPr>
              <w:t>Examples</w:t>
            </w:r>
          </w:p>
        </w:tc>
      </w:tr>
      <w:tr w:rsidR="000D79C0">
        <w:tc>
          <w:tcPr>
            <w:tcW w:w="4219" w:type="dxa"/>
            <w:vMerge w:val="restart"/>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231F20"/>
                <w:sz w:val="18"/>
                <w:szCs w:val="18"/>
              </w:rPr>
              <w:t xml:space="preserve">A. Education </w:t>
            </w:r>
          </w:p>
        </w:tc>
        <w:tc>
          <w:tcPr>
            <w:tcW w:w="5649" w:type="dxa"/>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r w:rsidRPr="001A6B5C">
              <w:rPr>
                <w:rFonts w:ascii="Arial" w:eastAsia="Arial" w:hAnsi="Arial" w:cs="Arial"/>
                <w:color w:val="231F20"/>
                <w:sz w:val="18"/>
                <w:szCs w:val="18"/>
              </w:rPr>
              <w:t>A1 Students from rural backgrounds</w:t>
            </w:r>
          </w:p>
        </w:tc>
      </w:tr>
      <w:tr w:rsidR="000D79C0">
        <w:tc>
          <w:tcPr>
            <w:tcW w:w="4219" w:type="dxa"/>
            <w:vMerge/>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A2 Health professional schools outside of major cities</w:t>
            </w:r>
          </w:p>
        </w:tc>
      </w:tr>
      <w:tr w:rsidR="000D79C0">
        <w:tc>
          <w:tcPr>
            <w:tcW w:w="4219" w:type="dxa"/>
            <w:vMerge/>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A3 Clinical rotations in rural areas during studies</w:t>
            </w:r>
          </w:p>
        </w:tc>
      </w:tr>
      <w:tr w:rsidR="000D79C0">
        <w:tc>
          <w:tcPr>
            <w:tcW w:w="4219" w:type="dxa"/>
            <w:vMerge/>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tcMar>
              <w:top w:w="102" w:type="dxa"/>
              <w:bottom w:w="102" w:type="dxa"/>
            </w:tcMar>
          </w:tcPr>
          <w:p w:rsidR="000D79C0" w:rsidRPr="001A6B5C" w:rsidRDefault="000D79C0" w:rsidP="001A6B5C">
            <w:pPr>
              <w:ind w:right="13"/>
              <w:rPr>
                <w:rFonts w:ascii="Arial" w:eastAsia="Adobe Garamond Pro" w:hAnsi="Arial" w:cs="Adobe Garamond Pro"/>
                <w:sz w:val="18"/>
                <w:szCs w:val="18"/>
              </w:rPr>
            </w:pPr>
            <w:r w:rsidRPr="001A6B5C">
              <w:rPr>
                <w:rFonts w:ascii="Arial" w:eastAsia="Adobe Garamond Pro" w:hAnsi="Arial" w:cs="Adobe Garamond Pro"/>
                <w:color w:val="231F20"/>
                <w:sz w:val="18"/>
                <w:szCs w:val="18"/>
              </w:rPr>
              <w:t>A4 Curricula that reflect  rural health issues</w:t>
            </w:r>
          </w:p>
        </w:tc>
      </w:tr>
      <w:tr w:rsidR="000D79C0">
        <w:tc>
          <w:tcPr>
            <w:tcW w:w="4219" w:type="dxa"/>
            <w:vMerge/>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A5 Continuous professional development for rural health workers</w:t>
            </w:r>
          </w:p>
        </w:tc>
      </w:tr>
      <w:tr w:rsidR="000D79C0">
        <w:tc>
          <w:tcPr>
            <w:tcW w:w="4219" w:type="dxa"/>
            <w:vMerge w:val="restart"/>
            <w:shd w:val="clear" w:color="auto" w:fill="C6D9F1" w:themeFill="text2" w:themeFillTint="33"/>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231F20"/>
                <w:sz w:val="18"/>
                <w:szCs w:val="18"/>
              </w:rPr>
              <w:t xml:space="preserve">B. Regulatory </w:t>
            </w:r>
          </w:p>
        </w:tc>
        <w:tc>
          <w:tcPr>
            <w:tcW w:w="5649" w:type="dxa"/>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r w:rsidRPr="001A6B5C">
              <w:rPr>
                <w:rFonts w:ascii="Arial" w:eastAsia="Arial" w:hAnsi="Arial" w:cs="Arial"/>
                <w:color w:val="231F20"/>
                <w:sz w:val="18"/>
                <w:szCs w:val="18"/>
              </w:rPr>
              <w:t>B1 Enhanced scope of practice</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B2 Different types of health workers</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B3 Compulsory service</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sz w:val="18"/>
                <w:szCs w:val="18"/>
              </w:rPr>
            </w:pPr>
            <w:r w:rsidRPr="001A6B5C">
              <w:rPr>
                <w:rFonts w:ascii="Arial" w:eastAsia="Arial" w:hAnsi="Arial" w:cs="Arial"/>
                <w:color w:val="231F20"/>
                <w:sz w:val="18"/>
                <w:szCs w:val="18"/>
              </w:rPr>
              <w:t>B4 Subsidised education for return of service</w:t>
            </w:r>
          </w:p>
        </w:tc>
      </w:tr>
      <w:tr w:rsidR="000D79C0">
        <w:tc>
          <w:tcPr>
            <w:tcW w:w="4219" w:type="dxa"/>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231F20"/>
                <w:sz w:val="18"/>
                <w:szCs w:val="18"/>
              </w:rPr>
              <w:t xml:space="preserve">C. Financial incentives </w:t>
            </w:r>
          </w:p>
        </w:tc>
        <w:tc>
          <w:tcPr>
            <w:tcW w:w="5649" w:type="dxa"/>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C1 Appropriate financial incentives</w:t>
            </w:r>
          </w:p>
        </w:tc>
      </w:tr>
      <w:tr w:rsidR="000D79C0">
        <w:tc>
          <w:tcPr>
            <w:tcW w:w="4219" w:type="dxa"/>
            <w:vMerge w:val="restart"/>
            <w:shd w:val="clear" w:color="auto" w:fill="C6D9F1" w:themeFill="text2" w:themeFillTint="33"/>
            <w:tcMar>
              <w:top w:w="102" w:type="dxa"/>
              <w:bottom w:w="102" w:type="dxa"/>
            </w:tcMar>
          </w:tcPr>
          <w:p w:rsidR="000D79C0" w:rsidRPr="00FC0903" w:rsidRDefault="000D79C0" w:rsidP="001A6B5C">
            <w:pPr>
              <w:tabs>
                <w:tab w:val="left" w:pos="3980"/>
              </w:tabs>
              <w:spacing w:before="36"/>
              <w:ind w:right="13"/>
              <w:rPr>
                <w:rFonts w:ascii="Arial" w:eastAsia="Arial" w:hAnsi="Arial" w:cs="Arial"/>
                <w:b/>
                <w:color w:val="FFFFFF"/>
                <w:sz w:val="18"/>
                <w:szCs w:val="19"/>
              </w:rPr>
            </w:pPr>
            <w:r w:rsidRPr="00FC0903">
              <w:rPr>
                <w:rFonts w:ascii="Arial" w:eastAsia="Arial" w:hAnsi="Arial" w:cs="Arial"/>
                <w:b/>
                <w:color w:val="231F20"/>
                <w:sz w:val="18"/>
                <w:szCs w:val="18"/>
              </w:rPr>
              <w:t>D. Professional and personal support</w:t>
            </w: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D1 Better living conditions</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D2 Safe and supportive working environment</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D3 Outreach support</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D4 Career development programmes</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D5 Professional networks</w:t>
            </w:r>
          </w:p>
        </w:tc>
      </w:tr>
      <w:tr w:rsidR="000D79C0">
        <w:tc>
          <w:tcPr>
            <w:tcW w:w="4219" w:type="dxa"/>
            <w:vMerge/>
            <w:shd w:val="clear" w:color="auto" w:fill="C6D9F1" w:themeFill="text2" w:themeFillTint="33"/>
            <w:tcMar>
              <w:top w:w="102" w:type="dxa"/>
              <w:bottom w:w="102" w:type="dxa"/>
            </w:tcMar>
          </w:tcPr>
          <w:p w:rsidR="000D79C0" w:rsidRPr="001A6B5C" w:rsidRDefault="000D79C0" w:rsidP="001A6B5C">
            <w:pPr>
              <w:tabs>
                <w:tab w:val="left" w:pos="3980"/>
              </w:tabs>
              <w:spacing w:before="36"/>
              <w:ind w:right="13"/>
              <w:rPr>
                <w:rFonts w:ascii="Arial" w:eastAsia="Arial" w:hAnsi="Arial" w:cs="Arial"/>
                <w:color w:val="FFFFFF"/>
                <w:sz w:val="18"/>
                <w:szCs w:val="19"/>
              </w:rPr>
            </w:pPr>
          </w:p>
        </w:tc>
        <w:tc>
          <w:tcPr>
            <w:tcW w:w="5649" w:type="dxa"/>
            <w:shd w:val="clear" w:color="auto" w:fill="C6D9F1" w:themeFill="text2" w:themeFillTint="33"/>
            <w:tcMar>
              <w:top w:w="102" w:type="dxa"/>
              <w:bottom w:w="102" w:type="dxa"/>
            </w:tcMar>
          </w:tcPr>
          <w:p w:rsidR="000D79C0" w:rsidRPr="001A6B5C" w:rsidRDefault="000D79C0" w:rsidP="001A6B5C">
            <w:pPr>
              <w:ind w:right="13"/>
              <w:rPr>
                <w:rFonts w:ascii="Arial" w:eastAsia="Arial" w:hAnsi="Arial" w:cs="Arial"/>
                <w:color w:val="231F20"/>
                <w:sz w:val="18"/>
                <w:szCs w:val="18"/>
              </w:rPr>
            </w:pPr>
            <w:r w:rsidRPr="001A6B5C">
              <w:rPr>
                <w:rFonts w:ascii="Arial" w:eastAsia="Arial" w:hAnsi="Arial" w:cs="Arial"/>
                <w:color w:val="231F20"/>
                <w:sz w:val="18"/>
                <w:szCs w:val="18"/>
              </w:rPr>
              <w:t>D6 Public recognition measures</w:t>
            </w:r>
          </w:p>
        </w:tc>
      </w:tr>
    </w:tbl>
    <w:p w:rsidR="000D79C0" w:rsidRPr="00FC0903" w:rsidRDefault="000D79C0" w:rsidP="000D79C0">
      <w:pPr>
        <w:spacing w:before="120" w:after="0" w:line="240" w:lineRule="auto"/>
        <w:ind w:right="11"/>
        <w:rPr>
          <w:rFonts w:ascii="Arial" w:eastAsia="Arial" w:hAnsi="Arial" w:cs="Arial"/>
          <w:sz w:val="15"/>
          <w:szCs w:val="15"/>
        </w:rPr>
      </w:pPr>
      <w:r w:rsidRPr="001A6B5C">
        <w:rPr>
          <w:rFonts w:ascii="Arial" w:eastAsia="Arial" w:hAnsi="Arial" w:cs="Arial"/>
          <w:color w:val="231F20"/>
          <w:sz w:val="15"/>
          <w:szCs w:val="15"/>
        </w:rPr>
        <w:t>Source: WHO, 2010, Increasing access to health workers in remote and rural areas through improved retention – Global policy recommendations, p. 17.</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Education</w:t>
      </w:r>
    </w:p>
    <w:p w:rsidR="000D79C0" w:rsidRPr="00FC0903" w:rsidRDefault="000D79C0" w:rsidP="000D79C0">
      <w:pPr>
        <w:spacing w:before="240" w:after="0" w:line="240" w:lineRule="auto"/>
        <w:rPr>
          <w:rFonts w:ascii="Arial" w:eastAsia="Arial" w:hAnsi="Arial" w:cs="Arial"/>
          <w:sz w:val="20"/>
          <w:szCs w:val="19"/>
        </w:rPr>
      </w:pPr>
      <w:r w:rsidRPr="00FC0903">
        <w:rPr>
          <w:rFonts w:ascii="Arial" w:eastAsia="Arial" w:hAnsi="Arial" w:cs="Arial"/>
          <w:color w:val="231F20"/>
          <w:sz w:val="20"/>
          <w:szCs w:val="19"/>
        </w:rPr>
        <w:t>Recommendations in the education domain are aimed at attracting the ‘right’ students (that is, those who will go on to participate in the rural workforce), increasing the placement of training in rural</w:t>
      </w:r>
      <w:r w:rsidRPr="00FC0903">
        <w:rPr>
          <w:rFonts w:ascii="Arial" w:eastAsia="Arial" w:hAnsi="Arial" w:cs="Arial"/>
          <w:sz w:val="20"/>
          <w:szCs w:val="19"/>
        </w:rPr>
        <w:t xml:space="preserve"> </w:t>
      </w:r>
      <w:r w:rsidRPr="00FC0903">
        <w:rPr>
          <w:rFonts w:ascii="Arial" w:eastAsia="Adobe Garamond Pro" w:hAnsi="Arial" w:cs="Adobe Garamond Pro"/>
          <w:color w:val="231F20"/>
          <w:sz w:val="20"/>
          <w:szCs w:val="19"/>
        </w:rPr>
        <w:t>areas (including training institu</w:t>
      </w:r>
      <w:r>
        <w:rPr>
          <w:rFonts w:ascii="Arial" w:eastAsia="Adobe Garamond Pro" w:hAnsi="Arial" w:cs="Adobe Garamond Pro"/>
          <w:color w:val="231F20"/>
          <w:sz w:val="20"/>
          <w:szCs w:val="19"/>
        </w:rPr>
        <w:t xml:space="preserve">tions and clinical rotations), </w:t>
      </w:r>
      <w:r w:rsidRPr="00FC0903">
        <w:rPr>
          <w:rFonts w:ascii="Arial" w:eastAsia="Adobe Garamond Pro" w:hAnsi="Arial" w:cs="Adobe Garamond Pro"/>
          <w:color w:val="231F20"/>
          <w:sz w:val="20"/>
          <w:szCs w:val="19"/>
        </w:rPr>
        <w:t xml:space="preserve">ensuring the curricula adequately reflect </w:t>
      </w:r>
      <w:r w:rsidRPr="00FC0903">
        <w:rPr>
          <w:rFonts w:ascii="Arial" w:eastAsia="Arial" w:hAnsi="Arial" w:cs="Arial"/>
          <w:color w:val="231F20"/>
          <w:sz w:val="20"/>
          <w:szCs w:val="19"/>
        </w:rPr>
        <w:t>rural health issues, and providing continuous professional development for rural health workers. Specifically, the WHO recommendations are to:</w:t>
      </w:r>
    </w:p>
    <w:p w:rsidR="000D79C0" w:rsidRDefault="000D79C0" w:rsidP="000D79C0">
      <w:pPr>
        <w:spacing w:before="4" w:after="0" w:line="110" w:lineRule="exact"/>
        <w:ind w:right="13"/>
        <w:rPr>
          <w:sz w:val="11"/>
          <w:szCs w:val="11"/>
        </w:rPr>
      </w:pPr>
    </w:p>
    <w:p w:rsidR="000D79C0" w:rsidRPr="001A6B5C" w:rsidRDefault="000D79C0" w:rsidP="000D79C0">
      <w:pPr>
        <w:spacing w:before="4" w:after="0" w:line="110" w:lineRule="exact"/>
        <w:ind w:right="13"/>
        <w:rPr>
          <w:sz w:val="11"/>
          <w:szCs w:val="11"/>
        </w:rPr>
      </w:pPr>
    </w:p>
    <w:p w:rsidR="000D79C0" w:rsidRPr="001A6B5C" w:rsidRDefault="000D79C0" w:rsidP="004F7AD4">
      <w:pPr>
        <w:tabs>
          <w:tab w:val="left" w:pos="284"/>
        </w:tabs>
        <w:spacing w:before="120" w:after="0" w:line="240" w:lineRule="auto"/>
        <w:ind w:left="278" w:right="11" w:hanging="278"/>
        <w:rPr>
          <w:rFonts w:ascii="Arial" w:eastAsia="Arial" w:hAnsi="Arial" w:cs="Arial"/>
          <w:sz w:val="15"/>
          <w:szCs w:val="15"/>
        </w:rPr>
      </w:pPr>
      <w:r w:rsidRPr="001A6B5C">
        <w:rPr>
          <w:rFonts w:ascii="Arial" w:eastAsia="Arial" w:hAnsi="Arial" w:cs="Arial"/>
          <w:color w:val="231F20"/>
          <w:sz w:val="15"/>
          <w:szCs w:val="15"/>
        </w:rPr>
        <w:t>30.</w:t>
      </w:r>
      <w:r>
        <w:rPr>
          <w:rFonts w:ascii="Arial" w:eastAsia="Arial" w:hAnsi="Arial" w:cs="Arial"/>
          <w:color w:val="231F20"/>
          <w:sz w:val="15"/>
          <w:szCs w:val="15"/>
        </w:rPr>
        <w:tab/>
      </w:r>
      <w:r w:rsidRPr="001A6B5C">
        <w:rPr>
          <w:rFonts w:ascii="Arial" w:eastAsia="Arial" w:hAnsi="Arial" w:cs="Arial"/>
          <w:color w:val="231F20"/>
          <w:sz w:val="15"/>
          <w:szCs w:val="15"/>
        </w:rPr>
        <w:t xml:space="preserve">World Health Organization (WHO), 2010, </w:t>
      </w:r>
      <w:r w:rsidRPr="004F7AD4">
        <w:rPr>
          <w:rFonts w:ascii="Arial" w:eastAsia="Arial" w:hAnsi="Arial" w:cs="Arial"/>
          <w:i/>
          <w:color w:val="231F20"/>
          <w:sz w:val="15"/>
          <w:szCs w:val="15"/>
        </w:rPr>
        <w:t>Increasing access to health workers in remote and rural areas through improved retention</w:t>
      </w:r>
      <w:r w:rsidRPr="001A6B5C">
        <w:rPr>
          <w:rFonts w:ascii="Arial" w:eastAsia="Arial" w:hAnsi="Arial" w:cs="Arial"/>
          <w:color w:val="231F20"/>
          <w:sz w:val="15"/>
          <w:szCs w:val="15"/>
        </w:rPr>
        <w:t xml:space="preserve">, </w:t>
      </w:r>
      <w:hyperlink r:id="rId33">
        <w:r w:rsidRPr="001A6B5C">
          <w:rPr>
            <w:rFonts w:ascii="Arial" w:eastAsia="Arial" w:hAnsi="Arial" w:cs="Arial"/>
            <w:color w:val="231F20"/>
            <w:sz w:val="15"/>
            <w:szCs w:val="15"/>
          </w:rPr>
          <w:t xml:space="preserve">&lt;http://www.who.int/hrh/retention/guidelines/en/&gt;, </w:t>
        </w:r>
      </w:hyperlink>
      <w:r w:rsidRPr="001A6B5C">
        <w:rPr>
          <w:rFonts w:ascii="Arial" w:eastAsia="Arial" w:hAnsi="Arial" w:cs="Arial"/>
          <w:color w:val="231F20"/>
          <w:sz w:val="15"/>
          <w:szCs w:val="15"/>
        </w:rPr>
        <w:t>accessed 24 February 2015.</w:t>
      </w:r>
    </w:p>
    <w:p w:rsidR="000D79C0" w:rsidRDefault="000D79C0" w:rsidP="000D79C0">
      <w:pPr>
        <w:spacing w:after="0"/>
        <w:sectPr w:rsidR="000D79C0">
          <w:footerReference w:type="even" r:id="rId34"/>
          <w:footerReference w:type="default" r:id="rId35"/>
          <w:pgSz w:w="11920" w:h="16840"/>
          <w:pgMar w:top="1134" w:right="1134" w:bottom="1134" w:left="1134" w:header="567" w:footer="567" w:gutter="0"/>
          <w:pgNumType w:start="37"/>
          <w:cols w:space="720"/>
        </w:sectPr>
      </w:pPr>
    </w:p>
    <w:p w:rsidR="000D79C0" w:rsidRPr="00FC0903" w:rsidRDefault="000D79C0" w:rsidP="000D79C0">
      <w:pPr>
        <w:pStyle w:val="BodytextBullets"/>
        <w:spacing w:after="120" w:line="240" w:lineRule="auto"/>
        <w:ind w:left="714" w:hanging="357"/>
        <w:rPr>
          <w:rFonts w:ascii="Arial" w:hAnsi="Arial"/>
          <w:sz w:val="20"/>
        </w:rPr>
      </w:pPr>
      <w:r w:rsidRPr="00FC0903">
        <w:rPr>
          <w:rFonts w:ascii="Arial" w:eastAsia="Adobe Garamond Pro" w:hAnsi="Arial" w:cs="Adobe Garamond Pro"/>
          <w:sz w:val="20"/>
        </w:rPr>
        <w:lastRenderedPageBreak/>
        <w:t xml:space="preserve">use targeted admission policies to enrol students with a rural background in education programs </w:t>
      </w:r>
      <w:r w:rsidRPr="00FC0903">
        <w:rPr>
          <w:rFonts w:ascii="Arial" w:hAnsi="Arial"/>
          <w:sz w:val="20"/>
        </w:rPr>
        <w:t>for various health disciplines, in order to increase the likelihood of graduates choosing to practise in rural areas</w:t>
      </w:r>
    </w:p>
    <w:p w:rsidR="000D79C0" w:rsidRPr="00FC0903" w:rsidRDefault="000D79C0" w:rsidP="000D79C0">
      <w:pPr>
        <w:pStyle w:val="BodytextBullets"/>
        <w:spacing w:after="120" w:line="240" w:lineRule="auto"/>
        <w:ind w:left="714" w:hanging="357"/>
        <w:rPr>
          <w:rFonts w:ascii="Arial" w:hAnsi="Arial"/>
          <w:sz w:val="20"/>
        </w:rPr>
      </w:pPr>
      <w:r w:rsidRPr="00FC0903">
        <w:rPr>
          <w:rFonts w:ascii="Arial" w:eastAsia="Adobe Garamond Pro" w:hAnsi="Arial" w:cs="Adobe Garamond Pro"/>
          <w:sz w:val="20"/>
        </w:rPr>
        <w:t xml:space="preserve">locate health professional schools, campuses and family medicine residency programs outside </w:t>
      </w:r>
      <w:r w:rsidRPr="00FC0903">
        <w:rPr>
          <w:rFonts w:ascii="Arial" w:hAnsi="Arial"/>
          <w:sz w:val="20"/>
        </w:rPr>
        <w:t>of capitals and other major cities as graduates of these schools and programs are more likely to work in rural areas</w:t>
      </w:r>
    </w:p>
    <w:p w:rsidR="000D79C0" w:rsidRPr="00FC0903" w:rsidRDefault="000D79C0" w:rsidP="000D79C0">
      <w:pPr>
        <w:pStyle w:val="BodytextBullets"/>
        <w:spacing w:after="120" w:line="240" w:lineRule="auto"/>
        <w:ind w:left="714" w:hanging="357"/>
        <w:rPr>
          <w:rFonts w:ascii="Arial" w:eastAsia="Arial" w:hAnsi="Arial" w:cs="Arial"/>
          <w:sz w:val="20"/>
        </w:rPr>
      </w:pPr>
      <w:r w:rsidRPr="00FC0903">
        <w:rPr>
          <w:rFonts w:ascii="Arial" w:hAnsi="Arial"/>
          <w:sz w:val="20"/>
        </w:rPr>
        <w:t xml:space="preserve">expose undergraduate students of various health disciplines to rural community  experiences and clinical rotations  as these can  have  a positive  influence  on attracting and recruiting health workers </w:t>
      </w:r>
      <w:r w:rsidRPr="00FC0903">
        <w:rPr>
          <w:rFonts w:ascii="Arial" w:eastAsia="Arial" w:hAnsi="Arial" w:cs="Arial"/>
          <w:sz w:val="20"/>
        </w:rPr>
        <w:t>to rural areas</w:t>
      </w:r>
    </w:p>
    <w:p w:rsidR="000D79C0" w:rsidRPr="00FC0903" w:rsidRDefault="000D79C0" w:rsidP="000D79C0">
      <w:pPr>
        <w:pStyle w:val="BodytextBullets"/>
        <w:spacing w:after="120" w:line="240" w:lineRule="auto"/>
        <w:ind w:left="714" w:hanging="357"/>
        <w:rPr>
          <w:rFonts w:ascii="Arial" w:hAnsi="Arial"/>
          <w:sz w:val="20"/>
        </w:rPr>
      </w:pPr>
      <w:r w:rsidRPr="00FC0903">
        <w:rPr>
          <w:rFonts w:ascii="Arial" w:eastAsia="Adobe Garamond Pro" w:hAnsi="Arial" w:cs="Adobe Garamond Pro"/>
          <w:sz w:val="20"/>
        </w:rPr>
        <w:t xml:space="preserve">revise undergraduate and postgraduate curricula to include rural health topics so as to enhance </w:t>
      </w:r>
      <w:r w:rsidRPr="00FC0903">
        <w:rPr>
          <w:rFonts w:ascii="Arial" w:hAnsi="Arial"/>
          <w:sz w:val="20"/>
        </w:rPr>
        <w:t>the competencies of health professionals working in rural areas, and thereby increase their job satisfaction and retention</w:t>
      </w:r>
    </w:p>
    <w:p w:rsidR="000D79C0" w:rsidRPr="00FC0903" w:rsidRDefault="000D79C0" w:rsidP="000D79C0">
      <w:pPr>
        <w:pStyle w:val="BodytextBullets"/>
        <w:spacing w:after="120" w:line="240" w:lineRule="auto"/>
        <w:ind w:left="714" w:hanging="357"/>
        <w:rPr>
          <w:rFonts w:ascii="Arial" w:hAnsi="Arial"/>
          <w:sz w:val="20"/>
        </w:rPr>
      </w:pPr>
      <w:r w:rsidRPr="00FC0903">
        <w:rPr>
          <w:rFonts w:ascii="Arial" w:eastAsia="Adobe Garamond Pro" w:hAnsi="Arial" w:cs="Adobe Garamond Pro"/>
          <w:sz w:val="20"/>
        </w:rPr>
        <w:t xml:space="preserve">design continuing education and professional development programmes that meet  the needs </w:t>
      </w:r>
      <w:r w:rsidRPr="00FC0903">
        <w:rPr>
          <w:rFonts w:ascii="Arial" w:hAnsi="Arial"/>
          <w:sz w:val="20"/>
        </w:rPr>
        <w:t>of rural health workers and that are accessible from where they live and work, so as to support their retention.</w:t>
      </w:r>
    </w:p>
    <w:p w:rsidR="000D79C0" w:rsidRPr="00FC0903" w:rsidRDefault="000D79C0" w:rsidP="000D79C0">
      <w:pPr>
        <w:spacing w:before="240" w:after="0" w:line="240" w:lineRule="auto"/>
        <w:rPr>
          <w:rFonts w:ascii="Arial" w:eastAsia="Arial" w:hAnsi="Arial" w:cs="Arial"/>
          <w:sz w:val="20"/>
          <w:szCs w:val="19"/>
        </w:rPr>
      </w:pPr>
      <w:r w:rsidRPr="00FC0903">
        <w:rPr>
          <w:rFonts w:ascii="Arial" w:eastAsia="Arial" w:hAnsi="Arial" w:cs="Arial"/>
          <w:color w:val="231F20"/>
          <w:sz w:val="20"/>
          <w:szCs w:val="19"/>
        </w:rPr>
        <w:t>Australian studies have also highlighted the importance of rural placements and professional development.</w:t>
      </w:r>
    </w:p>
    <w:p w:rsidR="000D79C0" w:rsidRPr="00FC0903" w:rsidRDefault="000D79C0" w:rsidP="000D79C0">
      <w:pPr>
        <w:spacing w:before="240" w:after="0" w:line="240" w:lineRule="auto"/>
        <w:rPr>
          <w:rFonts w:ascii="Arial" w:eastAsia="Arial" w:hAnsi="Arial" w:cs="Arial"/>
          <w:sz w:val="20"/>
          <w:szCs w:val="11"/>
        </w:rPr>
      </w:pPr>
      <w:r w:rsidRPr="00FC0903">
        <w:rPr>
          <w:rFonts w:ascii="Arial" w:eastAsia="Arial" w:hAnsi="Arial" w:cs="Arial"/>
          <w:color w:val="231F20"/>
          <w:sz w:val="20"/>
          <w:szCs w:val="19"/>
        </w:rPr>
        <w:t>Rural clinical school graduate training was found to encourage graduates to pursue a career in rural medicine, and ‘the longer the exposure to training in the rural context, the greater the impact on interest in rural practice and, importantly, the greater the likelihood that some life decisions will also be made in the rural context’.</w:t>
      </w:r>
      <w:r w:rsidRPr="00FC0903">
        <w:rPr>
          <w:rFonts w:ascii="Arial" w:eastAsia="Arial" w:hAnsi="Arial" w:cs="Arial"/>
          <w:color w:val="231F20"/>
          <w:sz w:val="20"/>
          <w:szCs w:val="11"/>
          <w:vertAlign w:val="superscript"/>
        </w:rPr>
        <w:t>31</w:t>
      </w:r>
      <w:r w:rsidRPr="00FC0903">
        <w:rPr>
          <w:rFonts w:ascii="Arial" w:eastAsia="Arial" w:hAnsi="Arial" w:cs="Arial"/>
          <w:color w:val="231F20"/>
          <w:sz w:val="20"/>
          <w:szCs w:val="11"/>
        </w:rPr>
        <w:t xml:space="preserve"> </w:t>
      </w:r>
      <w:r w:rsidRPr="00FC0903">
        <w:rPr>
          <w:rFonts w:ascii="Arial" w:eastAsia="Arial" w:hAnsi="Arial" w:cs="Arial"/>
          <w:color w:val="231F20"/>
          <w:sz w:val="20"/>
          <w:szCs w:val="19"/>
        </w:rPr>
        <w:t>The Productivity Commission has indicated that a strong focus on regionally-based education and training may be particularly beneficial over the longer term.</w:t>
      </w:r>
      <w:r w:rsidRPr="00FC0903">
        <w:rPr>
          <w:rFonts w:ascii="Arial" w:eastAsia="Arial" w:hAnsi="Arial" w:cs="Arial"/>
          <w:color w:val="231F20"/>
          <w:sz w:val="20"/>
          <w:szCs w:val="11"/>
          <w:vertAlign w:val="superscript"/>
        </w:rPr>
        <w:t>32</w:t>
      </w:r>
    </w:p>
    <w:p w:rsidR="000D79C0" w:rsidRPr="00FC0903" w:rsidRDefault="000D79C0" w:rsidP="000D79C0">
      <w:pPr>
        <w:spacing w:before="240" w:after="0" w:line="240" w:lineRule="auto"/>
        <w:rPr>
          <w:rFonts w:ascii="Arial" w:eastAsia="Arial" w:hAnsi="Arial" w:cs="Arial"/>
          <w:sz w:val="20"/>
          <w:szCs w:val="11"/>
        </w:rPr>
      </w:pPr>
      <w:r w:rsidRPr="00FC0903">
        <w:rPr>
          <w:rFonts w:ascii="Arial" w:eastAsia="Arial" w:hAnsi="Arial" w:cs="Arial"/>
          <w:color w:val="231F20"/>
          <w:sz w:val="20"/>
          <w:szCs w:val="19"/>
        </w:rPr>
        <w:t>While rural origin and rural placements are predicting factors of future rural practice for doctors, fewer placements and incentives exist for nurses and allied health professionals.</w:t>
      </w:r>
      <w:r w:rsidRPr="00FC0903">
        <w:rPr>
          <w:rFonts w:ascii="Arial" w:eastAsia="Arial" w:hAnsi="Arial" w:cs="Arial"/>
          <w:color w:val="231F20"/>
          <w:sz w:val="20"/>
          <w:szCs w:val="11"/>
          <w:vertAlign w:val="superscript"/>
        </w:rPr>
        <w:t>33</w:t>
      </w:r>
    </w:p>
    <w:p w:rsidR="000D79C0" w:rsidRPr="00FC0903" w:rsidRDefault="000D79C0" w:rsidP="000D79C0">
      <w:pPr>
        <w:spacing w:before="240" w:after="0" w:line="240" w:lineRule="auto"/>
        <w:rPr>
          <w:rFonts w:ascii="Arial" w:eastAsia="Arial" w:hAnsi="Arial" w:cs="Arial"/>
          <w:sz w:val="20"/>
          <w:szCs w:val="11"/>
        </w:rPr>
      </w:pPr>
      <w:r w:rsidRPr="00FC0903">
        <w:rPr>
          <w:rFonts w:ascii="Arial" w:eastAsia="Arial" w:hAnsi="Arial" w:cs="Arial"/>
          <w:color w:val="231F20"/>
          <w:sz w:val="20"/>
          <w:szCs w:val="19"/>
        </w:rPr>
        <w:t>The importance of providing support for further education for the existing rural healthcare workforce was also highlighted in the Australian literature. A recent survey of rural doctors found that continuing professional development, training opportunities, and professional support were key priorities for respondents.</w:t>
      </w:r>
      <w:r w:rsidRPr="00FC0903">
        <w:rPr>
          <w:rFonts w:ascii="Arial" w:eastAsia="Arial" w:hAnsi="Arial" w:cs="Arial"/>
          <w:color w:val="231F20"/>
          <w:sz w:val="20"/>
          <w:szCs w:val="11"/>
          <w:vertAlign w:val="superscript"/>
        </w:rPr>
        <w:t>34</w:t>
      </w:r>
      <w:r w:rsidRPr="00FC0903">
        <w:rPr>
          <w:rFonts w:ascii="Arial" w:eastAsia="Arial" w:hAnsi="Arial" w:cs="Arial"/>
          <w:color w:val="231F20"/>
          <w:sz w:val="20"/>
          <w:szCs w:val="11"/>
        </w:rPr>
        <w:t xml:space="preserve"> </w:t>
      </w:r>
      <w:r w:rsidRPr="00FC0903">
        <w:rPr>
          <w:rFonts w:ascii="Arial" w:eastAsia="Arial" w:hAnsi="Arial" w:cs="Arial"/>
          <w:color w:val="231F20"/>
          <w:sz w:val="20"/>
          <w:szCs w:val="19"/>
        </w:rPr>
        <w:t>Similarly, among allied health care workers, professional and clinical support and supervision, continuing professional development, and opportunities for career advancement have been found to be important for retention and satisfaction.</w:t>
      </w:r>
      <w:r w:rsidRPr="00FC0903">
        <w:rPr>
          <w:rFonts w:ascii="Arial" w:eastAsia="Arial" w:hAnsi="Arial" w:cs="Arial"/>
          <w:color w:val="231F20"/>
          <w:sz w:val="20"/>
          <w:szCs w:val="11"/>
          <w:vertAlign w:val="superscript"/>
        </w:rPr>
        <w:t>35, 36, 37</w:t>
      </w:r>
    </w:p>
    <w:p w:rsidR="000D79C0" w:rsidRPr="00FC0903" w:rsidRDefault="000D79C0" w:rsidP="000D79C0">
      <w:pPr>
        <w:spacing w:before="240" w:after="0" w:line="240" w:lineRule="auto"/>
        <w:rPr>
          <w:rFonts w:ascii="Arial" w:eastAsia="Arial" w:hAnsi="Arial" w:cs="Arial"/>
          <w:sz w:val="20"/>
          <w:szCs w:val="19"/>
        </w:rPr>
      </w:pPr>
      <w:r w:rsidRPr="00FC0903">
        <w:rPr>
          <w:rFonts w:ascii="Arial" w:eastAsia="Arial" w:hAnsi="Arial" w:cs="Arial"/>
          <w:color w:val="231F20"/>
          <w:sz w:val="20"/>
          <w:szCs w:val="19"/>
        </w:rPr>
        <w:t>Heavy clinical workloads and the challenges associated with arranging locum coverage, in</w:t>
      </w:r>
      <w:r w:rsidRPr="00FC0903">
        <w:rPr>
          <w:rFonts w:ascii="Arial" w:eastAsia="Arial" w:hAnsi="Arial" w:cs="Arial"/>
          <w:sz w:val="20"/>
          <w:szCs w:val="19"/>
        </w:rPr>
        <w:t xml:space="preserve"> </w:t>
      </w:r>
      <w:r w:rsidRPr="00FC0903">
        <w:rPr>
          <w:rFonts w:ascii="Arial" w:eastAsia="Arial" w:hAnsi="Arial" w:cs="Arial"/>
          <w:color w:val="231F20"/>
          <w:sz w:val="20"/>
          <w:szCs w:val="19"/>
        </w:rPr>
        <w:t>addition to time and travel, present particular barriers to the rural workforce accessing appropriate professional development opportunities.</w:t>
      </w:r>
      <w:r w:rsidRPr="00FC0903">
        <w:rPr>
          <w:rFonts w:ascii="Arial" w:eastAsia="Arial" w:hAnsi="Arial" w:cs="Arial"/>
          <w:color w:val="231F20"/>
          <w:sz w:val="20"/>
          <w:szCs w:val="11"/>
          <w:vertAlign w:val="superscript"/>
        </w:rPr>
        <w:t>38</w:t>
      </w:r>
      <w:r w:rsidRPr="00FC0903">
        <w:rPr>
          <w:rFonts w:ascii="Arial" w:eastAsia="Arial" w:hAnsi="Arial" w:cs="Arial"/>
          <w:color w:val="231F20"/>
          <w:sz w:val="20"/>
          <w:szCs w:val="11"/>
        </w:rPr>
        <w:t xml:space="preserve"> </w:t>
      </w:r>
      <w:r w:rsidRPr="00FC0903">
        <w:rPr>
          <w:rFonts w:ascii="Arial" w:eastAsia="Arial" w:hAnsi="Arial" w:cs="Arial"/>
          <w:color w:val="231F20"/>
          <w:sz w:val="20"/>
          <w:szCs w:val="19"/>
        </w:rPr>
        <w:t>For this reason, innovative options for continuing training and professional development (for example, remote supervision for registrars</w:t>
      </w:r>
      <w:r w:rsidRPr="00FC0903">
        <w:rPr>
          <w:rFonts w:ascii="Arial" w:eastAsia="Arial" w:hAnsi="Arial" w:cs="Arial"/>
          <w:color w:val="231F20"/>
          <w:sz w:val="20"/>
          <w:szCs w:val="11"/>
          <w:vertAlign w:val="superscript"/>
        </w:rPr>
        <w:t>39</w:t>
      </w:r>
      <w:r w:rsidRPr="00FC0903">
        <w:rPr>
          <w:rFonts w:ascii="Arial" w:eastAsia="Arial" w:hAnsi="Arial" w:cs="Arial"/>
          <w:color w:val="231F20"/>
          <w:sz w:val="20"/>
          <w:szCs w:val="19"/>
        </w:rPr>
        <w:t>) may have an important role to play in supporting the rural workforce.</w:t>
      </w: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before="2" w:after="0" w:line="240" w:lineRule="exact"/>
        <w:rPr>
          <w:sz w:val="24"/>
          <w:szCs w:val="24"/>
        </w:rPr>
      </w:pP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31.</w:t>
      </w:r>
      <w:r>
        <w:rPr>
          <w:rFonts w:ascii="Arial" w:eastAsia="Arial" w:hAnsi="Arial" w:cs="Arial"/>
          <w:color w:val="231F20"/>
          <w:spacing w:val="34"/>
          <w:sz w:val="15"/>
          <w:szCs w:val="15"/>
        </w:rPr>
        <w:tab/>
      </w:r>
      <w:r w:rsidRPr="00FC0903">
        <w:rPr>
          <w:rFonts w:ascii="Arial" w:eastAsia="Arial" w:hAnsi="Arial" w:cs="Arial"/>
          <w:color w:val="231F20"/>
          <w:sz w:val="15"/>
          <w:szCs w:val="15"/>
        </w:rPr>
        <w:t>DS</w:t>
      </w:r>
      <w:r w:rsidRPr="00FC0903">
        <w:rPr>
          <w:rFonts w:ascii="Arial" w:eastAsia="Arial" w:hAnsi="Arial" w:cs="Arial"/>
          <w:color w:val="231F20"/>
          <w:spacing w:val="-12"/>
          <w:sz w:val="15"/>
          <w:szCs w:val="15"/>
        </w:rPr>
        <w:t xml:space="preserve"> </w:t>
      </w:r>
      <w:r w:rsidRPr="00FC0903">
        <w:rPr>
          <w:rFonts w:ascii="Arial" w:eastAsia="Arial" w:hAnsi="Arial" w:cs="Arial"/>
          <w:color w:val="231F20"/>
          <w:w w:val="90"/>
          <w:sz w:val="15"/>
          <w:szCs w:val="15"/>
        </w:rPr>
        <w:t>Ele</w:t>
      </w:r>
      <w:r w:rsidRPr="00FC0903">
        <w:rPr>
          <w:rFonts w:ascii="Arial" w:eastAsia="Arial" w:hAnsi="Arial" w:cs="Arial"/>
          <w:color w:val="231F20"/>
          <w:spacing w:val="-13"/>
          <w:w w:val="90"/>
          <w:sz w:val="15"/>
          <w:szCs w:val="15"/>
        </w:rPr>
        <w:t>y</w:t>
      </w:r>
      <w:r w:rsidRPr="00FC0903">
        <w:rPr>
          <w:rFonts w:ascii="Arial" w:eastAsia="Arial" w:hAnsi="Arial" w:cs="Arial"/>
          <w:color w:val="231F20"/>
          <w:w w:val="90"/>
          <w:sz w:val="15"/>
          <w:szCs w:val="15"/>
        </w:rPr>
        <w:t>,</w:t>
      </w:r>
      <w:r w:rsidRPr="00FC0903">
        <w:rPr>
          <w:rFonts w:ascii="Arial" w:eastAsia="Arial" w:hAnsi="Arial" w:cs="Arial"/>
          <w:color w:val="231F20"/>
          <w:spacing w:val="7"/>
          <w:w w:val="90"/>
          <w:sz w:val="15"/>
          <w:szCs w:val="15"/>
        </w:rPr>
        <w:t xml:space="preserve"> </w:t>
      </w:r>
      <w:r w:rsidRPr="00FC0903">
        <w:rPr>
          <w:rFonts w:ascii="Arial" w:eastAsia="Arial" w:hAnsi="Arial" w:cs="Arial"/>
          <w:color w:val="231F20"/>
          <w:sz w:val="15"/>
          <w:szCs w:val="15"/>
        </w:rPr>
        <w:t>R</w:t>
      </w:r>
      <w:r w:rsidRPr="00FC0903">
        <w:rPr>
          <w:rFonts w:ascii="Arial" w:eastAsia="Arial" w:hAnsi="Arial" w:cs="Arial"/>
          <w:color w:val="231F20"/>
          <w:spacing w:val="-9"/>
          <w:sz w:val="15"/>
          <w:szCs w:val="15"/>
        </w:rPr>
        <w:t xml:space="preserve"> </w:t>
      </w:r>
      <w:r w:rsidRPr="00FC0903">
        <w:rPr>
          <w:rFonts w:ascii="Arial" w:eastAsia="Arial" w:hAnsi="Arial" w:cs="Arial"/>
          <w:color w:val="231F20"/>
          <w:sz w:val="15"/>
          <w:szCs w:val="15"/>
        </w:rPr>
        <w:t>Synnott,</w:t>
      </w:r>
      <w:r w:rsidRPr="00FC0903">
        <w:rPr>
          <w:rFonts w:ascii="Arial" w:eastAsia="Arial" w:hAnsi="Arial" w:cs="Arial"/>
          <w:color w:val="231F20"/>
          <w:spacing w:val="-11"/>
          <w:sz w:val="15"/>
          <w:szCs w:val="15"/>
        </w:rPr>
        <w:t xml:space="preserve"> </w:t>
      </w:r>
      <w:r w:rsidRPr="00FC0903">
        <w:rPr>
          <w:rFonts w:ascii="Arial" w:eastAsia="Arial" w:hAnsi="Arial" w:cs="Arial"/>
          <w:color w:val="231F20"/>
          <w:sz w:val="15"/>
          <w:szCs w:val="15"/>
        </w:rPr>
        <w:t>PG</w:t>
      </w:r>
      <w:r w:rsidRPr="00FC0903">
        <w:rPr>
          <w:rFonts w:ascii="Arial" w:eastAsia="Arial" w:hAnsi="Arial" w:cs="Arial"/>
          <w:color w:val="231F20"/>
          <w:spacing w:val="-11"/>
          <w:sz w:val="15"/>
          <w:szCs w:val="15"/>
        </w:rPr>
        <w:t xml:space="preserve"> </w:t>
      </w:r>
      <w:r w:rsidRPr="00FC0903">
        <w:rPr>
          <w:rFonts w:ascii="Arial" w:eastAsia="Arial" w:hAnsi="Arial" w:cs="Arial"/>
          <w:color w:val="231F20"/>
          <w:sz w:val="15"/>
          <w:szCs w:val="15"/>
        </w:rPr>
        <w:t>Bake</w:t>
      </w:r>
      <w:r w:rsidRPr="00FC0903">
        <w:rPr>
          <w:rFonts w:ascii="Arial" w:eastAsia="Arial" w:hAnsi="Arial" w:cs="Arial"/>
          <w:color w:val="231F20"/>
          <w:spacing w:val="-14"/>
          <w:sz w:val="15"/>
          <w:szCs w:val="15"/>
        </w:rPr>
        <w:t>r</w:t>
      </w:r>
      <w:r w:rsidRPr="00FC0903">
        <w:rPr>
          <w:rFonts w:ascii="Arial" w:eastAsia="Arial" w:hAnsi="Arial" w:cs="Arial"/>
          <w:color w:val="231F20"/>
          <w:sz w:val="15"/>
          <w:szCs w:val="15"/>
        </w:rPr>
        <w:t>,</w:t>
      </w:r>
      <w:r w:rsidRPr="00FC0903">
        <w:rPr>
          <w:rFonts w:ascii="Arial" w:eastAsia="Arial" w:hAnsi="Arial" w:cs="Arial"/>
          <w:color w:val="231F20"/>
          <w:spacing w:val="-16"/>
          <w:sz w:val="15"/>
          <w:szCs w:val="15"/>
        </w:rPr>
        <w:t xml:space="preserve"> </w:t>
      </w:r>
      <w:r w:rsidRPr="00FC0903">
        <w:rPr>
          <w:rFonts w:ascii="Arial" w:eastAsia="Arial" w:hAnsi="Arial" w:cs="Arial"/>
          <w:color w:val="231F20"/>
          <w:sz w:val="15"/>
          <w:szCs w:val="15"/>
        </w:rPr>
        <w:t>AB</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6"/>
          <w:sz w:val="15"/>
          <w:szCs w:val="15"/>
        </w:rPr>
        <w:t>Chate</w:t>
      </w:r>
      <w:r w:rsidRPr="00FC0903">
        <w:rPr>
          <w:rFonts w:ascii="Arial" w:eastAsia="Arial" w:hAnsi="Arial" w:cs="Arial"/>
          <w:color w:val="231F20"/>
          <w:spacing w:val="-13"/>
          <w:w w:val="96"/>
          <w:sz w:val="15"/>
          <w:szCs w:val="15"/>
        </w:rPr>
        <w:t>r</w:t>
      </w:r>
      <w:r w:rsidRPr="00FC0903">
        <w:rPr>
          <w:rFonts w:ascii="Arial" w:eastAsia="Arial" w:hAnsi="Arial" w:cs="Arial"/>
          <w:color w:val="231F20"/>
          <w:w w:val="96"/>
          <w:sz w:val="15"/>
          <w:szCs w:val="15"/>
        </w:rPr>
        <w:t>,</w:t>
      </w:r>
      <w:r w:rsidRPr="00FC0903">
        <w:rPr>
          <w:rFonts w:ascii="Arial" w:eastAsia="Arial" w:hAnsi="Arial" w:cs="Arial"/>
          <w:color w:val="231F20"/>
          <w:spacing w:val="3"/>
          <w:w w:val="96"/>
          <w:sz w:val="15"/>
          <w:szCs w:val="15"/>
        </w:rPr>
        <w:t xml:space="preserve"> </w:t>
      </w:r>
      <w:r w:rsidRPr="00FC0903">
        <w:rPr>
          <w:rFonts w:ascii="Arial" w:eastAsia="Arial" w:hAnsi="Arial" w:cs="Arial"/>
          <w:color w:val="231F20"/>
          <w:sz w:val="15"/>
          <w:szCs w:val="15"/>
        </w:rPr>
        <w:t>, 2012 ‘A</w:t>
      </w:r>
      <w:r w:rsidRPr="00FC0903">
        <w:rPr>
          <w:rFonts w:ascii="Arial" w:eastAsia="Arial" w:hAnsi="Arial" w:cs="Arial"/>
          <w:color w:val="231F20"/>
          <w:spacing w:val="3"/>
          <w:sz w:val="15"/>
          <w:szCs w:val="15"/>
        </w:rPr>
        <w:t xml:space="preserve"> </w:t>
      </w:r>
      <w:r w:rsidRPr="00FC0903">
        <w:rPr>
          <w:rFonts w:ascii="Arial" w:eastAsia="Arial" w:hAnsi="Arial" w:cs="Arial"/>
          <w:color w:val="231F20"/>
          <w:sz w:val="15"/>
          <w:szCs w:val="15"/>
        </w:rPr>
        <w:t>decade</w:t>
      </w:r>
      <w:r w:rsidRPr="00FC0903">
        <w:rPr>
          <w:rFonts w:ascii="Arial" w:eastAsia="Arial" w:hAnsi="Arial" w:cs="Arial"/>
          <w:color w:val="231F20"/>
          <w:spacing w:val="-10"/>
          <w:sz w:val="15"/>
          <w:szCs w:val="15"/>
        </w:rPr>
        <w:t xml:space="preserve"> </w:t>
      </w:r>
      <w:r w:rsidRPr="00FC0903">
        <w:rPr>
          <w:rFonts w:ascii="Arial" w:eastAsia="Arial" w:hAnsi="Arial" w:cs="Arial"/>
          <w:color w:val="231F20"/>
          <w:sz w:val="15"/>
          <w:szCs w:val="15"/>
        </w:rPr>
        <w:t>of</w:t>
      </w:r>
      <w:r w:rsidRPr="00FC0903">
        <w:rPr>
          <w:rFonts w:ascii="Arial" w:eastAsia="Arial" w:hAnsi="Arial" w:cs="Arial"/>
          <w:color w:val="231F20"/>
          <w:spacing w:val="-4"/>
          <w:sz w:val="15"/>
          <w:szCs w:val="15"/>
        </w:rPr>
        <w:t xml:space="preserve"> </w:t>
      </w:r>
      <w:r w:rsidRPr="00FC0903">
        <w:rPr>
          <w:rFonts w:ascii="Arial" w:eastAsia="Arial" w:hAnsi="Arial" w:cs="Arial"/>
          <w:color w:val="231F20"/>
          <w:w w:val="93"/>
          <w:sz w:val="15"/>
          <w:szCs w:val="15"/>
        </w:rPr>
        <w:t>Australian</w:t>
      </w:r>
      <w:r w:rsidRPr="00FC0903">
        <w:rPr>
          <w:rFonts w:ascii="Arial" w:eastAsia="Arial" w:hAnsi="Arial" w:cs="Arial"/>
          <w:color w:val="231F20"/>
          <w:spacing w:val="10"/>
          <w:w w:val="93"/>
          <w:sz w:val="15"/>
          <w:szCs w:val="15"/>
        </w:rPr>
        <w:t xml:space="preserve"> </w:t>
      </w:r>
      <w:r w:rsidRPr="00FC0903">
        <w:rPr>
          <w:rFonts w:ascii="Arial" w:eastAsia="Arial" w:hAnsi="Arial" w:cs="Arial"/>
          <w:color w:val="231F20"/>
          <w:w w:val="93"/>
          <w:sz w:val="15"/>
          <w:szCs w:val="15"/>
        </w:rPr>
        <w:t>Rural</w:t>
      </w:r>
      <w:r w:rsidRPr="00FC0903">
        <w:rPr>
          <w:rFonts w:ascii="Arial" w:eastAsia="Arial" w:hAnsi="Arial" w:cs="Arial"/>
          <w:color w:val="231F20"/>
          <w:spacing w:val="3"/>
          <w:w w:val="93"/>
          <w:sz w:val="15"/>
          <w:szCs w:val="15"/>
        </w:rPr>
        <w:t xml:space="preserve"> </w:t>
      </w:r>
      <w:r w:rsidRPr="00FC0903">
        <w:rPr>
          <w:rFonts w:ascii="Arial" w:eastAsia="Arial" w:hAnsi="Arial" w:cs="Arial"/>
          <w:color w:val="231F20"/>
          <w:w w:val="93"/>
          <w:sz w:val="15"/>
          <w:szCs w:val="15"/>
        </w:rPr>
        <w:t>Clinical</w:t>
      </w:r>
      <w:r w:rsidRPr="00FC0903">
        <w:rPr>
          <w:rFonts w:ascii="Arial" w:eastAsia="Arial" w:hAnsi="Arial" w:cs="Arial"/>
          <w:color w:val="231F20"/>
          <w:spacing w:val="3"/>
          <w:w w:val="93"/>
          <w:sz w:val="15"/>
          <w:szCs w:val="15"/>
        </w:rPr>
        <w:t xml:space="preserve"> </w:t>
      </w:r>
      <w:r w:rsidRPr="00FC0903">
        <w:rPr>
          <w:rFonts w:ascii="Arial" w:eastAsia="Arial" w:hAnsi="Arial" w:cs="Arial"/>
          <w:color w:val="231F20"/>
          <w:sz w:val="15"/>
          <w:szCs w:val="15"/>
        </w:rPr>
        <w:t>School</w:t>
      </w:r>
      <w:r w:rsidRPr="00FC0903">
        <w:rPr>
          <w:rFonts w:ascii="Arial" w:eastAsia="Arial" w:hAnsi="Arial" w:cs="Arial"/>
          <w:color w:val="231F20"/>
          <w:spacing w:val="-14"/>
          <w:sz w:val="15"/>
          <w:szCs w:val="15"/>
        </w:rPr>
        <w:t xml:space="preserve"> </w:t>
      </w:r>
      <w:r w:rsidRPr="00FC0903">
        <w:rPr>
          <w:rFonts w:ascii="Arial" w:eastAsia="Arial" w:hAnsi="Arial" w:cs="Arial"/>
          <w:color w:val="231F20"/>
          <w:w w:val="97"/>
          <w:sz w:val="15"/>
          <w:szCs w:val="15"/>
        </w:rPr>
        <w:t>graduates</w:t>
      </w:r>
      <w:r w:rsidRPr="00FC0903">
        <w:rPr>
          <w:rFonts w:ascii="Arial" w:eastAsia="Arial" w:hAnsi="Arial" w:cs="Arial"/>
          <w:color w:val="231F20"/>
          <w:spacing w:val="1"/>
          <w:w w:val="97"/>
          <w:sz w:val="15"/>
          <w:szCs w:val="15"/>
        </w:rPr>
        <w:t xml:space="preserve"> </w:t>
      </w:r>
      <w:r w:rsidRPr="00FC0903">
        <w:rPr>
          <w:rFonts w:ascii="Arial" w:eastAsia="Arial" w:hAnsi="Arial" w:cs="Arial"/>
          <w:color w:val="231F20"/>
          <w:sz w:val="15"/>
          <w:szCs w:val="15"/>
        </w:rPr>
        <w:t>–</w:t>
      </w:r>
      <w:r w:rsidRPr="00FC0903">
        <w:rPr>
          <w:rFonts w:ascii="Arial" w:eastAsia="Arial" w:hAnsi="Arial" w:cs="Arial"/>
          <w:color w:val="231F20"/>
          <w:spacing w:val="-9"/>
          <w:sz w:val="15"/>
          <w:szCs w:val="15"/>
        </w:rPr>
        <w:t xml:space="preserve"> </w:t>
      </w:r>
      <w:r w:rsidRPr="00FC0903">
        <w:rPr>
          <w:rFonts w:ascii="Arial" w:eastAsia="Arial" w:hAnsi="Arial" w:cs="Arial"/>
          <w:color w:val="231F20"/>
          <w:sz w:val="15"/>
          <w:szCs w:val="15"/>
        </w:rPr>
        <w:t>whe</w:t>
      </w:r>
      <w:r w:rsidRPr="00FC0903">
        <w:rPr>
          <w:rFonts w:ascii="Arial" w:eastAsia="Arial" w:hAnsi="Arial" w:cs="Arial"/>
          <w:color w:val="231F20"/>
          <w:spacing w:val="-3"/>
          <w:sz w:val="15"/>
          <w:szCs w:val="15"/>
        </w:rPr>
        <w:t>r</w:t>
      </w:r>
      <w:r w:rsidRPr="00FC0903">
        <w:rPr>
          <w:rFonts w:ascii="Arial" w:eastAsia="Arial" w:hAnsi="Arial" w:cs="Arial"/>
          <w:color w:val="231F20"/>
          <w:sz w:val="15"/>
          <w:szCs w:val="15"/>
        </w:rPr>
        <w:t>e</w:t>
      </w:r>
      <w:r w:rsidRPr="00FC0903">
        <w:rPr>
          <w:rFonts w:ascii="Arial" w:eastAsia="Arial" w:hAnsi="Arial" w:cs="Arial"/>
          <w:color w:val="231F20"/>
          <w:spacing w:val="-16"/>
          <w:sz w:val="15"/>
          <w:szCs w:val="15"/>
        </w:rPr>
        <w:t xml:space="preserve"> </w:t>
      </w:r>
      <w:r w:rsidRPr="00FC0903">
        <w:rPr>
          <w:rFonts w:ascii="Arial" w:eastAsia="Arial" w:hAnsi="Arial" w:cs="Arial"/>
          <w:color w:val="231F20"/>
          <w:sz w:val="15"/>
          <w:szCs w:val="15"/>
        </w:rPr>
        <w:t>a</w:t>
      </w:r>
      <w:r w:rsidRPr="00FC0903">
        <w:rPr>
          <w:rFonts w:ascii="Arial" w:eastAsia="Arial" w:hAnsi="Arial" w:cs="Arial"/>
          <w:color w:val="231F20"/>
          <w:spacing w:val="-3"/>
          <w:sz w:val="15"/>
          <w:szCs w:val="15"/>
        </w:rPr>
        <w:t>r</w:t>
      </w:r>
      <w:r w:rsidRPr="00FC0903">
        <w:rPr>
          <w:rFonts w:ascii="Arial" w:eastAsia="Arial" w:hAnsi="Arial" w:cs="Arial"/>
          <w:color w:val="231F20"/>
          <w:sz w:val="15"/>
          <w:szCs w:val="15"/>
        </w:rPr>
        <w:t>e</w:t>
      </w:r>
      <w:r w:rsidRPr="00FC0903">
        <w:rPr>
          <w:rFonts w:ascii="Arial" w:eastAsia="Arial" w:hAnsi="Arial" w:cs="Arial"/>
          <w:color w:val="231F20"/>
          <w:spacing w:val="-15"/>
          <w:sz w:val="15"/>
          <w:szCs w:val="15"/>
        </w:rPr>
        <w:t xml:space="preserve"> </w:t>
      </w:r>
      <w:r w:rsidRPr="00FC0903">
        <w:rPr>
          <w:rFonts w:ascii="Arial" w:eastAsia="Arial" w:hAnsi="Arial" w:cs="Arial"/>
          <w:color w:val="231F20"/>
          <w:sz w:val="15"/>
          <w:szCs w:val="15"/>
        </w:rPr>
        <w:t>they and</w:t>
      </w:r>
      <w:r w:rsidRPr="00FC0903">
        <w:rPr>
          <w:rFonts w:ascii="Arial" w:eastAsia="Arial" w:hAnsi="Arial" w:cs="Arial"/>
          <w:color w:val="231F20"/>
          <w:spacing w:val="-8"/>
          <w:sz w:val="15"/>
          <w:szCs w:val="15"/>
        </w:rPr>
        <w:t xml:space="preserve"> </w:t>
      </w:r>
      <w:r w:rsidRPr="00FC0903">
        <w:rPr>
          <w:rFonts w:ascii="Arial" w:eastAsia="Arial" w:hAnsi="Arial" w:cs="Arial"/>
          <w:color w:val="231F20"/>
          <w:sz w:val="15"/>
          <w:szCs w:val="15"/>
        </w:rPr>
        <w:t xml:space="preserve">why?’ </w:t>
      </w:r>
      <w:r w:rsidRPr="004F7AD4">
        <w:rPr>
          <w:rFonts w:ascii="Arial" w:eastAsia="Arial" w:hAnsi="Arial" w:cs="Arial"/>
          <w:i/>
          <w:color w:val="231F20"/>
          <w:w w:val="92"/>
          <w:sz w:val="15"/>
          <w:szCs w:val="15"/>
        </w:rPr>
        <w:t>Rural</w:t>
      </w:r>
      <w:r w:rsidRPr="004F7AD4">
        <w:rPr>
          <w:rFonts w:ascii="Arial" w:eastAsia="Arial" w:hAnsi="Arial" w:cs="Arial"/>
          <w:i/>
          <w:color w:val="231F20"/>
          <w:spacing w:val="3"/>
          <w:w w:val="92"/>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w w:val="95"/>
          <w:sz w:val="15"/>
          <w:szCs w:val="15"/>
        </w:rPr>
        <w:t>Remote</w:t>
      </w:r>
      <w:r w:rsidRPr="004F7AD4">
        <w:rPr>
          <w:rFonts w:ascii="Arial" w:eastAsia="Arial" w:hAnsi="Arial" w:cs="Arial"/>
          <w:i/>
          <w:color w:val="231F20"/>
          <w:spacing w:val="7"/>
          <w:w w:val="95"/>
          <w:sz w:val="15"/>
          <w:szCs w:val="15"/>
        </w:rPr>
        <w:t xml:space="preserve"> </w:t>
      </w:r>
      <w:r w:rsidRPr="004F7AD4">
        <w:rPr>
          <w:rFonts w:ascii="Arial" w:eastAsia="Arial" w:hAnsi="Arial" w:cs="Arial"/>
          <w:i/>
          <w:color w:val="231F20"/>
          <w:w w:val="95"/>
          <w:sz w:val="15"/>
          <w:szCs w:val="15"/>
        </w:rPr>
        <w:t>Health</w:t>
      </w:r>
      <w:r w:rsidRPr="004F7AD4">
        <w:rPr>
          <w:rFonts w:ascii="Arial" w:eastAsia="Arial" w:hAnsi="Arial" w:cs="Arial"/>
          <w:i/>
          <w:color w:val="231F20"/>
          <w:spacing w:val="2"/>
          <w:w w:val="95"/>
          <w:sz w:val="15"/>
          <w:szCs w:val="15"/>
        </w:rPr>
        <w:t xml:space="preserve"> </w:t>
      </w:r>
      <w:r w:rsidRPr="00FC0903">
        <w:rPr>
          <w:rFonts w:ascii="Arial" w:eastAsia="Arial" w:hAnsi="Arial" w:cs="Arial"/>
          <w:color w:val="231F20"/>
          <w:sz w:val="15"/>
          <w:szCs w:val="15"/>
        </w:rPr>
        <w:t>12, p.</w:t>
      </w:r>
      <w:r w:rsidRPr="00FC0903">
        <w:rPr>
          <w:rFonts w:ascii="Arial" w:eastAsia="Arial" w:hAnsi="Arial" w:cs="Arial"/>
          <w:color w:val="231F20"/>
          <w:spacing w:val="2"/>
          <w:sz w:val="15"/>
          <w:szCs w:val="15"/>
        </w:rPr>
        <w:t xml:space="preserve"> </w:t>
      </w:r>
      <w:r w:rsidRPr="00FC0903">
        <w:rPr>
          <w:rFonts w:ascii="Arial" w:eastAsia="Arial" w:hAnsi="Arial" w:cs="Arial"/>
          <w:color w:val="231F20"/>
          <w:sz w:val="15"/>
          <w:szCs w:val="15"/>
        </w:rPr>
        <w:t>1937.</w:t>
      </w:r>
    </w:p>
    <w:p w:rsidR="000D79C0" w:rsidRPr="00FC0903" w:rsidRDefault="000D79C0" w:rsidP="000D79C0">
      <w:pPr>
        <w:tabs>
          <w:tab w:val="left" w:pos="284"/>
        </w:tabs>
        <w:spacing w:after="0" w:line="240" w:lineRule="auto"/>
        <w:rPr>
          <w:rFonts w:ascii="Arial" w:eastAsia="Arial" w:hAnsi="Arial" w:cs="Arial"/>
          <w:sz w:val="15"/>
          <w:szCs w:val="15"/>
        </w:rPr>
      </w:pPr>
      <w:r w:rsidRPr="00FC0903">
        <w:rPr>
          <w:rFonts w:ascii="Arial" w:eastAsia="Arial" w:hAnsi="Arial" w:cs="Arial"/>
          <w:color w:val="231F20"/>
          <w:sz w:val="15"/>
          <w:szCs w:val="15"/>
        </w:rPr>
        <w:t>32.</w:t>
      </w:r>
      <w:r>
        <w:rPr>
          <w:rFonts w:ascii="Arial" w:eastAsia="Arial" w:hAnsi="Arial" w:cs="Arial"/>
          <w:color w:val="231F20"/>
          <w:spacing w:val="34"/>
          <w:sz w:val="15"/>
          <w:szCs w:val="15"/>
        </w:rPr>
        <w:tab/>
      </w:r>
      <w:r w:rsidRPr="00FC0903">
        <w:rPr>
          <w:rFonts w:ascii="Arial" w:eastAsia="Arial" w:hAnsi="Arial" w:cs="Arial"/>
          <w:color w:val="231F20"/>
          <w:w w:val="96"/>
          <w:sz w:val="15"/>
          <w:szCs w:val="15"/>
        </w:rPr>
        <w:t>P</w:t>
      </w:r>
      <w:r w:rsidRPr="00FC0903">
        <w:rPr>
          <w:rFonts w:ascii="Arial" w:eastAsia="Arial" w:hAnsi="Arial" w:cs="Arial"/>
          <w:color w:val="231F20"/>
          <w:spacing w:val="-3"/>
          <w:w w:val="96"/>
          <w:sz w:val="15"/>
          <w:szCs w:val="15"/>
        </w:rPr>
        <w:t>r</w:t>
      </w:r>
      <w:r w:rsidRPr="00FC0903">
        <w:rPr>
          <w:rFonts w:ascii="Arial" w:eastAsia="Arial" w:hAnsi="Arial" w:cs="Arial"/>
          <w:color w:val="231F20"/>
          <w:w w:val="96"/>
          <w:sz w:val="15"/>
          <w:szCs w:val="15"/>
        </w:rPr>
        <w:t>oductivity</w:t>
      </w:r>
      <w:r w:rsidRPr="00FC0903">
        <w:rPr>
          <w:rFonts w:ascii="Arial" w:eastAsia="Arial" w:hAnsi="Arial" w:cs="Arial"/>
          <w:color w:val="231F20"/>
          <w:spacing w:val="5"/>
          <w:w w:val="96"/>
          <w:sz w:val="15"/>
          <w:szCs w:val="15"/>
        </w:rPr>
        <w:t xml:space="preserve"> </w:t>
      </w:r>
      <w:r w:rsidRPr="00FC0903">
        <w:rPr>
          <w:rFonts w:ascii="Arial" w:eastAsia="Arial" w:hAnsi="Arial" w:cs="Arial"/>
          <w:color w:val="231F20"/>
          <w:w w:val="96"/>
          <w:sz w:val="15"/>
          <w:szCs w:val="15"/>
        </w:rPr>
        <w:t>Commission,</w:t>
      </w:r>
      <w:r w:rsidRPr="00FC0903">
        <w:rPr>
          <w:rFonts w:ascii="Arial" w:eastAsia="Arial" w:hAnsi="Arial" w:cs="Arial"/>
          <w:color w:val="231F20"/>
          <w:spacing w:val="10"/>
          <w:w w:val="96"/>
          <w:sz w:val="15"/>
          <w:szCs w:val="15"/>
        </w:rPr>
        <w:t xml:space="preserve"> </w:t>
      </w:r>
      <w:r w:rsidRPr="00FC0903">
        <w:rPr>
          <w:rFonts w:ascii="Arial" w:eastAsia="Arial" w:hAnsi="Arial" w:cs="Arial"/>
          <w:color w:val="231F20"/>
          <w:sz w:val="15"/>
          <w:szCs w:val="15"/>
        </w:rPr>
        <w:t xml:space="preserve">2005, </w:t>
      </w:r>
      <w:r w:rsidRPr="004F7AD4">
        <w:rPr>
          <w:rFonts w:ascii="Arial" w:eastAsia="Arial" w:hAnsi="Arial" w:cs="Arial"/>
          <w:i/>
          <w:color w:val="231F20"/>
          <w:w w:val="95"/>
          <w:sz w:val="15"/>
          <w:szCs w:val="15"/>
        </w:rPr>
        <w:t>Australia</w:t>
      </w:r>
      <w:r w:rsidRPr="004F7AD4">
        <w:rPr>
          <w:rFonts w:ascii="Arial" w:eastAsia="Arial" w:hAnsi="Arial" w:cs="Arial"/>
          <w:i/>
          <w:color w:val="231F20"/>
          <w:spacing w:val="-8"/>
          <w:w w:val="95"/>
          <w:sz w:val="15"/>
          <w:szCs w:val="15"/>
        </w:rPr>
        <w:t>’</w:t>
      </w:r>
      <w:r w:rsidRPr="004F7AD4">
        <w:rPr>
          <w:rFonts w:ascii="Arial" w:eastAsia="Arial" w:hAnsi="Arial" w:cs="Arial"/>
          <w:i/>
          <w:color w:val="231F20"/>
          <w:w w:val="95"/>
          <w:sz w:val="15"/>
          <w:szCs w:val="15"/>
        </w:rPr>
        <w:t>s</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w w:val="95"/>
          <w:sz w:val="15"/>
          <w:szCs w:val="15"/>
        </w:rPr>
        <w:t>Health</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pacing w:val="-3"/>
          <w:w w:val="95"/>
          <w:sz w:val="15"/>
          <w:szCs w:val="15"/>
        </w:rPr>
        <w:t>W</w:t>
      </w:r>
      <w:r w:rsidRPr="004F7AD4">
        <w:rPr>
          <w:rFonts w:ascii="Arial" w:eastAsia="Arial" w:hAnsi="Arial" w:cs="Arial"/>
          <w:i/>
          <w:color w:val="231F20"/>
          <w:w w:val="95"/>
          <w:sz w:val="15"/>
          <w:szCs w:val="15"/>
        </w:rPr>
        <w:t>orkforce,</w:t>
      </w:r>
      <w:r w:rsidRPr="004F7AD4">
        <w:rPr>
          <w:rFonts w:ascii="Arial" w:eastAsia="Arial" w:hAnsi="Arial" w:cs="Arial"/>
          <w:i/>
          <w:color w:val="231F20"/>
          <w:spacing w:val="15"/>
          <w:w w:val="95"/>
          <w:sz w:val="15"/>
          <w:szCs w:val="15"/>
        </w:rPr>
        <w:t xml:space="preserve"> </w:t>
      </w:r>
      <w:r w:rsidRPr="004F7AD4">
        <w:rPr>
          <w:rFonts w:ascii="Arial" w:eastAsia="Arial" w:hAnsi="Arial" w:cs="Arial"/>
          <w:i/>
          <w:color w:val="231F20"/>
          <w:w w:val="95"/>
          <w:sz w:val="15"/>
          <w:szCs w:val="15"/>
        </w:rPr>
        <w:t>Research</w:t>
      </w:r>
      <w:r w:rsidRPr="004F7AD4">
        <w:rPr>
          <w:rFonts w:ascii="Arial" w:eastAsia="Arial" w:hAnsi="Arial" w:cs="Arial"/>
          <w:i/>
          <w:color w:val="231F20"/>
          <w:spacing w:val="-4"/>
          <w:w w:val="95"/>
          <w:sz w:val="15"/>
          <w:szCs w:val="15"/>
        </w:rPr>
        <w:t xml:space="preserve"> </w:t>
      </w:r>
      <w:r w:rsidRPr="004F7AD4">
        <w:rPr>
          <w:rFonts w:ascii="Arial" w:eastAsia="Arial" w:hAnsi="Arial" w:cs="Arial"/>
          <w:i/>
          <w:color w:val="231F20"/>
          <w:w w:val="95"/>
          <w:sz w:val="15"/>
          <w:szCs w:val="15"/>
        </w:rPr>
        <w:t>Report</w:t>
      </w:r>
      <w:r w:rsidRPr="00FC0903">
        <w:rPr>
          <w:rFonts w:ascii="Arial" w:eastAsia="Arial" w:hAnsi="Arial" w:cs="Arial"/>
          <w:color w:val="231F20"/>
          <w:w w:val="95"/>
          <w:sz w:val="15"/>
          <w:szCs w:val="15"/>
        </w:rPr>
        <w:t>,</w:t>
      </w:r>
      <w:r w:rsidRPr="00FC0903">
        <w:rPr>
          <w:rFonts w:ascii="Arial" w:eastAsia="Arial" w:hAnsi="Arial" w:cs="Arial"/>
          <w:color w:val="231F20"/>
          <w:spacing w:val="9"/>
          <w:w w:val="95"/>
          <w:sz w:val="15"/>
          <w:szCs w:val="15"/>
        </w:rPr>
        <w:t xml:space="preserve"> </w:t>
      </w:r>
      <w:r w:rsidRPr="00FC0903">
        <w:rPr>
          <w:rFonts w:ascii="Arial" w:eastAsia="Arial" w:hAnsi="Arial" w:cs="Arial"/>
          <w:color w:val="231F20"/>
          <w:w w:val="95"/>
          <w:sz w:val="15"/>
          <w:szCs w:val="15"/>
        </w:rPr>
        <w:t>Canberra,</w:t>
      </w:r>
      <w:r w:rsidRPr="00FC0903">
        <w:rPr>
          <w:rFonts w:ascii="Arial" w:eastAsia="Arial" w:hAnsi="Arial" w:cs="Arial"/>
          <w:color w:val="231F20"/>
          <w:spacing w:val="9"/>
          <w:w w:val="95"/>
          <w:sz w:val="15"/>
          <w:szCs w:val="15"/>
        </w:rPr>
        <w:t xml:space="preserve"> </w:t>
      </w:r>
      <w:r w:rsidRPr="00FC0903">
        <w:rPr>
          <w:rFonts w:ascii="Arial" w:eastAsia="Arial" w:hAnsi="Arial" w:cs="Arial"/>
          <w:color w:val="231F20"/>
          <w:w w:val="95"/>
          <w:sz w:val="15"/>
          <w:szCs w:val="15"/>
        </w:rPr>
        <w:t>Resea</w:t>
      </w:r>
      <w:r w:rsidRPr="00FC0903">
        <w:rPr>
          <w:rFonts w:ascii="Arial" w:eastAsia="Arial" w:hAnsi="Arial" w:cs="Arial"/>
          <w:color w:val="231F20"/>
          <w:spacing w:val="-3"/>
          <w:w w:val="95"/>
          <w:sz w:val="15"/>
          <w:szCs w:val="15"/>
        </w:rPr>
        <w:t>r</w:t>
      </w:r>
      <w:r w:rsidRPr="00FC0903">
        <w:rPr>
          <w:rFonts w:ascii="Arial" w:eastAsia="Arial" w:hAnsi="Arial" w:cs="Arial"/>
          <w:color w:val="231F20"/>
          <w:w w:val="95"/>
          <w:sz w:val="15"/>
          <w:szCs w:val="15"/>
        </w:rPr>
        <w:t xml:space="preserve">ch </w:t>
      </w:r>
      <w:r w:rsidRPr="00FC0903">
        <w:rPr>
          <w:rFonts w:ascii="Arial" w:eastAsia="Arial" w:hAnsi="Arial" w:cs="Arial"/>
          <w:color w:val="231F20"/>
          <w:sz w:val="15"/>
          <w:szCs w:val="15"/>
        </w:rPr>
        <w:t>Report,</w:t>
      </w:r>
      <w:r w:rsidRPr="00FC0903">
        <w:rPr>
          <w:rFonts w:ascii="Arial" w:eastAsia="Arial" w:hAnsi="Arial" w:cs="Arial"/>
          <w:color w:val="231F20"/>
          <w:spacing w:val="-15"/>
          <w:sz w:val="15"/>
          <w:szCs w:val="15"/>
        </w:rPr>
        <w:t xml:space="preserve"> </w:t>
      </w:r>
      <w:r w:rsidRPr="00FC0903">
        <w:rPr>
          <w:rFonts w:ascii="Arial" w:eastAsia="Arial" w:hAnsi="Arial" w:cs="Arial"/>
          <w:color w:val="231F20"/>
          <w:sz w:val="15"/>
          <w:szCs w:val="15"/>
        </w:rPr>
        <w:t>Canberra,</w:t>
      </w:r>
    </w:p>
    <w:p w:rsidR="000D79C0" w:rsidRPr="00FC0903" w:rsidRDefault="000D79C0" w:rsidP="000D79C0">
      <w:pPr>
        <w:tabs>
          <w:tab w:val="left" w:pos="284"/>
        </w:tabs>
        <w:spacing w:after="0" w:line="240" w:lineRule="auto"/>
        <w:rPr>
          <w:rFonts w:ascii="Arial" w:eastAsia="Arial" w:hAnsi="Arial" w:cs="Arial"/>
          <w:sz w:val="15"/>
          <w:szCs w:val="15"/>
        </w:rPr>
      </w:pPr>
      <w:r>
        <w:rPr>
          <w:rFonts w:ascii="Arial" w:hAnsi="Arial"/>
          <w:sz w:val="15"/>
        </w:rPr>
        <w:tab/>
      </w:r>
      <w:hyperlink r:id="rId36">
        <w:r w:rsidRPr="00FC0903">
          <w:rPr>
            <w:rFonts w:ascii="Arial" w:eastAsia="Arial" w:hAnsi="Arial" w:cs="Arial"/>
            <w:color w:val="231F20"/>
            <w:w w:val="98"/>
            <w:sz w:val="15"/>
            <w:szCs w:val="15"/>
          </w:rPr>
          <w:t>&lt;http://ww</w:t>
        </w:r>
        <w:r w:rsidRPr="00FC0903">
          <w:rPr>
            <w:rFonts w:ascii="Arial" w:eastAsia="Arial" w:hAnsi="Arial" w:cs="Arial"/>
            <w:color w:val="231F20"/>
            <w:spacing w:val="-8"/>
            <w:w w:val="98"/>
            <w:sz w:val="15"/>
            <w:szCs w:val="15"/>
          </w:rPr>
          <w:t>w</w:t>
        </w:r>
        <w:r w:rsidRPr="00FC0903">
          <w:rPr>
            <w:rFonts w:ascii="Arial" w:eastAsia="Arial" w:hAnsi="Arial" w:cs="Arial"/>
            <w:color w:val="231F20"/>
            <w:w w:val="98"/>
            <w:sz w:val="15"/>
            <w:szCs w:val="15"/>
          </w:rPr>
          <w:t>.rhwa.org.au/site/content.cfm?page_id=373159&amp;cur</w:t>
        </w:r>
        <w:r w:rsidRPr="00FC0903">
          <w:rPr>
            <w:rFonts w:ascii="Arial" w:eastAsia="Arial" w:hAnsi="Arial" w:cs="Arial"/>
            <w:color w:val="231F20"/>
            <w:spacing w:val="-3"/>
            <w:w w:val="98"/>
            <w:sz w:val="15"/>
            <w:szCs w:val="15"/>
          </w:rPr>
          <w:t>r</w:t>
        </w:r>
        <w:r w:rsidRPr="00FC0903">
          <w:rPr>
            <w:rFonts w:ascii="Arial" w:eastAsia="Arial" w:hAnsi="Arial" w:cs="Arial"/>
            <w:color w:val="231F20"/>
            <w:w w:val="98"/>
            <w:sz w:val="15"/>
            <w:szCs w:val="15"/>
          </w:rPr>
          <w:t xml:space="preserve">ent_category_code=1398&gt;, </w:t>
        </w:r>
        <w:r w:rsidRPr="00FC0903">
          <w:rPr>
            <w:rFonts w:ascii="Arial" w:eastAsia="Arial" w:hAnsi="Arial" w:cs="Arial"/>
            <w:color w:val="231F20"/>
            <w:spacing w:val="7"/>
            <w:w w:val="98"/>
            <w:sz w:val="15"/>
            <w:szCs w:val="15"/>
          </w:rPr>
          <w:t xml:space="preserve"> </w:t>
        </w:r>
      </w:hyperlink>
      <w:r w:rsidRPr="00FC0903">
        <w:rPr>
          <w:rFonts w:ascii="Arial" w:eastAsia="Arial" w:hAnsi="Arial" w:cs="Arial"/>
          <w:color w:val="231F20"/>
          <w:w w:val="98"/>
          <w:sz w:val="15"/>
          <w:szCs w:val="15"/>
        </w:rPr>
        <w:t>accessed</w:t>
      </w:r>
      <w:r w:rsidRPr="00FC0903">
        <w:rPr>
          <w:rFonts w:ascii="Arial" w:eastAsia="Arial" w:hAnsi="Arial" w:cs="Arial"/>
          <w:color w:val="231F20"/>
          <w:spacing w:val="-5"/>
          <w:w w:val="98"/>
          <w:sz w:val="15"/>
          <w:szCs w:val="15"/>
        </w:rPr>
        <w:t xml:space="preserve"> </w:t>
      </w:r>
      <w:r w:rsidRPr="00FC0903">
        <w:rPr>
          <w:rFonts w:ascii="Arial" w:eastAsia="Arial" w:hAnsi="Arial" w:cs="Arial"/>
          <w:color w:val="231F20"/>
          <w:sz w:val="15"/>
          <w:szCs w:val="15"/>
        </w:rPr>
        <w:t xml:space="preserve">24 </w:t>
      </w:r>
      <w:r w:rsidRPr="00FC0903">
        <w:rPr>
          <w:rFonts w:ascii="Arial" w:eastAsia="Arial" w:hAnsi="Arial" w:cs="Arial"/>
          <w:color w:val="231F20"/>
          <w:w w:val="94"/>
          <w:sz w:val="15"/>
          <w:szCs w:val="15"/>
        </w:rPr>
        <w:t>February</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2015.</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33.</w:t>
      </w:r>
      <w:r>
        <w:rPr>
          <w:rFonts w:ascii="Arial" w:eastAsia="Arial" w:hAnsi="Arial" w:cs="Arial"/>
          <w:color w:val="231F20"/>
          <w:spacing w:val="34"/>
          <w:sz w:val="15"/>
          <w:szCs w:val="15"/>
        </w:rPr>
        <w:tab/>
      </w:r>
      <w:r w:rsidRPr="00FC0903">
        <w:rPr>
          <w:rFonts w:ascii="Arial" w:eastAsia="Arial" w:hAnsi="Arial" w:cs="Arial"/>
          <w:color w:val="231F20"/>
          <w:sz w:val="15"/>
          <w:szCs w:val="15"/>
        </w:rPr>
        <w:t xml:space="preserve">J </w:t>
      </w:r>
      <w:r w:rsidRPr="00FC0903">
        <w:rPr>
          <w:rFonts w:ascii="Arial" w:eastAsia="Arial" w:hAnsi="Arial" w:cs="Arial"/>
          <w:color w:val="231F20"/>
          <w:w w:val="95"/>
          <w:sz w:val="15"/>
          <w:szCs w:val="15"/>
        </w:rPr>
        <w:t>Katzenellenbogen,</w:t>
      </w:r>
      <w:r w:rsidRPr="00FC0903">
        <w:rPr>
          <w:rFonts w:ascii="Arial" w:eastAsia="Arial" w:hAnsi="Arial" w:cs="Arial"/>
          <w:color w:val="231F20"/>
          <w:spacing w:val="2"/>
          <w:w w:val="95"/>
          <w:sz w:val="15"/>
          <w:szCs w:val="15"/>
        </w:rPr>
        <w:t xml:space="preserve"> </w:t>
      </w:r>
      <w:r w:rsidRPr="00FC0903">
        <w:rPr>
          <w:rFonts w:ascii="Arial" w:eastAsia="Arial" w:hAnsi="Arial" w:cs="Arial"/>
          <w:color w:val="231F20"/>
          <w:sz w:val="15"/>
          <w:szCs w:val="15"/>
        </w:rPr>
        <w:t>A</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4"/>
          <w:sz w:val="15"/>
          <w:szCs w:val="15"/>
        </w:rPr>
        <w:t>Drur</w:t>
      </w:r>
      <w:r w:rsidRPr="00FC0903">
        <w:rPr>
          <w:rFonts w:ascii="Arial" w:eastAsia="Arial" w:hAnsi="Arial" w:cs="Arial"/>
          <w:color w:val="231F20"/>
          <w:spacing w:val="-13"/>
          <w:w w:val="94"/>
          <w:sz w:val="15"/>
          <w:szCs w:val="15"/>
        </w:rPr>
        <w:t>y</w:t>
      </w:r>
      <w:r w:rsidRPr="00FC0903">
        <w:rPr>
          <w:rFonts w:ascii="Arial" w:eastAsia="Arial" w:hAnsi="Arial" w:cs="Arial"/>
          <w:color w:val="231F20"/>
          <w:w w:val="94"/>
          <w:sz w:val="15"/>
          <w:szCs w:val="15"/>
        </w:rPr>
        <w:t>,</w:t>
      </w:r>
      <w:r w:rsidRPr="00FC0903">
        <w:rPr>
          <w:rFonts w:ascii="Arial" w:eastAsia="Arial" w:hAnsi="Arial" w:cs="Arial"/>
          <w:color w:val="231F20"/>
          <w:spacing w:val="4"/>
          <w:w w:val="94"/>
          <w:sz w:val="15"/>
          <w:szCs w:val="15"/>
        </w:rPr>
        <w:t xml:space="preserve"> </w:t>
      </w:r>
      <w:r w:rsidRPr="00FC0903">
        <w:rPr>
          <w:rFonts w:ascii="Arial" w:eastAsia="Arial" w:hAnsi="Arial" w:cs="Arial"/>
          <w:color w:val="231F20"/>
          <w:sz w:val="15"/>
          <w:szCs w:val="15"/>
        </w:rPr>
        <w:t xml:space="preserve">M </w:t>
      </w:r>
      <w:r w:rsidRPr="00FC0903">
        <w:rPr>
          <w:rFonts w:ascii="Arial" w:eastAsia="Arial" w:hAnsi="Arial" w:cs="Arial"/>
          <w:color w:val="231F20"/>
          <w:w w:val="96"/>
          <w:sz w:val="15"/>
          <w:szCs w:val="15"/>
        </w:rPr>
        <w:t>Haigh,</w:t>
      </w:r>
      <w:r w:rsidRPr="00FC0903">
        <w:rPr>
          <w:rFonts w:ascii="Arial" w:eastAsia="Arial" w:hAnsi="Arial" w:cs="Arial"/>
          <w:color w:val="231F20"/>
          <w:spacing w:val="2"/>
          <w:w w:val="96"/>
          <w:sz w:val="15"/>
          <w:szCs w:val="15"/>
        </w:rPr>
        <w:t xml:space="preserve"> </w:t>
      </w:r>
      <w:r w:rsidRPr="00FC0903">
        <w:rPr>
          <w:rFonts w:ascii="Arial" w:eastAsia="Arial" w:hAnsi="Arial" w:cs="Arial"/>
          <w:color w:val="231F20"/>
          <w:sz w:val="15"/>
          <w:szCs w:val="15"/>
        </w:rPr>
        <w:t xml:space="preserve">J </w:t>
      </w:r>
      <w:r w:rsidRPr="00FC0903">
        <w:rPr>
          <w:rFonts w:ascii="Arial" w:eastAsia="Arial" w:hAnsi="Arial" w:cs="Arial"/>
          <w:color w:val="231F20"/>
          <w:spacing w:val="-3"/>
          <w:sz w:val="15"/>
          <w:szCs w:val="15"/>
        </w:rPr>
        <w:t>W</w:t>
      </w:r>
      <w:r w:rsidRPr="00FC0903">
        <w:rPr>
          <w:rFonts w:ascii="Arial" w:eastAsia="Arial" w:hAnsi="Arial" w:cs="Arial"/>
          <w:color w:val="231F20"/>
          <w:sz w:val="15"/>
          <w:szCs w:val="15"/>
        </w:rPr>
        <w:t>oods,</w:t>
      </w:r>
      <w:r w:rsidRPr="00FC0903">
        <w:rPr>
          <w:rFonts w:ascii="Arial" w:eastAsia="Arial" w:hAnsi="Arial" w:cs="Arial"/>
          <w:color w:val="231F20"/>
          <w:spacing w:val="-6"/>
          <w:sz w:val="15"/>
          <w:szCs w:val="15"/>
        </w:rPr>
        <w:t xml:space="preserve"> </w:t>
      </w:r>
      <w:r w:rsidRPr="00FC0903">
        <w:rPr>
          <w:rFonts w:ascii="Arial" w:eastAsia="Arial" w:hAnsi="Arial" w:cs="Arial"/>
          <w:color w:val="231F20"/>
          <w:sz w:val="15"/>
          <w:szCs w:val="15"/>
        </w:rPr>
        <w:t>August</w:t>
      </w:r>
      <w:r w:rsidRPr="00FC0903">
        <w:rPr>
          <w:rFonts w:ascii="Arial" w:eastAsia="Arial" w:hAnsi="Arial" w:cs="Arial"/>
          <w:color w:val="231F20"/>
          <w:spacing w:val="-14"/>
          <w:sz w:val="15"/>
          <w:szCs w:val="15"/>
        </w:rPr>
        <w:t xml:space="preserve"> </w:t>
      </w:r>
      <w:r w:rsidRPr="00FC0903">
        <w:rPr>
          <w:rFonts w:ascii="Arial" w:eastAsia="Arial" w:hAnsi="Arial" w:cs="Arial"/>
          <w:color w:val="231F20"/>
          <w:sz w:val="15"/>
          <w:szCs w:val="15"/>
        </w:rPr>
        <w:t xml:space="preserve">2013, </w:t>
      </w:r>
      <w:r w:rsidRPr="004F7AD4">
        <w:rPr>
          <w:rFonts w:ascii="Arial" w:eastAsia="Arial" w:hAnsi="Arial" w:cs="Arial"/>
          <w:i/>
          <w:color w:val="231F20"/>
          <w:w w:val="95"/>
          <w:sz w:val="15"/>
          <w:szCs w:val="15"/>
        </w:rPr>
        <w:t>Critical</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success</w:t>
      </w:r>
      <w:r w:rsidRPr="004F7AD4">
        <w:rPr>
          <w:rFonts w:ascii="Arial" w:eastAsia="Arial" w:hAnsi="Arial" w:cs="Arial"/>
          <w:i/>
          <w:color w:val="231F20"/>
          <w:spacing w:val="-16"/>
          <w:sz w:val="15"/>
          <w:szCs w:val="15"/>
        </w:rPr>
        <w:t xml:space="preserve"> </w:t>
      </w:r>
      <w:r w:rsidRPr="004F7AD4">
        <w:rPr>
          <w:rFonts w:ascii="Arial" w:eastAsia="Arial" w:hAnsi="Arial" w:cs="Arial"/>
          <w:i/>
          <w:color w:val="231F20"/>
          <w:sz w:val="15"/>
          <w:szCs w:val="15"/>
        </w:rPr>
        <w:t>factors</w:t>
      </w:r>
      <w:r w:rsidRPr="004F7AD4">
        <w:rPr>
          <w:rFonts w:ascii="Arial" w:eastAsia="Arial" w:hAnsi="Arial" w:cs="Arial"/>
          <w:i/>
          <w:color w:val="231F20"/>
          <w:spacing w:val="-9"/>
          <w:sz w:val="15"/>
          <w:szCs w:val="15"/>
        </w:rPr>
        <w:t xml:space="preserve"> </w:t>
      </w:r>
      <w:r w:rsidRPr="004F7AD4">
        <w:rPr>
          <w:rFonts w:ascii="Arial" w:eastAsia="Arial" w:hAnsi="Arial" w:cs="Arial"/>
          <w:i/>
          <w:color w:val="231F20"/>
          <w:sz w:val="15"/>
          <w:szCs w:val="15"/>
        </w:rPr>
        <w:t>for</w:t>
      </w:r>
      <w:r w:rsidRPr="004F7AD4">
        <w:rPr>
          <w:rFonts w:ascii="Arial" w:eastAsia="Arial" w:hAnsi="Arial" w:cs="Arial"/>
          <w:i/>
          <w:color w:val="231F20"/>
          <w:spacing w:val="-7"/>
          <w:sz w:val="15"/>
          <w:szCs w:val="15"/>
        </w:rPr>
        <w:t xml:space="preserve"> </w:t>
      </w:r>
      <w:r w:rsidRPr="004F7AD4">
        <w:rPr>
          <w:rFonts w:ascii="Arial" w:eastAsia="Arial" w:hAnsi="Arial" w:cs="Arial"/>
          <w:i/>
          <w:color w:val="231F20"/>
          <w:w w:val="96"/>
          <w:sz w:val="15"/>
          <w:szCs w:val="15"/>
        </w:rPr>
        <w:t>recruiting</w:t>
      </w:r>
      <w:r w:rsidRPr="004F7AD4">
        <w:rPr>
          <w:rFonts w:ascii="Arial" w:eastAsia="Arial" w:hAnsi="Arial" w:cs="Arial"/>
          <w:i/>
          <w:color w:val="231F20"/>
          <w:spacing w:val="2"/>
          <w:w w:val="96"/>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w w:val="95"/>
          <w:sz w:val="15"/>
          <w:szCs w:val="15"/>
        </w:rPr>
        <w:t>retaining</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 xml:space="preserve">health </w:t>
      </w:r>
      <w:r w:rsidRPr="004F7AD4">
        <w:rPr>
          <w:rFonts w:ascii="Arial" w:eastAsia="Arial" w:hAnsi="Arial" w:cs="Arial"/>
          <w:i/>
          <w:color w:val="231F20"/>
          <w:w w:val="95"/>
          <w:sz w:val="15"/>
          <w:szCs w:val="15"/>
        </w:rPr>
        <w:t>professionals</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to</w:t>
      </w:r>
      <w:r w:rsidRPr="004F7AD4">
        <w:rPr>
          <w:rFonts w:ascii="Arial" w:eastAsia="Arial" w:hAnsi="Arial" w:cs="Arial"/>
          <w:i/>
          <w:color w:val="231F20"/>
          <w:spacing w:val="2"/>
          <w:sz w:val="15"/>
          <w:szCs w:val="15"/>
        </w:rPr>
        <w:t xml:space="preserve"> </w:t>
      </w:r>
      <w:r w:rsidRPr="004F7AD4">
        <w:rPr>
          <w:rFonts w:ascii="Arial" w:eastAsia="Arial" w:hAnsi="Arial" w:cs="Arial"/>
          <w:i/>
          <w:color w:val="231F20"/>
          <w:w w:val="95"/>
          <w:sz w:val="15"/>
          <w:szCs w:val="15"/>
        </w:rPr>
        <w:t>prima</w:t>
      </w:r>
      <w:r w:rsidRPr="004F7AD4">
        <w:rPr>
          <w:rFonts w:ascii="Arial" w:eastAsia="Arial" w:hAnsi="Arial" w:cs="Arial"/>
          <w:i/>
          <w:color w:val="231F20"/>
          <w:spacing w:val="3"/>
          <w:w w:val="95"/>
          <w:sz w:val="15"/>
          <w:szCs w:val="15"/>
        </w:rPr>
        <w:t>r</w:t>
      </w:r>
      <w:r w:rsidRPr="004F7AD4">
        <w:rPr>
          <w:rFonts w:ascii="Arial" w:eastAsia="Arial" w:hAnsi="Arial" w:cs="Arial"/>
          <w:i/>
          <w:color w:val="231F20"/>
          <w:w w:val="95"/>
          <w:sz w:val="15"/>
          <w:szCs w:val="15"/>
        </w:rPr>
        <w:t>y</w:t>
      </w:r>
      <w:r w:rsidRPr="004F7AD4">
        <w:rPr>
          <w:rFonts w:ascii="Arial" w:eastAsia="Arial" w:hAnsi="Arial" w:cs="Arial"/>
          <w:i/>
          <w:color w:val="231F20"/>
          <w:spacing w:val="4"/>
          <w:w w:val="95"/>
          <w:sz w:val="15"/>
          <w:szCs w:val="15"/>
        </w:rPr>
        <w:t xml:space="preserve"> </w:t>
      </w:r>
      <w:r w:rsidRPr="004F7AD4">
        <w:rPr>
          <w:rFonts w:ascii="Arial" w:eastAsia="Arial" w:hAnsi="Arial" w:cs="Arial"/>
          <w:i/>
          <w:color w:val="231F20"/>
          <w:w w:val="95"/>
          <w:sz w:val="15"/>
          <w:szCs w:val="15"/>
        </w:rPr>
        <w:t>health</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care</w:t>
      </w:r>
      <w:r w:rsidRPr="004F7AD4">
        <w:rPr>
          <w:rFonts w:ascii="Arial" w:eastAsia="Arial" w:hAnsi="Arial" w:cs="Arial"/>
          <w:i/>
          <w:color w:val="231F20"/>
          <w:spacing w:val="-12"/>
          <w:sz w:val="15"/>
          <w:szCs w:val="15"/>
        </w:rPr>
        <w:t xml:space="preserve"> </w:t>
      </w:r>
      <w:r w:rsidRPr="004F7AD4">
        <w:rPr>
          <w:rFonts w:ascii="Arial" w:eastAsia="Arial" w:hAnsi="Arial" w:cs="Arial"/>
          <w:i/>
          <w:color w:val="231F20"/>
          <w:sz w:val="15"/>
          <w:szCs w:val="15"/>
        </w:rPr>
        <w:t>in</w:t>
      </w:r>
      <w:r w:rsidRPr="004F7AD4">
        <w:rPr>
          <w:rFonts w:ascii="Arial" w:eastAsia="Arial" w:hAnsi="Arial" w:cs="Arial"/>
          <w:i/>
          <w:color w:val="231F20"/>
          <w:spacing w:val="-9"/>
          <w:sz w:val="15"/>
          <w:szCs w:val="15"/>
        </w:rPr>
        <w:t xml:space="preserve"> </w:t>
      </w:r>
      <w:r w:rsidRPr="004F7AD4">
        <w:rPr>
          <w:rFonts w:ascii="Arial" w:eastAsia="Arial" w:hAnsi="Arial" w:cs="Arial"/>
          <w:i/>
          <w:color w:val="231F20"/>
          <w:w w:val="93"/>
          <w:sz w:val="15"/>
          <w:szCs w:val="15"/>
        </w:rPr>
        <w:t>rural</w:t>
      </w:r>
      <w:r w:rsidRPr="004F7AD4">
        <w:rPr>
          <w:rFonts w:ascii="Arial" w:eastAsia="Arial" w:hAnsi="Arial" w:cs="Arial"/>
          <w:i/>
          <w:color w:val="231F20"/>
          <w:spacing w:val="3"/>
          <w:w w:val="93"/>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sz w:val="15"/>
          <w:szCs w:val="15"/>
        </w:rPr>
        <w:t>remote</w:t>
      </w:r>
      <w:r w:rsidRPr="004F7AD4">
        <w:rPr>
          <w:rFonts w:ascii="Arial" w:eastAsia="Arial" w:hAnsi="Arial" w:cs="Arial"/>
          <w:i/>
          <w:color w:val="231F20"/>
          <w:spacing w:val="-14"/>
          <w:sz w:val="15"/>
          <w:szCs w:val="15"/>
        </w:rPr>
        <w:t xml:space="preserve"> </w:t>
      </w:r>
      <w:r w:rsidRPr="004F7AD4">
        <w:rPr>
          <w:rFonts w:ascii="Arial" w:eastAsia="Arial" w:hAnsi="Arial" w:cs="Arial"/>
          <w:i/>
          <w:color w:val="231F20"/>
          <w:w w:val="95"/>
          <w:sz w:val="15"/>
          <w:szCs w:val="15"/>
        </w:rPr>
        <w:t>locations</w:t>
      </w:r>
      <w:r w:rsidRPr="00FC0903">
        <w:rPr>
          <w:rFonts w:ascii="Arial" w:eastAsia="Arial" w:hAnsi="Arial" w:cs="Arial"/>
          <w:color w:val="231F20"/>
          <w:w w:val="95"/>
          <w:sz w:val="15"/>
          <w:szCs w:val="15"/>
        </w:rPr>
        <w:t>,</w:t>
      </w:r>
      <w:r w:rsidRPr="00FC0903">
        <w:rPr>
          <w:rFonts w:ascii="Arial" w:eastAsia="Arial" w:hAnsi="Arial" w:cs="Arial"/>
          <w:color w:val="231F20"/>
          <w:spacing w:val="16"/>
          <w:w w:val="95"/>
          <w:sz w:val="15"/>
          <w:szCs w:val="15"/>
        </w:rPr>
        <w:t xml:space="preserve"> </w:t>
      </w:r>
      <w:r w:rsidRPr="00FC0903">
        <w:rPr>
          <w:rFonts w:ascii="Arial" w:eastAsia="Arial" w:hAnsi="Arial" w:cs="Arial"/>
          <w:color w:val="231F20"/>
          <w:w w:val="95"/>
          <w:sz w:val="15"/>
          <w:szCs w:val="15"/>
        </w:rPr>
        <w:t>Rural</w:t>
      </w:r>
      <w:r w:rsidRPr="00FC0903">
        <w:rPr>
          <w:rFonts w:ascii="Arial" w:eastAsia="Arial" w:hAnsi="Arial" w:cs="Arial"/>
          <w:color w:val="231F20"/>
          <w:spacing w:val="-5"/>
          <w:w w:val="95"/>
          <w:sz w:val="15"/>
          <w:szCs w:val="15"/>
        </w:rPr>
        <w:t xml:space="preserve"> </w:t>
      </w:r>
      <w:r w:rsidRPr="00FC0903">
        <w:rPr>
          <w:rFonts w:ascii="Arial" w:eastAsia="Arial" w:hAnsi="Arial" w:cs="Arial"/>
          <w:color w:val="231F20"/>
          <w:w w:val="95"/>
          <w:sz w:val="15"/>
          <w:szCs w:val="15"/>
        </w:rPr>
        <w:t>Health</w:t>
      </w:r>
      <w:r w:rsidRPr="00FC0903">
        <w:rPr>
          <w:rFonts w:ascii="Arial" w:eastAsia="Arial" w:hAnsi="Arial" w:cs="Arial"/>
          <w:color w:val="231F20"/>
          <w:spacing w:val="2"/>
          <w:w w:val="95"/>
          <w:sz w:val="15"/>
          <w:szCs w:val="15"/>
        </w:rPr>
        <w:t xml:space="preserve"> </w:t>
      </w:r>
      <w:r w:rsidRPr="00FC0903">
        <w:rPr>
          <w:rFonts w:ascii="Arial" w:eastAsia="Arial" w:hAnsi="Arial" w:cs="Arial"/>
          <w:color w:val="231F20"/>
          <w:spacing w:val="-3"/>
          <w:sz w:val="15"/>
          <w:szCs w:val="15"/>
        </w:rPr>
        <w:t>W</w:t>
      </w:r>
      <w:r w:rsidRPr="00FC0903">
        <w:rPr>
          <w:rFonts w:ascii="Arial" w:eastAsia="Arial" w:hAnsi="Arial" w:cs="Arial"/>
          <w:color w:val="231F20"/>
          <w:sz w:val="15"/>
          <w:szCs w:val="15"/>
        </w:rPr>
        <w:t>est,</w:t>
      </w:r>
      <w:r w:rsidRPr="00FC0903">
        <w:rPr>
          <w:rFonts w:ascii="Arial" w:eastAsia="Arial" w:hAnsi="Arial" w:cs="Arial"/>
          <w:color w:val="231F20"/>
          <w:spacing w:val="-13"/>
          <w:sz w:val="15"/>
          <w:szCs w:val="15"/>
        </w:rPr>
        <w:t xml:space="preserve"> </w:t>
      </w:r>
      <w:r w:rsidRPr="00FC0903">
        <w:rPr>
          <w:rFonts w:ascii="Arial" w:eastAsia="Arial" w:hAnsi="Arial" w:cs="Arial"/>
          <w:color w:val="231F20"/>
          <w:w w:val="97"/>
          <w:sz w:val="15"/>
          <w:szCs w:val="15"/>
        </w:rPr>
        <w:t>accessed</w:t>
      </w:r>
      <w:r w:rsidRPr="00FC0903">
        <w:rPr>
          <w:rFonts w:ascii="Arial" w:eastAsia="Arial" w:hAnsi="Arial" w:cs="Arial"/>
          <w:color w:val="231F20"/>
          <w:spacing w:val="1"/>
          <w:w w:val="97"/>
          <w:sz w:val="15"/>
          <w:szCs w:val="15"/>
        </w:rPr>
        <w:t xml:space="preserve"> </w:t>
      </w:r>
      <w:r w:rsidRPr="00FC0903">
        <w:rPr>
          <w:rFonts w:ascii="Arial" w:eastAsia="Arial" w:hAnsi="Arial" w:cs="Arial"/>
          <w:color w:val="231F20"/>
          <w:sz w:val="15"/>
          <w:szCs w:val="15"/>
        </w:rPr>
        <w:t xml:space="preserve">24 </w:t>
      </w:r>
      <w:r w:rsidRPr="00FC0903">
        <w:rPr>
          <w:rFonts w:ascii="Arial" w:eastAsia="Arial" w:hAnsi="Arial" w:cs="Arial"/>
          <w:color w:val="231F20"/>
          <w:w w:val="94"/>
          <w:sz w:val="15"/>
          <w:szCs w:val="15"/>
        </w:rPr>
        <w:t>February</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2015.</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34.</w:t>
      </w:r>
      <w:r>
        <w:rPr>
          <w:rFonts w:ascii="Arial" w:eastAsia="Arial" w:hAnsi="Arial" w:cs="Arial"/>
          <w:color w:val="231F20"/>
          <w:spacing w:val="34"/>
          <w:sz w:val="15"/>
          <w:szCs w:val="15"/>
        </w:rPr>
        <w:tab/>
      </w:r>
      <w:r w:rsidRPr="00FC0903">
        <w:rPr>
          <w:rFonts w:ascii="Arial" w:eastAsia="Arial" w:hAnsi="Arial" w:cs="Arial"/>
          <w:color w:val="231F20"/>
          <w:sz w:val="15"/>
          <w:szCs w:val="15"/>
        </w:rPr>
        <w:t>C</w:t>
      </w:r>
      <w:r w:rsidRPr="00FC0903">
        <w:rPr>
          <w:rFonts w:ascii="Arial" w:eastAsia="Arial" w:hAnsi="Arial" w:cs="Arial"/>
          <w:color w:val="231F20"/>
          <w:spacing w:val="-3"/>
          <w:sz w:val="15"/>
          <w:szCs w:val="15"/>
        </w:rPr>
        <w:t xml:space="preserve"> </w:t>
      </w:r>
      <w:r w:rsidRPr="00FC0903">
        <w:rPr>
          <w:rFonts w:ascii="Arial" w:eastAsia="Arial" w:hAnsi="Arial" w:cs="Arial"/>
          <w:color w:val="231F20"/>
          <w:w w:val="95"/>
          <w:sz w:val="15"/>
          <w:szCs w:val="15"/>
        </w:rPr>
        <w:t>Alexande</w:t>
      </w:r>
      <w:r w:rsidRPr="00FC0903">
        <w:rPr>
          <w:rFonts w:ascii="Arial" w:eastAsia="Arial" w:hAnsi="Arial" w:cs="Arial"/>
          <w:color w:val="231F20"/>
          <w:spacing w:val="-13"/>
          <w:w w:val="95"/>
          <w:sz w:val="15"/>
          <w:szCs w:val="15"/>
        </w:rPr>
        <w:t>r</w:t>
      </w:r>
      <w:r w:rsidRPr="00FC0903">
        <w:rPr>
          <w:rFonts w:ascii="Arial" w:eastAsia="Arial" w:hAnsi="Arial" w:cs="Arial"/>
          <w:color w:val="231F20"/>
          <w:w w:val="95"/>
          <w:sz w:val="15"/>
          <w:szCs w:val="15"/>
        </w:rPr>
        <w:t>,</w:t>
      </w:r>
      <w:r w:rsidRPr="00FC0903">
        <w:rPr>
          <w:rFonts w:ascii="Arial" w:eastAsia="Arial" w:hAnsi="Arial" w:cs="Arial"/>
          <w:color w:val="231F20"/>
          <w:spacing w:val="3"/>
          <w:w w:val="95"/>
          <w:sz w:val="15"/>
          <w:szCs w:val="15"/>
        </w:rPr>
        <w:t xml:space="preserve"> </w:t>
      </w:r>
      <w:r w:rsidRPr="00FC0903">
        <w:rPr>
          <w:rFonts w:ascii="Arial" w:eastAsia="Arial" w:hAnsi="Arial" w:cs="Arial"/>
          <w:color w:val="231F20"/>
          <w:sz w:val="15"/>
          <w:szCs w:val="15"/>
        </w:rPr>
        <w:t>JD</w:t>
      </w:r>
      <w:r w:rsidRPr="00FC0903">
        <w:rPr>
          <w:rFonts w:ascii="Arial" w:eastAsia="Arial" w:hAnsi="Arial" w:cs="Arial"/>
          <w:color w:val="231F20"/>
          <w:spacing w:val="-7"/>
          <w:sz w:val="15"/>
          <w:szCs w:val="15"/>
        </w:rPr>
        <w:t xml:space="preserve"> </w:t>
      </w:r>
      <w:r w:rsidRPr="00FC0903">
        <w:rPr>
          <w:rFonts w:ascii="Arial" w:eastAsia="Arial" w:hAnsi="Arial" w:cs="Arial"/>
          <w:color w:val="231F20"/>
          <w:w w:val="93"/>
          <w:sz w:val="15"/>
          <w:szCs w:val="15"/>
        </w:rPr>
        <w:t>Frase</w:t>
      </w:r>
      <w:r w:rsidRPr="00FC0903">
        <w:rPr>
          <w:rFonts w:ascii="Arial" w:eastAsia="Arial" w:hAnsi="Arial" w:cs="Arial"/>
          <w:color w:val="231F20"/>
          <w:spacing w:val="-13"/>
          <w:w w:val="93"/>
          <w:sz w:val="15"/>
          <w:szCs w:val="15"/>
        </w:rPr>
        <w:t>r</w:t>
      </w:r>
      <w:r w:rsidRPr="00FC0903">
        <w:rPr>
          <w:rFonts w:ascii="Arial" w:eastAsia="Arial" w:hAnsi="Arial" w:cs="Arial"/>
          <w:color w:val="231F20"/>
          <w:w w:val="93"/>
          <w:sz w:val="15"/>
          <w:szCs w:val="15"/>
        </w:rPr>
        <w:t>,</w:t>
      </w:r>
      <w:r w:rsidRPr="00FC0903">
        <w:rPr>
          <w:rFonts w:ascii="Arial" w:eastAsia="Arial" w:hAnsi="Arial" w:cs="Arial"/>
          <w:color w:val="231F20"/>
          <w:spacing w:val="5"/>
          <w:w w:val="93"/>
          <w:sz w:val="15"/>
          <w:szCs w:val="15"/>
        </w:rPr>
        <w:t xml:space="preserve"> </w:t>
      </w:r>
      <w:r w:rsidRPr="00FC0903">
        <w:rPr>
          <w:rFonts w:ascii="Arial" w:eastAsia="Arial" w:hAnsi="Arial" w:cs="Arial"/>
          <w:color w:val="231F20"/>
          <w:sz w:val="15"/>
          <w:szCs w:val="15"/>
        </w:rPr>
        <w:t>2007, ‘</w:t>
      </w:r>
      <w:r w:rsidRPr="004F7AD4">
        <w:rPr>
          <w:rFonts w:ascii="Arial" w:eastAsia="Arial" w:hAnsi="Arial" w:cs="Arial"/>
          <w:i/>
          <w:color w:val="231F20"/>
          <w:sz w:val="15"/>
          <w:szCs w:val="15"/>
        </w:rPr>
        <w:t>Education,</w:t>
      </w:r>
      <w:r w:rsidRPr="004F7AD4">
        <w:rPr>
          <w:rFonts w:ascii="Arial" w:eastAsia="Arial" w:hAnsi="Arial" w:cs="Arial"/>
          <w:i/>
          <w:color w:val="231F20"/>
          <w:spacing w:val="-15"/>
          <w:sz w:val="15"/>
          <w:szCs w:val="15"/>
        </w:rPr>
        <w:t xml:space="preserve"> </w:t>
      </w:r>
      <w:r w:rsidRPr="004F7AD4">
        <w:rPr>
          <w:rFonts w:ascii="Arial" w:eastAsia="Arial" w:hAnsi="Arial" w:cs="Arial"/>
          <w:i/>
          <w:color w:val="231F20"/>
          <w:w w:val="95"/>
          <w:sz w:val="15"/>
          <w:szCs w:val="15"/>
        </w:rPr>
        <w:t>training</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sz w:val="15"/>
          <w:szCs w:val="15"/>
        </w:rPr>
        <w:t>support</w:t>
      </w:r>
      <w:r w:rsidRPr="004F7AD4">
        <w:rPr>
          <w:rFonts w:ascii="Arial" w:eastAsia="Arial" w:hAnsi="Arial" w:cs="Arial"/>
          <w:i/>
          <w:color w:val="231F20"/>
          <w:spacing w:val="-5"/>
          <w:sz w:val="15"/>
          <w:szCs w:val="15"/>
        </w:rPr>
        <w:t xml:space="preserve"> </w:t>
      </w:r>
      <w:r w:rsidRPr="004F7AD4">
        <w:rPr>
          <w:rFonts w:ascii="Arial" w:eastAsia="Arial" w:hAnsi="Arial" w:cs="Arial"/>
          <w:i/>
          <w:color w:val="231F20"/>
          <w:sz w:val="15"/>
          <w:szCs w:val="15"/>
        </w:rPr>
        <w:t>needs</w:t>
      </w:r>
      <w:r w:rsidRPr="004F7AD4">
        <w:rPr>
          <w:rFonts w:ascii="Arial" w:eastAsia="Arial" w:hAnsi="Arial" w:cs="Arial"/>
          <w:i/>
          <w:color w:val="231F20"/>
          <w:spacing w:val="-16"/>
          <w:sz w:val="15"/>
          <w:szCs w:val="15"/>
        </w:rPr>
        <w:t xml:space="preserve"> </w:t>
      </w:r>
      <w:r w:rsidRPr="004F7AD4">
        <w:rPr>
          <w:rFonts w:ascii="Arial" w:eastAsia="Arial" w:hAnsi="Arial" w:cs="Arial"/>
          <w:i/>
          <w:color w:val="231F20"/>
          <w:sz w:val="15"/>
          <w:szCs w:val="15"/>
        </w:rPr>
        <w:t>of</w:t>
      </w:r>
      <w:r w:rsidRPr="004F7AD4">
        <w:rPr>
          <w:rFonts w:ascii="Arial" w:eastAsia="Arial" w:hAnsi="Arial" w:cs="Arial"/>
          <w:i/>
          <w:color w:val="231F20"/>
          <w:spacing w:val="-4"/>
          <w:sz w:val="15"/>
          <w:szCs w:val="15"/>
        </w:rPr>
        <w:t xml:space="preserve"> </w:t>
      </w:r>
      <w:r w:rsidRPr="004F7AD4">
        <w:rPr>
          <w:rFonts w:ascii="Arial" w:eastAsia="Arial" w:hAnsi="Arial" w:cs="Arial"/>
          <w:i/>
          <w:color w:val="231F20"/>
          <w:w w:val="95"/>
          <w:sz w:val="15"/>
          <w:szCs w:val="15"/>
        </w:rPr>
        <w:t>Australian</w:t>
      </w:r>
      <w:r w:rsidRPr="004F7AD4">
        <w:rPr>
          <w:rFonts w:ascii="Arial" w:eastAsia="Arial" w:hAnsi="Arial" w:cs="Arial"/>
          <w:i/>
          <w:color w:val="231F20"/>
          <w:spacing w:val="-5"/>
          <w:w w:val="95"/>
          <w:sz w:val="15"/>
          <w:szCs w:val="15"/>
        </w:rPr>
        <w:t xml:space="preserve"> </w:t>
      </w:r>
      <w:r w:rsidRPr="004F7AD4">
        <w:rPr>
          <w:rFonts w:ascii="Arial" w:eastAsia="Arial" w:hAnsi="Arial" w:cs="Arial"/>
          <w:i/>
          <w:color w:val="231F20"/>
          <w:w w:val="95"/>
          <w:sz w:val="15"/>
          <w:szCs w:val="15"/>
        </w:rPr>
        <w:t>trained</w:t>
      </w:r>
      <w:r w:rsidRPr="004F7AD4">
        <w:rPr>
          <w:rFonts w:ascii="Arial" w:eastAsia="Arial" w:hAnsi="Arial" w:cs="Arial"/>
          <w:i/>
          <w:color w:val="231F20"/>
          <w:spacing w:val="7"/>
          <w:w w:val="95"/>
          <w:sz w:val="15"/>
          <w:szCs w:val="15"/>
        </w:rPr>
        <w:t xml:space="preserve"> </w:t>
      </w:r>
      <w:r w:rsidRPr="004F7AD4">
        <w:rPr>
          <w:rFonts w:ascii="Arial" w:eastAsia="Arial" w:hAnsi="Arial" w:cs="Arial"/>
          <w:i/>
          <w:color w:val="231F20"/>
          <w:sz w:val="15"/>
          <w:szCs w:val="15"/>
        </w:rPr>
        <w:t>doctors 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sz w:val="15"/>
          <w:szCs w:val="15"/>
        </w:rPr>
        <w:t xml:space="preserve">international </w:t>
      </w:r>
      <w:r w:rsidRPr="004F7AD4">
        <w:rPr>
          <w:rFonts w:ascii="Arial" w:eastAsia="Arial" w:hAnsi="Arial" w:cs="Arial"/>
          <w:i/>
          <w:color w:val="231F20"/>
          <w:w w:val="96"/>
          <w:sz w:val="15"/>
          <w:szCs w:val="15"/>
        </w:rPr>
        <w:t>medical</w:t>
      </w:r>
      <w:r w:rsidRPr="004F7AD4">
        <w:rPr>
          <w:rFonts w:ascii="Arial" w:eastAsia="Arial" w:hAnsi="Arial" w:cs="Arial"/>
          <w:i/>
          <w:color w:val="231F20"/>
          <w:spacing w:val="2"/>
          <w:w w:val="96"/>
          <w:sz w:val="15"/>
          <w:szCs w:val="15"/>
        </w:rPr>
        <w:t xml:space="preserve"> </w:t>
      </w:r>
      <w:r w:rsidRPr="004F7AD4">
        <w:rPr>
          <w:rFonts w:ascii="Arial" w:eastAsia="Arial" w:hAnsi="Arial" w:cs="Arial"/>
          <w:i/>
          <w:color w:val="231F20"/>
          <w:w w:val="96"/>
          <w:sz w:val="15"/>
          <w:szCs w:val="15"/>
        </w:rPr>
        <w:t>graduates</w:t>
      </w:r>
      <w:r w:rsidRPr="004F7AD4">
        <w:rPr>
          <w:rFonts w:ascii="Arial" w:eastAsia="Arial" w:hAnsi="Arial" w:cs="Arial"/>
          <w:i/>
          <w:color w:val="231F20"/>
          <w:spacing w:val="8"/>
          <w:w w:val="96"/>
          <w:sz w:val="15"/>
          <w:szCs w:val="15"/>
        </w:rPr>
        <w:t xml:space="preserve"> </w:t>
      </w:r>
      <w:r w:rsidRPr="004F7AD4">
        <w:rPr>
          <w:rFonts w:ascii="Arial" w:eastAsia="Arial" w:hAnsi="Arial" w:cs="Arial"/>
          <w:i/>
          <w:color w:val="231F20"/>
          <w:sz w:val="15"/>
          <w:szCs w:val="15"/>
        </w:rPr>
        <w:t>in</w:t>
      </w:r>
      <w:r w:rsidRPr="004F7AD4">
        <w:rPr>
          <w:rFonts w:ascii="Arial" w:eastAsia="Arial" w:hAnsi="Arial" w:cs="Arial"/>
          <w:i/>
          <w:color w:val="231F20"/>
          <w:spacing w:val="-9"/>
          <w:sz w:val="15"/>
          <w:szCs w:val="15"/>
        </w:rPr>
        <w:t xml:space="preserve"> </w:t>
      </w:r>
      <w:r w:rsidRPr="004F7AD4">
        <w:rPr>
          <w:rFonts w:ascii="Arial" w:eastAsia="Arial" w:hAnsi="Arial" w:cs="Arial"/>
          <w:i/>
          <w:color w:val="231F20"/>
          <w:w w:val="93"/>
          <w:sz w:val="15"/>
          <w:szCs w:val="15"/>
        </w:rPr>
        <w:t>rural</w:t>
      </w:r>
      <w:r w:rsidRPr="004F7AD4">
        <w:rPr>
          <w:rFonts w:ascii="Arial" w:eastAsia="Arial" w:hAnsi="Arial" w:cs="Arial"/>
          <w:i/>
          <w:color w:val="231F20"/>
          <w:spacing w:val="3"/>
          <w:w w:val="93"/>
          <w:sz w:val="15"/>
          <w:szCs w:val="15"/>
        </w:rPr>
        <w:t xml:space="preserve"> </w:t>
      </w:r>
      <w:r w:rsidRPr="004F7AD4">
        <w:rPr>
          <w:rFonts w:ascii="Arial" w:eastAsia="Arial" w:hAnsi="Arial" w:cs="Arial"/>
          <w:i/>
          <w:color w:val="231F20"/>
          <w:w w:val="93"/>
          <w:sz w:val="15"/>
          <w:szCs w:val="15"/>
        </w:rPr>
        <w:t>Australia:</w:t>
      </w:r>
      <w:r w:rsidRPr="004F7AD4">
        <w:rPr>
          <w:rFonts w:ascii="Arial" w:eastAsia="Arial" w:hAnsi="Arial" w:cs="Arial"/>
          <w:i/>
          <w:color w:val="231F20"/>
          <w:spacing w:val="9"/>
          <w:w w:val="93"/>
          <w:sz w:val="15"/>
          <w:szCs w:val="15"/>
        </w:rPr>
        <w:t xml:space="preserve"> </w:t>
      </w:r>
      <w:r w:rsidRPr="004F7AD4">
        <w:rPr>
          <w:rFonts w:ascii="Arial" w:eastAsia="Arial" w:hAnsi="Arial" w:cs="Arial"/>
          <w:i/>
          <w:color w:val="231F20"/>
          <w:sz w:val="15"/>
          <w:szCs w:val="15"/>
        </w:rPr>
        <w:t>a</w:t>
      </w:r>
      <w:r w:rsidRPr="004F7AD4">
        <w:rPr>
          <w:rFonts w:ascii="Arial" w:eastAsia="Arial" w:hAnsi="Arial" w:cs="Arial"/>
          <w:i/>
          <w:color w:val="231F20"/>
          <w:spacing w:val="-6"/>
          <w:sz w:val="15"/>
          <w:szCs w:val="15"/>
        </w:rPr>
        <w:t xml:space="preserve"> </w:t>
      </w:r>
      <w:r w:rsidRPr="004F7AD4">
        <w:rPr>
          <w:rFonts w:ascii="Arial" w:eastAsia="Arial" w:hAnsi="Arial" w:cs="Arial"/>
          <w:i/>
          <w:color w:val="231F20"/>
          <w:sz w:val="15"/>
          <w:szCs w:val="15"/>
        </w:rPr>
        <w:t>case</w:t>
      </w:r>
      <w:r w:rsidRPr="004F7AD4">
        <w:rPr>
          <w:rFonts w:ascii="Arial" w:eastAsia="Arial" w:hAnsi="Arial" w:cs="Arial"/>
          <w:i/>
          <w:color w:val="231F20"/>
          <w:spacing w:val="-13"/>
          <w:sz w:val="15"/>
          <w:szCs w:val="15"/>
        </w:rPr>
        <w:t xml:space="preserve"> </w:t>
      </w:r>
      <w:r w:rsidRPr="004F7AD4">
        <w:rPr>
          <w:rFonts w:ascii="Arial" w:eastAsia="Arial" w:hAnsi="Arial" w:cs="Arial"/>
          <w:i/>
          <w:color w:val="231F20"/>
          <w:sz w:val="15"/>
          <w:szCs w:val="15"/>
        </w:rPr>
        <w:t>of</w:t>
      </w:r>
      <w:r w:rsidRPr="004F7AD4">
        <w:rPr>
          <w:rFonts w:ascii="Arial" w:eastAsia="Arial" w:hAnsi="Arial" w:cs="Arial"/>
          <w:i/>
          <w:color w:val="231F20"/>
          <w:spacing w:val="-4"/>
          <w:sz w:val="15"/>
          <w:szCs w:val="15"/>
        </w:rPr>
        <w:t xml:space="preserve"> </w:t>
      </w:r>
      <w:r w:rsidRPr="004F7AD4">
        <w:rPr>
          <w:rFonts w:ascii="Arial" w:eastAsia="Arial" w:hAnsi="Arial" w:cs="Arial"/>
          <w:i/>
          <w:color w:val="231F20"/>
          <w:w w:val="95"/>
          <w:sz w:val="15"/>
          <w:szCs w:val="15"/>
        </w:rPr>
        <w:t>special</w:t>
      </w:r>
      <w:r w:rsidRPr="004F7AD4">
        <w:rPr>
          <w:rFonts w:ascii="Arial" w:eastAsia="Arial" w:hAnsi="Arial" w:cs="Arial"/>
          <w:i/>
          <w:color w:val="231F20"/>
          <w:spacing w:val="2"/>
          <w:w w:val="95"/>
          <w:sz w:val="15"/>
          <w:szCs w:val="15"/>
        </w:rPr>
        <w:t xml:space="preserve"> </w:t>
      </w:r>
      <w:r w:rsidRPr="004F7AD4">
        <w:rPr>
          <w:rFonts w:ascii="Arial" w:eastAsia="Arial" w:hAnsi="Arial" w:cs="Arial"/>
          <w:i/>
          <w:color w:val="231F20"/>
          <w:sz w:val="15"/>
          <w:szCs w:val="15"/>
        </w:rPr>
        <w:t>needs?</w:t>
      </w:r>
      <w:r w:rsidRPr="00FC0903">
        <w:rPr>
          <w:rFonts w:ascii="Arial" w:eastAsia="Arial" w:hAnsi="Arial" w:cs="Arial"/>
          <w:color w:val="231F20"/>
          <w:sz w:val="15"/>
          <w:szCs w:val="15"/>
        </w:rPr>
        <w:t>’</w:t>
      </w:r>
      <w:r w:rsidRPr="00FC0903">
        <w:rPr>
          <w:rFonts w:ascii="Arial" w:eastAsia="Arial" w:hAnsi="Arial" w:cs="Arial"/>
          <w:color w:val="231F20"/>
          <w:spacing w:val="-10"/>
          <w:sz w:val="15"/>
          <w:szCs w:val="15"/>
        </w:rPr>
        <w:t xml:space="preserve"> </w:t>
      </w:r>
      <w:r w:rsidRPr="004F7AD4">
        <w:rPr>
          <w:rFonts w:ascii="Arial" w:eastAsia="Arial" w:hAnsi="Arial" w:cs="Arial"/>
          <w:i/>
          <w:color w:val="231F20"/>
          <w:w w:val="92"/>
          <w:sz w:val="15"/>
          <w:szCs w:val="15"/>
        </w:rPr>
        <w:t>Rural</w:t>
      </w:r>
      <w:r w:rsidRPr="004F7AD4">
        <w:rPr>
          <w:rFonts w:ascii="Arial" w:eastAsia="Arial" w:hAnsi="Arial" w:cs="Arial"/>
          <w:i/>
          <w:color w:val="231F20"/>
          <w:spacing w:val="3"/>
          <w:w w:val="92"/>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w w:val="95"/>
          <w:sz w:val="15"/>
          <w:szCs w:val="15"/>
        </w:rPr>
        <w:t>Remote</w:t>
      </w:r>
      <w:r w:rsidRPr="004F7AD4">
        <w:rPr>
          <w:rFonts w:ascii="Arial" w:eastAsia="Arial" w:hAnsi="Arial" w:cs="Arial"/>
          <w:i/>
          <w:color w:val="231F20"/>
          <w:spacing w:val="7"/>
          <w:w w:val="95"/>
          <w:sz w:val="15"/>
          <w:szCs w:val="15"/>
        </w:rPr>
        <w:t xml:space="preserve"> </w:t>
      </w:r>
      <w:r w:rsidRPr="004F7AD4">
        <w:rPr>
          <w:rFonts w:ascii="Arial" w:eastAsia="Arial" w:hAnsi="Arial" w:cs="Arial"/>
          <w:i/>
          <w:color w:val="231F20"/>
          <w:w w:val="95"/>
          <w:sz w:val="15"/>
          <w:szCs w:val="15"/>
        </w:rPr>
        <w:t>Health</w:t>
      </w:r>
      <w:r w:rsidRPr="00FC0903">
        <w:rPr>
          <w:rFonts w:ascii="Arial" w:eastAsia="Arial" w:hAnsi="Arial" w:cs="Arial"/>
          <w:color w:val="231F20"/>
          <w:spacing w:val="2"/>
          <w:w w:val="95"/>
          <w:sz w:val="15"/>
          <w:szCs w:val="15"/>
        </w:rPr>
        <w:t xml:space="preserve"> </w:t>
      </w:r>
      <w:r w:rsidRPr="00FC0903">
        <w:rPr>
          <w:rFonts w:ascii="Arial" w:eastAsia="Arial" w:hAnsi="Arial" w:cs="Arial"/>
          <w:color w:val="231F20"/>
          <w:sz w:val="15"/>
          <w:szCs w:val="15"/>
        </w:rPr>
        <w:t>7, p.</w:t>
      </w:r>
      <w:r w:rsidRPr="00FC0903">
        <w:rPr>
          <w:rFonts w:ascii="Arial" w:eastAsia="Arial" w:hAnsi="Arial" w:cs="Arial"/>
          <w:color w:val="231F20"/>
          <w:spacing w:val="2"/>
          <w:sz w:val="15"/>
          <w:szCs w:val="15"/>
        </w:rPr>
        <w:t xml:space="preserve"> </w:t>
      </w:r>
      <w:r w:rsidRPr="00FC0903">
        <w:rPr>
          <w:rFonts w:ascii="Arial" w:eastAsia="Arial" w:hAnsi="Arial" w:cs="Arial"/>
          <w:color w:val="231F20"/>
          <w:sz w:val="15"/>
          <w:szCs w:val="15"/>
        </w:rPr>
        <w:t>681.</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35.</w:t>
      </w:r>
      <w:r>
        <w:rPr>
          <w:rFonts w:ascii="Arial" w:eastAsia="Arial" w:hAnsi="Arial" w:cs="Arial"/>
          <w:color w:val="231F20"/>
          <w:sz w:val="15"/>
          <w:szCs w:val="15"/>
        </w:rPr>
        <w:tab/>
      </w:r>
      <w:r w:rsidRPr="00FC0903">
        <w:rPr>
          <w:rFonts w:ascii="Arial" w:eastAsia="Arial" w:hAnsi="Arial" w:cs="Arial"/>
          <w:color w:val="231F20"/>
          <w:sz w:val="15"/>
          <w:szCs w:val="15"/>
        </w:rPr>
        <w:t>SG</w:t>
      </w:r>
      <w:r w:rsidRPr="00FC0903">
        <w:rPr>
          <w:rFonts w:ascii="Arial" w:eastAsia="Arial" w:hAnsi="Arial" w:cs="Arial"/>
          <w:color w:val="231F20"/>
          <w:spacing w:val="-11"/>
          <w:sz w:val="15"/>
          <w:szCs w:val="15"/>
        </w:rPr>
        <w:t xml:space="preserve"> </w:t>
      </w:r>
      <w:r w:rsidRPr="00FC0903">
        <w:rPr>
          <w:rFonts w:ascii="Arial" w:eastAsia="Arial" w:hAnsi="Arial" w:cs="Arial"/>
          <w:color w:val="231F20"/>
          <w:w w:val="94"/>
          <w:sz w:val="15"/>
          <w:szCs w:val="15"/>
        </w:rPr>
        <w:t>Devine,</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G</w:t>
      </w:r>
      <w:r w:rsidRPr="00FC0903">
        <w:rPr>
          <w:rFonts w:ascii="Arial" w:eastAsia="Arial" w:hAnsi="Arial" w:cs="Arial"/>
          <w:color w:val="231F20"/>
          <w:spacing w:val="-6"/>
          <w:sz w:val="15"/>
          <w:szCs w:val="15"/>
        </w:rPr>
        <w:t xml:space="preserve"> </w:t>
      </w:r>
      <w:r w:rsidRPr="00FC0903">
        <w:rPr>
          <w:rFonts w:ascii="Arial" w:eastAsia="Arial" w:hAnsi="Arial" w:cs="Arial"/>
          <w:color w:val="231F20"/>
          <w:spacing w:val="4"/>
          <w:w w:val="89"/>
          <w:sz w:val="15"/>
          <w:szCs w:val="15"/>
        </w:rPr>
        <w:t>W</w:t>
      </w:r>
      <w:r w:rsidRPr="00FC0903">
        <w:rPr>
          <w:rFonts w:ascii="Arial" w:eastAsia="Arial" w:hAnsi="Arial" w:cs="Arial"/>
          <w:color w:val="231F20"/>
          <w:w w:val="89"/>
          <w:sz w:val="15"/>
          <w:szCs w:val="15"/>
        </w:rPr>
        <w:t>illiams,</w:t>
      </w:r>
      <w:r w:rsidRPr="00FC0903">
        <w:rPr>
          <w:rFonts w:ascii="Arial" w:eastAsia="Arial" w:hAnsi="Arial" w:cs="Arial"/>
          <w:color w:val="231F20"/>
          <w:spacing w:val="33"/>
          <w:w w:val="89"/>
          <w:sz w:val="15"/>
          <w:szCs w:val="15"/>
        </w:rPr>
        <w:t xml:space="preserve"> </w:t>
      </w:r>
      <w:r w:rsidRPr="00FC0903">
        <w:rPr>
          <w:rFonts w:ascii="Arial" w:eastAsia="Arial" w:hAnsi="Arial" w:cs="Arial"/>
          <w:color w:val="231F20"/>
          <w:w w:val="89"/>
          <w:sz w:val="15"/>
          <w:szCs w:val="15"/>
        </w:rPr>
        <w:t>I</w:t>
      </w:r>
      <w:r w:rsidRPr="00FC0903">
        <w:rPr>
          <w:rFonts w:ascii="Arial" w:eastAsia="Arial" w:hAnsi="Arial" w:cs="Arial"/>
          <w:color w:val="231F20"/>
          <w:spacing w:val="1"/>
          <w:w w:val="89"/>
          <w:sz w:val="15"/>
          <w:szCs w:val="15"/>
        </w:rPr>
        <w:t xml:space="preserve"> </w:t>
      </w:r>
      <w:r w:rsidRPr="00FC0903">
        <w:rPr>
          <w:rFonts w:ascii="Arial" w:eastAsia="Arial" w:hAnsi="Arial" w:cs="Arial"/>
          <w:color w:val="231F20"/>
          <w:w w:val="89"/>
          <w:sz w:val="15"/>
          <w:szCs w:val="15"/>
        </w:rPr>
        <w:t>Nielsen,</w:t>
      </w:r>
      <w:r w:rsidRPr="00FC0903">
        <w:rPr>
          <w:rFonts w:ascii="Arial" w:eastAsia="Arial" w:hAnsi="Arial" w:cs="Arial"/>
          <w:color w:val="231F20"/>
          <w:spacing w:val="32"/>
          <w:w w:val="89"/>
          <w:sz w:val="15"/>
          <w:szCs w:val="15"/>
        </w:rPr>
        <w:t xml:space="preserve"> </w:t>
      </w:r>
      <w:r w:rsidRPr="00FC0903">
        <w:rPr>
          <w:rFonts w:ascii="Arial" w:eastAsia="Arial" w:hAnsi="Arial" w:cs="Arial"/>
          <w:color w:val="231F20"/>
          <w:sz w:val="15"/>
          <w:szCs w:val="15"/>
        </w:rPr>
        <w:t xml:space="preserve">2013, </w:t>
      </w:r>
      <w:r w:rsidRPr="00FC0903">
        <w:rPr>
          <w:rFonts w:ascii="Arial" w:eastAsia="Arial" w:hAnsi="Arial" w:cs="Arial"/>
          <w:color w:val="231F20"/>
          <w:w w:val="94"/>
          <w:sz w:val="15"/>
          <w:szCs w:val="15"/>
        </w:rPr>
        <w:t>‘Rural</w:t>
      </w:r>
      <w:r w:rsidRPr="00FC0903">
        <w:rPr>
          <w:rFonts w:ascii="Arial" w:eastAsia="Arial" w:hAnsi="Arial" w:cs="Arial"/>
          <w:color w:val="231F20"/>
          <w:spacing w:val="6"/>
          <w:w w:val="94"/>
          <w:sz w:val="15"/>
          <w:szCs w:val="15"/>
        </w:rPr>
        <w:t xml:space="preserve"> </w:t>
      </w:r>
      <w:r w:rsidRPr="00FC0903">
        <w:rPr>
          <w:rFonts w:ascii="Arial" w:eastAsia="Arial" w:hAnsi="Arial" w:cs="Arial"/>
          <w:color w:val="231F20"/>
          <w:w w:val="94"/>
          <w:sz w:val="15"/>
          <w:szCs w:val="15"/>
        </w:rPr>
        <w:t>Allied</w:t>
      </w:r>
      <w:r w:rsidRPr="00FC0903">
        <w:rPr>
          <w:rFonts w:ascii="Arial" w:eastAsia="Arial" w:hAnsi="Arial" w:cs="Arial"/>
          <w:color w:val="231F20"/>
          <w:spacing w:val="-1"/>
          <w:w w:val="94"/>
          <w:sz w:val="15"/>
          <w:szCs w:val="15"/>
        </w:rPr>
        <w:t xml:space="preserve"> </w:t>
      </w:r>
      <w:r w:rsidRPr="00FC0903">
        <w:rPr>
          <w:rFonts w:ascii="Arial" w:eastAsia="Arial" w:hAnsi="Arial" w:cs="Arial"/>
          <w:color w:val="231F20"/>
          <w:w w:val="94"/>
          <w:sz w:val="15"/>
          <w:szCs w:val="15"/>
        </w:rPr>
        <w:t>Health</w:t>
      </w:r>
      <w:r w:rsidRPr="00FC0903">
        <w:rPr>
          <w:rFonts w:ascii="Arial" w:eastAsia="Arial" w:hAnsi="Arial" w:cs="Arial"/>
          <w:color w:val="231F20"/>
          <w:spacing w:val="7"/>
          <w:w w:val="94"/>
          <w:sz w:val="15"/>
          <w:szCs w:val="15"/>
        </w:rPr>
        <w:t xml:space="preserve"> </w:t>
      </w:r>
      <w:r w:rsidRPr="00FC0903">
        <w:rPr>
          <w:rFonts w:ascii="Arial" w:eastAsia="Arial" w:hAnsi="Arial" w:cs="Arial"/>
          <w:color w:val="231F20"/>
          <w:w w:val="94"/>
          <w:sz w:val="15"/>
          <w:szCs w:val="15"/>
        </w:rPr>
        <w:t>Scholarships:</w:t>
      </w:r>
      <w:r w:rsidRPr="00FC0903">
        <w:rPr>
          <w:rFonts w:ascii="Arial" w:eastAsia="Arial" w:hAnsi="Arial" w:cs="Arial"/>
          <w:color w:val="231F20"/>
          <w:spacing w:val="20"/>
          <w:w w:val="94"/>
          <w:sz w:val="15"/>
          <w:szCs w:val="15"/>
        </w:rPr>
        <w:t xml:space="preserve"> </w:t>
      </w:r>
      <w:r w:rsidRPr="00FC0903">
        <w:rPr>
          <w:rFonts w:ascii="Arial" w:eastAsia="Arial" w:hAnsi="Arial" w:cs="Arial"/>
          <w:color w:val="231F20"/>
          <w:sz w:val="15"/>
          <w:szCs w:val="15"/>
        </w:rPr>
        <w:t>do</w:t>
      </w:r>
      <w:r w:rsidRPr="00FC0903">
        <w:rPr>
          <w:rFonts w:ascii="Arial" w:eastAsia="Arial" w:hAnsi="Arial" w:cs="Arial"/>
          <w:color w:val="231F20"/>
          <w:spacing w:val="2"/>
          <w:sz w:val="15"/>
          <w:szCs w:val="15"/>
        </w:rPr>
        <w:t xml:space="preserve"> </w:t>
      </w:r>
      <w:r w:rsidRPr="00FC0903">
        <w:rPr>
          <w:rFonts w:ascii="Arial" w:eastAsia="Arial" w:hAnsi="Arial" w:cs="Arial"/>
          <w:color w:val="231F20"/>
          <w:sz w:val="15"/>
          <w:szCs w:val="15"/>
        </w:rPr>
        <w:t>they</w:t>
      </w:r>
      <w:r w:rsidRPr="00FC0903">
        <w:rPr>
          <w:rFonts w:ascii="Arial" w:eastAsia="Arial" w:hAnsi="Arial" w:cs="Arial"/>
          <w:color w:val="231F20"/>
          <w:spacing w:val="-11"/>
          <w:sz w:val="15"/>
          <w:szCs w:val="15"/>
        </w:rPr>
        <w:t xml:space="preserve"> </w:t>
      </w:r>
      <w:r w:rsidRPr="00FC0903">
        <w:rPr>
          <w:rFonts w:ascii="Arial" w:eastAsia="Arial" w:hAnsi="Arial" w:cs="Arial"/>
          <w:color w:val="231F20"/>
          <w:sz w:val="15"/>
          <w:szCs w:val="15"/>
        </w:rPr>
        <w:t>make</w:t>
      </w:r>
      <w:r w:rsidRPr="00FC0903">
        <w:rPr>
          <w:rFonts w:ascii="Arial" w:eastAsia="Arial" w:hAnsi="Arial" w:cs="Arial"/>
          <w:color w:val="231F20"/>
          <w:spacing w:val="-15"/>
          <w:sz w:val="15"/>
          <w:szCs w:val="15"/>
        </w:rPr>
        <w:t xml:space="preserve"> </w:t>
      </w:r>
      <w:r w:rsidRPr="00FC0903">
        <w:rPr>
          <w:rFonts w:ascii="Arial" w:eastAsia="Arial" w:hAnsi="Arial" w:cs="Arial"/>
          <w:color w:val="231F20"/>
          <w:sz w:val="15"/>
          <w:szCs w:val="15"/>
        </w:rPr>
        <w:t>a</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4"/>
          <w:sz w:val="15"/>
          <w:szCs w:val="15"/>
        </w:rPr>
        <w:t>di</w:t>
      </w:r>
      <w:r w:rsidRPr="00FC0903">
        <w:rPr>
          <w:rFonts w:ascii="Arial" w:eastAsia="Arial" w:hAnsi="Arial" w:cs="Arial"/>
          <w:color w:val="231F20"/>
          <w:spacing w:val="-3"/>
          <w:w w:val="94"/>
          <w:sz w:val="15"/>
          <w:szCs w:val="15"/>
        </w:rPr>
        <w:t>f</w:t>
      </w:r>
      <w:r w:rsidRPr="00FC0903">
        <w:rPr>
          <w:rFonts w:ascii="Arial" w:eastAsia="Arial" w:hAnsi="Arial" w:cs="Arial"/>
          <w:color w:val="231F20"/>
          <w:w w:val="94"/>
          <w:sz w:val="15"/>
          <w:szCs w:val="15"/>
        </w:rPr>
        <w:t>fe</w:t>
      </w:r>
      <w:r w:rsidRPr="00FC0903">
        <w:rPr>
          <w:rFonts w:ascii="Arial" w:eastAsia="Arial" w:hAnsi="Arial" w:cs="Arial"/>
          <w:color w:val="231F20"/>
          <w:spacing w:val="-3"/>
          <w:w w:val="94"/>
          <w:sz w:val="15"/>
          <w:szCs w:val="15"/>
        </w:rPr>
        <w:t>r</w:t>
      </w:r>
      <w:r w:rsidRPr="00FC0903">
        <w:rPr>
          <w:rFonts w:ascii="Arial" w:eastAsia="Arial" w:hAnsi="Arial" w:cs="Arial"/>
          <w:color w:val="231F20"/>
          <w:w w:val="94"/>
          <w:sz w:val="15"/>
          <w:szCs w:val="15"/>
        </w:rPr>
        <w:t>ence?’</w:t>
      </w:r>
      <w:r w:rsidRPr="00FC0903">
        <w:rPr>
          <w:rFonts w:ascii="Arial" w:eastAsia="Arial" w:hAnsi="Arial" w:cs="Arial"/>
          <w:color w:val="231F20"/>
          <w:spacing w:val="21"/>
          <w:w w:val="94"/>
          <w:sz w:val="15"/>
          <w:szCs w:val="15"/>
        </w:rPr>
        <w:t xml:space="preserve"> </w:t>
      </w:r>
      <w:r w:rsidRPr="004F7AD4">
        <w:rPr>
          <w:rFonts w:ascii="Arial" w:eastAsia="Arial" w:hAnsi="Arial" w:cs="Arial"/>
          <w:i/>
          <w:color w:val="231F20"/>
          <w:w w:val="94"/>
          <w:sz w:val="15"/>
          <w:szCs w:val="15"/>
        </w:rPr>
        <w:t>Rural</w:t>
      </w:r>
      <w:r w:rsidRPr="004F7AD4">
        <w:rPr>
          <w:rFonts w:ascii="Arial" w:eastAsia="Arial" w:hAnsi="Arial" w:cs="Arial"/>
          <w:i/>
          <w:color w:val="231F20"/>
          <w:spacing w:val="-5"/>
          <w:w w:val="94"/>
          <w:sz w:val="15"/>
          <w:szCs w:val="15"/>
        </w:rPr>
        <w:t xml:space="preserve"> </w:t>
      </w:r>
      <w:r w:rsidRPr="004F7AD4">
        <w:rPr>
          <w:rFonts w:ascii="Arial" w:eastAsia="Arial" w:hAnsi="Arial" w:cs="Arial"/>
          <w:i/>
          <w:color w:val="231F20"/>
          <w:w w:val="94"/>
          <w:sz w:val="15"/>
          <w:szCs w:val="15"/>
        </w:rPr>
        <w:t>Remote</w:t>
      </w:r>
      <w:r w:rsidRPr="004F7AD4">
        <w:rPr>
          <w:rFonts w:ascii="Arial" w:eastAsia="Arial" w:hAnsi="Arial" w:cs="Arial"/>
          <w:i/>
          <w:color w:val="231F20"/>
          <w:spacing w:val="13"/>
          <w:w w:val="94"/>
          <w:sz w:val="15"/>
          <w:szCs w:val="15"/>
        </w:rPr>
        <w:t xml:space="preserve"> </w:t>
      </w:r>
      <w:r w:rsidRPr="004F7AD4">
        <w:rPr>
          <w:rFonts w:ascii="Arial" w:eastAsia="Arial" w:hAnsi="Arial" w:cs="Arial"/>
          <w:i/>
          <w:color w:val="231F20"/>
          <w:sz w:val="15"/>
          <w:szCs w:val="15"/>
        </w:rPr>
        <w:t>Health</w:t>
      </w:r>
      <w:r w:rsidRPr="004F7AD4">
        <w:rPr>
          <w:rFonts w:ascii="Arial" w:eastAsia="Arial" w:hAnsi="Arial" w:cs="Arial"/>
          <w:i/>
          <w:sz w:val="15"/>
          <w:szCs w:val="15"/>
        </w:rPr>
        <w:t xml:space="preserve"> </w:t>
      </w:r>
      <w:r w:rsidRPr="00FC0903">
        <w:rPr>
          <w:rFonts w:ascii="Arial" w:eastAsia="Arial" w:hAnsi="Arial" w:cs="Arial"/>
          <w:color w:val="231F20"/>
          <w:sz w:val="15"/>
          <w:szCs w:val="15"/>
        </w:rPr>
        <w:t>13, p.</w:t>
      </w:r>
      <w:r w:rsidRPr="00FC0903">
        <w:rPr>
          <w:rFonts w:ascii="Arial" w:eastAsia="Arial" w:hAnsi="Arial" w:cs="Arial"/>
          <w:color w:val="231F20"/>
          <w:spacing w:val="2"/>
          <w:sz w:val="15"/>
          <w:szCs w:val="15"/>
        </w:rPr>
        <w:t xml:space="preserve"> </w:t>
      </w:r>
      <w:r w:rsidRPr="00FC0903">
        <w:rPr>
          <w:rFonts w:ascii="Arial" w:eastAsia="Arial" w:hAnsi="Arial" w:cs="Arial"/>
          <w:color w:val="231F20"/>
          <w:sz w:val="15"/>
          <w:szCs w:val="15"/>
        </w:rPr>
        <w:t>2459.</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36.</w:t>
      </w:r>
      <w:r>
        <w:rPr>
          <w:rFonts w:ascii="Arial" w:eastAsia="Arial" w:hAnsi="Arial" w:cs="Arial"/>
          <w:color w:val="231F20"/>
          <w:spacing w:val="34"/>
          <w:sz w:val="15"/>
          <w:szCs w:val="15"/>
        </w:rPr>
        <w:tab/>
      </w:r>
      <w:r w:rsidRPr="00FC0903">
        <w:rPr>
          <w:rFonts w:ascii="Arial" w:eastAsia="Arial" w:hAnsi="Arial" w:cs="Arial"/>
          <w:color w:val="231F20"/>
          <w:sz w:val="15"/>
          <w:szCs w:val="15"/>
        </w:rPr>
        <w:t>S</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5"/>
          <w:sz w:val="15"/>
          <w:szCs w:val="15"/>
        </w:rPr>
        <w:t>Keane,</w:t>
      </w:r>
      <w:r w:rsidRPr="00FC0903">
        <w:rPr>
          <w:rFonts w:ascii="Arial" w:eastAsia="Arial" w:hAnsi="Arial" w:cs="Arial"/>
          <w:color w:val="231F20"/>
          <w:spacing w:val="2"/>
          <w:w w:val="95"/>
          <w:sz w:val="15"/>
          <w:szCs w:val="15"/>
        </w:rPr>
        <w:t xml:space="preserve"> </w:t>
      </w:r>
      <w:r w:rsidRPr="00FC0903">
        <w:rPr>
          <w:rFonts w:ascii="Arial" w:eastAsia="Arial" w:hAnsi="Arial" w:cs="Arial"/>
          <w:color w:val="231F20"/>
          <w:sz w:val="15"/>
          <w:szCs w:val="15"/>
        </w:rPr>
        <w:t xml:space="preserve">M </w:t>
      </w:r>
      <w:r w:rsidRPr="00FC0903">
        <w:rPr>
          <w:rFonts w:ascii="Arial" w:eastAsia="Arial" w:hAnsi="Arial" w:cs="Arial"/>
          <w:color w:val="231F20"/>
          <w:w w:val="96"/>
          <w:sz w:val="15"/>
          <w:szCs w:val="15"/>
        </w:rPr>
        <w:t>Lincoln,</w:t>
      </w:r>
      <w:r w:rsidRPr="00FC0903">
        <w:rPr>
          <w:rFonts w:ascii="Arial" w:eastAsia="Arial" w:hAnsi="Arial" w:cs="Arial"/>
          <w:color w:val="231F20"/>
          <w:spacing w:val="2"/>
          <w:w w:val="96"/>
          <w:sz w:val="15"/>
          <w:szCs w:val="15"/>
        </w:rPr>
        <w:t xml:space="preserve"> </w:t>
      </w:r>
      <w:r w:rsidRPr="00FC0903">
        <w:rPr>
          <w:rFonts w:ascii="Arial" w:eastAsia="Arial" w:hAnsi="Arial" w:cs="Arial"/>
          <w:color w:val="231F20"/>
          <w:sz w:val="15"/>
          <w:szCs w:val="15"/>
        </w:rPr>
        <w:t xml:space="preserve">M </w:t>
      </w:r>
      <w:r w:rsidRPr="00FC0903">
        <w:rPr>
          <w:rFonts w:ascii="Arial" w:eastAsia="Arial" w:hAnsi="Arial" w:cs="Arial"/>
          <w:color w:val="231F20"/>
          <w:w w:val="94"/>
          <w:sz w:val="15"/>
          <w:szCs w:val="15"/>
        </w:rPr>
        <w:t>Rolfe,</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T</w:t>
      </w:r>
      <w:r w:rsidRPr="00FC0903">
        <w:rPr>
          <w:rFonts w:ascii="Arial" w:eastAsia="Arial" w:hAnsi="Arial" w:cs="Arial"/>
          <w:color w:val="231F20"/>
          <w:spacing w:val="-8"/>
          <w:sz w:val="15"/>
          <w:szCs w:val="15"/>
        </w:rPr>
        <w:t xml:space="preserve"> </w:t>
      </w:r>
      <w:r w:rsidRPr="00FC0903">
        <w:rPr>
          <w:rFonts w:ascii="Arial" w:eastAsia="Arial" w:hAnsi="Arial" w:cs="Arial"/>
          <w:color w:val="231F20"/>
          <w:sz w:val="15"/>
          <w:szCs w:val="15"/>
        </w:rPr>
        <w:t>Smith,</w:t>
      </w:r>
      <w:r w:rsidRPr="00FC0903">
        <w:rPr>
          <w:rFonts w:ascii="Arial" w:eastAsia="Arial" w:hAnsi="Arial" w:cs="Arial"/>
          <w:color w:val="231F20"/>
          <w:spacing w:val="-13"/>
          <w:sz w:val="15"/>
          <w:szCs w:val="15"/>
        </w:rPr>
        <w:t xml:space="preserve"> </w:t>
      </w:r>
      <w:r w:rsidRPr="00FC0903">
        <w:rPr>
          <w:rFonts w:ascii="Arial" w:eastAsia="Arial" w:hAnsi="Arial" w:cs="Arial"/>
          <w:color w:val="231F20"/>
          <w:sz w:val="15"/>
          <w:szCs w:val="15"/>
        </w:rPr>
        <w:t xml:space="preserve">2013, </w:t>
      </w:r>
      <w:r w:rsidRPr="00FC0903">
        <w:rPr>
          <w:rFonts w:ascii="Arial" w:eastAsia="Arial" w:hAnsi="Arial" w:cs="Arial"/>
          <w:color w:val="231F20"/>
          <w:w w:val="97"/>
          <w:sz w:val="15"/>
          <w:szCs w:val="15"/>
        </w:rPr>
        <w:t>‘Retention</w:t>
      </w:r>
      <w:r w:rsidRPr="00FC0903">
        <w:rPr>
          <w:rFonts w:ascii="Arial" w:eastAsia="Arial" w:hAnsi="Arial" w:cs="Arial"/>
          <w:color w:val="231F20"/>
          <w:spacing w:val="1"/>
          <w:w w:val="97"/>
          <w:sz w:val="15"/>
          <w:szCs w:val="15"/>
        </w:rPr>
        <w:t xml:space="preserve"> </w:t>
      </w:r>
      <w:r w:rsidRPr="00FC0903">
        <w:rPr>
          <w:rFonts w:ascii="Arial" w:eastAsia="Arial" w:hAnsi="Arial" w:cs="Arial"/>
          <w:color w:val="231F20"/>
          <w:sz w:val="15"/>
          <w:szCs w:val="15"/>
        </w:rPr>
        <w:t>of</w:t>
      </w:r>
      <w:r w:rsidRPr="00FC0903">
        <w:rPr>
          <w:rFonts w:ascii="Arial" w:eastAsia="Arial" w:hAnsi="Arial" w:cs="Arial"/>
          <w:color w:val="231F20"/>
          <w:spacing w:val="-4"/>
          <w:sz w:val="15"/>
          <w:szCs w:val="15"/>
        </w:rPr>
        <w:t xml:space="preserve"> </w:t>
      </w:r>
      <w:r w:rsidRPr="00FC0903">
        <w:rPr>
          <w:rFonts w:ascii="Arial" w:eastAsia="Arial" w:hAnsi="Arial" w:cs="Arial"/>
          <w:color w:val="231F20"/>
          <w:sz w:val="15"/>
          <w:szCs w:val="15"/>
        </w:rPr>
        <w:t>the</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3"/>
          <w:sz w:val="15"/>
          <w:szCs w:val="15"/>
        </w:rPr>
        <w:t>rural</w:t>
      </w:r>
      <w:r w:rsidRPr="00FC0903">
        <w:rPr>
          <w:rFonts w:ascii="Arial" w:eastAsia="Arial" w:hAnsi="Arial" w:cs="Arial"/>
          <w:color w:val="231F20"/>
          <w:spacing w:val="3"/>
          <w:w w:val="93"/>
          <w:sz w:val="15"/>
          <w:szCs w:val="15"/>
        </w:rPr>
        <w:t xml:space="preserve"> </w:t>
      </w:r>
      <w:r w:rsidRPr="00FC0903">
        <w:rPr>
          <w:rFonts w:ascii="Arial" w:eastAsia="Arial" w:hAnsi="Arial" w:cs="Arial"/>
          <w:color w:val="231F20"/>
          <w:w w:val="93"/>
          <w:sz w:val="15"/>
          <w:szCs w:val="15"/>
        </w:rPr>
        <w:t>allied</w:t>
      </w:r>
      <w:r w:rsidRPr="00FC0903">
        <w:rPr>
          <w:rFonts w:ascii="Arial" w:eastAsia="Arial" w:hAnsi="Arial" w:cs="Arial"/>
          <w:color w:val="231F20"/>
          <w:spacing w:val="-1"/>
          <w:w w:val="93"/>
          <w:sz w:val="15"/>
          <w:szCs w:val="15"/>
        </w:rPr>
        <w:t xml:space="preserve"> </w:t>
      </w:r>
      <w:r w:rsidRPr="00FC0903">
        <w:rPr>
          <w:rFonts w:ascii="Arial" w:eastAsia="Arial" w:hAnsi="Arial" w:cs="Arial"/>
          <w:color w:val="231F20"/>
          <w:w w:val="93"/>
          <w:sz w:val="15"/>
          <w:szCs w:val="15"/>
        </w:rPr>
        <w:t>health</w:t>
      </w:r>
      <w:r w:rsidRPr="00FC0903">
        <w:rPr>
          <w:rFonts w:ascii="Arial" w:eastAsia="Arial" w:hAnsi="Arial" w:cs="Arial"/>
          <w:color w:val="231F20"/>
          <w:spacing w:val="11"/>
          <w:w w:val="93"/>
          <w:sz w:val="15"/>
          <w:szCs w:val="15"/>
        </w:rPr>
        <w:t xml:space="preserve"> </w:t>
      </w:r>
      <w:r w:rsidRPr="00FC0903">
        <w:rPr>
          <w:rFonts w:ascii="Arial" w:eastAsia="Arial" w:hAnsi="Arial" w:cs="Arial"/>
          <w:color w:val="231F20"/>
          <w:sz w:val="15"/>
          <w:szCs w:val="15"/>
        </w:rPr>
        <w:t>workfo</w:t>
      </w:r>
      <w:r w:rsidRPr="00FC0903">
        <w:rPr>
          <w:rFonts w:ascii="Arial" w:eastAsia="Arial" w:hAnsi="Arial" w:cs="Arial"/>
          <w:color w:val="231F20"/>
          <w:spacing w:val="-3"/>
          <w:sz w:val="15"/>
          <w:szCs w:val="15"/>
        </w:rPr>
        <w:t>r</w:t>
      </w:r>
      <w:r w:rsidRPr="00FC0903">
        <w:rPr>
          <w:rFonts w:ascii="Arial" w:eastAsia="Arial" w:hAnsi="Arial" w:cs="Arial"/>
          <w:color w:val="231F20"/>
          <w:sz w:val="15"/>
          <w:szCs w:val="15"/>
        </w:rPr>
        <w:t>ce</w:t>
      </w:r>
      <w:r w:rsidRPr="00FC0903">
        <w:rPr>
          <w:rFonts w:ascii="Arial" w:eastAsia="Arial" w:hAnsi="Arial" w:cs="Arial"/>
          <w:color w:val="231F20"/>
          <w:spacing w:val="-13"/>
          <w:sz w:val="15"/>
          <w:szCs w:val="15"/>
        </w:rPr>
        <w:t xml:space="preserve"> </w:t>
      </w:r>
      <w:r w:rsidRPr="00FC0903">
        <w:rPr>
          <w:rFonts w:ascii="Arial" w:eastAsia="Arial" w:hAnsi="Arial" w:cs="Arial"/>
          <w:color w:val="231F20"/>
          <w:sz w:val="15"/>
          <w:szCs w:val="15"/>
        </w:rPr>
        <w:t>in</w:t>
      </w:r>
      <w:r w:rsidRPr="00FC0903">
        <w:rPr>
          <w:rFonts w:ascii="Arial" w:eastAsia="Arial" w:hAnsi="Arial" w:cs="Arial"/>
          <w:color w:val="231F20"/>
          <w:spacing w:val="-9"/>
          <w:sz w:val="15"/>
          <w:szCs w:val="15"/>
        </w:rPr>
        <w:t xml:space="preserve"> </w:t>
      </w:r>
      <w:r w:rsidRPr="00FC0903">
        <w:rPr>
          <w:rFonts w:ascii="Arial" w:eastAsia="Arial" w:hAnsi="Arial" w:cs="Arial"/>
          <w:color w:val="231F20"/>
          <w:sz w:val="15"/>
          <w:szCs w:val="15"/>
        </w:rPr>
        <w:t>New</w:t>
      </w:r>
      <w:r w:rsidRPr="00FC0903">
        <w:rPr>
          <w:rFonts w:ascii="Arial" w:eastAsia="Arial" w:hAnsi="Arial" w:cs="Arial"/>
          <w:color w:val="231F20"/>
          <w:spacing w:val="-6"/>
          <w:sz w:val="15"/>
          <w:szCs w:val="15"/>
        </w:rPr>
        <w:t xml:space="preserve"> </w:t>
      </w:r>
      <w:r w:rsidRPr="00FC0903">
        <w:rPr>
          <w:rFonts w:ascii="Arial" w:eastAsia="Arial" w:hAnsi="Arial" w:cs="Arial"/>
          <w:color w:val="231F20"/>
          <w:sz w:val="15"/>
          <w:szCs w:val="15"/>
        </w:rPr>
        <w:t>South</w:t>
      </w:r>
      <w:r w:rsidRPr="00FC0903">
        <w:rPr>
          <w:rFonts w:ascii="Arial" w:eastAsia="Arial" w:hAnsi="Arial" w:cs="Arial"/>
          <w:color w:val="231F20"/>
          <w:spacing w:val="-12"/>
          <w:sz w:val="15"/>
          <w:szCs w:val="15"/>
        </w:rPr>
        <w:t xml:space="preserve"> </w:t>
      </w:r>
      <w:r w:rsidRPr="00FC0903">
        <w:rPr>
          <w:rFonts w:ascii="Arial" w:eastAsia="Arial" w:hAnsi="Arial" w:cs="Arial"/>
          <w:color w:val="231F20"/>
          <w:spacing w:val="-6"/>
          <w:w w:val="93"/>
          <w:sz w:val="15"/>
          <w:szCs w:val="15"/>
        </w:rPr>
        <w:t>W</w:t>
      </w:r>
      <w:r w:rsidRPr="00FC0903">
        <w:rPr>
          <w:rFonts w:ascii="Arial" w:eastAsia="Arial" w:hAnsi="Arial" w:cs="Arial"/>
          <w:color w:val="231F20"/>
          <w:w w:val="93"/>
          <w:sz w:val="15"/>
          <w:szCs w:val="15"/>
        </w:rPr>
        <w:t>ales:</w:t>
      </w:r>
      <w:r w:rsidRPr="00FC0903">
        <w:rPr>
          <w:rFonts w:ascii="Arial" w:eastAsia="Arial" w:hAnsi="Arial" w:cs="Arial"/>
          <w:color w:val="231F20"/>
          <w:spacing w:val="7"/>
          <w:w w:val="93"/>
          <w:sz w:val="15"/>
          <w:szCs w:val="15"/>
        </w:rPr>
        <w:t xml:space="preserve"> </w:t>
      </w:r>
      <w:r w:rsidRPr="00FC0903">
        <w:rPr>
          <w:rFonts w:ascii="Arial" w:eastAsia="Arial" w:hAnsi="Arial" w:cs="Arial"/>
          <w:color w:val="231F20"/>
          <w:sz w:val="15"/>
          <w:szCs w:val="15"/>
        </w:rPr>
        <w:t>a comparison</w:t>
      </w:r>
      <w:r w:rsidRPr="00FC0903">
        <w:rPr>
          <w:rFonts w:ascii="Arial" w:eastAsia="Arial" w:hAnsi="Arial" w:cs="Arial"/>
          <w:color w:val="231F20"/>
          <w:spacing w:val="-15"/>
          <w:sz w:val="15"/>
          <w:szCs w:val="15"/>
        </w:rPr>
        <w:t xml:space="preserve"> </w:t>
      </w:r>
      <w:r w:rsidRPr="00FC0903">
        <w:rPr>
          <w:rFonts w:ascii="Arial" w:eastAsia="Arial" w:hAnsi="Arial" w:cs="Arial"/>
          <w:color w:val="231F20"/>
          <w:sz w:val="15"/>
          <w:szCs w:val="15"/>
        </w:rPr>
        <w:t>of</w:t>
      </w:r>
      <w:r w:rsidRPr="00FC0903">
        <w:rPr>
          <w:rFonts w:ascii="Arial" w:eastAsia="Arial" w:hAnsi="Arial" w:cs="Arial"/>
          <w:color w:val="231F20"/>
          <w:spacing w:val="-4"/>
          <w:sz w:val="15"/>
          <w:szCs w:val="15"/>
        </w:rPr>
        <w:t xml:space="preserve"> </w:t>
      </w:r>
      <w:r w:rsidRPr="00FC0903">
        <w:rPr>
          <w:rFonts w:ascii="Arial" w:eastAsia="Arial" w:hAnsi="Arial" w:cs="Arial"/>
          <w:color w:val="231F20"/>
          <w:sz w:val="15"/>
          <w:szCs w:val="15"/>
        </w:rPr>
        <w:t>public</w:t>
      </w:r>
      <w:r w:rsidRPr="00FC0903">
        <w:rPr>
          <w:rFonts w:ascii="Arial" w:eastAsia="Arial" w:hAnsi="Arial" w:cs="Arial"/>
          <w:color w:val="231F20"/>
          <w:spacing w:val="-8"/>
          <w:sz w:val="15"/>
          <w:szCs w:val="15"/>
        </w:rPr>
        <w:t xml:space="preserve"> </w:t>
      </w:r>
      <w:r w:rsidRPr="00FC0903">
        <w:rPr>
          <w:rFonts w:ascii="Arial" w:eastAsia="Arial" w:hAnsi="Arial" w:cs="Arial"/>
          <w:color w:val="231F20"/>
          <w:sz w:val="15"/>
          <w:szCs w:val="15"/>
        </w:rPr>
        <w:t>and</w:t>
      </w:r>
      <w:r w:rsidRPr="00FC0903">
        <w:rPr>
          <w:rFonts w:ascii="Arial" w:eastAsia="Arial" w:hAnsi="Arial" w:cs="Arial"/>
          <w:color w:val="231F20"/>
          <w:spacing w:val="-8"/>
          <w:sz w:val="15"/>
          <w:szCs w:val="15"/>
        </w:rPr>
        <w:t xml:space="preserve"> </w:t>
      </w:r>
      <w:r w:rsidRPr="00FC0903">
        <w:rPr>
          <w:rFonts w:ascii="Arial" w:eastAsia="Arial" w:hAnsi="Arial" w:cs="Arial"/>
          <w:color w:val="231F20"/>
          <w:w w:val="96"/>
          <w:sz w:val="15"/>
          <w:szCs w:val="15"/>
        </w:rPr>
        <w:t>private</w:t>
      </w:r>
      <w:r w:rsidRPr="00FC0903">
        <w:rPr>
          <w:rFonts w:ascii="Arial" w:eastAsia="Arial" w:hAnsi="Arial" w:cs="Arial"/>
          <w:color w:val="231F20"/>
          <w:spacing w:val="-3"/>
          <w:w w:val="96"/>
          <w:sz w:val="15"/>
          <w:szCs w:val="15"/>
        </w:rPr>
        <w:t xml:space="preserve"> </w:t>
      </w:r>
      <w:r w:rsidRPr="00FC0903">
        <w:rPr>
          <w:rFonts w:ascii="Arial" w:eastAsia="Arial" w:hAnsi="Arial" w:cs="Arial"/>
          <w:color w:val="231F20"/>
          <w:w w:val="96"/>
          <w:sz w:val="15"/>
          <w:szCs w:val="15"/>
        </w:rPr>
        <w:t>practitioners’,</w:t>
      </w:r>
      <w:r w:rsidRPr="00FC0903">
        <w:rPr>
          <w:rFonts w:ascii="Arial" w:eastAsia="Arial" w:hAnsi="Arial" w:cs="Arial"/>
          <w:color w:val="231F20"/>
          <w:spacing w:val="19"/>
          <w:w w:val="96"/>
          <w:sz w:val="15"/>
          <w:szCs w:val="15"/>
        </w:rPr>
        <w:t xml:space="preserve"> </w:t>
      </w:r>
      <w:r w:rsidRPr="004F7AD4">
        <w:rPr>
          <w:rFonts w:ascii="Arial" w:eastAsia="Arial" w:hAnsi="Arial" w:cs="Arial"/>
          <w:i/>
          <w:color w:val="231F20"/>
          <w:sz w:val="15"/>
          <w:szCs w:val="15"/>
        </w:rPr>
        <w:t xml:space="preserve">BMC </w:t>
      </w:r>
      <w:r w:rsidRPr="004F7AD4">
        <w:rPr>
          <w:rFonts w:ascii="Arial" w:eastAsia="Arial" w:hAnsi="Arial" w:cs="Arial"/>
          <w:i/>
          <w:color w:val="231F20"/>
          <w:w w:val="94"/>
          <w:sz w:val="15"/>
          <w:szCs w:val="15"/>
        </w:rPr>
        <w:t>Health</w:t>
      </w:r>
      <w:r w:rsidRPr="004F7AD4">
        <w:rPr>
          <w:rFonts w:ascii="Arial" w:eastAsia="Arial" w:hAnsi="Arial" w:cs="Arial"/>
          <w:i/>
          <w:color w:val="231F20"/>
          <w:spacing w:val="7"/>
          <w:w w:val="94"/>
          <w:sz w:val="15"/>
          <w:szCs w:val="15"/>
        </w:rPr>
        <w:t xml:space="preserve"> </w:t>
      </w:r>
      <w:r w:rsidRPr="004F7AD4">
        <w:rPr>
          <w:rFonts w:ascii="Arial" w:eastAsia="Arial" w:hAnsi="Arial" w:cs="Arial"/>
          <w:i/>
          <w:color w:val="231F20"/>
          <w:w w:val="94"/>
          <w:sz w:val="15"/>
          <w:szCs w:val="15"/>
        </w:rPr>
        <w:t>Se</w:t>
      </w:r>
      <w:r w:rsidRPr="004F7AD4">
        <w:rPr>
          <w:rFonts w:ascii="Arial" w:eastAsia="Arial" w:hAnsi="Arial" w:cs="Arial"/>
          <w:i/>
          <w:color w:val="231F20"/>
          <w:spacing w:val="3"/>
          <w:w w:val="94"/>
          <w:sz w:val="15"/>
          <w:szCs w:val="15"/>
        </w:rPr>
        <w:t>r</w:t>
      </w:r>
      <w:r w:rsidRPr="004F7AD4">
        <w:rPr>
          <w:rFonts w:ascii="Arial" w:eastAsia="Arial" w:hAnsi="Arial" w:cs="Arial"/>
          <w:i/>
          <w:color w:val="231F20"/>
          <w:w w:val="94"/>
          <w:sz w:val="15"/>
          <w:szCs w:val="15"/>
        </w:rPr>
        <w:t>vices</w:t>
      </w:r>
      <w:r w:rsidRPr="004F7AD4">
        <w:rPr>
          <w:rFonts w:ascii="Arial" w:eastAsia="Arial" w:hAnsi="Arial" w:cs="Arial"/>
          <w:i/>
          <w:color w:val="231F20"/>
          <w:spacing w:val="6"/>
          <w:w w:val="94"/>
          <w:sz w:val="15"/>
          <w:szCs w:val="15"/>
        </w:rPr>
        <w:t xml:space="preserve"> </w:t>
      </w:r>
      <w:r w:rsidRPr="004F7AD4">
        <w:rPr>
          <w:rFonts w:ascii="Arial" w:eastAsia="Arial" w:hAnsi="Arial" w:cs="Arial"/>
          <w:i/>
          <w:color w:val="231F20"/>
          <w:w w:val="94"/>
          <w:sz w:val="15"/>
          <w:szCs w:val="15"/>
        </w:rPr>
        <w:t>Research</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13, p.</w:t>
      </w:r>
      <w:r w:rsidRPr="00FC0903">
        <w:rPr>
          <w:rFonts w:ascii="Arial" w:eastAsia="Arial" w:hAnsi="Arial" w:cs="Arial"/>
          <w:color w:val="231F20"/>
          <w:spacing w:val="2"/>
          <w:sz w:val="15"/>
          <w:szCs w:val="15"/>
        </w:rPr>
        <w:t xml:space="preserve"> </w:t>
      </w:r>
      <w:r w:rsidRPr="00FC0903">
        <w:rPr>
          <w:rFonts w:ascii="Arial" w:eastAsia="Arial" w:hAnsi="Arial" w:cs="Arial"/>
          <w:color w:val="231F20"/>
          <w:sz w:val="15"/>
          <w:szCs w:val="15"/>
        </w:rPr>
        <w:t>32.</w:t>
      </w:r>
    </w:p>
    <w:p w:rsidR="000D79C0"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37.</w:t>
      </w:r>
      <w:r>
        <w:rPr>
          <w:rFonts w:ascii="Arial" w:eastAsia="Arial" w:hAnsi="Arial" w:cs="Arial"/>
          <w:color w:val="231F20"/>
          <w:sz w:val="15"/>
          <w:szCs w:val="15"/>
        </w:rPr>
        <w:tab/>
      </w:r>
      <w:r w:rsidRPr="00FC0903">
        <w:rPr>
          <w:rFonts w:ascii="Arial" w:eastAsia="Arial" w:hAnsi="Arial" w:cs="Arial"/>
          <w:color w:val="231F20"/>
          <w:sz w:val="15"/>
          <w:szCs w:val="15"/>
        </w:rPr>
        <w:t xml:space="preserve">J </w:t>
      </w:r>
      <w:r w:rsidRPr="00FC0903">
        <w:rPr>
          <w:rFonts w:ascii="Arial" w:eastAsia="Arial" w:hAnsi="Arial" w:cs="Arial"/>
          <w:color w:val="231F20"/>
          <w:w w:val="96"/>
          <w:sz w:val="15"/>
          <w:szCs w:val="15"/>
        </w:rPr>
        <w:t>Hump</w:t>
      </w:r>
      <w:r w:rsidRPr="00FC0903">
        <w:rPr>
          <w:rFonts w:ascii="Arial" w:eastAsia="Arial" w:hAnsi="Arial" w:cs="Arial"/>
          <w:color w:val="231F20"/>
          <w:spacing w:val="-3"/>
          <w:w w:val="96"/>
          <w:sz w:val="15"/>
          <w:szCs w:val="15"/>
        </w:rPr>
        <w:t>r</w:t>
      </w:r>
      <w:r w:rsidRPr="00FC0903">
        <w:rPr>
          <w:rFonts w:ascii="Arial" w:eastAsia="Arial" w:hAnsi="Arial" w:cs="Arial"/>
          <w:color w:val="231F20"/>
          <w:w w:val="96"/>
          <w:sz w:val="15"/>
          <w:szCs w:val="15"/>
        </w:rPr>
        <w:t>eys,</w:t>
      </w:r>
      <w:r w:rsidRPr="00FC0903">
        <w:rPr>
          <w:rFonts w:ascii="Arial" w:eastAsia="Arial" w:hAnsi="Arial" w:cs="Arial"/>
          <w:color w:val="231F20"/>
          <w:spacing w:val="5"/>
          <w:w w:val="96"/>
          <w:sz w:val="15"/>
          <w:szCs w:val="15"/>
        </w:rPr>
        <w:t xml:space="preserve"> </w:t>
      </w:r>
      <w:r w:rsidRPr="00FC0903">
        <w:rPr>
          <w:rFonts w:ascii="Arial" w:eastAsia="Arial" w:hAnsi="Arial" w:cs="Arial"/>
          <w:color w:val="231F20"/>
          <w:sz w:val="15"/>
          <w:szCs w:val="15"/>
        </w:rPr>
        <w:t xml:space="preserve">M </w:t>
      </w:r>
      <w:r w:rsidRPr="00FC0903">
        <w:rPr>
          <w:rFonts w:ascii="Arial" w:eastAsia="Arial" w:hAnsi="Arial" w:cs="Arial"/>
          <w:color w:val="231F20"/>
          <w:w w:val="96"/>
          <w:sz w:val="15"/>
          <w:szCs w:val="15"/>
        </w:rPr>
        <w:t>Chisolm,</w:t>
      </w:r>
      <w:r w:rsidRPr="00FC0903">
        <w:rPr>
          <w:rFonts w:ascii="Arial" w:eastAsia="Arial" w:hAnsi="Arial" w:cs="Arial"/>
          <w:color w:val="231F20"/>
          <w:spacing w:val="2"/>
          <w:w w:val="96"/>
          <w:sz w:val="15"/>
          <w:szCs w:val="15"/>
        </w:rPr>
        <w:t xml:space="preserve"> </w:t>
      </w:r>
      <w:r w:rsidRPr="00FC0903">
        <w:rPr>
          <w:rFonts w:ascii="Arial" w:eastAsia="Arial" w:hAnsi="Arial" w:cs="Arial"/>
          <w:color w:val="231F20"/>
          <w:sz w:val="15"/>
          <w:szCs w:val="15"/>
        </w:rPr>
        <w:t>D</w:t>
      </w:r>
      <w:r w:rsidRPr="00FC0903">
        <w:rPr>
          <w:rFonts w:ascii="Arial" w:eastAsia="Arial" w:hAnsi="Arial" w:cs="Arial"/>
          <w:color w:val="231F20"/>
          <w:spacing w:val="-6"/>
          <w:sz w:val="15"/>
          <w:szCs w:val="15"/>
        </w:rPr>
        <w:t xml:space="preserve"> </w:t>
      </w:r>
      <w:r w:rsidRPr="00FC0903">
        <w:rPr>
          <w:rFonts w:ascii="Arial" w:eastAsia="Arial" w:hAnsi="Arial" w:cs="Arial"/>
          <w:color w:val="231F20"/>
          <w:w w:val="94"/>
          <w:sz w:val="15"/>
          <w:szCs w:val="15"/>
        </w:rPr>
        <w:t>Russel,</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 xml:space="preserve">2010, </w:t>
      </w:r>
      <w:r w:rsidRPr="004F7AD4">
        <w:rPr>
          <w:rFonts w:ascii="Arial" w:eastAsia="Arial" w:hAnsi="Arial" w:cs="Arial"/>
          <w:i/>
          <w:color w:val="231F20"/>
          <w:w w:val="94"/>
          <w:sz w:val="15"/>
          <w:szCs w:val="15"/>
        </w:rPr>
        <w:t>Rural</w:t>
      </w:r>
      <w:r w:rsidRPr="004F7AD4">
        <w:rPr>
          <w:rFonts w:ascii="Arial" w:eastAsia="Arial" w:hAnsi="Arial" w:cs="Arial"/>
          <w:i/>
          <w:color w:val="231F20"/>
          <w:spacing w:val="-5"/>
          <w:w w:val="94"/>
          <w:sz w:val="15"/>
          <w:szCs w:val="15"/>
        </w:rPr>
        <w:t xml:space="preserve"> </w:t>
      </w:r>
      <w:r w:rsidRPr="004F7AD4">
        <w:rPr>
          <w:rFonts w:ascii="Arial" w:eastAsia="Arial" w:hAnsi="Arial" w:cs="Arial"/>
          <w:i/>
          <w:color w:val="231F20"/>
          <w:w w:val="94"/>
          <w:sz w:val="15"/>
          <w:szCs w:val="15"/>
        </w:rPr>
        <w:t>allied</w:t>
      </w:r>
      <w:r w:rsidRPr="004F7AD4">
        <w:rPr>
          <w:rFonts w:ascii="Arial" w:eastAsia="Arial" w:hAnsi="Arial" w:cs="Arial"/>
          <w:i/>
          <w:color w:val="231F20"/>
          <w:spacing w:val="-4"/>
          <w:w w:val="94"/>
          <w:sz w:val="15"/>
          <w:szCs w:val="15"/>
        </w:rPr>
        <w:t xml:space="preserve"> </w:t>
      </w:r>
      <w:r w:rsidRPr="004F7AD4">
        <w:rPr>
          <w:rFonts w:ascii="Arial" w:eastAsia="Arial" w:hAnsi="Arial" w:cs="Arial"/>
          <w:i/>
          <w:color w:val="231F20"/>
          <w:w w:val="94"/>
          <w:sz w:val="15"/>
          <w:szCs w:val="15"/>
        </w:rPr>
        <w:t>health</w:t>
      </w:r>
      <w:r w:rsidRPr="004F7AD4">
        <w:rPr>
          <w:rFonts w:ascii="Arial" w:eastAsia="Arial" w:hAnsi="Arial" w:cs="Arial"/>
          <w:i/>
          <w:color w:val="231F20"/>
          <w:spacing w:val="7"/>
          <w:w w:val="94"/>
          <w:sz w:val="15"/>
          <w:szCs w:val="15"/>
        </w:rPr>
        <w:t xml:space="preserve"> </w:t>
      </w:r>
      <w:r w:rsidRPr="004F7AD4">
        <w:rPr>
          <w:rFonts w:ascii="Arial" w:eastAsia="Arial" w:hAnsi="Arial" w:cs="Arial"/>
          <w:i/>
          <w:color w:val="231F20"/>
          <w:w w:val="94"/>
          <w:sz w:val="15"/>
          <w:szCs w:val="15"/>
        </w:rPr>
        <w:t>workforce</w:t>
      </w:r>
      <w:r w:rsidRPr="004F7AD4">
        <w:rPr>
          <w:rFonts w:ascii="Arial" w:eastAsia="Arial" w:hAnsi="Arial" w:cs="Arial"/>
          <w:i/>
          <w:color w:val="231F20"/>
          <w:spacing w:val="22"/>
          <w:w w:val="94"/>
          <w:sz w:val="15"/>
          <w:szCs w:val="15"/>
        </w:rPr>
        <w:t xml:space="preserve"> </w:t>
      </w:r>
      <w:r w:rsidRPr="004F7AD4">
        <w:rPr>
          <w:rFonts w:ascii="Arial" w:eastAsia="Arial" w:hAnsi="Arial" w:cs="Arial"/>
          <w:i/>
          <w:color w:val="231F20"/>
          <w:w w:val="94"/>
          <w:sz w:val="15"/>
          <w:szCs w:val="15"/>
        </w:rPr>
        <w:t>retention</w:t>
      </w:r>
      <w:r w:rsidRPr="004F7AD4">
        <w:rPr>
          <w:rFonts w:ascii="Arial" w:eastAsia="Arial" w:hAnsi="Arial" w:cs="Arial"/>
          <w:i/>
          <w:color w:val="231F20"/>
          <w:spacing w:val="14"/>
          <w:w w:val="94"/>
          <w:sz w:val="15"/>
          <w:szCs w:val="15"/>
        </w:rPr>
        <w:t xml:space="preserve"> </w:t>
      </w:r>
      <w:r w:rsidRPr="004F7AD4">
        <w:rPr>
          <w:rFonts w:ascii="Arial" w:eastAsia="Arial" w:hAnsi="Arial" w:cs="Arial"/>
          <w:i/>
          <w:color w:val="231F20"/>
          <w:sz w:val="15"/>
          <w:szCs w:val="15"/>
        </w:rPr>
        <w:t>in</w:t>
      </w:r>
      <w:r w:rsidRPr="004F7AD4">
        <w:rPr>
          <w:rFonts w:ascii="Arial" w:eastAsia="Arial" w:hAnsi="Arial" w:cs="Arial"/>
          <w:i/>
          <w:color w:val="231F20"/>
          <w:spacing w:val="-9"/>
          <w:sz w:val="15"/>
          <w:szCs w:val="15"/>
        </w:rPr>
        <w:t xml:space="preserve"> </w:t>
      </w:r>
      <w:r w:rsidRPr="004F7AD4">
        <w:rPr>
          <w:rFonts w:ascii="Arial" w:eastAsia="Arial" w:hAnsi="Arial" w:cs="Arial"/>
          <w:i/>
          <w:color w:val="231F20"/>
          <w:spacing w:val="-3"/>
          <w:w w:val="95"/>
          <w:sz w:val="15"/>
          <w:szCs w:val="15"/>
        </w:rPr>
        <w:t>V</w:t>
      </w:r>
      <w:r w:rsidRPr="004F7AD4">
        <w:rPr>
          <w:rFonts w:ascii="Arial" w:eastAsia="Arial" w:hAnsi="Arial" w:cs="Arial"/>
          <w:i/>
          <w:color w:val="231F20"/>
          <w:w w:val="95"/>
          <w:sz w:val="15"/>
          <w:szCs w:val="15"/>
        </w:rPr>
        <w:t>ictoria: Modelling</w:t>
      </w:r>
      <w:r w:rsidRPr="004F7AD4">
        <w:rPr>
          <w:rFonts w:ascii="Arial" w:eastAsia="Arial" w:hAnsi="Arial" w:cs="Arial"/>
          <w:i/>
          <w:color w:val="231F20"/>
          <w:spacing w:val="8"/>
          <w:w w:val="95"/>
          <w:sz w:val="15"/>
          <w:szCs w:val="15"/>
        </w:rPr>
        <w:t xml:space="preserve"> </w:t>
      </w:r>
      <w:r w:rsidRPr="004F7AD4">
        <w:rPr>
          <w:rFonts w:ascii="Arial" w:eastAsia="Arial" w:hAnsi="Arial" w:cs="Arial"/>
          <w:i/>
          <w:color w:val="231F20"/>
          <w:sz w:val="15"/>
          <w:szCs w:val="15"/>
        </w:rPr>
        <w:t>the</w:t>
      </w:r>
      <w:r w:rsidRPr="004F7AD4">
        <w:rPr>
          <w:rFonts w:ascii="Arial" w:eastAsia="Arial" w:hAnsi="Arial" w:cs="Arial"/>
          <w:i/>
          <w:color w:val="231F20"/>
          <w:spacing w:val="-6"/>
          <w:sz w:val="15"/>
          <w:szCs w:val="15"/>
        </w:rPr>
        <w:t xml:space="preserve"> </w:t>
      </w:r>
      <w:r w:rsidRPr="004F7AD4">
        <w:rPr>
          <w:rFonts w:ascii="Arial" w:eastAsia="Arial" w:hAnsi="Arial" w:cs="Arial"/>
          <w:i/>
          <w:color w:val="231F20"/>
          <w:w w:val="96"/>
          <w:sz w:val="15"/>
          <w:szCs w:val="15"/>
        </w:rPr>
        <w:t>benefits</w:t>
      </w:r>
      <w:r w:rsidRPr="004F7AD4">
        <w:rPr>
          <w:rFonts w:ascii="Arial" w:eastAsia="Arial" w:hAnsi="Arial" w:cs="Arial"/>
          <w:i/>
          <w:color w:val="231F20"/>
          <w:spacing w:val="2"/>
          <w:w w:val="96"/>
          <w:sz w:val="15"/>
          <w:szCs w:val="15"/>
        </w:rPr>
        <w:t xml:space="preserve"> </w:t>
      </w:r>
      <w:r w:rsidRPr="004F7AD4">
        <w:rPr>
          <w:rFonts w:ascii="Arial" w:eastAsia="Arial" w:hAnsi="Arial" w:cs="Arial"/>
          <w:i/>
          <w:color w:val="231F20"/>
          <w:sz w:val="15"/>
          <w:szCs w:val="15"/>
        </w:rPr>
        <w:t xml:space="preserve">of </w:t>
      </w:r>
      <w:r w:rsidRPr="004F7AD4">
        <w:rPr>
          <w:rFonts w:ascii="Arial" w:eastAsia="Arial" w:hAnsi="Arial" w:cs="Arial"/>
          <w:i/>
          <w:color w:val="231F20"/>
          <w:w w:val="96"/>
          <w:sz w:val="15"/>
          <w:szCs w:val="15"/>
        </w:rPr>
        <w:t>increased</w:t>
      </w:r>
      <w:r w:rsidRPr="004F7AD4">
        <w:rPr>
          <w:rFonts w:ascii="Arial" w:eastAsia="Arial" w:hAnsi="Arial" w:cs="Arial"/>
          <w:i/>
          <w:color w:val="231F20"/>
          <w:spacing w:val="2"/>
          <w:w w:val="96"/>
          <w:sz w:val="15"/>
          <w:szCs w:val="15"/>
        </w:rPr>
        <w:t xml:space="preserve"> </w:t>
      </w:r>
      <w:r w:rsidRPr="004F7AD4">
        <w:rPr>
          <w:rFonts w:ascii="Arial" w:eastAsia="Arial" w:hAnsi="Arial" w:cs="Arial"/>
          <w:i/>
          <w:color w:val="231F20"/>
          <w:sz w:val="15"/>
          <w:szCs w:val="15"/>
        </w:rPr>
        <w:t>length</w:t>
      </w:r>
      <w:r w:rsidRPr="004F7AD4">
        <w:rPr>
          <w:rFonts w:ascii="Arial" w:eastAsia="Arial" w:hAnsi="Arial" w:cs="Arial"/>
          <w:i/>
          <w:color w:val="231F20"/>
          <w:spacing w:val="-16"/>
          <w:sz w:val="15"/>
          <w:szCs w:val="15"/>
        </w:rPr>
        <w:t xml:space="preserve"> </w:t>
      </w:r>
      <w:r w:rsidRPr="004F7AD4">
        <w:rPr>
          <w:rFonts w:ascii="Arial" w:eastAsia="Arial" w:hAnsi="Arial" w:cs="Arial"/>
          <w:i/>
          <w:color w:val="231F20"/>
          <w:sz w:val="15"/>
          <w:szCs w:val="15"/>
        </w:rPr>
        <w:t>of</w:t>
      </w:r>
      <w:r w:rsidRPr="004F7AD4">
        <w:rPr>
          <w:rFonts w:ascii="Arial" w:eastAsia="Arial" w:hAnsi="Arial" w:cs="Arial"/>
          <w:i/>
          <w:color w:val="231F20"/>
          <w:spacing w:val="-4"/>
          <w:sz w:val="15"/>
          <w:szCs w:val="15"/>
        </w:rPr>
        <w:t xml:space="preserve"> </w:t>
      </w:r>
      <w:r w:rsidRPr="004F7AD4">
        <w:rPr>
          <w:rFonts w:ascii="Arial" w:eastAsia="Arial" w:hAnsi="Arial" w:cs="Arial"/>
          <w:i/>
          <w:color w:val="231F20"/>
          <w:sz w:val="15"/>
          <w:szCs w:val="15"/>
        </w:rPr>
        <w:t>stay</w:t>
      </w:r>
      <w:r w:rsidRPr="004F7AD4">
        <w:rPr>
          <w:rFonts w:ascii="Arial" w:eastAsia="Arial" w:hAnsi="Arial" w:cs="Arial"/>
          <w:i/>
          <w:color w:val="231F20"/>
          <w:spacing w:val="-14"/>
          <w:sz w:val="15"/>
          <w:szCs w:val="15"/>
        </w:rPr>
        <w:t xml:space="preserve"> </w:t>
      </w:r>
      <w:r w:rsidRPr="004F7AD4">
        <w:rPr>
          <w:rFonts w:ascii="Arial" w:eastAsia="Arial" w:hAnsi="Arial" w:cs="Arial"/>
          <w:i/>
          <w:color w:val="231F20"/>
          <w:sz w:val="15"/>
          <w:szCs w:val="15"/>
        </w:rPr>
        <w:t>and</w:t>
      </w:r>
      <w:r w:rsidRPr="004F7AD4">
        <w:rPr>
          <w:rFonts w:ascii="Arial" w:eastAsia="Arial" w:hAnsi="Arial" w:cs="Arial"/>
          <w:i/>
          <w:color w:val="231F20"/>
          <w:spacing w:val="-8"/>
          <w:sz w:val="15"/>
          <w:szCs w:val="15"/>
        </w:rPr>
        <w:t xml:space="preserve"> </w:t>
      </w:r>
      <w:r w:rsidRPr="004F7AD4">
        <w:rPr>
          <w:rFonts w:ascii="Arial" w:eastAsia="Arial" w:hAnsi="Arial" w:cs="Arial"/>
          <w:i/>
          <w:color w:val="231F20"/>
          <w:sz w:val="15"/>
          <w:szCs w:val="15"/>
        </w:rPr>
        <w:t>reduced</w:t>
      </w:r>
      <w:r w:rsidRPr="004F7AD4">
        <w:rPr>
          <w:rFonts w:ascii="Arial" w:eastAsia="Arial" w:hAnsi="Arial" w:cs="Arial"/>
          <w:i/>
          <w:color w:val="231F20"/>
          <w:spacing w:val="-11"/>
          <w:sz w:val="15"/>
          <w:szCs w:val="15"/>
        </w:rPr>
        <w:t xml:space="preserve"> </w:t>
      </w:r>
      <w:r w:rsidRPr="004F7AD4">
        <w:rPr>
          <w:rFonts w:ascii="Arial" w:eastAsia="Arial" w:hAnsi="Arial" w:cs="Arial"/>
          <w:i/>
          <w:color w:val="231F20"/>
          <w:sz w:val="15"/>
          <w:szCs w:val="15"/>
        </w:rPr>
        <w:t>staff</w:t>
      </w:r>
      <w:r w:rsidRPr="004F7AD4">
        <w:rPr>
          <w:rFonts w:ascii="Arial" w:eastAsia="Arial" w:hAnsi="Arial" w:cs="Arial"/>
          <w:i/>
          <w:color w:val="231F20"/>
          <w:spacing w:val="-11"/>
          <w:sz w:val="15"/>
          <w:szCs w:val="15"/>
        </w:rPr>
        <w:t xml:space="preserve"> </w:t>
      </w:r>
      <w:r w:rsidRPr="004F7AD4">
        <w:rPr>
          <w:rFonts w:ascii="Arial" w:eastAsia="Arial" w:hAnsi="Arial" w:cs="Arial"/>
          <w:i/>
          <w:color w:val="231F20"/>
          <w:w w:val="96"/>
          <w:sz w:val="15"/>
          <w:szCs w:val="15"/>
        </w:rPr>
        <w:t>turnover</w:t>
      </w:r>
      <w:r w:rsidRPr="00FC0903">
        <w:rPr>
          <w:rFonts w:ascii="Arial" w:eastAsia="Arial" w:hAnsi="Arial" w:cs="Arial"/>
          <w:color w:val="231F20"/>
          <w:w w:val="96"/>
          <w:sz w:val="15"/>
          <w:szCs w:val="15"/>
        </w:rPr>
        <w:t>,</w:t>
      </w:r>
      <w:r w:rsidRPr="00FC0903">
        <w:rPr>
          <w:rFonts w:ascii="Arial" w:eastAsia="Arial" w:hAnsi="Arial" w:cs="Arial"/>
          <w:color w:val="231F20"/>
          <w:spacing w:val="3"/>
          <w:w w:val="96"/>
          <w:sz w:val="15"/>
          <w:szCs w:val="15"/>
        </w:rPr>
        <w:t xml:space="preserve"> </w:t>
      </w:r>
      <w:r w:rsidRPr="00FC0903">
        <w:rPr>
          <w:rFonts w:ascii="Arial" w:eastAsia="Arial" w:hAnsi="Arial" w:cs="Arial"/>
          <w:color w:val="231F20"/>
          <w:sz w:val="15"/>
          <w:szCs w:val="15"/>
        </w:rPr>
        <w:t>Monash</w:t>
      </w:r>
      <w:r w:rsidRPr="00FC0903">
        <w:rPr>
          <w:rFonts w:ascii="Arial" w:eastAsia="Arial" w:hAnsi="Arial" w:cs="Arial"/>
          <w:color w:val="231F20"/>
          <w:spacing w:val="-16"/>
          <w:sz w:val="15"/>
          <w:szCs w:val="15"/>
        </w:rPr>
        <w:t xml:space="preserve"> </w:t>
      </w:r>
      <w:r w:rsidRPr="00FC0903">
        <w:rPr>
          <w:rFonts w:ascii="Arial" w:eastAsia="Arial" w:hAnsi="Arial" w:cs="Arial"/>
          <w:color w:val="231F20"/>
          <w:w w:val="94"/>
          <w:sz w:val="15"/>
          <w:szCs w:val="15"/>
        </w:rPr>
        <w:t>University</w:t>
      </w:r>
      <w:r w:rsidRPr="00FC0903">
        <w:rPr>
          <w:rFonts w:ascii="Arial" w:eastAsia="Arial" w:hAnsi="Arial" w:cs="Arial"/>
          <w:color w:val="231F20"/>
          <w:spacing w:val="2"/>
          <w:w w:val="94"/>
          <w:sz w:val="15"/>
          <w:szCs w:val="15"/>
        </w:rPr>
        <w:t xml:space="preserve"> </w:t>
      </w:r>
      <w:r w:rsidRPr="00FC0903">
        <w:rPr>
          <w:rFonts w:ascii="Arial" w:eastAsia="Arial" w:hAnsi="Arial" w:cs="Arial"/>
          <w:color w:val="231F20"/>
          <w:sz w:val="15"/>
          <w:szCs w:val="15"/>
        </w:rPr>
        <w:t>School</w:t>
      </w:r>
      <w:r w:rsidRPr="00FC0903">
        <w:rPr>
          <w:rFonts w:ascii="Arial" w:eastAsia="Arial" w:hAnsi="Arial" w:cs="Arial"/>
          <w:color w:val="231F20"/>
          <w:spacing w:val="-14"/>
          <w:sz w:val="15"/>
          <w:szCs w:val="15"/>
        </w:rPr>
        <w:t xml:space="preserve"> </w:t>
      </w:r>
      <w:r w:rsidRPr="00FC0903">
        <w:rPr>
          <w:rFonts w:ascii="Arial" w:eastAsia="Arial" w:hAnsi="Arial" w:cs="Arial"/>
          <w:color w:val="231F20"/>
          <w:sz w:val="15"/>
          <w:szCs w:val="15"/>
        </w:rPr>
        <w:t>of</w:t>
      </w:r>
      <w:r w:rsidRPr="00FC0903">
        <w:rPr>
          <w:rFonts w:ascii="Arial" w:eastAsia="Arial" w:hAnsi="Arial" w:cs="Arial"/>
          <w:color w:val="231F20"/>
          <w:spacing w:val="-4"/>
          <w:sz w:val="15"/>
          <w:szCs w:val="15"/>
        </w:rPr>
        <w:t xml:space="preserve"> </w:t>
      </w:r>
      <w:r w:rsidRPr="00FC0903">
        <w:rPr>
          <w:rFonts w:ascii="Arial" w:eastAsia="Arial" w:hAnsi="Arial" w:cs="Arial"/>
          <w:color w:val="231F20"/>
          <w:w w:val="93"/>
          <w:sz w:val="15"/>
          <w:szCs w:val="15"/>
        </w:rPr>
        <w:t>Rural</w:t>
      </w:r>
      <w:r w:rsidRPr="00FC0903">
        <w:rPr>
          <w:rFonts w:ascii="Arial" w:eastAsia="Arial" w:hAnsi="Arial" w:cs="Arial"/>
          <w:color w:val="231F20"/>
          <w:spacing w:val="3"/>
          <w:w w:val="93"/>
          <w:sz w:val="15"/>
          <w:szCs w:val="15"/>
        </w:rPr>
        <w:t xml:space="preserve"> </w:t>
      </w:r>
      <w:r w:rsidRPr="00FC0903">
        <w:rPr>
          <w:rFonts w:ascii="Arial" w:eastAsia="Arial" w:hAnsi="Arial" w:cs="Arial"/>
          <w:color w:val="231F20"/>
          <w:sz w:val="15"/>
          <w:szCs w:val="15"/>
        </w:rPr>
        <w:t>Health.</w:t>
      </w:r>
    </w:p>
    <w:p w:rsidR="000D79C0" w:rsidRPr="00FC0903" w:rsidRDefault="000D79C0" w:rsidP="000D79C0">
      <w:pPr>
        <w:tabs>
          <w:tab w:val="left" w:pos="284"/>
        </w:tabs>
        <w:spacing w:after="0" w:line="240" w:lineRule="auto"/>
        <w:rPr>
          <w:rFonts w:ascii="Arial" w:eastAsia="Arial" w:hAnsi="Arial" w:cs="Arial"/>
          <w:sz w:val="15"/>
          <w:szCs w:val="15"/>
        </w:rPr>
      </w:pPr>
      <w:r w:rsidRPr="00FC0903">
        <w:rPr>
          <w:rFonts w:ascii="Arial" w:eastAsia="Arial" w:hAnsi="Arial" w:cs="Arial"/>
          <w:color w:val="231F20"/>
          <w:sz w:val="15"/>
          <w:szCs w:val="15"/>
        </w:rPr>
        <w:t>38.</w:t>
      </w:r>
      <w:r>
        <w:rPr>
          <w:rFonts w:ascii="Arial" w:eastAsia="Arial" w:hAnsi="Arial" w:cs="Arial"/>
          <w:color w:val="231F20"/>
          <w:sz w:val="15"/>
          <w:szCs w:val="15"/>
        </w:rPr>
        <w:tab/>
      </w:r>
      <w:r w:rsidRPr="00FC0903">
        <w:rPr>
          <w:rFonts w:ascii="Arial" w:eastAsia="Arial" w:hAnsi="Arial" w:cs="Arial"/>
          <w:color w:val="231F20"/>
          <w:sz w:val="15"/>
          <w:szCs w:val="15"/>
        </w:rPr>
        <w:t xml:space="preserve">AM Campbell, J Brown, DR Simon, et al., 2014, ‘Leading the rebirth of the rural obstetrician’, </w:t>
      </w:r>
      <w:r w:rsidRPr="004F7AD4">
        <w:rPr>
          <w:rFonts w:ascii="Arial" w:eastAsia="Arial" w:hAnsi="Arial" w:cs="Arial"/>
          <w:i/>
          <w:color w:val="231F20"/>
          <w:sz w:val="15"/>
          <w:szCs w:val="15"/>
        </w:rPr>
        <w:t>Med J Aust</w:t>
      </w:r>
      <w:r w:rsidRPr="00FC0903">
        <w:rPr>
          <w:rFonts w:ascii="Arial" w:eastAsia="Arial" w:hAnsi="Arial" w:cs="Arial"/>
          <w:color w:val="231F20"/>
          <w:sz w:val="15"/>
          <w:szCs w:val="15"/>
        </w:rPr>
        <w:t xml:space="preserve"> 201(11), pp. 667–670.</w:t>
      </w:r>
    </w:p>
    <w:p w:rsidR="000D79C0" w:rsidRPr="00FC0903" w:rsidRDefault="000D79C0" w:rsidP="000D79C0">
      <w:pPr>
        <w:tabs>
          <w:tab w:val="left" w:pos="284"/>
        </w:tabs>
        <w:spacing w:after="0" w:line="240" w:lineRule="auto"/>
        <w:ind w:left="280" w:hanging="280"/>
        <w:rPr>
          <w:rFonts w:ascii="Arial" w:eastAsia="Arial" w:hAnsi="Arial" w:cs="Arial"/>
          <w:sz w:val="15"/>
          <w:szCs w:val="15"/>
        </w:rPr>
        <w:sectPr w:rsidR="000D79C0" w:rsidRPr="00FC0903">
          <w:pgSz w:w="11920" w:h="16840"/>
          <w:pgMar w:top="1134" w:right="1134" w:bottom="1134" w:left="1134" w:header="567" w:footer="567" w:gutter="0"/>
          <w:cols w:space="720"/>
        </w:sectPr>
      </w:pPr>
      <w:r w:rsidRPr="00FC0903">
        <w:rPr>
          <w:rFonts w:ascii="Arial" w:eastAsia="Arial" w:hAnsi="Arial" w:cs="Arial"/>
          <w:color w:val="231F20"/>
          <w:sz w:val="15"/>
          <w:szCs w:val="15"/>
        </w:rPr>
        <w:t>39.</w:t>
      </w:r>
      <w:r>
        <w:rPr>
          <w:rFonts w:ascii="Arial" w:eastAsia="Arial" w:hAnsi="Arial" w:cs="Arial"/>
          <w:color w:val="231F20"/>
          <w:sz w:val="15"/>
          <w:szCs w:val="15"/>
        </w:rPr>
        <w:tab/>
      </w:r>
      <w:r w:rsidRPr="00FC0903">
        <w:rPr>
          <w:rFonts w:ascii="Arial" w:eastAsia="Arial" w:hAnsi="Arial" w:cs="Arial"/>
          <w:color w:val="231F20"/>
          <w:sz w:val="15"/>
          <w:szCs w:val="15"/>
        </w:rPr>
        <w:t xml:space="preserve">SM Wearne, PW Teunissen, T Dornan, T Skinner, 2014, ‘Physical isolation with virtual support: Registrars’ learning via remote supervision’, </w:t>
      </w:r>
      <w:r w:rsidRPr="004F7AD4">
        <w:rPr>
          <w:rFonts w:ascii="Arial" w:eastAsia="Arial" w:hAnsi="Arial" w:cs="Arial"/>
          <w:i/>
          <w:color w:val="231F20"/>
          <w:sz w:val="15"/>
          <w:szCs w:val="15"/>
        </w:rPr>
        <w:t>Med Teach</w:t>
      </w:r>
      <w:r w:rsidRPr="00FC0903">
        <w:rPr>
          <w:rFonts w:ascii="Arial" w:eastAsia="Arial" w:hAnsi="Arial" w:cs="Arial"/>
          <w:color w:val="231F20"/>
          <w:sz w:val="15"/>
          <w:szCs w:val="15"/>
        </w:rPr>
        <w:t>. 26, pp. 1–7 [Epub ahead of print].</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lastRenderedPageBreak/>
        <w:t>Regulatory</w:t>
      </w:r>
    </w:p>
    <w:p w:rsidR="000D79C0" w:rsidRPr="00FC0903" w:rsidRDefault="000D79C0" w:rsidP="000D79C0">
      <w:pPr>
        <w:spacing w:before="240" w:after="120" w:line="240" w:lineRule="auto"/>
        <w:ind w:right="13"/>
        <w:rPr>
          <w:rFonts w:ascii="Arial" w:eastAsia="Arial" w:hAnsi="Arial" w:cs="Arial"/>
          <w:sz w:val="20"/>
          <w:szCs w:val="19"/>
        </w:rPr>
      </w:pPr>
      <w:r w:rsidRPr="00FC0903">
        <w:rPr>
          <w:rFonts w:ascii="Arial" w:eastAsia="Arial" w:hAnsi="Arial" w:cs="Arial"/>
          <w:color w:val="231F20"/>
          <w:sz w:val="20"/>
          <w:szCs w:val="19"/>
        </w:rPr>
        <w:t>Regulatory interventions relate to legislation, administrative change, legal or policy tools. These interventions can be used to provide support for rural health workers or enforce service periods. In particular, the WHO recommends:</w:t>
      </w:r>
    </w:p>
    <w:p w:rsidR="000D79C0" w:rsidRPr="00FC0903" w:rsidRDefault="000D79C0" w:rsidP="000D79C0">
      <w:pPr>
        <w:pStyle w:val="BodytextBullets"/>
        <w:spacing w:after="120" w:line="240" w:lineRule="auto"/>
        <w:ind w:left="714" w:right="13" w:hanging="357"/>
        <w:rPr>
          <w:rFonts w:ascii="Arial" w:hAnsi="Arial"/>
          <w:sz w:val="20"/>
        </w:rPr>
      </w:pPr>
      <w:r w:rsidRPr="00FC0903">
        <w:rPr>
          <w:rFonts w:ascii="Arial" w:hAnsi="Arial"/>
          <w:sz w:val="20"/>
        </w:rPr>
        <w:t xml:space="preserve">introducing and regulating  enhanced scopes of practice in rural and remote areas to increase </w:t>
      </w:r>
      <w:r w:rsidRPr="00FC0903">
        <w:rPr>
          <w:rFonts w:ascii="Arial" w:eastAsia="Arial" w:hAnsi="Arial" w:cs="Arial"/>
          <w:sz w:val="20"/>
        </w:rPr>
        <w:t>the potential for job satisfaction, thereby assisting recruitment and retention</w:t>
      </w:r>
    </w:p>
    <w:p w:rsidR="000D79C0" w:rsidRPr="00FC0903" w:rsidRDefault="000D79C0" w:rsidP="000D79C0">
      <w:pPr>
        <w:pStyle w:val="BodytextBullets"/>
        <w:spacing w:after="120" w:line="240" w:lineRule="auto"/>
        <w:ind w:left="714" w:right="13" w:hanging="357"/>
        <w:rPr>
          <w:rFonts w:ascii="Arial" w:hAnsi="Arial"/>
          <w:sz w:val="20"/>
        </w:rPr>
      </w:pPr>
      <w:r w:rsidRPr="00FC0903">
        <w:rPr>
          <w:rFonts w:ascii="Arial" w:hAnsi="Arial"/>
          <w:sz w:val="20"/>
        </w:rPr>
        <w:t xml:space="preserve">introducing different types of health workers with appropriate training and regulation  for rural </w:t>
      </w:r>
      <w:r w:rsidRPr="00FC0903">
        <w:rPr>
          <w:rFonts w:ascii="Arial" w:eastAsia="Arial" w:hAnsi="Arial" w:cs="Arial"/>
          <w:sz w:val="20"/>
        </w:rPr>
        <w:t>practice in order to increase the number of health workers practising in rural and remote areas</w:t>
      </w:r>
    </w:p>
    <w:p w:rsidR="000D79C0" w:rsidRPr="00FC0903" w:rsidRDefault="000D79C0" w:rsidP="000D79C0">
      <w:pPr>
        <w:pStyle w:val="BodytextBullets"/>
        <w:spacing w:after="120" w:line="240" w:lineRule="auto"/>
        <w:ind w:left="714" w:right="13" w:hanging="357"/>
        <w:rPr>
          <w:rFonts w:ascii="Arial" w:hAnsi="Arial"/>
          <w:sz w:val="20"/>
        </w:rPr>
      </w:pPr>
      <w:r w:rsidRPr="00FC0903">
        <w:rPr>
          <w:rFonts w:ascii="Arial" w:eastAsia="Adobe Garamond Pro" w:hAnsi="Arial" w:cs="Adobe Garamond Pro"/>
          <w:sz w:val="20"/>
        </w:rPr>
        <w:t xml:space="preserve">ensuring compulsory service requirements in rural and remote areas are accompanied with </w:t>
      </w:r>
      <w:r w:rsidRPr="00FC0903">
        <w:rPr>
          <w:rFonts w:ascii="Arial" w:hAnsi="Arial"/>
          <w:sz w:val="20"/>
        </w:rPr>
        <w:t>appropriate support and incentives so as to increase recruitment and subsequent retention of health professionals in these areas</w:t>
      </w:r>
    </w:p>
    <w:p w:rsidR="000D79C0" w:rsidRPr="00FC0903" w:rsidRDefault="000D79C0" w:rsidP="000D79C0">
      <w:pPr>
        <w:pStyle w:val="BodytextBullets"/>
        <w:spacing w:after="120" w:line="240" w:lineRule="auto"/>
        <w:ind w:left="714" w:right="13" w:hanging="357"/>
        <w:rPr>
          <w:rFonts w:ascii="Arial" w:eastAsia="Adobe Garamond Pro" w:hAnsi="Arial" w:cs="Adobe Garamond Pro"/>
          <w:sz w:val="20"/>
        </w:rPr>
      </w:pPr>
      <w:r w:rsidRPr="00FC0903">
        <w:rPr>
          <w:rFonts w:ascii="Arial" w:eastAsia="Adobe Garamond Pro" w:hAnsi="Arial" w:cs="Adobe Garamond Pro"/>
          <w:sz w:val="20"/>
        </w:rPr>
        <w:t xml:space="preserve">providing scholarships, bursaries or other education subsidies with enforceable agreements of </w:t>
      </w:r>
      <w:r w:rsidRPr="00FC0903">
        <w:rPr>
          <w:rFonts w:ascii="Arial" w:hAnsi="Arial"/>
          <w:sz w:val="20"/>
        </w:rPr>
        <w:t>return of service in rural or remote areas to increase recruitment of health workers in these areas.</w:t>
      </w:r>
    </w:p>
    <w:p w:rsidR="000D79C0" w:rsidRPr="00FC0903" w:rsidRDefault="000D79C0" w:rsidP="000D79C0">
      <w:pPr>
        <w:spacing w:before="240" w:after="0" w:line="240" w:lineRule="auto"/>
        <w:ind w:right="13"/>
        <w:rPr>
          <w:rFonts w:ascii="Arial" w:eastAsia="Arial" w:hAnsi="Arial" w:cs="Arial"/>
          <w:sz w:val="20"/>
          <w:szCs w:val="19"/>
        </w:rPr>
      </w:pPr>
      <w:r w:rsidRPr="00FC0903">
        <w:rPr>
          <w:rFonts w:ascii="Arial" w:eastAsia="Arial" w:hAnsi="Arial" w:cs="Arial"/>
          <w:color w:val="231F20"/>
          <w:sz w:val="20"/>
          <w:szCs w:val="19"/>
        </w:rPr>
        <w:t>Australia’s Productivity Commission has noted that while adjustments to institutional, regulatory, and funding arrangements have the potential to encourage some ongoing workforce innovation, they</w:t>
      </w:r>
      <w:r>
        <w:rPr>
          <w:rFonts w:ascii="Arial" w:eastAsia="Arial" w:hAnsi="Arial" w:cs="Arial"/>
          <w:sz w:val="20"/>
          <w:szCs w:val="19"/>
        </w:rPr>
        <w:t xml:space="preserve"> </w:t>
      </w:r>
      <w:r w:rsidRPr="00FC0903">
        <w:rPr>
          <w:rFonts w:ascii="Arial" w:eastAsia="Arial" w:hAnsi="Arial" w:cs="Arial"/>
          <w:color w:val="231F20"/>
          <w:sz w:val="20"/>
          <w:szCs w:val="19"/>
        </w:rPr>
        <w:t>are not sufficient, in isolation, to guarantee that major opportunities for innovation will be considered on a national, systematic basis.</w:t>
      </w:r>
      <w:r w:rsidRPr="00731B3C">
        <w:rPr>
          <w:rFonts w:ascii="Arial" w:eastAsia="Arial" w:hAnsi="Arial" w:cs="Arial"/>
          <w:color w:val="231F20"/>
          <w:sz w:val="20"/>
          <w:szCs w:val="11"/>
          <w:vertAlign w:val="superscript"/>
        </w:rPr>
        <w:t>40</w:t>
      </w:r>
      <w:r w:rsidRPr="00FC0903">
        <w:rPr>
          <w:rFonts w:ascii="Arial" w:eastAsia="Arial" w:hAnsi="Arial" w:cs="Arial"/>
          <w:color w:val="231F20"/>
          <w:sz w:val="20"/>
          <w:szCs w:val="11"/>
        </w:rPr>
        <w:t xml:space="preserve"> </w:t>
      </w:r>
      <w:r w:rsidRPr="00FC0903">
        <w:rPr>
          <w:rFonts w:ascii="Arial" w:eastAsia="Arial" w:hAnsi="Arial" w:cs="Arial"/>
          <w:color w:val="231F20"/>
          <w:sz w:val="20"/>
          <w:szCs w:val="19"/>
        </w:rPr>
        <w:t>There is also a suggestion that regulations that separate state/ territory and federal powers in the healthcare area create a barrier to effective or efficient workforce innovation.</w:t>
      </w:r>
      <w:r w:rsidRPr="00731B3C">
        <w:rPr>
          <w:rFonts w:ascii="Arial" w:eastAsia="Arial" w:hAnsi="Arial" w:cs="Arial"/>
          <w:color w:val="231F20"/>
          <w:sz w:val="20"/>
          <w:szCs w:val="11"/>
          <w:vertAlign w:val="superscript"/>
        </w:rPr>
        <w:t>41</w:t>
      </w:r>
    </w:p>
    <w:p w:rsidR="000D79C0" w:rsidRPr="00FC0903" w:rsidRDefault="000D79C0" w:rsidP="000D79C0">
      <w:pPr>
        <w:spacing w:before="240" w:after="0" w:line="240" w:lineRule="auto"/>
        <w:ind w:right="13"/>
        <w:rPr>
          <w:rFonts w:ascii="Arial" w:eastAsia="Arial" w:hAnsi="Arial" w:cs="Arial"/>
          <w:sz w:val="20"/>
          <w:szCs w:val="19"/>
        </w:rPr>
      </w:pPr>
      <w:r w:rsidRPr="00FC0903">
        <w:rPr>
          <w:rFonts w:ascii="Arial" w:eastAsia="Arial" w:hAnsi="Arial" w:cs="Arial"/>
          <w:color w:val="231F20"/>
          <w:sz w:val="20"/>
          <w:szCs w:val="19"/>
        </w:rPr>
        <w:t xml:space="preserve">Regulation of medical registrations is a strategy used to boost the rural and remote healthcare workforce. </w:t>
      </w:r>
      <w:r>
        <w:rPr>
          <w:rFonts w:ascii="Arial" w:eastAsia="Arial" w:hAnsi="Arial" w:cs="Arial"/>
          <w:color w:val="231F20"/>
          <w:sz w:val="20"/>
          <w:szCs w:val="19"/>
        </w:rPr>
        <w:br/>
      </w:r>
      <w:r w:rsidRPr="00FC0903">
        <w:rPr>
          <w:rFonts w:ascii="Arial" w:eastAsia="Arial" w:hAnsi="Arial" w:cs="Arial"/>
          <w:color w:val="231F20"/>
          <w:sz w:val="20"/>
          <w:szCs w:val="19"/>
        </w:rPr>
        <w:t>For example, in Australia, international medical graduates can apply for specific ‘area of need’ registration. However, there is evidence that satisfaction (both professional and personal) for these international graduates is low compared to non-mandated international graduates, and this may limit the long-term sustainability of this strategy.</w:t>
      </w:r>
      <w:r w:rsidRPr="00731B3C">
        <w:rPr>
          <w:rFonts w:ascii="Arial" w:eastAsia="Arial" w:hAnsi="Arial" w:cs="Arial"/>
          <w:color w:val="231F20"/>
          <w:sz w:val="20"/>
          <w:szCs w:val="11"/>
          <w:vertAlign w:val="superscript"/>
        </w:rPr>
        <w:t>42</w:t>
      </w:r>
      <w:r w:rsidRPr="00FC0903">
        <w:rPr>
          <w:rFonts w:ascii="Arial" w:eastAsia="Arial" w:hAnsi="Arial" w:cs="Arial"/>
          <w:color w:val="231F20"/>
          <w:sz w:val="20"/>
          <w:szCs w:val="11"/>
        </w:rPr>
        <w:t xml:space="preserve"> </w:t>
      </w:r>
      <w:r w:rsidRPr="00FC0903">
        <w:rPr>
          <w:rFonts w:ascii="Arial" w:eastAsia="Arial" w:hAnsi="Arial" w:cs="Arial"/>
          <w:color w:val="231F20"/>
          <w:sz w:val="20"/>
          <w:szCs w:val="19"/>
        </w:rPr>
        <w:t>Conversely, it has been suggested that</w:t>
      </w:r>
      <w:r>
        <w:rPr>
          <w:rFonts w:ascii="Arial" w:eastAsia="Arial" w:hAnsi="Arial" w:cs="Arial"/>
          <w:sz w:val="20"/>
          <w:szCs w:val="19"/>
        </w:rPr>
        <w:t xml:space="preserve"> </w:t>
      </w:r>
      <w:r w:rsidRPr="00FC0903">
        <w:rPr>
          <w:rFonts w:ascii="Arial" w:eastAsia="Arial" w:hAnsi="Arial" w:cs="Arial"/>
          <w:color w:val="231F20"/>
          <w:sz w:val="20"/>
          <w:szCs w:val="19"/>
        </w:rPr>
        <w:t>overseas students trained in Australian universities (as opposed to international medical graduates)</w:t>
      </w:r>
      <w:r>
        <w:rPr>
          <w:rFonts w:ascii="Arial" w:eastAsia="Arial" w:hAnsi="Arial" w:cs="Arial"/>
          <w:sz w:val="20"/>
          <w:szCs w:val="19"/>
        </w:rPr>
        <w:t xml:space="preserve"> </w:t>
      </w:r>
      <w:r w:rsidRPr="00FC0903">
        <w:rPr>
          <w:rFonts w:ascii="Arial" w:eastAsia="Arial" w:hAnsi="Arial" w:cs="Arial"/>
          <w:color w:val="231F20"/>
          <w:sz w:val="20"/>
          <w:szCs w:val="19"/>
        </w:rPr>
        <w:t xml:space="preserve">may represent a valuable resource </w:t>
      </w:r>
      <w:r>
        <w:rPr>
          <w:rFonts w:ascii="Arial" w:eastAsia="Arial" w:hAnsi="Arial" w:cs="Arial"/>
          <w:color w:val="231F20"/>
          <w:sz w:val="20"/>
          <w:szCs w:val="19"/>
        </w:rPr>
        <w:br/>
      </w:r>
      <w:r w:rsidRPr="00FC0903">
        <w:rPr>
          <w:rFonts w:ascii="Arial" w:eastAsia="Arial" w:hAnsi="Arial" w:cs="Arial"/>
          <w:color w:val="231F20"/>
          <w:sz w:val="20"/>
          <w:szCs w:val="19"/>
        </w:rPr>
        <w:t>in rural workforce planning.</w:t>
      </w:r>
      <w:r w:rsidRPr="00731B3C">
        <w:rPr>
          <w:rFonts w:ascii="Arial" w:eastAsia="Arial" w:hAnsi="Arial" w:cs="Arial"/>
          <w:color w:val="231F20"/>
          <w:sz w:val="20"/>
          <w:szCs w:val="11"/>
          <w:vertAlign w:val="superscript"/>
        </w:rPr>
        <w:t>43</w:t>
      </w:r>
    </w:p>
    <w:p w:rsidR="000D79C0" w:rsidRPr="00731B3C" w:rsidRDefault="000D79C0" w:rsidP="000D79C0">
      <w:pPr>
        <w:spacing w:before="240" w:after="0" w:line="240" w:lineRule="auto"/>
        <w:ind w:right="13"/>
        <w:rPr>
          <w:rFonts w:ascii="Arial" w:eastAsia="Arial" w:hAnsi="Arial" w:cs="Arial"/>
          <w:sz w:val="20"/>
          <w:szCs w:val="11"/>
        </w:rPr>
      </w:pPr>
      <w:r w:rsidRPr="00FC0903">
        <w:rPr>
          <w:rFonts w:ascii="Arial" w:eastAsia="Arial" w:hAnsi="Arial" w:cs="Arial"/>
          <w:color w:val="231F20"/>
          <w:sz w:val="20"/>
          <w:szCs w:val="19"/>
        </w:rPr>
        <w:t>Other regulatory initiatives may involve enhancing the scope of roles to improve professional satisfaction, and therefore recruitment and retention. For example, enrolled nurses with medication endorsement reported greater job satisfaction than those without in a small Australian rural health service.</w:t>
      </w:r>
      <w:r w:rsidRPr="00731B3C">
        <w:rPr>
          <w:rFonts w:ascii="Arial" w:eastAsia="Arial" w:hAnsi="Arial" w:cs="Arial"/>
          <w:color w:val="231F20"/>
          <w:sz w:val="20"/>
          <w:szCs w:val="11"/>
          <w:vertAlign w:val="superscript"/>
        </w:rPr>
        <w:t>44</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Financial incentives</w:t>
      </w:r>
    </w:p>
    <w:p w:rsidR="000D79C0" w:rsidRPr="00731B3C" w:rsidRDefault="000D79C0" w:rsidP="000D79C0">
      <w:pPr>
        <w:spacing w:before="240" w:after="120" w:line="240" w:lineRule="auto"/>
        <w:rPr>
          <w:rFonts w:ascii="Arial" w:eastAsia="Arial" w:hAnsi="Arial" w:cs="Arial"/>
          <w:sz w:val="20"/>
          <w:szCs w:val="19"/>
        </w:rPr>
      </w:pPr>
      <w:r w:rsidRPr="00731B3C">
        <w:rPr>
          <w:rFonts w:ascii="Arial" w:eastAsia="Arial" w:hAnsi="Arial" w:cs="Arial"/>
          <w:color w:val="231F20"/>
          <w:sz w:val="20"/>
          <w:szCs w:val="19"/>
        </w:rPr>
        <w:t>Financial incentives recognise the real and opportunity costs of working in rural and remote health workforces. The WHO recommends:</w:t>
      </w:r>
    </w:p>
    <w:p w:rsidR="000D79C0" w:rsidRPr="00731B3C" w:rsidRDefault="000D79C0" w:rsidP="000D79C0">
      <w:pPr>
        <w:pStyle w:val="BodytextBullets"/>
        <w:spacing w:after="120" w:line="240" w:lineRule="auto"/>
        <w:ind w:left="714" w:hanging="357"/>
        <w:rPr>
          <w:rFonts w:ascii="Arial" w:hAnsi="Arial"/>
          <w:sz w:val="20"/>
        </w:rPr>
      </w:pPr>
      <w:r w:rsidRPr="00731B3C">
        <w:rPr>
          <w:rFonts w:ascii="Arial" w:eastAsia="Adobe Garamond Pro" w:hAnsi="Arial" w:cs="Adobe Garamond Pro"/>
          <w:sz w:val="20"/>
        </w:rPr>
        <w:t xml:space="preserve">using  a combination of fiscally sustainable financial incentives, such as hardship allowances, </w:t>
      </w:r>
      <w:r w:rsidRPr="00731B3C">
        <w:rPr>
          <w:rFonts w:ascii="Arial" w:hAnsi="Arial"/>
          <w:sz w:val="20"/>
        </w:rPr>
        <w:t>grants for housing, free transportation, paid vacations and so on, sufficient enough to outweigh the opportunity costs associated with working in rural areas, as perceived by health workers, to improve rural retention.</w:t>
      </w:r>
    </w:p>
    <w:p w:rsidR="000D79C0" w:rsidRPr="00FC0903" w:rsidRDefault="000D79C0" w:rsidP="000D79C0">
      <w:pPr>
        <w:spacing w:after="0" w:line="200" w:lineRule="exact"/>
        <w:ind w:right="-20"/>
        <w:rPr>
          <w:rFonts w:ascii="Arial" w:hAnsi="Arial"/>
          <w:sz w:val="20"/>
          <w:szCs w:val="20"/>
        </w:rPr>
      </w:pPr>
    </w:p>
    <w:p w:rsidR="000D79C0" w:rsidRPr="00FC0903" w:rsidRDefault="000D79C0" w:rsidP="000D79C0">
      <w:pPr>
        <w:spacing w:after="0" w:line="200" w:lineRule="exact"/>
        <w:ind w:right="-20"/>
        <w:rPr>
          <w:rFonts w:ascii="Arial" w:hAnsi="Arial"/>
          <w:sz w:val="20"/>
          <w:szCs w:val="20"/>
        </w:rPr>
      </w:pPr>
    </w:p>
    <w:p w:rsidR="000D79C0" w:rsidRPr="00FC0903" w:rsidRDefault="000D79C0" w:rsidP="000D79C0">
      <w:pPr>
        <w:spacing w:before="29" w:after="0" w:line="278" w:lineRule="auto"/>
        <w:ind w:right="-20"/>
        <w:rPr>
          <w:rFonts w:ascii="Arial" w:eastAsia="Arial" w:hAnsi="Arial" w:cs="Arial"/>
          <w:sz w:val="15"/>
          <w:szCs w:val="15"/>
        </w:rPr>
      </w:pPr>
    </w:p>
    <w:p w:rsidR="000D79C0" w:rsidRDefault="000D79C0" w:rsidP="000D79C0">
      <w:pPr>
        <w:spacing w:before="29" w:after="0" w:line="240" w:lineRule="auto"/>
        <w:ind w:right="-20"/>
        <w:rPr>
          <w:rFonts w:ascii="Arial" w:eastAsia="Arial" w:hAnsi="Arial" w:cs="Arial"/>
          <w:color w:val="231F20"/>
          <w:sz w:val="15"/>
          <w:szCs w:val="15"/>
        </w:rPr>
      </w:pPr>
    </w:p>
    <w:p w:rsidR="000D79C0" w:rsidRDefault="000D79C0" w:rsidP="000D79C0">
      <w:pPr>
        <w:spacing w:before="29" w:after="0" w:line="240" w:lineRule="auto"/>
        <w:ind w:right="-20"/>
        <w:rPr>
          <w:rFonts w:ascii="Arial" w:eastAsia="Arial" w:hAnsi="Arial" w:cs="Arial"/>
          <w:color w:val="231F20"/>
          <w:sz w:val="15"/>
          <w:szCs w:val="15"/>
        </w:rPr>
      </w:pPr>
    </w:p>
    <w:p w:rsidR="004F7AD4" w:rsidRDefault="004F7AD4" w:rsidP="000D79C0">
      <w:pPr>
        <w:spacing w:before="29" w:after="0" w:line="240" w:lineRule="auto"/>
        <w:ind w:right="-20"/>
        <w:rPr>
          <w:rFonts w:ascii="Arial" w:eastAsia="Arial" w:hAnsi="Arial" w:cs="Arial"/>
          <w:color w:val="231F20"/>
          <w:sz w:val="15"/>
          <w:szCs w:val="15"/>
        </w:rPr>
      </w:pPr>
    </w:p>
    <w:p w:rsidR="004F7AD4" w:rsidRDefault="004F7AD4" w:rsidP="000D79C0">
      <w:pPr>
        <w:spacing w:before="29" w:after="0" w:line="240" w:lineRule="auto"/>
        <w:ind w:right="-20"/>
        <w:rPr>
          <w:rFonts w:ascii="Arial" w:eastAsia="Arial" w:hAnsi="Arial" w:cs="Arial"/>
          <w:color w:val="231F20"/>
          <w:sz w:val="15"/>
          <w:szCs w:val="15"/>
        </w:rPr>
      </w:pPr>
    </w:p>
    <w:p w:rsidR="000D79C0" w:rsidRDefault="000D79C0" w:rsidP="000D79C0">
      <w:pPr>
        <w:spacing w:before="29" w:after="0" w:line="240" w:lineRule="auto"/>
        <w:ind w:right="-20"/>
        <w:rPr>
          <w:rFonts w:ascii="Arial" w:eastAsia="Arial" w:hAnsi="Arial" w:cs="Arial"/>
          <w:color w:val="231F20"/>
          <w:sz w:val="15"/>
          <w:szCs w:val="15"/>
        </w:rPr>
      </w:pPr>
    </w:p>
    <w:p w:rsidR="000D79C0" w:rsidRDefault="000D79C0" w:rsidP="000D79C0">
      <w:pPr>
        <w:spacing w:before="29" w:after="0" w:line="240" w:lineRule="auto"/>
        <w:ind w:right="-20"/>
        <w:rPr>
          <w:rFonts w:ascii="Arial" w:eastAsia="Arial" w:hAnsi="Arial" w:cs="Arial"/>
          <w:color w:val="231F20"/>
          <w:sz w:val="15"/>
          <w:szCs w:val="15"/>
        </w:rPr>
      </w:pPr>
    </w:p>
    <w:p w:rsidR="000D79C0" w:rsidRDefault="000D79C0" w:rsidP="000D79C0">
      <w:pPr>
        <w:tabs>
          <w:tab w:val="left" w:pos="284"/>
        </w:tabs>
        <w:spacing w:after="0" w:line="240" w:lineRule="auto"/>
        <w:rPr>
          <w:rFonts w:ascii="Arial" w:eastAsia="Arial" w:hAnsi="Arial" w:cs="Arial"/>
          <w:color w:val="231F20"/>
          <w:sz w:val="15"/>
          <w:szCs w:val="15"/>
        </w:rPr>
      </w:pPr>
    </w:p>
    <w:p w:rsidR="000D79C0" w:rsidRDefault="000D79C0" w:rsidP="000D79C0">
      <w:pPr>
        <w:tabs>
          <w:tab w:val="left" w:pos="284"/>
        </w:tabs>
        <w:spacing w:after="0" w:line="240" w:lineRule="auto"/>
        <w:rPr>
          <w:rFonts w:ascii="Arial" w:eastAsia="Arial" w:hAnsi="Arial" w:cs="Arial"/>
          <w:color w:val="231F20"/>
          <w:sz w:val="15"/>
          <w:szCs w:val="15"/>
        </w:rPr>
      </w:pPr>
    </w:p>
    <w:p w:rsidR="000D79C0" w:rsidRPr="00FC0903" w:rsidRDefault="000D79C0" w:rsidP="000D79C0">
      <w:pPr>
        <w:tabs>
          <w:tab w:val="left" w:pos="284"/>
        </w:tabs>
        <w:spacing w:after="0" w:line="240" w:lineRule="auto"/>
        <w:rPr>
          <w:rFonts w:ascii="Arial" w:eastAsia="Arial" w:hAnsi="Arial" w:cs="Arial"/>
          <w:sz w:val="15"/>
          <w:szCs w:val="15"/>
        </w:rPr>
      </w:pPr>
      <w:r w:rsidRPr="00FC0903">
        <w:rPr>
          <w:rFonts w:ascii="Arial" w:eastAsia="Arial" w:hAnsi="Arial" w:cs="Arial"/>
          <w:color w:val="231F20"/>
          <w:sz w:val="15"/>
          <w:szCs w:val="15"/>
        </w:rPr>
        <w:t>40.</w:t>
      </w:r>
      <w:r>
        <w:rPr>
          <w:rFonts w:ascii="Arial" w:eastAsia="Arial" w:hAnsi="Arial" w:cs="Arial"/>
          <w:color w:val="231F20"/>
          <w:sz w:val="15"/>
          <w:szCs w:val="15"/>
        </w:rPr>
        <w:tab/>
      </w:r>
      <w:r w:rsidRPr="00FC0903">
        <w:rPr>
          <w:rFonts w:ascii="Arial" w:eastAsia="Arial" w:hAnsi="Arial" w:cs="Arial"/>
          <w:color w:val="231F20"/>
          <w:sz w:val="15"/>
          <w:szCs w:val="15"/>
        </w:rPr>
        <w:t xml:space="preserve">Productivity Commission, 2005, </w:t>
      </w:r>
      <w:r w:rsidRPr="004F7AD4">
        <w:rPr>
          <w:rFonts w:ascii="Arial" w:eastAsia="Arial" w:hAnsi="Arial" w:cs="Arial"/>
          <w:i/>
          <w:color w:val="231F20"/>
          <w:sz w:val="15"/>
          <w:szCs w:val="15"/>
        </w:rPr>
        <w:t>Australia’s Health Workforce</w:t>
      </w:r>
      <w:r w:rsidRPr="00FC0903">
        <w:rPr>
          <w:rFonts w:ascii="Arial" w:eastAsia="Arial" w:hAnsi="Arial" w:cs="Arial"/>
          <w:color w:val="231F20"/>
          <w:sz w:val="15"/>
          <w:szCs w:val="15"/>
        </w:rPr>
        <w:t>.</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41.</w:t>
      </w:r>
      <w:r>
        <w:rPr>
          <w:rFonts w:ascii="Arial" w:eastAsia="Arial" w:hAnsi="Arial" w:cs="Arial"/>
          <w:color w:val="231F20"/>
          <w:sz w:val="15"/>
          <w:szCs w:val="15"/>
        </w:rPr>
        <w:tab/>
      </w:r>
      <w:r w:rsidRPr="00FC0903">
        <w:rPr>
          <w:rFonts w:ascii="Arial" w:eastAsia="Arial" w:hAnsi="Arial" w:cs="Arial"/>
          <w:color w:val="231F20"/>
          <w:sz w:val="15"/>
          <w:szCs w:val="15"/>
        </w:rPr>
        <w:t>J Wakerman, JS Humphreys, R Wells et al., 2009, ‘Features of effective primary health care models in rural and remote</w:t>
      </w:r>
      <w:r>
        <w:rPr>
          <w:rFonts w:ascii="Arial" w:eastAsia="Arial" w:hAnsi="Arial" w:cs="Arial"/>
          <w:sz w:val="15"/>
          <w:szCs w:val="15"/>
        </w:rPr>
        <w:t xml:space="preserve"> </w:t>
      </w:r>
      <w:r w:rsidRPr="00FC0903">
        <w:rPr>
          <w:rFonts w:ascii="Arial" w:eastAsia="Arial" w:hAnsi="Arial" w:cs="Arial"/>
          <w:color w:val="231F20"/>
          <w:sz w:val="15"/>
          <w:szCs w:val="15"/>
        </w:rPr>
        <w:t xml:space="preserve">Australia: a case study analysis’, </w:t>
      </w:r>
      <w:r w:rsidRPr="004F7AD4">
        <w:rPr>
          <w:rFonts w:ascii="Arial" w:eastAsia="Arial" w:hAnsi="Arial" w:cs="Arial"/>
          <w:i/>
          <w:color w:val="231F20"/>
          <w:sz w:val="15"/>
          <w:szCs w:val="15"/>
        </w:rPr>
        <w:t>Med J Aust</w:t>
      </w:r>
      <w:r w:rsidRPr="00FC0903">
        <w:rPr>
          <w:rFonts w:ascii="Arial" w:eastAsia="Arial" w:hAnsi="Arial" w:cs="Arial"/>
          <w:color w:val="231F20"/>
          <w:sz w:val="15"/>
          <w:szCs w:val="15"/>
        </w:rPr>
        <w:t xml:space="preserve"> 191, pp. 88–91.</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sidRPr="00FC0903">
        <w:rPr>
          <w:rFonts w:ascii="Arial" w:eastAsia="Arial" w:hAnsi="Arial" w:cs="Arial"/>
          <w:color w:val="231F20"/>
          <w:sz w:val="15"/>
          <w:szCs w:val="15"/>
        </w:rPr>
        <w:t>42.</w:t>
      </w:r>
      <w:r>
        <w:rPr>
          <w:rFonts w:ascii="Arial" w:eastAsia="Arial" w:hAnsi="Arial" w:cs="Arial"/>
          <w:color w:val="231F20"/>
          <w:sz w:val="15"/>
          <w:szCs w:val="15"/>
        </w:rPr>
        <w:tab/>
      </w:r>
      <w:r w:rsidRPr="00FC0903">
        <w:rPr>
          <w:rFonts w:ascii="Arial" w:eastAsia="Arial" w:hAnsi="Arial" w:cs="Arial"/>
          <w:color w:val="231F20"/>
          <w:sz w:val="15"/>
          <w:szCs w:val="15"/>
        </w:rPr>
        <w:t>MR McGrail, JS Humphreys, CM Joyce, A Scott, 2012, ‘International medical graduates mandated to practise in rural</w:t>
      </w:r>
      <w:r>
        <w:rPr>
          <w:rFonts w:ascii="Arial" w:eastAsia="Arial" w:hAnsi="Arial" w:cs="Arial"/>
          <w:sz w:val="15"/>
          <w:szCs w:val="15"/>
        </w:rPr>
        <w:t xml:space="preserve"> </w:t>
      </w:r>
      <w:r w:rsidRPr="00FC0903">
        <w:rPr>
          <w:rFonts w:ascii="Arial" w:eastAsia="Arial" w:hAnsi="Arial" w:cs="Arial"/>
          <w:color w:val="231F20"/>
          <w:sz w:val="15"/>
          <w:szCs w:val="15"/>
        </w:rPr>
        <w:t xml:space="preserve">Australia are highly unsatisfied: results from a national survey of doctors’, </w:t>
      </w:r>
      <w:r w:rsidRPr="004F7AD4">
        <w:rPr>
          <w:rFonts w:ascii="Arial" w:eastAsia="Arial" w:hAnsi="Arial" w:cs="Arial"/>
          <w:i/>
          <w:color w:val="231F20"/>
          <w:sz w:val="15"/>
          <w:szCs w:val="15"/>
        </w:rPr>
        <w:t>Health Policy</w:t>
      </w:r>
      <w:r w:rsidRPr="00FC0903">
        <w:rPr>
          <w:rFonts w:ascii="Arial" w:eastAsia="Arial" w:hAnsi="Arial" w:cs="Arial"/>
          <w:color w:val="231F20"/>
          <w:sz w:val="15"/>
          <w:szCs w:val="15"/>
        </w:rPr>
        <w:t xml:space="preserve"> 108, pp. 133–9.</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Pr>
          <w:rFonts w:ascii="Arial" w:eastAsia="Arial" w:hAnsi="Arial" w:cs="Arial"/>
          <w:color w:val="231F20"/>
          <w:sz w:val="15"/>
          <w:szCs w:val="15"/>
        </w:rPr>
        <w:t>43.</w:t>
      </w:r>
      <w:r>
        <w:rPr>
          <w:rFonts w:ascii="Arial" w:eastAsia="Arial" w:hAnsi="Arial" w:cs="Arial"/>
          <w:color w:val="231F20"/>
          <w:sz w:val="15"/>
          <w:szCs w:val="15"/>
        </w:rPr>
        <w:tab/>
      </w:r>
      <w:r w:rsidRPr="00FC0903">
        <w:rPr>
          <w:rFonts w:ascii="Arial" w:eastAsia="Arial" w:hAnsi="Arial" w:cs="Arial"/>
          <w:color w:val="231F20"/>
          <w:sz w:val="15"/>
          <w:szCs w:val="15"/>
        </w:rPr>
        <w:t xml:space="preserve">L Hawthorne, J Hamilton, 2010, ‘International medical students and migration: the missing dimension in Australian workforce planning?’ </w:t>
      </w:r>
      <w:r>
        <w:rPr>
          <w:rFonts w:ascii="Arial" w:eastAsia="Arial" w:hAnsi="Arial" w:cs="Arial"/>
          <w:color w:val="231F20"/>
          <w:sz w:val="15"/>
          <w:szCs w:val="15"/>
        </w:rPr>
        <w:br/>
      </w:r>
      <w:r w:rsidRPr="004F7AD4">
        <w:rPr>
          <w:rFonts w:ascii="Arial" w:eastAsia="Arial" w:hAnsi="Arial" w:cs="Arial"/>
          <w:i/>
          <w:color w:val="231F20"/>
          <w:sz w:val="15"/>
          <w:szCs w:val="15"/>
        </w:rPr>
        <w:t>Med J Aust</w:t>
      </w:r>
      <w:r w:rsidRPr="00FC0903">
        <w:rPr>
          <w:rFonts w:ascii="Arial" w:eastAsia="Arial" w:hAnsi="Arial" w:cs="Arial"/>
          <w:color w:val="231F20"/>
          <w:sz w:val="15"/>
          <w:szCs w:val="15"/>
        </w:rPr>
        <w:t xml:space="preserve"> 193, pp. 262–5.</w:t>
      </w:r>
    </w:p>
    <w:p w:rsidR="000D79C0" w:rsidRPr="00FC0903" w:rsidRDefault="000D79C0" w:rsidP="000D79C0">
      <w:pPr>
        <w:tabs>
          <w:tab w:val="left" w:pos="284"/>
        </w:tabs>
        <w:spacing w:after="0" w:line="240" w:lineRule="auto"/>
        <w:ind w:left="280" w:hanging="280"/>
        <w:rPr>
          <w:rFonts w:ascii="Arial" w:eastAsia="Arial" w:hAnsi="Arial" w:cs="Arial"/>
          <w:sz w:val="15"/>
          <w:szCs w:val="15"/>
        </w:rPr>
      </w:pPr>
      <w:r>
        <w:rPr>
          <w:rFonts w:ascii="Arial" w:eastAsia="Arial" w:hAnsi="Arial" w:cs="Arial"/>
          <w:color w:val="231F20"/>
          <w:sz w:val="15"/>
          <w:szCs w:val="15"/>
        </w:rPr>
        <w:t>44.</w:t>
      </w:r>
      <w:r>
        <w:rPr>
          <w:rFonts w:ascii="Arial" w:eastAsia="Arial" w:hAnsi="Arial" w:cs="Arial"/>
          <w:color w:val="231F20"/>
          <w:sz w:val="15"/>
          <w:szCs w:val="15"/>
        </w:rPr>
        <w:tab/>
      </w:r>
      <w:r w:rsidRPr="00FC0903">
        <w:rPr>
          <w:rFonts w:ascii="Arial" w:eastAsia="Arial" w:hAnsi="Arial" w:cs="Arial"/>
          <w:color w:val="231F20"/>
          <w:sz w:val="15"/>
          <w:szCs w:val="15"/>
        </w:rPr>
        <w:t>M Hoodless, L Bourke, 2009, ‘Expanding the scope of practice for enrolled nurses working in an Australian rural</w:t>
      </w:r>
      <w:r>
        <w:rPr>
          <w:rFonts w:ascii="Arial" w:eastAsia="Arial" w:hAnsi="Arial" w:cs="Arial"/>
          <w:sz w:val="15"/>
          <w:szCs w:val="15"/>
        </w:rPr>
        <w:t xml:space="preserve"> </w:t>
      </w:r>
      <w:r w:rsidRPr="00FC0903">
        <w:rPr>
          <w:rFonts w:ascii="Arial" w:eastAsia="Arial" w:hAnsi="Arial" w:cs="Arial"/>
          <w:color w:val="231F20"/>
          <w:sz w:val="15"/>
          <w:szCs w:val="15"/>
        </w:rPr>
        <w:t xml:space="preserve">health service – implications for job satisfaction’, </w:t>
      </w:r>
      <w:r w:rsidRPr="004F7AD4">
        <w:rPr>
          <w:rFonts w:ascii="Arial" w:eastAsia="Arial" w:hAnsi="Arial" w:cs="Arial"/>
          <w:i/>
          <w:color w:val="231F20"/>
          <w:sz w:val="15"/>
          <w:szCs w:val="15"/>
        </w:rPr>
        <w:t>Nurse Educ Today</w:t>
      </w:r>
      <w:r w:rsidRPr="00FC0903">
        <w:rPr>
          <w:rFonts w:ascii="Arial" w:eastAsia="Arial" w:hAnsi="Arial" w:cs="Arial"/>
          <w:color w:val="231F20"/>
          <w:sz w:val="15"/>
          <w:szCs w:val="15"/>
        </w:rPr>
        <w:t xml:space="preserve"> 29(4), pp. 432–8. DOI: 10.1016/j.nedt.2008.09.002. Epub 2008 Oct 14.</w:t>
      </w:r>
    </w:p>
    <w:p w:rsidR="000D79C0" w:rsidRDefault="000D79C0" w:rsidP="000D79C0">
      <w:pPr>
        <w:spacing w:after="0"/>
        <w:sectPr w:rsidR="000D79C0">
          <w:pgSz w:w="11920" w:h="16840"/>
          <w:pgMar w:top="1134" w:right="1134" w:bottom="1134" w:left="1134" w:header="567" w:footer="567" w:gutter="0"/>
          <w:cols w:space="720"/>
        </w:sectPr>
      </w:pPr>
    </w:p>
    <w:p w:rsidR="000D79C0" w:rsidRPr="00731B3C" w:rsidRDefault="000D79C0" w:rsidP="000D79C0">
      <w:pPr>
        <w:spacing w:before="240" w:after="0" w:line="240" w:lineRule="auto"/>
        <w:rPr>
          <w:rFonts w:ascii="Arial" w:eastAsia="Arial" w:hAnsi="Arial" w:cs="Arial"/>
          <w:sz w:val="20"/>
          <w:szCs w:val="19"/>
        </w:rPr>
      </w:pPr>
      <w:r w:rsidRPr="00731B3C">
        <w:rPr>
          <w:rFonts w:ascii="Arial" w:eastAsia="Arial" w:hAnsi="Arial" w:cs="Arial"/>
          <w:color w:val="231F20"/>
          <w:sz w:val="20"/>
          <w:szCs w:val="19"/>
        </w:rPr>
        <w:lastRenderedPageBreak/>
        <w:t>A recent Australian study found that locum relief incentives, retention payments, and rural skills loading payments were effective in encouraging GPs to remain in rural practice.</w:t>
      </w:r>
      <w:r w:rsidRPr="00731B3C">
        <w:rPr>
          <w:rFonts w:ascii="Arial" w:eastAsia="Arial" w:hAnsi="Arial" w:cs="Arial"/>
          <w:color w:val="231F20"/>
          <w:sz w:val="20"/>
          <w:szCs w:val="11"/>
          <w:vertAlign w:val="superscript"/>
        </w:rPr>
        <w:t>45</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The size of the incentive required to make a rural/remote position attractive varied according to the geographical area, population size, and the characteristics of the job, with the ‘least attractive’ positions potentially requiring incentives of more than 100 per cent of annual earnings.</w:t>
      </w:r>
      <w:r w:rsidRPr="00731B3C">
        <w:rPr>
          <w:rFonts w:ascii="Arial" w:eastAsia="Arial" w:hAnsi="Arial" w:cs="Arial"/>
          <w:color w:val="231F20"/>
          <w:sz w:val="20"/>
          <w:szCs w:val="11"/>
          <w:vertAlign w:val="superscript"/>
        </w:rPr>
        <w:t>46, 47</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There is some evidence that rural nurses and allied health workers may be under-supported in terms of financial incentives, compared to medical staff.</w:t>
      </w:r>
      <w:r w:rsidRPr="00731B3C">
        <w:rPr>
          <w:rFonts w:ascii="Arial" w:eastAsia="Arial" w:hAnsi="Arial" w:cs="Arial"/>
          <w:color w:val="231F20"/>
          <w:sz w:val="20"/>
          <w:szCs w:val="11"/>
          <w:vertAlign w:val="superscript"/>
        </w:rPr>
        <w:t>48</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However, while financial incentives may improve recruitment and</w:t>
      </w:r>
      <w:r>
        <w:rPr>
          <w:rFonts w:ascii="Arial" w:eastAsia="Arial" w:hAnsi="Arial" w:cs="Arial"/>
          <w:sz w:val="20"/>
          <w:szCs w:val="19"/>
        </w:rPr>
        <w:t xml:space="preserve"> </w:t>
      </w:r>
      <w:r w:rsidRPr="00731B3C">
        <w:rPr>
          <w:rFonts w:ascii="Arial" w:eastAsia="Arial" w:hAnsi="Arial" w:cs="Arial"/>
          <w:color w:val="231F20"/>
          <w:sz w:val="20"/>
          <w:szCs w:val="19"/>
        </w:rPr>
        <w:t>short-term retention, their value in longer-term retention is unclear.</w:t>
      </w:r>
      <w:r w:rsidRPr="00731B3C">
        <w:rPr>
          <w:rFonts w:ascii="Arial" w:eastAsia="Arial" w:hAnsi="Arial" w:cs="Arial"/>
          <w:color w:val="231F20"/>
          <w:sz w:val="20"/>
          <w:szCs w:val="11"/>
          <w:vertAlign w:val="superscript"/>
        </w:rPr>
        <w:t>49</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Personal and professional support</w:t>
      </w:r>
    </w:p>
    <w:p w:rsidR="000D79C0" w:rsidRPr="00731B3C" w:rsidRDefault="000D79C0" w:rsidP="000D79C0">
      <w:pPr>
        <w:spacing w:before="240" w:after="120" w:line="240" w:lineRule="auto"/>
        <w:rPr>
          <w:rFonts w:ascii="Arial" w:eastAsia="Arial" w:hAnsi="Arial" w:cs="Arial"/>
          <w:sz w:val="20"/>
          <w:szCs w:val="19"/>
        </w:rPr>
      </w:pPr>
      <w:r w:rsidRPr="00731B3C">
        <w:rPr>
          <w:rFonts w:ascii="Arial" w:eastAsia="Adobe Garamond Pro" w:hAnsi="Arial" w:cs="Adobe Garamond Pro"/>
          <w:color w:val="231F20"/>
          <w:sz w:val="20"/>
          <w:szCs w:val="19"/>
        </w:rPr>
        <w:t xml:space="preserve">Isolation, both professional and personal, is identified as a key factor  influencing rural workforce </w:t>
      </w:r>
      <w:r w:rsidRPr="00731B3C">
        <w:rPr>
          <w:rFonts w:ascii="Arial" w:eastAsia="Arial" w:hAnsi="Arial" w:cs="Arial"/>
          <w:color w:val="231F20"/>
          <w:sz w:val="20"/>
          <w:szCs w:val="19"/>
        </w:rPr>
        <w:t>retention. The WHO guidelines list the following recommendations to provide personal and professional support in the rural context:</w:t>
      </w:r>
    </w:p>
    <w:p w:rsidR="000D79C0" w:rsidRPr="00731B3C" w:rsidRDefault="000D79C0" w:rsidP="000D79C0">
      <w:pPr>
        <w:pStyle w:val="BodytextBullets"/>
        <w:spacing w:after="120" w:line="240" w:lineRule="auto"/>
        <w:ind w:left="714" w:hanging="357"/>
        <w:rPr>
          <w:rFonts w:ascii="Arial" w:hAnsi="Arial"/>
          <w:sz w:val="20"/>
        </w:rPr>
      </w:pPr>
      <w:r w:rsidRPr="00731B3C">
        <w:rPr>
          <w:rFonts w:ascii="Arial" w:hAnsi="Arial"/>
          <w:sz w:val="20"/>
        </w:rPr>
        <w:t xml:space="preserve">improve living conditions for health workers and their families and invest  in infrastructure and </w:t>
      </w:r>
      <w:r w:rsidRPr="00731B3C">
        <w:rPr>
          <w:rFonts w:ascii="Arial" w:eastAsia="Arial" w:hAnsi="Arial" w:cs="Arial"/>
          <w:sz w:val="20"/>
        </w:rPr>
        <w:t xml:space="preserve">services (sanitation, electricity, telecommunications, schools and so on), because these factors </w:t>
      </w:r>
      <w:r w:rsidRPr="00731B3C">
        <w:rPr>
          <w:rFonts w:ascii="Arial" w:hAnsi="Arial"/>
          <w:sz w:val="20"/>
        </w:rPr>
        <w:t>have  a significant  influence  on a health worker’s decision to locate to and remain in rural areas</w:t>
      </w:r>
    </w:p>
    <w:p w:rsidR="000D79C0" w:rsidRDefault="000D79C0" w:rsidP="000D79C0">
      <w:pPr>
        <w:pStyle w:val="BodytextBullets"/>
        <w:spacing w:after="120" w:line="240" w:lineRule="auto"/>
        <w:ind w:left="714" w:hanging="357"/>
        <w:rPr>
          <w:rFonts w:ascii="Arial" w:hAnsi="Arial"/>
          <w:sz w:val="20"/>
        </w:rPr>
      </w:pPr>
      <w:r w:rsidRPr="00731B3C">
        <w:rPr>
          <w:rFonts w:ascii="Arial" w:eastAsia="Adobe Garamond Pro" w:hAnsi="Arial" w:cs="Adobe Garamond Pro"/>
          <w:sz w:val="20"/>
        </w:rPr>
        <w:t xml:space="preserve">provide a good and safe working environment, including appropriate equipment and supplies, </w:t>
      </w:r>
      <w:r w:rsidRPr="00731B3C">
        <w:rPr>
          <w:rFonts w:ascii="Arial" w:hAnsi="Arial"/>
          <w:sz w:val="20"/>
        </w:rPr>
        <w:t>supportive supervision and mentoring, in order to make these posts professionally attractive and thereby increase the recruitment and retention of health workers in remote and rural areas</w:t>
      </w:r>
    </w:p>
    <w:p w:rsidR="000D79C0" w:rsidRPr="00731B3C" w:rsidRDefault="000D79C0" w:rsidP="000D79C0">
      <w:pPr>
        <w:pStyle w:val="BodytextBullets"/>
        <w:spacing w:after="120" w:line="240" w:lineRule="auto"/>
        <w:ind w:left="714" w:hanging="357"/>
        <w:rPr>
          <w:rFonts w:ascii="Arial" w:hAnsi="Arial"/>
          <w:sz w:val="20"/>
        </w:rPr>
      </w:pPr>
      <w:r w:rsidRPr="00731B3C">
        <w:rPr>
          <w:rFonts w:ascii="Arial" w:eastAsia="Adobe Garamond Pro" w:hAnsi="Arial" w:cs="Adobe Garamond Pro"/>
          <w:sz w:val="20"/>
        </w:rPr>
        <w:t xml:space="preserve">identify and implement  appropriate outreach activities to facilitate cooperation between health </w:t>
      </w:r>
      <w:r w:rsidRPr="00731B3C">
        <w:rPr>
          <w:rFonts w:ascii="Arial" w:hAnsi="Arial"/>
          <w:sz w:val="20"/>
        </w:rPr>
        <w:t>workers from better served areas and those in underserved areas and, where feasible, use telehealth to provide additional support to health workers in remote and rural areas</w:t>
      </w:r>
    </w:p>
    <w:p w:rsidR="000D79C0" w:rsidRPr="00731B3C" w:rsidRDefault="000D79C0" w:rsidP="000D79C0">
      <w:pPr>
        <w:pStyle w:val="BodytextBullets"/>
        <w:spacing w:after="120" w:line="240" w:lineRule="auto"/>
        <w:ind w:left="714" w:hanging="357"/>
        <w:rPr>
          <w:rFonts w:ascii="Arial" w:hAnsi="Arial"/>
          <w:sz w:val="20"/>
        </w:rPr>
      </w:pPr>
      <w:r w:rsidRPr="00731B3C">
        <w:rPr>
          <w:rFonts w:ascii="Arial" w:eastAsia="Adobe Garamond Pro" w:hAnsi="Arial" w:cs="Adobe Garamond Pro"/>
          <w:sz w:val="20"/>
        </w:rPr>
        <w:t xml:space="preserve">develop and support career development programs and provide  senior  posts in rural areas so that </w:t>
      </w:r>
      <w:r w:rsidRPr="00731B3C">
        <w:rPr>
          <w:rFonts w:ascii="Arial" w:hAnsi="Arial"/>
          <w:sz w:val="20"/>
        </w:rPr>
        <w:t>health workers can move up the career path as a result of experience, education and training, without necessarily leaving rural areas</w:t>
      </w:r>
    </w:p>
    <w:p w:rsidR="000D79C0" w:rsidRPr="00731B3C" w:rsidRDefault="000D79C0" w:rsidP="000D79C0">
      <w:pPr>
        <w:pStyle w:val="BodytextBullets"/>
        <w:spacing w:after="120" w:line="240" w:lineRule="auto"/>
        <w:ind w:left="714" w:hanging="357"/>
        <w:rPr>
          <w:rFonts w:ascii="Arial" w:hAnsi="Arial"/>
          <w:sz w:val="20"/>
        </w:rPr>
      </w:pPr>
      <w:r w:rsidRPr="00731B3C">
        <w:rPr>
          <w:rFonts w:ascii="Arial" w:eastAsia="Adobe Garamond Pro" w:hAnsi="Arial" w:cs="Adobe Garamond Pro"/>
          <w:sz w:val="20"/>
        </w:rPr>
        <w:t xml:space="preserve">support the development of professional networks, rural health professional associations,  rural </w:t>
      </w:r>
      <w:r w:rsidRPr="00731B3C">
        <w:rPr>
          <w:rFonts w:ascii="Arial" w:hAnsi="Arial"/>
          <w:sz w:val="20"/>
        </w:rPr>
        <w:t>health journals and so on in order to improve the morale and status of rural providers and reduce feelings of professional isolation.</w:t>
      </w:r>
    </w:p>
    <w:p w:rsidR="000D79C0" w:rsidRPr="00731B3C" w:rsidRDefault="000D79C0" w:rsidP="000D79C0">
      <w:pPr>
        <w:spacing w:before="240" w:after="0" w:line="240" w:lineRule="auto"/>
        <w:rPr>
          <w:rFonts w:ascii="Arial" w:hAnsi="Arial"/>
          <w:sz w:val="20"/>
        </w:rPr>
      </w:pPr>
      <w:r w:rsidRPr="00731B3C">
        <w:rPr>
          <w:rFonts w:ascii="Arial" w:hAnsi="Arial"/>
          <w:sz w:val="20"/>
        </w:rPr>
        <w:t>Evidence related to doctors indicates that health workers who are satisfied with their work and their lives as rural practitioners are more likely to intend to stay in rural areas.</w:t>
      </w:r>
      <w:r w:rsidRPr="00731B3C">
        <w:rPr>
          <w:rFonts w:ascii="Arial" w:hAnsi="Arial"/>
          <w:sz w:val="20"/>
          <w:vertAlign w:val="superscript"/>
        </w:rPr>
        <w:t>50</w:t>
      </w:r>
      <w:r w:rsidRPr="00731B3C">
        <w:rPr>
          <w:rFonts w:ascii="Arial" w:hAnsi="Arial"/>
          <w:sz w:val="20"/>
        </w:rPr>
        <w:t xml:space="preserve"> Strategies to ensure/ improve work-related satisfaction could include appropriate workforce modelling to anticipate local health care needs, improved use of existing roles, role redesign and the creation of new roles (that is, workforce redesign and/or expansion).</w:t>
      </w:r>
      <w:r w:rsidRPr="00731B3C">
        <w:rPr>
          <w:rFonts w:ascii="Arial" w:hAnsi="Arial"/>
          <w:sz w:val="20"/>
          <w:vertAlign w:val="superscript"/>
        </w:rPr>
        <w:t>51</w:t>
      </w:r>
      <w:r w:rsidRPr="00731B3C">
        <w:rPr>
          <w:rFonts w:ascii="Arial" w:hAnsi="Arial"/>
          <w:sz w:val="20"/>
        </w:rPr>
        <w:t xml:space="preserve"> The implementation of new roles and the increasing development of inter-disciplinary and multidisciplinary models of care have resulted in improved clinical care and efficiencies in Australia.</w:t>
      </w:r>
      <w:r w:rsidRPr="00731B3C">
        <w:rPr>
          <w:rFonts w:ascii="Arial" w:hAnsi="Arial"/>
          <w:sz w:val="20"/>
          <w:vertAlign w:val="superscript"/>
        </w:rPr>
        <w:t>52</w:t>
      </w:r>
    </w:p>
    <w:p w:rsidR="000D79C0" w:rsidRPr="00731B3C" w:rsidRDefault="000D79C0" w:rsidP="000D79C0">
      <w:pPr>
        <w:spacing w:before="240" w:after="0" w:line="240" w:lineRule="auto"/>
        <w:rPr>
          <w:rFonts w:ascii="Arial" w:eastAsia="Arial" w:hAnsi="Arial" w:cs="Arial"/>
          <w:sz w:val="20"/>
          <w:szCs w:val="11"/>
        </w:rPr>
      </w:pPr>
      <w:r w:rsidRPr="00731B3C">
        <w:rPr>
          <w:rFonts w:ascii="Arial" w:eastAsia="Arial" w:hAnsi="Arial" w:cs="Arial"/>
          <w:color w:val="231F20"/>
          <w:sz w:val="20"/>
          <w:szCs w:val="19"/>
        </w:rPr>
        <w:t>Professional isolation and insufficient supervision are also cited as barriers to the recruitment and retention of the rural health workforce in Australia.</w:t>
      </w:r>
      <w:r w:rsidRPr="00731B3C">
        <w:rPr>
          <w:rFonts w:ascii="Arial" w:eastAsia="Arial" w:hAnsi="Arial" w:cs="Arial"/>
          <w:color w:val="231F20"/>
          <w:sz w:val="20"/>
          <w:szCs w:val="11"/>
          <w:vertAlign w:val="superscript"/>
        </w:rPr>
        <w:t>53, 54</w:t>
      </w:r>
    </w:p>
    <w:p w:rsidR="000D79C0" w:rsidRDefault="000D79C0" w:rsidP="000D79C0">
      <w:pPr>
        <w:spacing w:before="5" w:after="0" w:line="120" w:lineRule="exact"/>
        <w:rPr>
          <w:sz w:val="12"/>
          <w:szCs w:val="12"/>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Default="000D79C0" w:rsidP="000D79C0">
      <w:pPr>
        <w:spacing w:after="0" w:line="200" w:lineRule="exact"/>
        <w:rPr>
          <w:sz w:val="20"/>
          <w:szCs w:val="20"/>
        </w:rPr>
      </w:pP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45.</w:t>
      </w:r>
      <w:r>
        <w:rPr>
          <w:rFonts w:ascii="Arial" w:eastAsia="Arial" w:hAnsi="Arial" w:cs="Arial"/>
          <w:color w:val="231F20"/>
          <w:sz w:val="15"/>
          <w:szCs w:val="15"/>
        </w:rPr>
        <w:tab/>
      </w:r>
      <w:r w:rsidRPr="00731B3C">
        <w:rPr>
          <w:rFonts w:ascii="Arial" w:eastAsia="Arial" w:hAnsi="Arial" w:cs="Arial"/>
          <w:color w:val="231F20"/>
          <w:sz w:val="15"/>
          <w:szCs w:val="15"/>
        </w:rPr>
        <w:t>J Li, A Scott, M McGrail, et al., 2014, ‘Retaining rural doctors: Doctors’ preferences for rural medical workforce incentives’,</w:t>
      </w:r>
      <w:r>
        <w:rPr>
          <w:rFonts w:ascii="Arial" w:eastAsia="Arial" w:hAnsi="Arial" w:cs="Arial"/>
          <w:sz w:val="15"/>
          <w:szCs w:val="15"/>
        </w:rPr>
        <w:t xml:space="preserve"> </w:t>
      </w:r>
      <w:r w:rsidRPr="004F7AD4">
        <w:rPr>
          <w:rFonts w:ascii="Arial" w:eastAsia="Arial" w:hAnsi="Arial" w:cs="Arial"/>
          <w:i/>
          <w:color w:val="231F20"/>
          <w:sz w:val="15"/>
          <w:szCs w:val="15"/>
        </w:rPr>
        <w:t>Soc Sci Med</w:t>
      </w:r>
      <w:r w:rsidRPr="00731B3C">
        <w:rPr>
          <w:rFonts w:ascii="Arial" w:eastAsia="Arial" w:hAnsi="Arial" w:cs="Arial"/>
          <w:color w:val="231F20"/>
          <w:sz w:val="15"/>
          <w:szCs w:val="15"/>
        </w:rPr>
        <w:t xml:space="preserve"> 121C, pp. 56–64.</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46.</w:t>
      </w:r>
      <w:r>
        <w:rPr>
          <w:rFonts w:ascii="Arial" w:eastAsia="Arial" w:hAnsi="Arial" w:cs="Arial"/>
          <w:color w:val="231F20"/>
          <w:sz w:val="15"/>
          <w:szCs w:val="15"/>
        </w:rPr>
        <w:tab/>
      </w:r>
      <w:r w:rsidRPr="00731B3C">
        <w:rPr>
          <w:rFonts w:ascii="Arial" w:eastAsia="Arial" w:hAnsi="Arial" w:cs="Arial"/>
          <w:color w:val="231F20"/>
          <w:sz w:val="15"/>
          <w:szCs w:val="15"/>
        </w:rPr>
        <w:t xml:space="preserve">A Scott, J Witt, J Humphreys, et al., 2013, ‘Getting doctors into the bush: general practitioners’ preferences for rural location’, </w:t>
      </w:r>
      <w:r w:rsidRPr="004F7AD4">
        <w:rPr>
          <w:rFonts w:ascii="Arial" w:eastAsia="Arial" w:hAnsi="Arial" w:cs="Arial"/>
          <w:i/>
          <w:color w:val="231F20"/>
          <w:sz w:val="15"/>
          <w:szCs w:val="15"/>
        </w:rPr>
        <w:t>Soc Sci Med</w:t>
      </w:r>
      <w:r w:rsidRPr="00731B3C">
        <w:rPr>
          <w:rFonts w:ascii="Arial" w:eastAsia="Arial" w:hAnsi="Arial" w:cs="Arial"/>
          <w:color w:val="231F20"/>
          <w:sz w:val="15"/>
          <w:szCs w:val="15"/>
        </w:rPr>
        <w:t xml:space="preserve"> 96, pp. 33–44.</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47.</w:t>
      </w:r>
      <w:r>
        <w:rPr>
          <w:rFonts w:ascii="Arial" w:eastAsia="Arial" w:hAnsi="Arial" w:cs="Arial"/>
          <w:color w:val="231F20"/>
          <w:sz w:val="15"/>
          <w:szCs w:val="15"/>
        </w:rPr>
        <w:tab/>
      </w:r>
      <w:r w:rsidRPr="00731B3C">
        <w:rPr>
          <w:rFonts w:ascii="Arial" w:eastAsia="Arial" w:hAnsi="Arial" w:cs="Arial"/>
          <w:color w:val="231F20"/>
          <w:sz w:val="15"/>
          <w:szCs w:val="15"/>
        </w:rPr>
        <w:t xml:space="preserve">JS Humphreys, MR McGrail, CM Joyce, et al., 2012, ‘Who should receive recruitment and retention incentives? Improved targeting of rural doctors using medical workforce data’, </w:t>
      </w:r>
      <w:r w:rsidRPr="004F7AD4">
        <w:rPr>
          <w:rFonts w:ascii="Arial" w:eastAsia="Arial" w:hAnsi="Arial" w:cs="Arial"/>
          <w:i/>
          <w:color w:val="231F20"/>
          <w:sz w:val="15"/>
          <w:szCs w:val="15"/>
        </w:rPr>
        <w:t>Aust J Rural Health</w:t>
      </w:r>
      <w:r w:rsidRPr="00731B3C">
        <w:rPr>
          <w:rFonts w:ascii="Arial" w:eastAsia="Arial" w:hAnsi="Arial" w:cs="Arial"/>
          <w:color w:val="231F20"/>
          <w:sz w:val="15"/>
          <w:szCs w:val="15"/>
        </w:rPr>
        <w:t xml:space="preserve"> 20, pp. 3–10.</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48.</w:t>
      </w:r>
      <w:r>
        <w:rPr>
          <w:rFonts w:ascii="Arial" w:eastAsia="Arial" w:hAnsi="Arial" w:cs="Arial"/>
          <w:color w:val="231F20"/>
          <w:sz w:val="15"/>
          <w:szCs w:val="15"/>
        </w:rPr>
        <w:tab/>
      </w:r>
      <w:r w:rsidRPr="00731B3C">
        <w:rPr>
          <w:rFonts w:ascii="Arial" w:eastAsia="Arial" w:hAnsi="Arial" w:cs="Arial"/>
          <w:color w:val="231F20"/>
          <w:sz w:val="15"/>
          <w:szCs w:val="15"/>
        </w:rPr>
        <w:t xml:space="preserve">D Schofield, S Keane, S Fletcher et al., 2009, ‘Loss of income and levels of scholarship support for students on rural clinical placements: a survey of medical, nursing and allied health students’, </w:t>
      </w:r>
      <w:r w:rsidRPr="004F7AD4">
        <w:rPr>
          <w:rFonts w:ascii="Arial" w:eastAsia="Arial" w:hAnsi="Arial" w:cs="Arial"/>
          <w:i/>
          <w:color w:val="231F20"/>
          <w:sz w:val="15"/>
          <w:szCs w:val="15"/>
        </w:rPr>
        <w:t>Aust J Rural Health</w:t>
      </w:r>
      <w:r w:rsidRPr="00731B3C">
        <w:rPr>
          <w:rFonts w:ascii="Arial" w:eastAsia="Arial" w:hAnsi="Arial" w:cs="Arial"/>
          <w:color w:val="231F20"/>
          <w:sz w:val="15"/>
          <w:szCs w:val="15"/>
        </w:rPr>
        <w:t xml:space="preserve"> 17, pp. 134–140.</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49.</w:t>
      </w:r>
      <w:r>
        <w:rPr>
          <w:rFonts w:ascii="Arial" w:eastAsia="Arial" w:hAnsi="Arial" w:cs="Arial"/>
          <w:color w:val="231F20"/>
          <w:sz w:val="15"/>
          <w:szCs w:val="15"/>
        </w:rPr>
        <w:tab/>
      </w:r>
      <w:r w:rsidRPr="00731B3C">
        <w:rPr>
          <w:rFonts w:ascii="Arial" w:eastAsia="Arial" w:hAnsi="Arial" w:cs="Arial"/>
          <w:color w:val="231F20"/>
          <w:sz w:val="15"/>
          <w:szCs w:val="15"/>
        </w:rPr>
        <w:t xml:space="preserve">Buykx et al., 2010, ‘Systematic review of effective retention incentives for health workers in rural and remote areas: towards evidence-based policy’. </w:t>
      </w:r>
      <w:r w:rsidRPr="006E5EF6">
        <w:rPr>
          <w:rFonts w:ascii="Arial" w:eastAsia="Arial" w:hAnsi="Arial" w:cs="Arial"/>
          <w:i/>
          <w:color w:val="231F20"/>
          <w:sz w:val="15"/>
          <w:szCs w:val="15"/>
        </w:rPr>
        <w:t>Aust J Rural Health</w:t>
      </w:r>
      <w:r w:rsidRPr="00731B3C">
        <w:rPr>
          <w:rFonts w:ascii="Arial" w:eastAsia="Arial" w:hAnsi="Arial" w:cs="Arial"/>
          <w:color w:val="231F20"/>
          <w:sz w:val="15"/>
          <w:szCs w:val="15"/>
        </w:rPr>
        <w:t xml:space="preserve"> 18, pp.102-109.</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50.</w:t>
      </w:r>
      <w:r>
        <w:rPr>
          <w:rFonts w:ascii="Arial" w:eastAsia="Arial" w:hAnsi="Arial" w:cs="Arial"/>
          <w:color w:val="231F20"/>
          <w:sz w:val="15"/>
          <w:szCs w:val="15"/>
        </w:rPr>
        <w:tab/>
      </w:r>
      <w:r w:rsidRPr="00731B3C">
        <w:rPr>
          <w:rFonts w:ascii="Arial" w:eastAsia="Arial" w:hAnsi="Arial" w:cs="Arial"/>
          <w:color w:val="231F20"/>
          <w:sz w:val="15"/>
          <w:szCs w:val="15"/>
        </w:rPr>
        <w:t xml:space="preserve">DS Eley, R Synnott, PG Baker, AB Chater, 2012, ‘A decade of Australian Rural Clinical School graduates – where are they and why?’, </w:t>
      </w:r>
      <w:r w:rsidRPr="006E5EF6">
        <w:rPr>
          <w:rFonts w:ascii="Arial" w:eastAsia="Arial" w:hAnsi="Arial" w:cs="Arial"/>
          <w:i/>
          <w:color w:val="231F20"/>
          <w:sz w:val="15"/>
          <w:szCs w:val="15"/>
        </w:rPr>
        <w:t>Rural and Remote Health</w:t>
      </w:r>
      <w:r w:rsidRPr="00731B3C">
        <w:rPr>
          <w:rFonts w:ascii="Arial" w:eastAsia="Arial" w:hAnsi="Arial" w:cs="Arial"/>
          <w:color w:val="231F20"/>
          <w:sz w:val="15"/>
          <w:szCs w:val="15"/>
        </w:rPr>
        <w:t xml:space="preserve"> 12, p. 1937.</w:t>
      </w:r>
    </w:p>
    <w:p w:rsidR="000D79C0" w:rsidRPr="00731B3C" w:rsidRDefault="000D79C0" w:rsidP="000D79C0">
      <w:pPr>
        <w:tabs>
          <w:tab w:val="left" w:pos="284"/>
        </w:tabs>
        <w:spacing w:after="0" w:line="240" w:lineRule="auto"/>
        <w:rPr>
          <w:rFonts w:ascii="Arial" w:eastAsia="Arial" w:hAnsi="Arial" w:cs="Arial"/>
          <w:sz w:val="15"/>
          <w:szCs w:val="15"/>
        </w:rPr>
      </w:pPr>
      <w:r w:rsidRPr="00731B3C">
        <w:rPr>
          <w:rFonts w:ascii="Arial" w:eastAsia="Arial" w:hAnsi="Arial" w:cs="Arial"/>
          <w:color w:val="231F20"/>
          <w:sz w:val="15"/>
          <w:szCs w:val="15"/>
        </w:rPr>
        <w:t>51.</w:t>
      </w:r>
      <w:r>
        <w:rPr>
          <w:rFonts w:ascii="Arial" w:eastAsia="Arial" w:hAnsi="Arial" w:cs="Arial"/>
          <w:color w:val="231F20"/>
          <w:sz w:val="15"/>
          <w:szCs w:val="15"/>
        </w:rPr>
        <w:tab/>
      </w:r>
      <w:r w:rsidRPr="00731B3C">
        <w:rPr>
          <w:rFonts w:ascii="Arial" w:eastAsia="Arial" w:hAnsi="Arial" w:cs="Arial"/>
          <w:color w:val="231F20"/>
          <w:sz w:val="15"/>
          <w:szCs w:val="15"/>
        </w:rPr>
        <w:t xml:space="preserve">HWA, 2013, </w:t>
      </w:r>
      <w:r w:rsidRPr="006E5EF6">
        <w:rPr>
          <w:rFonts w:ascii="Arial" w:eastAsia="Arial" w:hAnsi="Arial" w:cs="Arial"/>
          <w:i/>
          <w:color w:val="231F20"/>
          <w:sz w:val="15"/>
          <w:szCs w:val="15"/>
        </w:rPr>
        <w:t>National Rural and Remote Health Workforce Innovation and Reform Strategy</w:t>
      </w:r>
      <w:r w:rsidRPr="00731B3C">
        <w:rPr>
          <w:rFonts w:ascii="Arial" w:eastAsia="Arial" w:hAnsi="Arial" w:cs="Arial"/>
          <w:color w:val="231F20"/>
          <w:sz w:val="15"/>
          <w:szCs w:val="15"/>
        </w:rPr>
        <w:t>.</w:t>
      </w:r>
    </w:p>
    <w:p w:rsidR="000D79C0" w:rsidRPr="00731B3C" w:rsidRDefault="000D79C0" w:rsidP="000D79C0">
      <w:pPr>
        <w:tabs>
          <w:tab w:val="left" w:pos="284"/>
        </w:tabs>
        <w:spacing w:after="0" w:line="240" w:lineRule="auto"/>
        <w:rPr>
          <w:rFonts w:ascii="Arial" w:eastAsia="Arial" w:hAnsi="Arial" w:cs="Arial"/>
          <w:sz w:val="15"/>
          <w:szCs w:val="15"/>
        </w:rPr>
      </w:pPr>
      <w:r w:rsidRPr="00731B3C">
        <w:rPr>
          <w:rFonts w:ascii="Arial" w:eastAsia="Arial" w:hAnsi="Arial" w:cs="Arial"/>
          <w:color w:val="231F20"/>
          <w:sz w:val="15"/>
          <w:szCs w:val="15"/>
        </w:rPr>
        <w:t>52.</w:t>
      </w:r>
      <w:r>
        <w:rPr>
          <w:rFonts w:ascii="Arial" w:eastAsia="Arial" w:hAnsi="Arial" w:cs="Arial"/>
          <w:color w:val="231F20"/>
          <w:sz w:val="15"/>
          <w:szCs w:val="15"/>
        </w:rPr>
        <w:tab/>
      </w:r>
      <w:r w:rsidRPr="00731B3C">
        <w:rPr>
          <w:rFonts w:ascii="Arial" w:eastAsia="Arial" w:hAnsi="Arial" w:cs="Arial"/>
          <w:color w:val="231F20"/>
          <w:sz w:val="15"/>
          <w:szCs w:val="15"/>
        </w:rPr>
        <w:t xml:space="preserve">Productivity Commission 2005, </w:t>
      </w:r>
      <w:r w:rsidRPr="006E5EF6">
        <w:rPr>
          <w:rFonts w:ascii="Arial" w:eastAsia="Arial" w:hAnsi="Arial" w:cs="Arial"/>
          <w:i/>
          <w:color w:val="231F20"/>
          <w:sz w:val="15"/>
          <w:szCs w:val="15"/>
        </w:rPr>
        <w:t>Australia’s Health Workforce</w:t>
      </w:r>
      <w:r w:rsidRPr="00731B3C">
        <w:rPr>
          <w:rFonts w:ascii="Arial" w:eastAsia="Arial" w:hAnsi="Arial" w:cs="Arial"/>
          <w:color w:val="231F20"/>
          <w:sz w:val="15"/>
          <w:szCs w:val="15"/>
        </w:rPr>
        <w:t>.</w:t>
      </w:r>
    </w:p>
    <w:p w:rsidR="000D79C0" w:rsidRDefault="000D79C0" w:rsidP="000D79C0">
      <w:pPr>
        <w:tabs>
          <w:tab w:val="left" w:pos="284"/>
        </w:tabs>
        <w:spacing w:after="0" w:line="240" w:lineRule="auto"/>
        <w:ind w:left="280" w:hanging="280"/>
        <w:rPr>
          <w:rFonts w:ascii="Arial" w:eastAsia="Adobe Garamond Pro" w:hAnsi="Arial" w:cs="Adobe Garamond Pro"/>
          <w:sz w:val="15"/>
          <w:szCs w:val="15"/>
        </w:rPr>
      </w:pPr>
      <w:r w:rsidRPr="00731B3C">
        <w:rPr>
          <w:rFonts w:ascii="Arial" w:eastAsia="Adobe Garamond Pro" w:hAnsi="Arial" w:cs="Adobe Garamond Pro"/>
          <w:color w:val="231F20"/>
          <w:sz w:val="15"/>
          <w:szCs w:val="15"/>
        </w:rPr>
        <w:t>53.</w:t>
      </w:r>
      <w:r>
        <w:rPr>
          <w:rFonts w:ascii="Arial" w:eastAsia="Adobe Garamond Pro" w:hAnsi="Arial" w:cs="Adobe Garamond Pro"/>
          <w:color w:val="231F20"/>
          <w:sz w:val="15"/>
          <w:szCs w:val="15"/>
        </w:rPr>
        <w:tab/>
      </w:r>
      <w:r w:rsidRPr="00731B3C">
        <w:rPr>
          <w:rFonts w:ascii="Arial" w:eastAsia="Adobe Garamond Pro" w:hAnsi="Arial" w:cs="Adobe Garamond Pro"/>
          <w:color w:val="231F20"/>
          <w:sz w:val="15"/>
          <w:szCs w:val="15"/>
        </w:rPr>
        <w:t>N Campbell, L McAllister, D Eley, 2012,  ‘The influence  of motivation in recruitment  and retention of rural and remote</w:t>
      </w:r>
      <w:r w:rsidRPr="00731B3C">
        <w:rPr>
          <w:rFonts w:ascii="Arial" w:eastAsia="Adobe Garamond Pro" w:hAnsi="Arial" w:cs="Adobe Garamond Pro"/>
          <w:sz w:val="15"/>
          <w:szCs w:val="15"/>
        </w:rPr>
        <w:t xml:space="preserve"> </w:t>
      </w:r>
      <w:r w:rsidRPr="00731B3C">
        <w:rPr>
          <w:rFonts w:ascii="Arial" w:eastAsia="Arial" w:hAnsi="Arial" w:cs="Arial"/>
          <w:color w:val="231F20"/>
          <w:sz w:val="15"/>
          <w:szCs w:val="15"/>
        </w:rPr>
        <w:t xml:space="preserve">allied health professionals: a literature review’, </w:t>
      </w:r>
      <w:r w:rsidRPr="006E5EF6">
        <w:rPr>
          <w:rFonts w:ascii="Arial" w:eastAsia="Arial" w:hAnsi="Arial" w:cs="Arial"/>
          <w:i/>
          <w:color w:val="231F20"/>
          <w:sz w:val="15"/>
          <w:szCs w:val="15"/>
        </w:rPr>
        <w:t>Rural Remote Health</w:t>
      </w:r>
      <w:r w:rsidRPr="00731B3C">
        <w:rPr>
          <w:rFonts w:ascii="Arial" w:eastAsia="Arial" w:hAnsi="Arial" w:cs="Arial"/>
          <w:color w:val="231F20"/>
          <w:sz w:val="15"/>
          <w:szCs w:val="15"/>
        </w:rPr>
        <w:t xml:space="preserve"> 12, pp. 1900. Epub 2012 Jun 21.</w:t>
      </w:r>
    </w:p>
    <w:p w:rsidR="000D79C0" w:rsidRPr="00731B3C" w:rsidRDefault="000D79C0" w:rsidP="000D79C0">
      <w:pPr>
        <w:spacing w:after="0" w:line="240" w:lineRule="auto"/>
        <w:rPr>
          <w:rFonts w:ascii="Arial" w:eastAsia="Arial" w:hAnsi="Arial" w:cs="Arial"/>
          <w:sz w:val="15"/>
          <w:szCs w:val="15"/>
        </w:rPr>
      </w:pPr>
      <w:r w:rsidRPr="00731B3C">
        <w:rPr>
          <w:rFonts w:ascii="Arial" w:eastAsia="Arial" w:hAnsi="Arial" w:cs="Arial"/>
          <w:color w:val="231F20"/>
          <w:sz w:val="15"/>
          <w:szCs w:val="15"/>
        </w:rPr>
        <w:t>54.</w:t>
      </w:r>
      <w:r w:rsidRPr="00731B3C">
        <w:rPr>
          <w:rFonts w:ascii="Arial" w:eastAsia="Arial" w:hAnsi="Arial" w:cs="Arial"/>
          <w:color w:val="231F20"/>
          <w:spacing w:val="34"/>
          <w:sz w:val="15"/>
          <w:szCs w:val="15"/>
        </w:rPr>
        <w:t xml:space="preserve"> </w:t>
      </w:r>
      <w:r w:rsidRPr="00731B3C">
        <w:rPr>
          <w:rFonts w:ascii="Arial" w:eastAsia="Arial" w:hAnsi="Arial" w:cs="Arial"/>
          <w:color w:val="231F20"/>
          <w:sz w:val="15"/>
          <w:szCs w:val="15"/>
        </w:rPr>
        <w:t>H</w:t>
      </w:r>
      <w:r w:rsidRPr="00731B3C">
        <w:rPr>
          <w:rFonts w:ascii="Arial" w:eastAsia="Arial" w:hAnsi="Arial" w:cs="Arial"/>
          <w:color w:val="231F20"/>
          <w:spacing w:val="-3"/>
          <w:sz w:val="15"/>
          <w:szCs w:val="15"/>
        </w:rPr>
        <w:t>W</w:t>
      </w:r>
      <w:r w:rsidRPr="00731B3C">
        <w:rPr>
          <w:rFonts w:ascii="Arial" w:eastAsia="Arial" w:hAnsi="Arial" w:cs="Arial"/>
          <w:color w:val="231F20"/>
          <w:sz w:val="15"/>
          <w:szCs w:val="15"/>
        </w:rPr>
        <w:t>A,</w:t>
      </w:r>
      <w:r w:rsidRPr="00731B3C">
        <w:rPr>
          <w:rFonts w:ascii="Arial" w:eastAsia="Arial" w:hAnsi="Arial" w:cs="Arial"/>
          <w:color w:val="231F20"/>
          <w:spacing w:val="-16"/>
          <w:sz w:val="15"/>
          <w:szCs w:val="15"/>
        </w:rPr>
        <w:t xml:space="preserve"> </w:t>
      </w:r>
      <w:r w:rsidRPr="00731B3C">
        <w:rPr>
          <w:rFonts w:ascii="Arial" w:eastAsia="Arial" w:hAnsi="Arial" w:cs="Arial"/>
          <w:color w:val="231F20"/>
          <w:sz w:val="15"/>
          <w:szCs w:val="15"/>
        </w:rPr>
        <w:t xml:space="preserve">2013, </w:t>
      </w:r>
      <w:r w:rsidRPr="006E5EF6">
        <w:rPr>
          <w:rFonts w:ascii="Arial" w:eastAsia="Arial" w:hAnsi="Arial" w:cs="Arial"/>
          <w:i/>
          <w:color w:val="231F20"/>
          <w:w w:val="93"/>
          <w:sz w:val="15"/>
          <w:szCs w:val="15"/>
        </w:rPr>
        <w:t>National</w:t>
      </w:r>
      <w:r w:rsidRPr="006E5EF6">
        <w:rPr>
          <w:rFonts w:ascii="Arial" w:eastAsia="Arial" w:hAnsi="Arial" w:cs="Arial"/>
          <w:i/>
          <w:color w:val="231F20"/>
          <w:spacing w:val="14"/>
          <w:w w:val="93"/>
          <w:sz w:val="15"/>
          <w:szCs w:val="15"/>
        </w:rPr>
        <w:t xml:space="preserve"> </w:t>
      </w:r>
      <w:r w:rsidRPr="006E5EF6">
        <w:rPr>
          <w:rFonts w:ascii="Arial" w:eastAsia="Arial" w:hAnsi="Arial" w:cs="Arial"/>
          <w:i/>
          <w:color w:val="231F20"/>
          <w:w w:val="93"/>
          <w:sz w:val="15"/>
          <w:szCs w:val="15"/>
        </w:rPr>
        <w:t>Rural</w:t>
      </w:r>
      <w:r w:rsidRPr="006E5EF6">
        <w:rPr>
          <w:rFonts w:ascii="Arial" w:eastAsia="Arial" w:hAnsi="Arial" w:cs="Arial"/>
          <w:i/>
          <w:color w:val="231F20"/>
          <w:spacing w:val="-1"/>
          <w:w w:val="93"/>
          <w:sz w:val="15"/>
          <w:szCs w:val="15"/>
        </w:rPr>
        <w:t xml:space="preserve"> </w:t>
      </w:r>
      <w:r w:rsidRPr="006E5EF6">
        <w:rPr>
          <w:rFonts w:ascii="Arial" w:eastAsia="Arial" w:hAnsi="Arial" w:cs="Arial"/>
          <w:i/>
          <w:color w:val="231F20"/>
          <w:sz w:val="15"/>
          <w:szCs w:val="15"/>
        </w:rPr>
        <w:t>and</w:t>
      </w:r>
      <w:r w:rsidRPr="006E5EF6">
        <w:rPr>
          <w:rFonts w:ascii="Arial" w:eastAsia="Arial" w:hAnsi="Arial" w:cs="Arial"/>
          <w:i/>
          <w:color w:val="231F20"/>
          <w:spacing w:val="-8"/>
          <w:sz w:val="15"/>
          <w:szCs w:val="15"/>
        </w:rPr>
        <w:t xml:space="preserve"> </w:t>
      </w:r>
      <w:r w:rsidRPr="006E5EF6">
        <w:rPr>
          <w:rFonts w:ascii="Arial" w:eastAsia="Arial" w:hAnsi="Arial" w:cs="Arial"/>
          <w:i/>
          <w:color w:val="231F20"/>
          <w:w w:val="95"/>
          <w:sz w:val="15"/>
          <w:szCs w:val="15"/>
        </w:rPr>
        <w:t>Remote</w:t>
      </w:r>
      <w:r w:rsidRPr="006E5EF6">
        <w:rPr>
          <w:rFonts w:ascii="Arial" w:eastAsia="Arial" w:hAnsi="Arial" w:cs="Arial"/>
          <w:i/>
          <w:color w:val="231F20"/>
          <w:spacing w:val="7"/>
          <w:w w:val="95"/>
          <w:sz w:val="15"/>
          <w:szCs w:val="15"/>
        </w:rPr>
        <w:t xml:space="preserve"> </w:t>
      </w:r>
      <w:r w:rsidRPr="006E5EF6">
        <w:rPr>
          <w:rFonts w:ascii="Arial" w:eastAsia="Arial" w:hAnsi="Arial" w:cs="Arial"/>
          <w:i/>
          <w:color w:val="231F20"/>
          <w:w w:val="95"/>
          <w:sz w:val="15"/>
          <w:szCs w:val="15"/>
        </w:rPr>
        <w:t>Health</w:t>
      </w:r>
      <w:r w:rsidRPr="006E5EF6">
        <w:rPr>
          <w:rFonts w:ascii="Arial" w:eastAsia="Arial" w:hAnsi="Arial" w:cs="Arial"/>
          <w:i/>
          <w:color w:val="231F20"/>
          <w:spacing w:val="2"/>
          <w:w w:val="95"/>
          <w:sz w:val="15"/>
          <w:szCs w:val="15"/>
        </w:rPr>
        <w:t xml:space="preserve"> </w:t>
      </w:r>
      <w:r w:rsidRPr="006E5EF6">
        <w:rPr>
          <w:rFonts w:ascii="Arial" w:eastAsia="Arial" w:hAnsi="Arial" w:cs="Arial"/>
          <w:i/>
          <w:color w:val="231F20"/>
          <w:spacing w:val="-3"/>
          <w:w w:val="95"/>
          <w:sz w:val="15"/>
          <w:szCs w:val="15"/>
        </w:rPr>
        <w:t>W</w:t>
      </w:r>
      <w:r w:rsidRPr="006E5EF6">
        <w:rPr>
          <w:rFonts w:ascii="Arial" w:eastAsia="Arial" w:hAnsi="Arial" w:cs="Arial"/>
          <w:i/>
          <w:color w:val="231F20"/>
          <w:w w:val="95"/>
          <w:sz w:val="15"/>
          <w:szCs w:val="15"/>
        </w:rPr>
        <w:t>orkforce</w:t>
      </w:r>
      <w:r w:rsidRPr="006E5EF6">
        <w:rPr>
          <w:rFonts w:ascii="Arial" w:eastAsia="Arial" w:hAnsi="Arial" w:cs="Arial"/>
          <w:i/>
          <w:color w:val="231F20"/>
          <w:spacing w:val="9"/>
          <w:w w:val="95"/>
          <w:sz w:val="15"/>
          <w:szCs w:val="15"/>
        </w:rPr>
        <w:t xml:space="preserve"> </w:t>
      </w:r>
      <w:r w:rsidRPr="006E5EF6">
        <w:rPr>
          <w:rFonts w:ascii="Arial" w:eastAsia="Arial" w:hAnsi="Arial" w:cs="Arial"/>
          <w:i/>
          <w:color w:val="231F20"/>
          <w:w w:val="95"/>
          <w:sz w:val="15"/>
          <w:szCs w:val="15"/>
        </w:rPr>
        <w:t>Innovation</w:t>
      </w:r>
      <w:r w:rsidRPr="006E5EF6">
        <w:rPr>
          <w:rFonts w:ascii="Arial" w:eastAsia="Arial" w:hAnsi="Arial" w:cs="Arial"/>
          <w:i/>
          <w:color w:val="231F20"/>
          <w:spacing w:val="2"/>
          <w:w w:val="95"/>
          <w:sz w:val="15"/>
          <w:szCs w:val="15"/>
        </w:rPr>
        <w:t xml:space="preserve"> </w:t>
      </w:r>
      <w:r w:rsidRPr="006E5EF6">
        <w:rPr>
          <w:rFonts w:ascii="Arial" w:eastAsia="Arial" w:hAnsi="Arial" w:cs="Arial"/>
          <w:i/>
          <w:color w:val="231F20"/>
          <w:sz w:val="15"/>
          <w:szCs w:val="15"/>
        </w:rPr>
        <w:t>and</w:t>
      </w:r>
      <w:r w:rsidRPr="006E5EF6">
        <w:rPr>
          <w:rFonts w:ascii="Arial" w:eastAsia="Arial" w:hAnsi="Arial" w:cs="Arial"/>
          <w:i/>
          <w:color w:val="231F20"/>
          <w:spacing w:val="-8"/>
          <w:sz w:val="15"/>
          <w:szCs w:val="15"/>
        </w:rPr>
        <w:t xml:space="preserve"> </w:t>
      </w:r>
      <w:r w:rsidRPr="006E5EF6">
        <w:rPr>
          <w:rFonts w:ascii="Arial" w:eastAsia="Arial" w:hAnsi="Arial" w:cs="Arial"/>
          <w:i/>
          <w:color w:val="231F20"/>
          <w:w w:val="95"/>
          <w:sz w:val="15"/>
          <w:szCs w:val="15"/>
        </w:rPr>
        <w:t>Reform</w:t>
      </w:r>
      <w:r w:rsidRPr="006E5EF6">
        <w:rPr>
          <w:rFonts w:ascii="Arial" w:eastAsia="Arial" w:hAnsi="Arial" w:cs="Arial"/>
          <w:i/>
          <w:color w:val="231F20"/>
          <w:spacing w:val="2"/>
          <w:w w:val="95"/>
          <w:sz w:val="15"/>
          <w:szCs w:val="15"/>
        </w:rPr>
        <w:t xml:space="preserve"> </w:t>
      </w:r>
      <w:r w:rsidRPr="006E5EF6">
        <w:rPr>
          <w:rFonts w:ascii="Arial" w:eastAsia="Arial" w:hAnsi="Arial" w:cs="Arial"/>
          <w:i/>
          <w:color w:val="231F20"/>
          <w:sz w:val="15"/>
          <w:szCs w:val="15"/>
        </w:rPr>
        <w:t>Strategy</w:t>
      </w:r>
      <w:r w:rsidRPr="00731B3C">
        <w:rPr>
          <w:rFonts w:ascii="Arial" w:eastAsia="Arial" w:hAnsi="Arial" w:cs="Arial"/>
          <w:color w:val="231F20"/>
          <w:sz w:val="15"/>
          <w:szCs w:val="15"/>
        </w:rPr>
        <w:t>.</w:t>
      </w:r>
    </w:p>
    <w:p w:rsidR="000D79C0" w:rsidRPr="00731B3C" w:rsidRDefault="000D79C0" w:rsidP="000D79C0">
      <w:pPr>
        <w:tabs>
          <w:tab w:val="left" w:pos="284"/>
        </w:tabs>
        <w:spacing w:after="0" w:line="240" w:lineRule="auto"/>
        <w:ind w:left="280" w:hanging="280"/>
        <w:rPr>
          <w:rFonts w:ascii="Arial" w:eastAsia="Adobe Garamond Pro" w:hAnsi="Arial" w:cs="Adobe Garamond Pro"/>
          <w:sz w:val="15"/>
          <w:szCs w:val="15"/>
        </w:rPr>
        <w:sectPr w:rsidR="000D79C0" w:rsidRPr="00731B3C">
          <w:pgSz w:w="11920" w:h="16840"/>
          <w:pgMar w:top="1134" w:right="1134" w:bottom="1134" w:left="1134" w:header="567" w:footer="567" w:gutter="0"/>
          <w:cols w:space="720"/>
        </w:sectPr>
      </w:pPr>
    </w:p>
    <w:p w:rsidR="000D79C0" w:rsidRPr="00731B3C" w:rsidRDefault="000D79C0" w:rsidP="000D79C0">
      <w:pPr>
        <w:spacing w:before="240" w:after="120" w:line="240" w:lineRule="auto"/>
        <w:rPr>
          <w:rFonts w:ascii="Arial" w:eastAsia="Arial" w:hAnsi="Arial" w:cs="Arial"/>
          <w:sz w:val="20"/>
          <w:szCs w:val="19"/>
        </w:rPr>
      </w:pPr>
      <w:r w:rsidRPr="00731B3C">
        <w:rPr>
          <w:rFonts w:ascii="Arial" w:eastAsia="Arial" w:hAnsi="Arial" w:cs="Arial"/>
          <w:color w:val="231F20"/>
          <w:sz w:val="20"/>
          <w:szCs w:val="19"/>
        </w:rPr>
        <w:lastRenderedPageBreak/>
        <w:t>The 2005 Productivity Commission Report highlights that ‘a number of systemic barriers and impediments have prevented Australia’s health workforce from achieving its full potential and from providing Australians with accessible, high quality and safe health services in the most efficient, effective and financially sustainable manner’.</w:t>
      </w:r>
      <w:r w:rsidRPr="00731B3C">
        <w:rPr>
          <w:rFonts w:ascii="Arial" w:eastAsia="Arial" w:hAnsi="Arial" w:cs="Arial"/>
          <w:color w:val="231F20"/>
          <w:sz w:val="20"/>
          <w:szCs w:val="11"/>
          <w:vertAlign w:val="superscript"/>
        </w:rPr>
        <w:t>55</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These include:</w:t>
      </w:r>
    </w:p>
    <w:p w:rsidR="000D79C0" w:rsidRPr="002234C0" w:rsidRDefault="000D79C0" w:rsidP="000D79C0">
      <w:pPr>
        <w:pStyle w:val="BodytextBullets"/>
        <w:spacing w:after="120" w:line="240" w:lineRule="auto"/>
        <w:ind w:left="714" w:hanging="357"/>
        <w:rPr>
          <w:rFonts w:ascii="Arial" w:hAnsi="Arial"/>
          <w:sz w:val="20"/>
        </w:rPr>
      </w:pPr>
      <w:r w:rsidRPr="002234C0">
        <w:rPr>
          <w:rFonts w:ascii="Arial" w:hAnsi="Arial"/>
          <w:sz w:val="20"/>
        </w:rPr>
        <w:t>the large number of entities  and the resulting  fragmentation of responsibilities</w:t>
      </w:r>
    </w:p>
    <w:p w:rsidR="000D79C0" w:rsidRPr="002234C0" w:rsidRDefault="000D79C0" w:rsidP="000D79C0">
      <w:pPr>
        <w:pStyle w:val="BodytextBullets"/>
        <w:spacing w:after="120" w:line="240" w:lineRule="auto"/>
        <w:ind w:left="714" w:hanging="357"/>
        <w:rPr>
          <w:rFonts w:ascii="Arial" w:hAnsi="Arial"/>
          <w:sz w:val="20"/>
        </w:rPr>
      </w:pPr>
      <w:r w:rsidRPr="002234C0">
        <w:rPr>
          <w:rFonts w:ascii="Arial" w:hAnsi="Arial"/>
          <w:sz w:val="20"/>
        </w:rPr>
        <w:t>ineffective coordination</w:t>
      </w:r>
    </w:p>
    <w:p w:rsidR="000D79C0" w:rsidRPr="002234C0" w:rsidRDefault="000D79C0" w:rsidP="000D79C0">
      <w:pPr>
        <w:pStyle w:val="BodytextBullets"/>
        <w:spacing w:after="120" w:line="240" w:lineRule="auto"/>
        <w:ind w:left="714" w:hanging="357"/>
        <w:rPr>
          <w:rFonts w:ascii="Arial" w:hAnsi="Arial"/>
          <w:sz w:val="20"/>
        </w:rPr>
      </w:pPr>
      <w:r w:rsidRPr="002234C0">
        <w:rPr>
          <w:rFonts w:ascii="Arial" w:hAnsi="Arial"/>
          <w:sz w:val="20"/>
        </w:rPr>
        <w:t>rigid regulatory arrangements</w:t>
      </w:r>
    </w:p>
    <w:p w:rsidR="000D79C0" w:rsidRPr="002234C0" w:rsidRDefault="000D79C0" w:rsidP="000D79C0">
      <w:pPr>
        <w:pStyle w:val="BodytextBullets"/>
        <w:spacing w:after="120" w:line="240" w:lineRule="auto"/>
        <w:ind w:left="714" w:hanging="357"/>
        <w:rPr>
          <w:rFonts w:ascii="Arial" w:hAnsi="Arial"/>
          <w:sz w:val="20"/>
        </w:rPr>
      </w:pPr>
      <w:r w:rsidRPr="002234C0">
        <w:rPr>
          <w:rFonts w:ascii="Arial" w:hAnsi="Arial"/>
          <w:sz w:val="20"/>
        </w:rPr>
        <w:t>funding and payment arrangements that inhibit efficient outcomes</w:t>
      </w:r>
    </w:p>
    <w:p w:rsidR="000D79C0" w:rsidRPr="002234C0" w:rsidRDefault="000D79C0" w:rsidP="000D79C0">
      <w:pPr>
        <w:pStyle w:val="BodytextBullets"/>
        <w:spacing w:after="120" w:line="240" w:lineRule="auto"/>
        <w:ind w:left="714" w:hanging="357"/>
        <w:rPr>
          <w:rFonts w:ascii="Arial" w:hAnsi="Arial"/>
          <w:sz w:val="20"/>
        </w:rPr>
      </w:pPr>
      <w:r w:rsidRPr="002234C0">
        <w:rPr>
          <w:rFonts w:ascii="Arial" w:hAnsi="Arial"/>
          <w:sz w:val="20"/>
        </w:rPr>
        <w:t>entrenched workplace behaviours and internal resistance.</w:t>
      </w:r>
    </w:p>
    <w:p w:rsidR="000D79C0" w:rsidRPr="00731B3C" w:rsidRDefault="000D79C0" w:rsidP="000D79C0">
      <w:pPr>
        <w:spacing w:before="240" w:after="0" w:line="240" w:lineRule="auto"/>
        <w:rPr>
          <w:rFonts w:ascii="Arial" w:eastAsia="Arial" w:hAnsi="Arial" w:cs="Arial"/>
          <w:sz w:val="20"/>
          <w:szCs w:val="11"/>
        </w:rPr>
      </w:pPr>
      <w:r w:rsidRPr="00731B3C">
        <w:rPr>
          <w:rFonts w:ascii="Arial" w:eastAsia="Adobe Garamond Pro" w:hAnsi="Arial" w:cs="Adobe Garamond Pro"/>
          <w:color w:val="231F20"/>
          <w:sz w:val="20"/>
          <w:szCs w:val="19"/>
        </w:rPr>
        <w:t xml:space="preserve">Personal factors also  influence  workforce decisions. A study  of Australian  rural clinical school </w:t>
      </w:r>
      <w:r w:rsidRPr="00731B3C">
        <w:rPr>
          <w:rFonts w:ascii="Arial" w:eastAsia="Arial" w:hAnsi="Arial" w:cs="Arial"/>
          <w:color w:val="231F20"/>
          <w:sz w:val="20"/>
          <w:szCs w:val="19"/>
        </w:rPr>
        <w:t xml:space="preserve">graduates over a 10-year period found that only 40 per cent of study participants were currently </w:t>
      </w:r>
      <w:r w:rsidRPr="00731B3C">
        <w:rPr>
          <w:rFonts w:ascii="Arial" w:eastAsia="Adobe Garamond Pro" w:hAnsi="Arial" w:cs="Adobe Garamond Pro"/>
          <w:color w:val="231F20"/>
          <w:sz w:val="20"/>
          <w:szCs w:val="19"/>
        </w:rPr>
        <w:t xml:space="preserve">working in a non-urban setting, with personal and family decisions greatly  influencing their career </w:t>
      </w:r>
      <w:r w:rsidRPr="00731B3C">
        <w:rPr>
          <w:rFonts w:ascii="Arial" w:eastAsia="Arial" w:hAnsi="Arial" w:cs="Arial"/>
          <w:color w:val="231F20"/>
          <w:sz w:val="20"/>
          <w:szCs w:val="19"/>
        </w:rPr>
        <w:t>path.</w:t>
      </w:r>
      <w:r w:rsidRPr="002234C0">
        <w:rPr>
          <w:rFonts w:ascii="Arial" w:eastAsia="Arial" w:hAnsi="Arial" w:cs="Arial"/>
          <w:color w:val="231F20"/>
          <w:sz w:val="20"/>
          <w:szCs w:val="11"/>
          <w:vertAlign w:val="superscript"/>
        </w:rPr>
        <w:t>56</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Other important individual life decisions can ‘get in the way’ of intentions to go to or stay in rural positions.</w:t>
      </w:r>
      <w:r w:rsidRPr="002234C0">
        <w:rPr>
          <w:rFonts w:ascii="Arial" w:eastAsia="Arial" w:hAnsi="Arial" w:cs="Arial"/>
          <w:color w:val="231F20"/>
          <w:sz w:val="20"/>
          <w:szCs w:val="11"/>
          <w:vertAlign w:val="superscript"/>
        </w:rPr>
        <w:t>57</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A recent evidence review noted that ‘fulfilling the needs and satisfaction of other household members is an important aspect of work-life balance’.</w:t>
      </w:r>
      <w:r w:rsidRPr="002234C0">
        <w:rPr>
          <w:rFonts w:ascii="Arial" w:eastAsia="Arial" w:hAnsi="Arial" w:cs="Arial"/>
          <w:color w:val="231F20"/>
          <w:sz w:val="20"/>
          <w:szCs w:val="11"/>
          <w:vertAlign w:val="superscript"/>
        </w:rPr>
        <w:t>58</w:t>
      </w:r>
      <w:r w:rsidRPr="00731B3C">
        <w:rPr>
          <w:rFonts w:ascii="Arial" w:eastAsia="Arial" w:hAnsi="Arial" w:cs="Arial"/>
          <w:color w:val="231F20"/>
          <w:sz w:val="20"/>
          <w:szCs w:val="11"/>
        </w:rPr>
        <w:t xml:space="preserve"> </w:t>
      </w:r>
      <w:r w:rsidRPr="00731B3C">
        <w:rPr>
          <w:rFonts w:ascii="Arial" w:eastAsia="Arial" w:hAnsi="Arial" w:cs="Arial"/>
          <w:color w:val="231F20"/>
          <w:sz w:val="20"/>
          <w:szCs w:val="19"/>
        </w:rPr>
        <w:t>Adequate, affordable accommodation, childcare, and other family support are important in attracting and retaining staff in rural and remote areas. Improving satisfaction levels among spouses and families of healthcare workers may be important in recruitment and retention.</w:t>
      </w:r>
      <w:r w:rsidRPr="002234C0">
        <w:rPr>
          <w:rFonts w:ascii="Arial" w:eastAsia="Arial" w:hAnsi="Arial" w:cs="Arial"/>
          <w:color w:val="231F20"/>
          <w:sz w:val="20"/>
          <w:szCs w:val="11"/>
          <w:vertAlign w:val="superscript"/>
        </w:rPr>
        <w:t>59</w:t>
      </w:r>
    </w:p>
    <w:p w:rsidR="000D79C0" w:rsidRPr="00731B3C" w:rsidRDefault="000D79C0" w:rsidP="000D79C0">
      <w:pPr>
        <w:spacing w:before="240" w:after="0" w:line="240" w:lineRule="auto"/>
        <w:rPr>
          <w:rFonts w:ascii="Arial" w:eastAsia="Arial" w:hAnsi="Arial" w:cs="Arial"/>
          <w:sz w:val="20"/>
          <w:szCs w:val="19"/>
        </w:rPr>
      </w:pPr>
    </w:p>
    <w:p w:rsidR="000D79C0" w:rsidRPr="00731B3C" w:rsidRDefault="000D79C0" w:rsidP="000D79C0">
      <w:pPr>
        <w:spacing w:before="240" w:after="0" w:line="240" w:lineRule="auto"/>
        <w:rPr>
          <w:sz w:val="10"/>
          <w:szCs w:val="1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Default="000D79C0" w:rsidP="000D79C0">
      <w:pPr>
        <w:spacing w:before="240" w:after="0" w:line="240" w:lineRule="auto"/>
        <w:rPr>
          <w:sz w:val="20"/>
          <w:szCs w:val="20"/>
        </w:rPr>
      </w:pPr>
    </w:p>
    <w:p w:rsidR="000D79C0" w:rsidRPr="00731B3C" w:rsidRDefault="000D79C0" w:rsidP="000D79C0">
      <w:pPr>
        <w:spacing w:before="240" w:after="0" w:line="240" w:lineRule="auto"/>
        <w:rPr>
          <w:sz w:val="20"/>
          <w:szCs w:val="20"/>
        </w:rPr>
      </w:pPr>
    </w:p>
    <w:p w:rsidR="000D79C0" w:rsidRPr="00731B3C" w:rsidRDefault="000D79C0" w:rsidP="000D79C0">
      <w:pPr>
        <w:tabs>
          <w:tab w:val="left" w:pos="284"/>
        </w:tabs>
        <w:spacing w:after="0" w:line="240" w:lineRule="auto"/>
        <w:rPr>
          <w:rFonts w:ascii="Arial" w:eastAsia="Arial" w:hAnsi="Arial" w:cs="Arial"/>
          <w:sz w:val="15"/>
          <w:szCs w:val="15"/>
        </w:rPr>
      </w:pPr>
      <w:r w:rsidRPr="00731B3C">
        <w:rPr>
          <w:rFonts w:ascii="Arial" w:eastAsia="Arial" w:hAnsi="Arial" w:cs="Arial"/>
          <w:color w:val="231F20"/>
          <w:sz w:val="15"/>
          <w:szCs w:val="15"/>
        </w:rPr>
        <w:t>55.</w:t>
      </w:r>
      <w:r>
        <w:rPr>
          <w:rFonts w:ascii="Arial" w:eastAsia="Arial" w:hAnsi="Arial" w:cs="Arial"/>
          <w:color w:val="231F20"/>
          <w:sz w:val="15"/>
          <w:szCs w:val="15"/>
        </w:rPr>
        <w:tab/>
      </w:r>
      <w:r w:rsidRPr="00731B3C">
        <w:rPr>
          <w:rFonts w:ascii="Arial" w:eastAsia="Arial" w:hAnsi="Arial" w:cs="Arial"/>
          <w:color w:val="231F20"/>
          <w:sz w:val="15"/>
          <w:szCs w:val="15"/>
        </w:rPr>
        <w:t xml:space="preserve">Productivity Commission, 2005, </w:t>
      </w:r>
      <w:r w:rsidRPr="006E5EF6">
        <w:rPr>
          <w:rFonts w:ascii="Arial" w:eastAsia="Arial" w:hAnsi="Arial" w:cs="Arial"/>
          <w:i/>
          <w:color w:val="231F20"/>
          <w:sz w:val="15"/>
          <w:szCs w:val="15"/>
        </w:rPr>
        <w:t>Australia’s Health Workforce. Productivity Commission, Government of Australia</w:t>
      </w:r>
      <w:r w:rsidRPr="006E5EF6">
        <w:rPr>
          <w:rFonts w:ascii="Arial" w:eastAsia="Arial" w:hAnsi="Arial" w:cs="Arial"/>
          <w:i/>
          <w:sz w:val="15"/>
          <w:szCs w:val="15"/>
        </w:rPr>
        <w:t xml:space="preserve"> </w:t>
      </w:r>
      <w:r w:rsidRPr="006E5EF6">
        <w:rPr>
          <w:rFonts w:ascii="Arial" w:eastAsia="Arial" w:hAnsi="Arial" w:cs="Arial"/>
          <w:i/>
          <w:color w:val="231F20"/>
          <w:sz w:val="15"/>
          <w:szCs w:val="15"/>
        </w:rPr>
        <w:t>Research Reports</w:t>
      </w:r>
    </w:p>
    <w:p w:rsidR="000D79C0" w:rsidRPr="00731B3C" w:rsidRDefault="000D79C0" w:rsidP="000D79C0">
      <w:pPr>
        <w:tabs>
          <w:tab w:val="left" w:pos="284"/>
        </w:tabs>
        <w:spacing w:after="0" w:line="240" w:lineRule="auto"/>
        <w:rPr>
          <w:rFonts w:ascii="Arial" w:eastAsia="Arial" w:hAnsi="Arial" w:cs="Arial"/>
          <w:sz w:val="15"/>
          <w:szCs w:val="15"/>
        </w:rPr>
      </w:pPr>
      <w:r w:rsidRPr="00731B3C">
        <w:rPr>
          <w:rFonts w:ascii="Arial" w:eastAsia="Arial" w:hAnsi="Arial" w:cs="Arial"/>
          <w:color w:val="231F20"/>
          <w:sz w:val="15"/>
          <w:szCs w:val="15"/>
        </w:rPr>
        <w:t>56.</w:t>
      </w:r>
      <w:r>
        <w:rPr>
          <w:rFonts w:ascii="Arial" w:eastAsia="Arial" w:hAnsi="Arial" w:cs="Arial"/>
          <w:color w:val="231F20"/>
          <w:sz w:val="15"/>
          <w:szCs w:val="15"/>
        </w:rPr>
        <w:tab/>
      </w:r>
      <w:r w:rsidRPr="00731B3C">
        <w:rPr>
          <w:rFonts w:ascii="Arial" w:eastAsia="Arial" w:hAnsi="Arial" w:cs="Arial"/>
          <w:color w:val="231F20"/>
          <w:sz w:val="15"/>
          <w:szCs w:val="15"/>
        </w:rPr>
        <w:t xml:space="preserve">Eley et al., 2012, ‘A decade of Australian Rural Clinical School graduates – where are they and why?’ </w:t>
      </w:r>
      <w:r w:rsidRPr="006E5EF6">
        <w:rPr>
          <w:rFonts w:ascii="Arial" w:eastAsia="Arial" w:hAnsi="Arial" w:cs="Arial"/>
          <w:i/>
          <w:color w:val="231F20"/>
          <w:sz w:val="15"/>
          <w:szCs w:val="15"/>
        </w:rPr>
        <w:t>Rural Remote</w:t>
      </w:r>
      <w:r w:rsidRPr="006E5EF6">
        <w:rPr>
          <w:rFonts w:ascii="Arial" w:eastAsia="Arial" w:hAnsi="Arial" w:cs="Arial"/>
          <w:i/>
          <w:sz w:val="15"/>
          <w:szCs w:val="15"/>
        </w:rPr>
        <w:t xml:space="preserve"> </w:t>
      </w:r>
      <w:r w:rsidRPr="006E5EF6">
        <w:rPr>
          <w:rFonts w:ascii="Arial" w:eastAsia="Arial" w:hAnsi="Arial" w:cs="Arial"/>
          <w:i/>
          <w:color w:val="231F20"/>
          <w:sz w:val="15"/>
          <w:szCs w:val="15"/>
        </w:rPr>
        <w:t>Health</w:t>
      </w:r>
      <w:r w:rsidRPr="00731B3C">
        <w:rPr>
          <w:rFonts w:ascii="Arial" w:eastAsia="Arial" w:hAnsi="Arial" w:cs="Arial"/>
          <w:color w:val="231F20"/>
          <w:sz w:val="15"/>
          <w:szCs w:val="15"/>
        </w:rPr>
        <w:t>, 12, pp. 1937</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57.</w:t>
      </w:r>
      <w:r>
        <w:rPr>
          <w:rFonts w:ascii="Arial" w:eastAsia="Arial" w:hAnsi="Arial" w:cs="Arial"/>
          <w:color w:val="231F20"/>
          <w:sz w:val="15"/>
          <w:szCs w:val="15"/>
        </w:rPr>
        <w:tab/>
      </w:r>
      <w:r w:rsidRPr="00731B3C">
        <w:rPr>
          <w:rFonts w:ascii="Arial" w:eastAsia="Arial" w:hAnsi="Arial" w:cs="Arial"/>
          <w:color w:val="231F20"/>
          <w:sz w:val="15"/>
          <w:szCs w:val="15"/>
        </w:rPr>
        <w:t>DS Eley, R Synnott, PG Baker, AB Chater, 2012, ‘A decade of Australian Rural Clinical School graduates – where are they and why?’,</w:t>
      </w:r>
      <w:r w:rsidRPr="006E5EF6">
        <w:rPr>
          <w:rFonts w:ascii="Arial" w:eastAsia="Arial" w:hAnsi="Arial" w:cs="Arial"/>
          <w:i/>
          <w:color w:val="231F20"/>
          <w:sz w:val="15"/>
          <w:szCs w:val="15"/>
        </w:rPr>
        <w:t xml:space="preserve"> Rural and Remote Health</w:t>
      </w:r>
      <w:r w:rsidRPr="00731B3C">
        <w:rPr>
          <w:rFonts w:ascii="Arial" w:eastAsia="Arial" w:hAnsi="Arial" w:cs="Arial"/>
          <w:color w:val="231F20"/>
          <w:sz w:val="15"/>
          <w:szCs w:val="15"/>
        </w:rPr>
        <w:t>, 12, p. 1937.</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58.</w:t>
      </w:r>
      <w:r>
        <w:rPr>
          <w:rFonts w:ascii="Arial" w:eastAsia="Arial" w:hAnsi="Arial" w:cs="Arial"/>
          <w:color w:val="231F20"/>
          <w:sz w:val="15"/>
          <w:szCs w:val="15"/>
        </w:rPr>
        <w:tab/>
      </w:r>
      <w:r w:rsidRPr="00731B3C">
        <w:rPr>
          <w:rFonts w:ascii="Arial" w:eastAsia="Arial" w:hAnsi="Arial" w:cs="Arial"/>
          <w:color w:val="231F20"/>
          <w:sz w:val="15"/>
          <w:szCs w:val="15"/>
        </w:rPr>
        <w:t xml:space="preserve">P Buykx, J Humphreys, J Wakerman, D Pashen, 2010, ‘Systematic review of effective retention incentives for health workers in rural and remote areas: towards evidence-based policy’ </w:t>
      </w:r>
      <w:r w:rsidRPr="006E5EF6">
        <w:rPr>
          <w:rFonts w:ascii="Arial" w:eastAsia="Arial" w:hAnsi="Arial" w:cs="Arial"/>
          <w:i/>
          <w:color w:val="231F20"/>
          <w:sz w:val="15"/>
          <w:szCs w:val="15"/>
        </w:rPr>
        <w:t>Aust J Rural Health</w:t>
      </w:r>
      <w:r w:rsidRPr="00731B3C">
        <w:rPr>
          <w:rFonts w:ascii="Arial" w:eastAsia="Arial" w:hAnsi="Arial" w:cs="Arial"/>
          <w:color w:val="231F20"/>
          <w:sz w:val="15"/>
          <w:szCs w:val="15"/>
        </w:rPr>
        <w:t xml:space="preserve"> 18, pp. 102–109.</w:t>
      </w:r>
    </w:p>
    <w:p w:rsidR="000D79C0" w:rsidRPr="00731B3C" w:rsidRDefault="000D79C0" w:rsidP="000D79C0">
      <w:pPr>
        <w:tabs>
          <w:tab w:val="left" w:pos="284"/>
        </w:tabs>
        <w:spacing w:after="0" w:line="240" w:lineRule="auto"/>
        <w:ind w:left="280" w:hanging="280"/>
        <w:rPr>
          <w:rFonts w:ascii="Arial" w:eastAsia="Arial" w:hAnsi="Arial" w:cs="Arial"/>
          <w:sz w:val="15"/>
          <w:szCs w:val="15"/>
        </w:rPr>
      </w:pPr>
      <w:r w:rsidRPr="00731B3C">
        <w:rPr>
          <w:rFonts w:ascii="Arial" w:eastAsia="Arial" w:hAnsi="Arial" w:cs="Arial"/>
          <w:color w:val="231F20"/>
          <w:sz w:val="15"/>
          <w:szCs w:val="15"/>
        </w:rPr>
        <w:t>59.</w:t>
      </w:r>
      <w:r>
        <w:rPr>
          <w:rFonts w:ascii="Arial" w:eastAsia="Arial" w:hAnsi="Arial" w:cs="Arial"/>
          <w:color w:val="231F20"/>
          <w:sz w:val="15"/>
          <w:szCs w:val="15"/>
        </w:rPr>
        <w:tab/>
      </w:r>
      <w:r w:rsidRPr="00731B3C">
        <w:rPr>
          <w:rFonts w:ascii="Arial" w:eastAsia="Arial" w:hAnsi="Arial" w:cs="Arial"/>
          <w:color w:val="231F20"/>
          <w:sz w:val="15"/>
          <w:szCs w:val="15"/>
        </w:rPr>
        <w:t xml:space="preserve">Buykx et al., 2010, ‘Systematic review of effective retention incentives for health workers in rural and remote areas: towards evidence-based policy’. </w:t>
      </w:r>
      <w:r w:rsidRPr="006E5EF6">
        <w:rPr>
          <w:rFonts w:ascii="Arial" w:eastAsia="Arial" w:hAnsi="Arial" w:cs="Arial"/>
          <w:i/>
          <w:color w:val="231F20"/>
          <w:sz w:val="15"/>
          <w:szCs w:val="15"/>
        </w:rPr>
        <w:t>Aust J Rural Health</w:t>
      </w:r>
      <w:r w:rsidRPr="00731B3C">
        <w:rPr>
          <w:rFonts w:ascii="Arial" w:eastAsia="Arial" w:hAnsi="Arial" w:cs="Arial"/>
          <w:color w:val="231F20"/>
          <w:sz w:val="15"/>
          <w:szCs w:val="15"/>
        </w:rPr>
        <w:t xml:space="preserve"> 18, pp.102-109.</w:t>
      </w:r>
    </w:p>
    <w:p w:rsidR="000D79C0" w:rsidRDefault="000D79C0" w:rsidP="000D79C0">
      <w:pPr>
        <w:spacing w:after="0"/>
        <w:sectPr w:rsidR="000D79C0">
          <w:pgSz w:w="11920" w:h="16840"/>
          <w:pgMar w:top="1134" w:right="1134" w:bottom="1134" w:left="1134" w:header="567" w:footer="567" w:gutter="0"/>
          <w:cols w:space="720"/>
        </w:sectPr>
      </w:pPr>
    </w:p>
    <w:p w:rsidR="000D79C0" w:rsidRPr="00DF38FE" w:rsidRDefault="000D79C0" w:rsidP="000D79C0">
      <w:pPr>
        <w:spacing w:before="240" w:after="0" w:line="240" w:lineRule="auto"/>
        <w:rPr>
          <w:rFonts w:ascii="Arial" w:eastAsia="Arial" w:hAnsi="Arial" w:cs="Arial"/>
          <w:color w:val="006FB7"/>
          <w:sz w:val="40"/>
          <w:szCs w:val="40"/>
        </w:rPr>
      </w:pPr>
      <w:r w:rsidRPr="00DF38FE">
        <w:rPr>
          <w:rFonts w:ascii="Arial" w:eastAsia="Arial" w:hAnsi="Arial" w:cs="Arial"/>
          <w:color w:val="006FB7"/>
          <w:sz w:val="40"/>
          <w:szCs w:val="40"/>
        </w:rPr>
        <w:lastRenderedPageBreak/>
        <w:t>Appendix 3: Analysis of the projects included in this project</w:t>
      </w:r>
    </w:p>
    <w:p w:rsidR="000D79C0" w:rsidRPr="002234C0" w:rsidRDefault="000D79C0" w:rsidP="000D79C0">
      <w:pPr>
        <w:spacing w:before="240" w:after="0" w:line="240" w:lineRule="auto"/>
        <w:rPr>
          <w:rFonts w:ascii="Arial" w:eastAsia="Arial" w:hAnsi="Arial" w:cs="Arial"/>
          <w:sz w:val="20"/>
          <w:szCs w:val="19"/>
        </w:rPr>
      </w:pPr>
      <w:r w:rsidRPr="002234C0">
        <w:rPr>
          <w:rFonts w:ascii="Arial" w:eastAsia="Arial" w:hAnsi="Arial" w:cs="Arial"/>
          <w:sz w:val="20"/>
          <w:szCs w:val="19"/>
        </w:rPr>
        <w:t>The following provides a summary of the projects included in this project, not the overall Rural Innovations Grants Program, including how the initiatives were distributed across the various regions and the sector.</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Organisational affiliation of grant recipients</w:t>
      </w:r>
    </w:p>
    <w:p w:rsidR="000D79C0" w:rsidRPr="002234C0" w:rsidRDefault="000D79C0" w:rsidP="000D79C0">
      <w:pPr>
        <w:spacing w:before="240" w:after="0" w:line="240" w:lineRule="auto"/>
        <w:rPr>
          <w:rFonts w:ascii="Arial" w:eastAsia="Arial" w:hAnsi="Arial" w:cs="Arial"/>
          <w:sz w:val="20"/>
          <w:szCs w:val="19"/>
        </w:rPr>
      </w:pPr>
      <w:r w:rsidRPr="002234C0">
        <w:rPr>
          <w:rFonts w:ascii="Arial" w:eastAsia="Arial" w:hAnsi="Arial" w:cs="Arial"/>
          <w:sz w:val="20"/>
          <w:szCs w:val="19"/>
        </w:rPr>
        <w:t>In response to the initial expression of interest for participation in the project, a total of 13 responses were received from 11 organisations. As shown in the table below, two organisations identified two individual workforce projects for inclusion, and both were accepted to be included in this project.</w:t>
      </w:r>
    </w:p>
    <w:p w:rsidR="000D79C0" w:rsidRPr="00F52F06" w:rsidRDefault="000D79C0" w:rsidP="000D79C0">
      <w:pPr>
        <w:spacing w:before="240" w:after="12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Organisational affiliation of grant recipients</w:t>
      </w:r>
    </w:p>
    <w:tbl>
      <w:tblPr>
        <w:tblStyle w:val="TableGrid"/>
        <w:tblW w:w="0" w:type="auto"/>
        <w:tblLook w:val="00BF" w:firstRow="1" w:lastRow="0" w:firstColumn="1" w:lastColumn="0" w:noHBand="0" w:noVBand="0"/>
      </w:tblPr>
      <w:tblGrid>
        <w:gridCol w:w="7763"/>
        <w:gridCol w:w="2105"/>
      </w:tblGrid>
      <w:tr w:rsidR="000D79C0">
        <w:tc>
          <w:tcPr>
            <w:tcW w:w="7763" w:type="dxa"/>
            <w:shd w:val="clear" w:color="auto" w:fill="0076BE"/>
            <w:tcMar>
              <w:top w:w="113" w:type="dxa"/>
              <w:bottom w:w="113" w:type="dxa"/>
            </w:tcMar>
          </w:tcPr>
          <w:p w:rsidR="000D79C0" w:rsidRPr="002234C0" w:rsidRDefault="000D79C0" w:rsidP="002234C0">
            <w:pPr>
              <w:rPr>
                <w:rFonts w:ascii="Arial" w:hAnsi="Arial"/>
                <w:b/>
                <w:sz w:val="18"/>
                <w:szCs w:val="10"/>
              </w:rPr>
            </w:pPr>
            <w:r w:rsidRPr="002234C0">
              <w:rPr>
                <w:rFonts w:ascii="Arial" w:hAnsi="Arial" w:cs="Times New Roman"/>
                <w:b/>
                <w:color w:val="FFFFFF"/>
                <w:sz w:val="18"/>
                <w:szCs w:val="19"/>
              </w:rPr>
              <w:t>Organisation</w:t>
            </w:r>
          </w:p>
        </w:tc>
        <w:tc>
          <w:tcPr>
            <w:tcW w:w="2105" w:type="dxa"/>
            <w:shd w:val="clear" w:color="auto" w:fill="0076BE"/>
            <w:tcMar>
              <w:top w:w="113" w:type="dxa"/>
              <w:bottom w:w="113" w:type="dxa"/>
            </w:tcMar>
          </w:tcPr>
          <w:p w:rsidR="000D79C0" w:rsidRPr="002234C0" w:rsidRDefault="000D79C0" w:rsidP="006E5EF6">
            <w:pPr>
              <w:jc w:val="center"/>
              <w:rPr>
                <w:rFonts w:ascii="Arial" w:hAnsi="Arial"/>
                <w:b/>
                <w:sz w:val="18"/>
                <w:szCs w:val="10"/>
              </w:rPr>
            </w:pPr>
            <w:r w:rsidRPr="002234C0">
              <w:rPr>
                <w:rFonts w:ascii="Arial" w:hAnsi="Arial" w:cs="Times New Roman"/>
                <w:b/>
                <w:color w:val="FFFFFF"/>
                <w:sz w:val="18"/>
                <w:szCs w:val="19"/>
              </w:rPr>
              <w:t>Number of grants</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Albury Wodonga Health Northeast Border Mental Health Services (AWH-NEBMHS)</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Ballarat Health Services Mental Health Services (BHS-MHS)</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Barwon Health</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Bendigo Health Psychiatric Services – Rural North Community Teams</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Dual Diagnosis Hume Education Collaborative (DDxHECs) *</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Gippsland Lakes Community Health (GLCH)</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Goulburn Valley Area Mental Health Service (GV-AMHS)</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Latrobe Community Health Service (LCHS)</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2</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Mind</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Southwest Health (SWH)</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2</w:t>
            </w:r>
          </w:p>
        </w:tc>
      </w:tr>
      <w:tr w:rsidR="000D79C0">
        <w:tc>
          <w:tcPr>
            <w:tcW w:w="7763" w:type="dxa"/>
            <w:tcMar>
              <w:top w:w="113" w:type="dxa"/>
              <w:bottom w:w="113" w:type="dxa"/>
            </w:tcMar>
          </w:tcPr>
          <w:p w:rsidR="000D79C0" w:rsidRPr="002234C0" w:rsidRDefault="000D79C0" w:rsidP="002234C0">
            <w:pPr>
              <w:rPr>
                <w:rFonts w:ascii="Arial" w:hAnsi="Arial"/>
                <w:sz w:val="18"/>
                <w:szCs w:val="10"/>
              </w:rPr>
            </w:pPr>
            <w:r w:rsidRPr="002234C0">
              <w:rPr>
                <w:rFonts w:ascii="Arial" w:hAnsi="Arial" w:cs="Times New Roman"/>
                <w:sz w:val="18"/>
                <w:szCs w:val="18"/>
              </w:rPr>
              <w:t>Victorian Dual Diagnosis Initiative Rural Forum (VDDIRF)*</w:t>
            </w:r>
          </w:p>
        </w:tc>
        <w:tc>
          <w:tcPr>
            <w:tcW w:w="2105" w:type="dxa"/>
            <w:tcMar>
              <w:top w:w="113" w:type="dxa"/>
              <w:bottom w:w="113" w:type="dxa"/>
            </w:tcMar>
          </w:tcPr>
          <w:p w:rsidR="000D79C0" w:rsidRPr="002234C0" w:rsidRDefault="000D79C0" w:rsidP="006E5EF6">
            <w:pPr>
              <w:jc w:val="center"/>
              <w:rPr>
                <w:rFonts w:ascii="Arial" w:hAnsi="Arial"/>
                <w:sz w:val="18"/>
                <w:szCs w:val="10"/>
              </w:rPr>
            </w:pPr>
            <w:r w:rsidRPr="002234C0">
              <w:rPr>
                <w:rFonts w:ascii="Arial" w:hAnsi="Arial"/>
                <w:sz w:val="18"/>
                <w:szCs w:val="10"/>
              </w:rPr>
              <w:t>1</w:t>
            </w:r>
          </w:p>
        </w:tc>
      </w:tr>
    </w:tbl>
    <w:p w:rsidR="000D79C0" w:rsidRPr="002234C0" w:rsidRDefault="000D79C0" w:rsidP="000D79C0">
      <w:pPr>
        <w:spacing w:before="120" w:after="0" w:line="240" w:lineRule="auto"/>
        <w:rPr>
          <w:rFonts w:ascii="Arial" w:eastAsia="Arial" w:hAnsi="Arial" w:cs="Arial"/>
          <w:sz w:val="15"/>
          <w:szCs w:val="15"/>
        </w:rPr>
      </w:pPr>
      <w:r w:rsidRPr="002234C0">
        <w:rPr>
          <w:rFonts w:ascii="Arial" w:eastAsia="Arial" w:hAnsi="Arial" w:cs="Arial"/>
          <w:sz w:val="15"/>
          <w:szCs w:val="15"/>
        </w:rPr>
        <w:t>*  Auspice: Albury Wodonga Health.</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Distribution of projects by region</w:t>
      </w:r>
    </w:p>
    <w:p w:rsidR="000D79C0" w:rsidRPr="002234C0" w:rsidRDefault="000D79C0" w:rsidP="000D79C0">
      <w:pPr>
        <w:spacing w:before="240" w:after="0" w:line="240" w:lineRule="auto"/>
        <w:rPr>
          <w:rFonts w:ascii="Arial" w:eastAsia="Arial" w:hAnsi="Arial" w:cs="Arial"/>
          <w:sz w:val="19"/>
          <w:szCs w:val="19"/>
        </w:rPr>
      </w:pPr>
      <w:r w:rsidRPr="002234C0">
        <w:rPr>
          <w:rFonts w:ascii="Arial" w:eastAsia="Arial" w:hAnsi="Arial" w:cs="Arial"/>
          <w:sz w:val="19"/>
          <w:szCs w:val="19"/>
        </w:rPr>
        <w:t>Case studies were included from all five rural regions in Victoria. Loddon Mallee and Grampians each received funding for one case study while the remainder received funding for multiple case studies. This ranged from two in Hume to three in both the Barwon-South Western and Gippsland regions.</w:t>
      </w:r>
    </w:p>
    <w:p w:rsidR="000D79C0" w:rsidRPr="002234C0" w:rsidRDefault="000D79C0" w:rsidP="000D79C0">
      <w:pPr>
        <w:spacing w:before="240" w:after="0" w:line="240" w:lineRule="auto"/>
        <w:rPr>
          <w:rFonts w:ascii="Arial" w:eastAsia="Arial" w:hAnsi="Arial" w:cs="Arial"/>
          <w:sz w:val="19"/>
          <w:szCs w:val="19"/>
        </w:rPr>
      </w:pPr>
      <w:r w:rsidRPr="002234C0">
        <w:rPr>
          <w:rFonts w:ascii="Arial" w:eastAsia="Arial" w:hAnsi="Arial" w:cs="Arial"/>
          <w:sz w:val="19"/>
          <w:szCs w:val="19"/>
        </w:rPr>
        <w:t>Within regions, some organisations were funded to compile multiple case studies of their organisation as was the case with Latrobe Community Health (Gippsland region) and South West Healthcare (Barwon-South Western).</w:t>
      </w:r>
    </w:p>
    <w:p w:rsidR="000D79C0" w:rsidRPr="002234C0" w:rsidRDefault="000D79C0" w:rsidP="000D79C0">
      <w:pPr>
        <w:spacing w:before="240" w:after="0" w:line="240" w:lineRule="auto"/>
        <w:rPr>
          <w:rFonts w:ascii="Arial" w:eastAsia="Arial" w:hAnsi="Arial" w:cs="Arial"/>
          <w:sz w:val="19"/>
          <w:szCs w:val="19"/>
        </w:rPr>
      </w:pPr>
      <w:r w:rsidRPr="002234C0">
        <w:rPr>
          <w:rFonts w:ascii="Arial" w:eastAsia="Arial" w:hAnsi="Arial" w:cs="Arial"/>
          <w:sz w:val="19"/>
          <w:szCs w:val="19"/>
        </w:rPr>
        <w:t>The majority of innovations (83 per cent) were region specific. A further two (17 per cent) were statewide in focus.</w:t>
      </w:r>
    </w:p>
    <w:p w:rsidR="000D79C0" w:rsidRDefault="000D79C0" w:rsidP="000D79C0">
      <w:pPr>
        <w:spacing w:after="0"/>
        <w:sectPr w:rsidR="000D79C0">
          <w:pgSz w:w="11920" w:h="16840"/>
          <w:pgMar w:top="1134" w:right="1134" w:bottom="1134" w:left="1134" w:header="567" w:footer="567" w:gutter="0"/>
          <w:cols w:space="720"/>
        </w:sectPr>
      </w:pPr>
    </w:p>
    <w:p w:rsidR="000D79C0" w:rsidRPr="00F52F06" w:rsidRDefault="000D79C0" w:rsidP="000D79C0">
      <w:pPr>
        <w:spacing w:before="240" w:after="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lastRenderedPageBreak/>
        <w:t>Distribution of innovations by region</w:t>
      </w:r>
    </w:p>
    <w:p w:rsidR="000D79C0" w:rsidRPr="002234C0" w:rsidRDefault="000D79C0" w:rsidP="000D79C0">
      <w:pPr>
        <w:spacing w:before="240" w:after="0" w:line="240" w:lineRule="auto"/>
        <w:rPr>
          <w:sz w:val="20"/>
          <w:szCs w:val="20"/>
        </w:rPr>
      </w:pPr>
      <w:r>
        <w:rPr>
          <w:noProof/>
          <w:sz w:val="20"/>
          <w:szCs w:val="20"/>
          <w:lang w:val="en-AU" w:eastAsia="en-AU"/>
        </w:rPr>
        <w:drawing>
          <wp:anchor distT="0" distB="0" distL="114300" distR="114300" simplePos="0" relativeHeight="251659264" behindDoc="0" locked="0" layoutInCell="1" allowOverlap="1">
            <wp:simplePos x="0" y="0"/>
            <wp:positionH relativeFrom="column">
              <wp:posOffset>24765</wp:posOffset>
            </wp:positionH>
            <wp:positionV relativeFrom="paragraph">
              <wp:posOffset>150495</wp:posOffset>
            </wp:positionV>
            <wp:extent cx="5221605" cy="2700867"/>
            <wp:effectExtent l="25400" t="0" r="10795" b="0"/>
            <wp:wrapSquare wrapText="bothSides"/>
            <wp:docPr id="4" name="Picture 4"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37"/>
                    <a:stretch>
                      <a:fillRect/>
                    </a:stretch>
                  </pic:blipFill>
                  <pic:spPr>
                    <a:xfrm>
                      <a:off x="0" y="0"/>
                      <a:ext cx="5221605" cy="2700867"/>
                    </a:xfrm>
                    <a:prstGeom prst="rect">
                      <a:avLst/>
                    </a:prstGeom>
                  </pic:spPr>
                </pic:pic>
              </a:graphicData>
            </a:graphic>
          </wp:anchor>
        </w:drawing>
      </w:r>
    </w:p>
    <w:p w:rsidR="000D79C0" w:rsidRPr="002234C0" w:rsidRDefault="000D79C0" w:rsidP="000D79C0">
      <w:pPr>
        <w:spacing w:before="240" w:after="0" w:line="240" w:lineRule="auto"/>
        <w:rPr>
          <w:sz w:val="28"/>
          <w:szCs w:val="2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Default="000D79C0" w:rsidP="000D79C0">
      <w:pPr>
        <w:spacing w:before="240" w:after="0" w:line="240" w:lineRule="auto"/>
        <w:rPr>
          <w:rFonts w:ascii="Arial" w:eastAsia="Arial" w:hAnsi="Arial" w:cs="Arial"/>
          <w:color w:val="0076BE"/>
          <w:sz w:val="28"/>
          <w:szCs w:val="28"/>
        </w:rPr>
      </w:pP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Distribution of initiatives by sector</w:t>
      </w:r>
    </w:p>
    <w:p w:rsidR="000D79C0" w:rsidRPr="002234C0" w:rsidRDefault="000D79C0" w:rsidP="000D79C0">
      <w:pPr>
        <w:spacing w:before="240" w:after="0" w:line="240" w:lineRule="auto"/>
        <w:rPr>
          <w:rFonts w:ascii="Arial" w:eastAsia="Arial" w:hAnsi="Arial" w:cs="Arial"/>
          <w:sz w:val="20"/>
          <w:szCs w:val="19"/>
        </w:rPr>
      </w:pPr>
      <w:r w:rsidRPr="002234C0">
        <w:rPr>
          <w:rFonts w:ascii="Arial" w:eastAsia="Arial" w:hAnsi="Arial" w:cs="Arial"/>
          <w:color w:val="231F20"/>
          <w:sz w:val="20"/>
          <w:szCs w:val="19"/>
        </w:rPr>
        <w:t xml:space="preserve">Half of all innovations covered in the case studies were focused on the clinical mental health (CMH) sector. </w:t>
      </w:r>
      <w:r>
        <w:rPr>
          <w:rFonts w:ascii="Arial" w:eastAsia="Arial" w:hAnsi="Arial" w:cs="Arial"/>
          <w:color w:val="231F20"/>
          <w:sz w:val="20"/>
          <w:szCs w:val="19"/>
        </w:rPr>
        <w:br/>
      </w:r>
      <w:r w:rsidRPr="002234C0">
        <w:rPr>
          <w:rFonts w:ascii="Arial" w:eastAsia="Arial" w:hAnsi="Arial" w:cs="Arial"/>
          <w:color w:val="231F20"/>
          <w:sz w:val="20"/>
          <w:szCs w:val="19"/>
        </w:rPr>
        <w:t>A further three related to the alcohol and other drugs (AOD) sector and one was mental health community support services (MHCSS)</w:t>
      </w:r>
      <w:r w:rsidRPr="002234C0">
        <w:rPr>
          <w:rFonts w:ascii="Arial" w:eastAsia="Arial" w:hAnsi="Arial" w:cs="Arial"/>
          <w:color w:val="231F20"/>
          <w:sz w:val="20"/>
          <w:szCs w:val="11"/>
          <w:vertAlign w:val="superscript"/>
        </w:rPr>
        <w:t>60</w:t>
      </w:r>
      <w:r w:rsidRPr="002234C0">
        <w:rPr>
          <w:rFonts w:ascii="Arial" w:eastAsia="Arial" w:hAnsi="Arial" w:cs="Arial"/>
          <w:color w:val="231F20"/>
          <w:sz w:val="20"/>
          <w:szCs w:val="11"/>
        </w:rPr>
        <w:t xml:space="preserve"> </w:t>
      </w:r>
      <w:r w:rsidRPr="002234C0">
        <w:rPr>
          <w:rFonts w:ascii="Arial" w:eastAsia="Arial" w:hAnsi="Arial" w:cs="Arial"/>
          <w:color w:val="231F20"/>
          <w:sz w:val="20"/>
          <w:szCs w:val="19"/>
        </w:rPr>
        <w:t>related. Two initiatives were cross-sectoral, spanning the AOD, CMH and MHCSS sectors.</w:t>
      </w:r>
    </w:p>
    <w:p w:rsidR="000D79C0" w:rsidRPr="00F52F06" w:rsidRDefault="000D79C0" w:rsidP="000D79C0">
      <w:pPr>
        <w:spacing w:before="240" w:after="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Distribution of innovations by sector</w:t>
      </w:r>
    </w:p>
    <w:p w:rsidR="000D79C0" w:rsidRPr="002234C0" w:rsidRDefault="000D79C0" w:rsidP="000D79C0">
      <w:pPr>
        <w:spacing w:before="240" w:after="0" w:line="240" w:lineRule="auto"/>
        <w:rPr>
          <w:sz w:val="20"/>
          <w:szCs w:val="20"/>
        </w:rPr>
      </w:pPr>
      <w:r>
        <w:rPr>
          <w:noProof/>
          <w:sz w:val="20"/>
          <w:szCs w:val="20"/>
          <w:lang w:val="en-AU" w:eastAsia="en-AU"/>
        </w:rPr>
        <w:drawing>
          <wp:inline distT="0" distB="0" distL="0" distR="0">
            <wp:extent cx="5221224" cy="2700528"/>
            <wp:effectExtent l="25400" t="0" r="11176" b="0"/>
            <wp:docPr id="6" name="Picture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38"/>
                    <a:stretch>
                      <a:fillRect/>
                    </a:stretch>
                  </pic:blipFill>
                  <pic:spPr>
                    <a:xfrm>
                      <a:off x="0" y="0"/>
                      <a:ext cx="5221224" cy="2700528"/>
                    </a:xfrm>
                    <a:prstGeom prst="rect">
                      <a:avLst/>
                    </a:prstGeom>
                  </pic:spPr>
                </pic:pic>
              </a:graphicData>
            </a:graphic>
          </wp:inline>
        </w:drawing>
      </w:r>
    </w:p>
    <w:p w:rsidR="000D79C0" w:rsidRPr="002234C0" w:rsidRDefault="000D79C0" w:rsidP="000D79C0">
      <w:pPr>
        <w:spacing w:before="240" w:after="0" w:line="240" w:lineRule="auto"/>
        <w:rPr>
          <w:rFonts w:ascii="Arial" w:eastAsia="Arial" w:hAnsi="Arial" w:cs="Arial"/>
          <w:color w:val="231F20"/>
          <w:sz w:val="18"/>
          <w:szCs w:val="18"/>
        </w:rPr>
      </w:pPr>
    </w:p>
    <w:p w:rsidR="000D79C0" w:rsidRDefault="000D79C0"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6E5EF6" w:rsidRDefault="006E5EF6" w:rsidP="000D79C0">
      <w:pPr>
        <w:spacing w:before="240" w:after="0" w:line="240" w:lineRule="auto"/>
        <w:rPr>
          <w:rFonts w:ascii="Arial" w:eastAsia="Arial" w:hAnsi="Arial" w:cs="Arial"/>
          <w:color w:val="231F20"/>
          <w:sz w:val="18"/>
          <w:szCs w:val="18"/>
        </w:rPr>
      </w:pPr>
    </w:p>
    <w:p w:rsidR="000D79C0" w:rsidRPr="002234C0" w:rsidRDefault="000D79C0" w:rsidP="000D79C0">
      <w:pPr>
        <w:spacing w:before="240" w:after="0" w:line="240" w:lineRule="auto"/>
        <w:rPr>
          <w:rFonts w:ascii="Arial" w:eastAsia="Arial" w:hAnsi="Arial" w:cs="Arial"/>
          <w:color w:val="231F20"/>
          <w:sz w:val="18"/>
          <w:szCs w:val="18"/>
        </w:rPr>
      </w:pPr>
    </w:p>
    <w:p w:rsidR="000D79C0" w:rsidRPr="00DF38FE" w:rsidRDefault="000D79C0" w:rsidP="006E5EF6">
      <w:pPr>
        <w:tabs>
          <w:tab w:val="left" w:pos="284"/>
        </w:tabs>
        <w:spacing w:before="42" w:after="0" w:line="240" w:lineRule="auto"/>
        <w:ind w:left="280" w:right="-20" w:hanging="280"/>
        <w:rPr>
          <w:rFonts w:ascii="Arial" w:eastAsia="Arial" w:hAnsi="Arial" w:cs="Arial"/>
          <w:sz w:val="15"/>
          <w:szCs w:val="15"/>
        </w:rPr>
        <w:sectPr w:rsidR="000D79C0" w:rsidRPr="00DF38FE">
          <w:pgSz w:w="11920" w:h="16840"/>
          <w:pgMar w:top="1134" w:right="1134" w:bottom="1134" w:left="1134" w:header="567" w:footer="567" w:gutter="0"/>
          <w:cols w:space="720"/>
        </w:sectPr>
      </w:pPr>
      <w:r>
        <w:rPr>
          <w:rFonts w:ascii="Arial" w:eastAsia="Arial" w:hAnsi="Arial" w:cs="Arial"/>
          <w:color w:val="231F20"/>
          <w:sz w:val="15"/>
          <w:szCs w:val="15"/>
        </w:rPr>
        <w:t>60.</w:t>
      </w:r>
      <w:r>
        <w:rPr>
          <w:rFonts w:ascii="Arial" w:eastAsia="Arial" w:hAnsi="Arial" w:cs="Arial"/>
          <w:color w:val="231F20"/>
          <w:spacing w:val="34"/>
          <w:sz w:val="15"/>
          <w:szCs w:val="15"/>
        </w:rPr>
        <w:tab/>
      </w:r>
      <w:r>
        <w:rPr>
          <w:rFonts w:ascii="Arial" w:eastAsia="Arial" w:hAnsi="Arial" w:cs="Arial"/>
          <w:color w:val="231F20"/>
          <w:w w:val="94"/>
          <w:sz w:val="15"/>
          <w:szCs w:val="15"/>
        </w:rPr>
        <w:t xml:space="preserve">The </w:t>
      </w:r>
      <w:r>
        <w:rPr>
          <w:rFonts w:ascii="Arial" w:eastAsia="Arial" w:hAnsi="Arial" w:cs="Arial"/>
          <w:color w:val="231F20"/>
          <w:spacing w:val="1"/>
          <w:w w:val="94"/>
          <w:sz w:val="15"/>
          <w:szCs w:val="15"/>
        </w:rPr>
        <w:t>V</w:t>
      </w:r>
      <w:r>
        <w:rPr>
          <w:rFonts w:ascii="Arial" w:eastAsia="Arial" w:hAnsi="Arial" w:cs="Arial"/>
          <w:color w:val="231F20"/>
          <w:w w:val="94"/>
          <w:sz w:val="15"/>
          <w:szCs w:val="15"/>
        </w:rPr>
        <w:t>ictorian</w:t>
      </w:r>
      <w:r>
        <w:rPr>
          <w:rFonts w:ascii="Arial" w:eastAsia="Arial" w:hAnsi="Arial" w:cs="Arial"/>
          <w:color w:val="231F20"/>
          <w:spacing w:val="7"/>
          <w:w w:val="94"/>
          <w:sz w:val="15"/>
          <w:szCs w:val="15"/>
        </w:rPr>
        <w:t xml:space="preserve"> </w:t>
      </w:r>
      <w:r>
        <w:rPr>
          <w:rFonts w:ascii="Arial" w:eastAsia="Arial" w:hAnsi="Arial" w:cs="Arial"/>
          <w:color w:val="231F20"/>
          <w:w w:val="94"/>
          <w:sz w:val="15"/>
          <w:szCs w:val="15"/>
        </w:rPr>
        <w:t>Psychiatric</w:t>
      </w:r>
      <w:r>
        <w:rPr>
          <w:rFonts w:ascii="Arial" w:eastAsia="Arial" w:hAnsi="Arial" w:cs="Arial"/>
          <w:color w:val="231F20"/>
          <w:spacing w:val="17"/>
          <w:w w:val="94"/>
          <w:sz w:val="15"/>
          <w:szCs w:val="15"/>
        </w:rPr>
        <w:t xml:space="preserve"> </w:t>
      </w:r>
      <w:r>
        <w:rPr>
          <w:rFonts w:ascii="Arial" w:eastAsia="Arial" w:hAnsi="Arial" w:cs="Arial"/>
          <w:color w:val="231F20"/>
          <w:w w:val="94"/>
          <w:sz w:val="15"/>
          <w:szCs w:val="15"/>
        </w:rPr>
        <w:t>Disability</w:t>
      </w:r>
      <w:r>
        <w:rPr>
          <w:rFonts w:ascii="Arial" w:eastAsia="Arial" w:hAnsi="Arial" w:cs="Arial"/>
          <w:color w:val="231F20"/>
          <w:spacing w:val="-3"/>
          <w:w w:val="94"/>
          <w:sz w:val="15"/>
          <w:szCs w:val="15"/>
        </w:rPr>
        <w:t xml:space="preserve"> </w:t>
      </w:r>
      <w:r>
        <w:rPr>
          <w:rFonts w:ascii="Arial" w:eastAsia="Arial" w:hAnsi="Arial" w:cs="Arial"/>
          <w:color w:val="231F20"/>
          <w:w w:val="94"/>
          <w:sz w:val="15"/>
          <w:szCs w:val="15"/>
        </w:rPr>
        <w:t>Rehabilitation</w:t>
      </w:r>
      <w:r>
        <w:rPr>
          <w:rFonts w:ascii="Arial" w:eastAsia="Arial" w:hAnsi="Arial" w:cs="Arial"/>
          <w:color w:val="231F20"/>
          <w:spacing w:val="12"/>
          <w:w w:val="94"/>
          <w:sz w:val="15"/>
          <w:szCs w:val="15"/>
        </w:rPr>
        <w:t xml:space="preserve"> </w:t>
      </w:r>
      <w:r>
        <w:rPr>
          <w:rFonts w:ascii="Arial" w:eastAsia="Arial" w:hAnsi="Arial" w:cs="Arial"/>
          <w:color w:val="231F20"/>
          <w:sz w:val="15"/>
          <w:szCs w:val="15"/>
        </w:rPr>
        <w:t>and</w:t>
      </w:r>
      <w:r>
        <w:rPr>
          <w:rFonts w:ascii="Arial" w:eastAsia="Arial" w:hAnsi="Arial" w:cs="Arial"/>
          <w:color w:val="231F20"/>
          <w:spacing w:val="-8"/>
          <w:sz w:val="15"/>
          <w:szCs w:val="15"/>
        </w:rPr>
        <w:t xml:space="preserve"> </w:t>
      </w:r>
      <w:r>
        <w:rPr>
          <w:rFonts w:ascii="Arial" w:eastAsia="Arial" w:hAnsi="Arial" w:cs="Arial"/>
          <w:color w:val="231F20"/>
          <w:sz w:val="15"/>
          <w:szCs w:val="15"/>
        </w:rPr>
        <w:t>Support</w:t>
      </w:r>
      <w:r>
        <w:rPr>
          <w:rFonts w:ascii="Arial" w:eastAsia="Arial" w:hAnsi="Arial" w:cs="Arial"/>
          <w:color w:val="231F20"/>
          <w:spacing w:val="-5"/>
          <w:sz w:val="15"/>
          <w:szCs w:val="15"/>
        </w:rPr>
        <w:t xml:space="preserve"> </w:t>
      </w:r>
      <w:r>
        <w:rPr>
          <w:rFonts w:ascii="Arial" w:eastAsia="Arial" w:hAnsi="Arial" w:cs="Arial"/>
          <w:color w:val="231F20"/>
          <w:w w:val="92"/>
          <w:sz w:val="15"/>
          <w:szCs w:val="15"/>
        </w:rPr>
        <w:t>Services</w:t>
      </w:r>
      <w:r>
        <w:rPr>
          <w:rFonts w:ascii="Arial" w:eastAsia="Arial" w:hAnsi="Arial" w:cs="Arial"/>
          <w:color w:val="231F20"/>
          <w:spacing w:val="15"/>
          <w:w w:val="92"/>
          <w:sz w:val="15"/>
          <w:szCs w:val="15"/>
        </w:rPr>
        <w:t xml:space="preserve"> </w:t>
      </w:r>
      <w:r>
        <w:rPr>
          <w:rFonts w:ascii="Arial" w:eastAsia="Arial" w:hAnsi="Arial" w:cs="Arial"/>
          <w:color w:val="231F20"/>
          <w:w w:val="92"/>
          <w:sz w:val="15"/>
          <w:szCs w:val="15"/>
        </w:rPr>
        <w:t>(PDRSS)</w:t>
      </w:r>
      <w:r>
        <w:rPr>
          <w:rFonts w:ascii="Arial" w:eastAsia="Arial" w:hAnsi="Arial" w:cs="Arial"/>
          <w:color w:val="231F20"/>
          <w:spacing w:val="-9"/>
          <w:w w:val="92"/>
          <w:sz w:val="15"/>
          <w:szCs w:val="15"/>
        </w:rPr>
        <w:t xml:space="preserve"> </w:t>
      </w:r>
      <w:r>
        <w:rPr>
          <w:rFonts w:ascii="Arial" w:eastAsia="Arial" w:hAnsi="Arial" w:cs="Arial"/>
          <w:color w:val="231F20"/>
          <w:sz w:val="15"/>
          <w:szCs w:val="15"/>
        </w:rPr>
        <w:t>p</w:t>
      </w:r>
      <w:r>
        <w:rPr>
          <w:rFonts w:ascii="Arial" w:eastAsia="Arial" w:hAnsi="Arial" w:cs="Arial"/>
          <w:color w:val="231F20"/>
          <w:spacing w:val="-3"/>
          <w:sz w:val="15"/>
          <w:szCs w:val="15"/>
        </w:rPr>
        <w:t>r</w:t>
      </w:r>
      <w:r>
        <w:rPr>
          <w:rFonts w:ascii="Arial" w:eastAsia="Arial" w:hAnsi="Arial" w:cs="Arial"/>
          <w:color w:val="231F20"/>
          <w:sz w:val="15"/>
          <w:szCs w:val="15"/>
        </w:rPr>
        <w:t>ogram</w:t>
      </w:r>
      <w:r>
        <w:rPr>
          <w:rFonts w:ascii="Arial" w:eastAsia="Arial" w:hAnsi="Arial" w:cs="Arial"/>
          <w:color w:val="231F20"/>
          <w:spacing w:val="-8"/>
          <w:sz w:val="15"/>
          <w:szCs w:val="15"/>
        </w:rPr>
        <w:t xml:space="preserve"> </w:t>
      </w:r>
      <w:r>
        <w:rPr>
          <w:rFonts w:ascii="Arial" w:eastAsia="Arial" w:hAnsi="Arial" w:cs="Arial"/>
          <w:color w:val="231F20"/>
          <w:sz w:val="15"/>
          <w:szCs w:val="15"/>
        </w:rPr>
        <w:t>was</w:t>
      </w:r>
      <w:r>
        <w:rPr>
          <w:rFonts w:ascii="Arial" w:eastAsia="Arial" w:hAnsi="Arial" w:cs="Arial"/>
          <w:color w:val="231F20"/>
          <w:spacing w:val="-8"/>
          <w:sz w:val="15"/>
          <w:szCs w:val="15"/>
        </w:rPr>
        <w:t xml:space="preserve"> </w:t>
      </w:r>
      <w:r>
        <w:rPr>
          <w:rFonts w:ascii="Arial" w:eastAsia="Arial" w:hAnsi="Arial" w:cs="Arial"/>
          <w:color w:val="231F20"/>
          <w:spacing w:val="-3"/>
          <w:w w:val="95"/>
          <w:sz w:val="15"/>
          <w:szCs w:val="15"/>
        </w:rPr>
        <w:t>r</w:t>
      </w:r>
      <w:r>
        <w:rPr>
          <w:rFonts w:ascii="Arial" w:eastAsia="Arial" w:hAnsi="Arial" w:cs="Arial"/>
          <w:color w:val="231F20"/>
          <w:w w:val="95"/>
          <w:sz w:val="15"/>
          <w:szCs w:val="15"/>
        </w:rPr>
        <w:t>enamed</w:t>
      </w:r>
      <w:r>
        <w:rPr>
          <w:rFonts w:ascii="Arial" w:eastAsia="Arial" w:hAnsi="Arial" w:cs="Arial"/>
          <w:color w:val="231F20"/>
          <w:spacing w:val="7"/>
          <w:w w:val="95"/>
          <w:sz w:val="15"/>
          <w:szCs w:val="15"/>
        </w:rPr>
        <w:t xml:space="preserve"> </w:t>
      </w:r>
      <w:r>
        <w:rPr>
          <w:rFonts w:ascii="Arial" w:eastAsia="Arial" w:hAnsi="Arial" w:cs="Arial"/>
          <w:color w:val="231F20"/>
          <w:sz w:val="15"/>
          <w:szCs w:val="15"/>
        </w:rPr>
        <w:t>the</w:t>
      </w:r>
      <w:r>
        <w:rPr>
          <w:rFonts w:ascii="Arial" w:eastAsia="Arial" w:hAnsi="Arial" w:cs="Arial"/>
          <w:color w:val="231F20"/>
          <w:spacing w:val="-6"/>
          <w:sz w:val="15"/>
          <w:szCs w:val="15"/>
        </w:rPr>
        <w:t xml:space="preserve"> </w:t>
      </w:r>
      <w:r>
        <w:rPr>
          <w:rFonts w:ascii="Arial" w:eastAsia="Arial" w:hAnsi="Arial" w:cs="Arial"/>
          <w:color w:val="231F20"/>
          <w:w w:val="96"/>
          <w:sz w:val="15"/>
          <w:szCs w:val="15"/>
        </w:rPr>
        <w:t>Mental</w:t>
      </w:r>
      <w:r>
        <w:rPr>
          <w:rFonts w:ascii="Arial" w:eastAsia="Arial" w:hAnsi="Arial" w:cs="Arial"/>
          <w:color w:val="231F20"/>
          <w:spacing w:val="2"/>
          <w:w w:val="96"/>
          <w:sz w:val="15"/>
          <w:szCs w:val="15"/>
        </w:rPr>
        <w:t xml:space="preserve"> </w:t>
      </w:r>
      <w:r>
        <w:rPr>
          <w:rFonts w:ascii="Arial" w:eastAsia="Arial" w:hAnsi="Arial" w:cs="Arial"/>
          <w:color w:val="231F20"/>
          <w:sz w:val="15"/>
          <w:szCs w:val="15"/>
        </w:rPr>
        <w:t>Health</w:t>
      </w:r>
      <w:r w:rsidR="006E5EF6">
        <w:rPr>
          <w:rFonts w:ascii="Arial" w:eastAsia="Arial" w:hAnsi="Arial" w:cs="Arial"/>
          <w:sz w:val="15"/>
          <w:szCs w:val="15"/>
        </w:rPr>
        <w:t xml:space="preserve"> </w:t>
      </w:r>
      <w:r>
        <w:rPr>
          <w:rFonts w:ascii="Arial" w:eastAsia="Arial" w:hAnsi="Arial" w:cs="Arial"/>
          <w:color w:val="231F20"/>
          <w:w w:val="97"/>
          <w:sz w:val="15"/>
          <w:szCs w:val="15"/>
        </w:rPr>
        <w:t>Community</w:t>
      </w:r>
      <w:r>
        <w:rPr>
          <w:rFonts w:ascii="Arial" w:eastAsia="Arial" w:hAnsi="Arial" w:cs="Arial"/>
          <w:color w:val="231F20"/>
          <w:spacing w:val="1"/>
          <w:w w:val="97"/>
          <w:sz w:val="15"/>
          <w:szCs w:val="15"/>
        </w:rPr>
        <w:t xml:space="preserve"> </w:t>
      </w:r>
      <w:r>
        <w:rPr>
          <w:rFonts w:ascii="Arial" w:eastAsia="Arial" w:hAnsi="Arial" w:cs="Arial"/>
          <w:color w:val="231F20"/>
          <w:sz w:val="15"/>
          <w:szCs w:val="15"/>
        </w:rPr>
        <w:t>Support</w:t>
      </w:r>
      <w:r w:rsidR="006E5EF6">
        <w:rPr>
          <w:rFonts w:ascii="Arial" w:eastAsia="Arial" w:hAnsi="Arial" w:cs="Arial"/>
          <w:color w:val="231F20"/>
          <w:spacing w:val="-5"/>
          <w:sz w:val="15"/>
          <w:szCs w:val="15"/>
        </w:rPr>
        <w:br/>
      </w:r>
      <w:r>
        <w:rPr>
          <w:rFonts w:ascii="Arial" w:eastAsia="Arial" w:hAnsi="Arial" w:cs="Arial"/>
          <w:color w:val="231F20"/>
          <w:w w:val="93"/>
          <w:sz w:val="15"/>
          <w:szCs w:val="15"/>
        </w:rPr>
        <w:lastRenderedPageBreak/>
        <w:t>Services</w:t>
      </w:r>
      <w:r>
        <w:rPr>
          <w:rFonts w:ascii="Arial" w:eastAsia="Arial" w:hAnsi="Arial" w:cs="Arial"/>
          <w:color w:val="231F20"/>
          <w:spacing w:val="9"/>
          <w:w w:val="93"/>
          <w:sz w:val="15"/>
          <w:szCs w:val="15"/>
        </w:rPr>
        <w:t xml:space="preserve"> </w:t>
      </w:r>
      <w:r>
        <w:rPr>
          <w:rFonts w:ascii="Arial" w:eastAsia="Arial" w:hAnsi="Arial" w:cs="Arial"/>
          <w:color w:val="231F20"/>
          <w:w w:val="93"/>
          <w:sz w:val="15"/>
          <w:szCs w:val="15"/>
        </w:rPr>
        <w:t>(MHCSS)</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p</w:t>
      </w:r>
      <w:r>
        <w:rPr>
          <w:rFonts w:ascii="Arial" w:eastAsia="Arial" w:hAnsi="Arial" w:cs="Arial"/>
          <w:color w:val="231F20"/>
          <w:spacing w:val="-3"/>
          <w:sz w:val="15"/>
          <w:szCs w:val="15"/>
        </w:rPr>
        <w:t>r</w:t>
      </w:r>
      <w:r>
        <w:rPr>
          <w:rFonts w:ascii="Arial" w:eastAsia="Arial" w:hAnsi="Arial" w:cs="Arial"/>
          <w:color w:val="231F20"/>
          <w:sz w:val="15"/>
          <w:szCs w:val="15"/>
        </w:rPr>
        <w:t>ogram</w:t>
      </w:r>
      <w:r>
        <w:rPr>
          <w:rFonts w:ascii="Arial" w:eastAsia="Arial" w:hAnsi="Arial" w:cs="Arial"/>
          <w:color w:val="231F20"/>
          <w:spacing w:val="-8"/>
          <w:sz w:val="15"/>
          <w:szCs w:val="15"/>
        </w:rPr>
        <w:t xml:space="preserve"> </w:t>
      </w:r>
      <w:r>
        <w:rPr>
          <w:rFonts w:ascii="Arial" w:eastAsia="Arial" w:hAnsi="Arial" w:cs="Arial"/>
          <w:color w:val="231F20"/>
          <w:sz w:val="15"/>
          <w:szCs w:val="15"/>
        </w:rPr>
        <w:t>f</w:t>
      </w:r>
      <w:r>
        <w:rPr>
          <w:rFonts w:ascii="Arial" w:eastAsia="Arial" w:hAnsi="Arial" w:cs="Arial"/>
          <w:color w:val="231F20"/>
          <w:spacing w:val="-3"/>
          <w:sz w:val="15"/>
          <w:szCs w:val="15"/>
        </w:rPr>
        <w:t>r</w:t>
      </w:r>
      <w:r>
        <w:rPr>
          <w:rFonts w:ascii="Arial" w:eastAsia="Arial" w:hAnsi="Arial" w:cs="Arial"/>
          <w:color w:val="231F20"/>
          <w:sz w:val="15"/>
          <w:szCs w:val="15"/>
        </w:rPr>
        <w:t>om</w:t>
      </w:r>
      <w:r>
        <w:rPr>
          <w:rFonts w:ascii="Arial" w:eastAsia="Arial" w:hAnsi="Arial" w:cs="Arial"/>
          <w:color w:val="231F20"/>
          <w:spacing w:val="-5"/>
          <w:sz w:val="15"/>
          <w:szCs w:val="15"/>
        </w:rPr>
        <w:t xml:space="preserve"> </w:t>
      </w:r>
      <w:r>
        <w:rPr>
          <w:rFonts w:ascii="Arial" w:eastAsia="Arial" w:hAnsi="Arial" w:cs="Arial"/>
          <w:color w:val="231F20"/>
          <w:sz w:val="15"/>
          <w:szCs w:val="15"/>
        </w:rPr>
        <w:t>August</w:t>
      </w:r>
      <w:r>
        <w:rPr>
          <w:rFonts w:ascii="Arial" w:eastAsia="Arial" w:hAnsi="Arial" w:cs="Arial"/>
          <w:color w:val="231F20"/>
          <w:spacing w:val="-14"/>
          <w:sz w:val="15"/>
          <w:szCs w:val="15"/>
        </w:rPr>
        <w:t xml:space="preserve"> </w:t>
      </w:r>
      <w:r>
        <w:rPr>
          <w:rFonts w:ascii="Arial" w:eastAsia="Arial" w:hAnsi="Arial" w:cs="Arial"/>
          <w:color w:val="231F20"/>
          <w:sz w:val="15"/>
          <w:szCs w:val="15"/>
        </w:rPr>
        <w:t>2014.</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lastRenderedPageBreak/>
        <w:t>Distribution of innovations by region and sector</w:t>
      </w:r>
    </w:p>
    <w:p w:rsidR="000D79C0" w:rsidRPr="00E32DAA" w:rsidRDefault="000D79C0" w:rsidP="000D79C0">
      <w:pPr>
        <w:spacing w:before="240" w:after="0" w:line="240" w:lineRule="auto"/>
        <w:rPr>
          <w:rFonts w:ascii="Arial" w:eastAsia="Arial" w:hAnsi="Arial" w:cs="Arial"/>
          <w:sz w:val="20"/>
          <w:szCs w:val="19"/>
        </w:rPr>
      </w:pPr>
      <w:r w:rsidRPr="00E32DAA">
        <w:rPr>
          <w:rFonts w:ascii="Arial" w:eastAsia="Arial" w:hAnsi="Arial" w:cs="Arial"/>
          <w:color w:val="231F20"/>
          <w:sz w:val="20"/>
          <w:szCs w:val="19"/>
        </w:rPr>
        <w:t>All sectors and regions are represented in the case studies. However, when the distribution of innovations is mapped by region and sector, a more complex picture emerges. AOD sector case studies are confined to the Gippsland region. The MHCSS case study is statewide, rather than region specific. The CMH cases studies span four of the five regions. This distribution and the small number of innovations make cross-sectoral comparisons unviable.</w:t>
      </w:r>
    </w:p>
    <w:p w:rsidR="000D79C0" w:rsidRPr="00F52F06" w:rsidRDefault="000D79C0" w:rsidP="000D79C0">
      <w:pPr>
        <w:spacing w:before="240" w:after="12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Distribution of innovations by region and sector</w:t>
      </w:r>
    </w:p>
    <w:tbl>
      <w:tblPr>
        <w:tblStyle w:val="TableGrid"/>
        <w:tblW w:w="0" w:type="auto"/>
        <w:tblLook w:val="00BF" w:firstRow="1" w:lastRow="0" w:firstColumn="1" w:lastColumn="0" w:noHBand="0" w:noVBand="0"/>
      </w:tblPr>
      <w:tblGrid>
        <w:gridCol w:w="3085"/>
        <w:gridCol w:w="1695"/>
        <w:gridCol w:w="1696"/>
        <w:gridCol w:w="1696"/>
        <w:gridCol w:w="1696"/>
      </w:tblGrid>
      <w:tr w:rsidR="000D79C0">
        <w:tc>
          <w:tcPr>
            <w:tcW w:w="3085" w:type="dxa"/>
            <w:shd w:val="clear" w:color="auto" w:fill="0076BE"/>
            <w:tcMar>
              <w:top w:w="113" w:type="dxa"/>
              <w:bottom w:w="113" w:type="dxa"/>
            </w:tcMar>
          </w:tcPr>
          <w:p w:rsidR="000D79C0" w:rsidRPr="00E32DAA" w:rsidRDefault="000D79C0" w:rsidP="00E32DAA">
            <w:pPr>
              <w:rPr>
                <w:rFonts w:ascii="Arial" w:hAnsi="Arial"/>
                <w:b/>
                <w:sz w:val="18"/>
                <w:szCs w:val="16"/>
              </w:rPr>
            </w:pPr>
          </w:p>
        </w:tc>
        <w:tc>
          <w:tcPr>
            <w:tcW w:w="6783" w:type="dxa"/>
            <w:gridSpan w:val="4"/>
            <w:shd w:val="clear" w:color="auto" w:fill="0076BE"/>
            <w:tcMar>
              <w:top w:w="113" w:type="dxa"/>
              <w:bottom w:w="113" w:type="dxa"/>
            </w:tcMar>
          </w:tcPr>
          <w:p w:rsidR="000D79C0" w:rsidRPr="00E32DAA" w:rsidRDefault="000D79C0" w:rsidP="00E32DAA">
            <w:pPr>
              <w:jc w:val="center"/>
              <w:rPr>
                <w:rFonts w:ascii="Arial" w:hAnsi="Arial"/>
                <w:b/>
                <w:sz w:val="18"/>
                <w:szCs w:val="16"/>
              </w:rPr>
            </w:pPr>
            <w:r w:rsidRPr="00E32DAA">
              <w:rPr>
                <w:rFonts w:ascii="Arial" w:hAnsi="Arial" w:cs="Times New Roman"/>
                <w:b/>
                <w:color w:val="FFFFFF"/>
                <w:sz w:val="18"/>
                <w:szCs w:val="19"/>
              </w:rPr>
              <w:t>Sector</w:t>
            </w:r>
          </w:p>
        </w:tc>
      </w:tr>
      <w:tr w:rsidR="000D79C0">
        <w:tc>
          <w:tcPr>
            <w:tcW w:w="3085" w:type="dxa"/>
            <w:shd w:val="clear" w:color="auto" w:fill="0076BE"/>
            <w:tcMar>
              <w:top w:w="113" w:type="dxa"/>
              <w:bottom w:w="113" w:type="dxa"/>
            </w:tcMar>
          </w:tcPr>
          <w:p w:rsidR="000D79C0" w:rsidRPr="00E32DAA" w:rsidRDefault="000D79C0" w:rsidP="00E32DAA">
            <w:pPr>
              <w:rPr>
                <w:rFonts w:ascii="Arial" w:hAnsi="Arial"/>
                <w:b/>
                <w:sz w:val="18"/>
                <w:szCs w:val="16"/>
              </w:rPr>
            </w:pPr>
            <w:r w:rsidRPr="00E32DAA">
              <w:rPr>
                <w:rFonts w:ascii="Arial" w:hAnsi="Arial" w:cs="Times New Roman"/>
                <w:b/>
                <w:color w:val="FFFFFF"/>
                <w:sz w:val="18"/>
                <w:szCs w:val="19"/>
              </w:rPr>
              <w:t>Region</w:t>
            </w:r>
          </w:p>
        </w:tc>
        <w:tc>
          <w:tcPr>
            <w:tcW w:w="1695" w:type="dxa"/>
            <w:shd w:val="clear" w:color="auto" w:fill="0076BE"/>
            <w:tcMar>
              <w:top w:w="113" w:type="dxa"/>
              <w:bottom w:w="113" w:type="dxa"/>
            </w:tcMar>
          </w:tcPr>
          <w:p w:rsidR="000D79C0" w:rsidRPr="00E32DAA" w:rsidRDefault="000D79C0" w:rsidP="00E32DAA">
            <w:pPr>
              <w:jc w:val="center"/>
              <w:rPr>
                <w:rFonts w:ascii="Arial" w:hAnsi="Arial"/>
                <w:b/>
                <w:sz w:val="18"/>
                <w:szCs w:val="16"/>
              </w:rPr>
            </w:pPr>
            <w:r w:rsidRPr="00E32DAA">
              <w:rPr>
                <w:rFonts w:ascii="Arial" w:hAnsi="Arial" w:cs="Times New Roman"/>
                <w:b/>
                <w:color w:val="FFFFFF"/>
                <w:sz w:val="18"/>
                <w:szCs w:val="19"/>
              </w:rPr>
              <w:t>AOD</w:t>
            </w:r>
          </w:p>
        </w:tc>
        <w:tc>
          <w:tcPr>
            <w:tcW w:w="1696" w:type="dxa"/>
            <w:shd w:val="clear" w:color="auto" w:fill="0076BE"/>
            <w:tcMar>
              <w:top w:w="113" w:type="dxa"/>
              <w:bottom w:w="113" w:type="dxa"/>
            </w:tcMar>
          </w:tcPr>
          <w:p w:rsidR="000D79C0" w:rsidRPr="00E32DAA" w:rsidRDefault="000D79C0" w:rsidP="00E32DAA">
            <w:pPr>
              <w:jc w:val="center"/>
              <w:rPr>
                <w:rFonts w:ascii="Arial" w:hAnsi="Arial"/>
                <w:b/>
                <w:sz w:val="18"/>
                <w:szCs w:val="16"/>
              </w:rPr>
            </w:pPr>
            <w:r w:rsidRPr="00E32DAA">
              <w:rPr>
                <w:rFonts w:ascii="Arial" w:hAnsi="Arial" w:cs="Times New Roman"/>
                <w:b/>
                <w:color w:val="FFFFFF"/>
                <w:sz w:val="18"/>
                <w:szCs w:val="19"/>
              </w:rPr>
              <w:t>CMH</w:t>
            </w:r>
          </w:p>
        </w:tc>
        <w:tc>
          <w:tcPr>
            <w:tcW w:w="1696" w:type="dxa"/>
            <w:shd w:val="clear" w:color="auto" w:fill="0076BE"/>
            <w:tcMar>
              <w:top w:w="113" w:type="dxa"/>
              <w:bottom w:w="113" w:type="dxa"/>
            </w:tcMar>
          </w:tcPr>
          <w:p w:rsidR="000D79C0" w:rsidRPr="00E32DAA" w:rsidRDefault="000D79C0" w:rsidP="00E32DAA">
            <w:pPr>
              <w:jc w:val="center"/>
              <w:rPr>
                <w:rFonts w:ascii="Arial" w:hAnsi="Arial"/>
                <w:b/>
                <w:sz w:val="18"/>
                <w:szCs w:val="16"/>
              </w:rPr>
            </w:pPr>
            <w:r w:rsidRPr="00E32DAA">
              <w:rPr>
                <w:rFonts w:ascii="Arial" w:hAnsi="Arial" w:cs="Times New Roman"/>
                <w:b/>
                <w:color w:val="FFFFFF"/>
                <w:sz w:val="18"/>
                <w:szCs w:val="19"/>
              </w:rPr>
              <w:t>MHCSS</w:t>
            </w:r>
          </w:p>
        </w:tc>
        <w:tc>
          <w:tcPr>
            <w:tcW w:w="1696" w:type="dxa"/>
            <w:shd w:val="clear" w:color="auto" w:fill="0076BE"/>
            <w:tcMar>
              <w:top w:w="113" w:type="dxa"/>
              <w:bottom w:w="113" w:type="dxa"/>
            </w:tcMar>
          </w:tcPr>
          <w:p w:rsidR="000D79C0" w:rsidRPr="00E32DAA" w:rsidRDefault="000D79C0" w:rsidP="00E32DAA">
            <w:pPr>
              <w:jc w:val="center"/>
              <w:rPr>
                <w:rFonts w:ascii="Arial" w:hAnsi="Arial"/>
                <w:b/>
                <w:sz w:val="18"/>
                <w:szCs w:val="16"/>
              </w:rPr>
            </w:pPr>
            <w:r w:rsidRPr="00E32DAA">
              <w:rPr>
                <w:rFonts w:ascii="Arial" w:hAnsi="Arial" w:cs="Times New Roman"/>
                <w:b/>
                <w:color w:val="FFFFFF"/>
                <w:sz w:val="18"/>
                <w:szCs w:val="19"/>
              </w:rPr>
              <w:t>Cross-sectoral</w:t>
            </w: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Barwon-South Western</w:t>
            </w:r>
          </w:p>
        </w:tc>
        <w:tc>
          <w:tcPr>
            <w:tcW w:w="1695"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3</w:t>
            </w: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Gippsland</w:t>
            </w:r>
          </w:p>
        </w:tc>
        <w:tc>
          <w:tcPr>
            <w:tcW w:w="1695"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3</w:t>
            </w: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Grampians</w:t>
            </w:r>
          </w:p>
        </w:tc>
        <w:tc>
          <w:tcPr>
            <w:tcW w:w="1695"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Hume</w:t>
            </w:r>
          </w:p>
        </w:tc>
        <w:tc>
          <w:tcPr>
            <w:tcW w:w="1695"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Loddon Mallee</w:t>
            </w:r>
          </w:p>
        </w:tc>
        <w:tc>
          <w:tcPr>
            <w:tcW w:w="1695"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r>
      <w:tr w:rsidR="000D79C0">
        <w:tc>
          <w:tcPr>
            <w:tcW w:w="3085" w:type="dxa"/>
            <w:tcMar>
              <w:top w:w="113" w:type="dxa"/>
              <w:bottom w:w="113" w:type="dxa"/>
            </w:tcMar>
          </w:tcPr>
          <w:p w:rsidR="000D79C0" w:rsidRPr="00E32DAA" w:rsidRDefault="000D79C0" w:rsidP="00E32DAA">
            <w:pPr>
              <w:rPr>
                <w:rFonts w:ascii="Arial" w:hAnsi="Arial"/>
                <w:sz w:val="18"/>
                <w:szCs w:val="16"/>
              </w:rPr>
            </w:pPr>
            <w:r w:rsidRPr="00E32DAA">
              <w:rPr>
                <w:rFonts w:ascii="Arial" w:hAnsi="Arial" w:cs="Times New Roman"/>
                <w:sz w:val="18"/>
                <w:szCs w:val="18"/>
              </w:rPr>
              <w:t>Statewide</w:t>
            </w:r>
          </w:p>
        </w:tc>
        <w:tc>
          <w:tcPr>
            <w:tcW w:w="1695"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c>
          <w:tcPr>
            <w:tcW w:w="1696" w:type="dxa"/>
            <w:tcMar>
              <w:top w:w="113" w:type="dxa"/>
              <w:bottom w:w="113" w:type="dxa"/>
            </w:tcMar>
          </w:tcPr>
          <w:p w:rsidR="000D79C0" w:rsidRPr="00E32DAA" w:rsidRDefault="000D79C0" w:rsidP="00E32DAA">
            <w:pPr>
              <w:jc w:val="center"/>
              <w:rPr>
                <w:rFonts w:ascii="Arial" w:hAnsi="Arial"/>
                <w:sz w:val="18"/>
                <w:szCs w:val="16"/>
              </w:rPr>
            </w:pPr>
            <w:r w:rsidRPr="00E32DAA">
              <w:rPr>
                <w:rFonts w:ascii="Arial" w:hAnsi="Arial"/>
                <w:sz w:val="18"/>
                <w:szCs w:val="16"/>
              </w:rPr>
              <w:t>1</w:t>
            </w:r>
          </w:p>
        </w:tc>
      </w:tr>
    </w:tbl>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Implementation status</w:t>
      </w:r>
    </w:p>
    <w:p w:rsidR="000D79C0" w:rsidRPr="00E32DAA" w:rsidRDefault="000D79C0" w:rsidP="000D79C0">
      <w:pPr>
        <w:spacing w:before="240" w:after="0" w:line="240" w:lineRule="auto"/>
        <w:rPr>
          <w:rFonts w:ascii="Arial" w:eastAsia="Arial" w:hAnsi="Arial" w:cs="Arial"/>
          <w:sz w:val="20"/>
          <w:szCs w:val="19"/>
        </w:rPr>
      </w:pPr>
      <w:r w:rsidRPr="00E32DAA">
        <w:rPr>
          <w:rFonts w:ascii="Arial" w:eastAsia="Arial" w:hAnsi="Arial" w:cs="Arial"/>
          <w:color w:val="231F20"/>
          <w:sz w:val="20"/>
          <w:szCs w:val="19"/>
        </w:rPr>
        <w:t>The majority (67 per cent) of initiatives were at the stage where all planned activities had been undertaken. The remainder of the initiatives had some planned activities underway.</w:t>
      </w:r>
    </w:p>
    <w:p w:rsidR="000D79C0" w:rsidRPr="00F52F06" w:rsidRDefault="000D79C0" w:rsidP="000D79C0">
      <w:pPr>
        <w:spacing w:before="240" w:after="0" w:line="240" w:lineRule="auto"/>
        <w:rPr>
          <w:rFonts w:ascii="Arial" w:eastAsia="Arial" w:hAnsi="Arial" w:cs="Arial"/>
          <w:color w:val="404040" w:themeColor="text1" w:themeTint="BF"/>
          <w:szCs w:val="19"/>
        </w:rPr>
      </w:pPr>
      <w:r w:rsidRPr="00F52F06">
        <w:rPr>
          <w:rFonts w:ascii="Arial" w:eastAsia="Arial" w:hAnsi="Arial" w:cs="Arial"/>
          <w:color w:val="404040" w:themeColor="text1" w:themeTint="BF"/>
          <w:szCs w:val="19"/>
        </w:rPr>
        <w:t>Implementation status of initiatives</w:t>
      </w:r>
    </w:p>
    <w:p w:rsidR="000D79C0" w:rsidRDefault="000D79C0" w:rsidP="000D79C0">
      <w:pPr>
        <w:spacing w:after="0" w:line="200" w:lineRule="exact"/>
        <w:rPr>
          <w:sz w:val="20"/>
          <w:szCs w:val="20"/>
        </w:rPr>
      </w:pPr>
    </w:p>
    <w:p w:rsidR="000D79C0" w:rsidRDefault="000D79C0" w:rsidP="000D79C0">
      <w:pPr>
        <w:spacing w:before="40" w:after="0" w:line="240" w:lineRule="auto"/>
        <w:ind w:right="5652"/>
        <w:jc w:val="center"/>
        <w:sectPr w:rsidR="000D79C0">
          <w:type w:val="continuous"/>
          <w:pgSz w:w="11920" w:h="16840"/>
          <w:pgMar w:top="1134" w:right="1134" w:bottom="1134" w:left="1134" w:header="567" w:footer="567" w:gutter="0"/>
          <w:cols w:space="720"/>
        </w:sectPr>
      </w:pPr>
      <w:r>
        <w:rPr>
          <w:noProof/>
          <w:sz w:val="20"/>
          <w:szCs w:val="20"/>
          <w:lang w:val="en-AU" w:eastAsia="en-AU"/>
        </w:rPr>
        <w:drawing>
          <wp:inline distT="0" distB="0" distL="0" distR="0">
            <wp:extent cx="5221224" cy="2700528"/>
            <wp:effectExtent l="25400" t="0" r="11176" b="0"/>
            <wp:docPr id="8" name="Picture 2" descr="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39"/>
                    <a:stretch>
                      <a:fillRect/>
                    </a:stretch>
                  </pic:blipFill>
                  <pic:spPr>
                    <a:xfrm>
                      <a:off x="0" y="0"/>
                      <a:ext cx="5221224" cy="2700528"/>
                    </a:xfrm>
                    <a:prstGeom prst="rect">
                      <a:avLst/>
                    </a:prstGeom>
                  </pic:spPr>
                </pic:pic>
              </a:graphicData>
            </a:graphic>
          </wp:inline>
        </w:drawing>
      </w:r>
    </w:p>
    <w:p w:rsidR="000D79C0" w:rsidRPr="00E32DAA" w:rsidRDefault="000D79C0" w:rsidP="000D79C0">
      <w:pPr>
        <w:spacing w:before="240" w:after="0" w:line="240" w:lineRule="auto"/>
        <w:rPr>
          <w:rFonts w:ascii="Arial" w:eastAsia="Arial" w:hAnsi="Arial" w:cs="Arial"/>
          <w:sz w:val="20"/>
          <w:szCs w:val="19"/>
        </w:rPr>
      </w:pPr>
      <w:r w:rsidRPr="00E32DAA">
        <w:rPr>
          <w:rFonts w:ascii="Arial" w:eastAsia="Arial" w:hAnsi="Arial" w:cs="Arial"/>
          <w:color w:val="231F20"/>
          <w:sz w:val="20"/>
          <w:szCs w:val="19"/>
        </w:rPr>
        <w:lastRenderedPageBreak/>
        <w:t>Where only partial implementation had been undertaken, a variety of reasons were cited, ranging from initiatives that had faltered in their development stage (for example, AWH-NEBMHS) to innovations that were partially implemented (for example, Mind) and those that were continuing</w:t>
      </w:r>
      <w:r>
        <w:rPr>
          <w:rFonts w:ascii="Arial" w:eastAsia="Arial" w:hAnsi="Arial" w:cs="Arial"/>
          <w:sz w:val="20"/>
          <w:szCs w:val="19"/>
        </w:rPr>
        <w:t xml:space="preserve"> </w:t>
      </w:r>
      <w:r w:rsidRPr="00E32DAA">
        <w:rPr>
          <w:rFonts w:ascii="Arial" w:eastAsia="Arial" w:hAnsi="Arial" w:cs="Arial"/>
          <w:color w:val="231F20"/>
          <w:sz w:val="20"/>
          <w:szCs w:val="19"/>
        </w:rPr>
        <w:t>to evolve and expand over time, thus creating opportunities for further activities in the future</w:t>
      </w:r>
      <w:r>
        <w:rPr>
          <w:rFonts w:ascii="Arial" w:eastAsia="Arial" w:hAnsi="Arial" w:cs="Arial"/>
          <w:color w:val="231F20"/>
          <w:sz w:val="20"/>
          <w:szCs w:val="19"/>
        </w:rPr>
        <w:t xml:space="preserve"> </w:t>
      </w:r>
      <w:r w:rsidRPr="00E32DAA">
        <w:rPr>
          <w:rFonts w:ascii="Arial" w:eastAsia="Arial" w:hAnsi="Arial" w:cs="Arial"/>
          <w:color w:val="231F20"/>
          <w:sz w:val="20"/>
          <w:szCs w:val="19"/>
        </w:rPr>
        <w:t>(for example, Barwon Health, Bendigo Health).</w:t>
      </w:r>
    </w:p>
    <w:p w:rsidR="000D79C0" w:rsidRPr="00E32DAA" w:rsidRDefault="000D79C0" w:rsidP="000D79C0">
      <w:pPr>
        <w:spacing w:before="240" w:after="0" w:line="240" w:lineRule="auto"/>
        <w:rPr>
          <w:rFonts w:ascii="Arial" w:eastAsia="Arial" w:hAnsi="Arial" w:cs="Arial"/>
          <w:sz w:val="20"/>
          <w:szCs w:val="19"/>
        </w:rPr>
      </w:pPr>
      <w:r w:rsidRPr="00E32DAA">
        <w:rPr>
          <w:rFonts w:ascii="Arial" w:eastAsia="Arial" w:hAnsi="Arial" w:cs="Arial"/>
          <w:color w:val="231F20"/>
          <w:sz w:val="20"/>
          <w:szCs w:val="19"/>
        </w:rPr>
        <w:t>Innovations differed in terms of how long they had been operating, with timeframes ranging from 18 months to those dating back to 2003. Differences in timeframes not only impacted the maturity of innovations, but also the initiatives exposure and vulnerability to changing environmental circumstances.</w:t>
      </w:r>
    </w:p>
    <w:p w:rsidR="000D79C0" w:rsidRDefault="000D79C0" w:rsidP="000D79C0">
      <w:pPr>
        <w:spacing w:after="0"/>
        <w:sectPr w:rsidR="000D79C0">
          <w:pgSz w:w="11920" w:h="16840"/>
          <w:pgMar w:top="1134" w:right="1134" w:bottom="1134" w:left="1134" w:header="567" w:footer="567" w:gutter="0"/>
          <w:cols w:space="720"/>
        </w:sectPr>
      </w:pPr>
    </w:p>
    <w:p w:rsidR="000D79C0" w:rsidRPr="00DF38FE" w:rsidRDefault="000D79C0" w:rsidP="000D79C0">
      <w:pPr>
        <w:spacing w:before="240" w:after="0" w:line="240" w:lineRule="auto"/>
        <w:rPr>
          <w:rFonts w:ascii="Arial" w:eastAsia="Arial" w:hAnsi="Arial" w:cs="Arial"/>
          <w:color w:val="006FB7"/>
          <w:sz w:val="40"/>
          <w:szCs w:val="40"/>
        </w:rPr>
      </w:pPr>
      <w:r w:rsidRPr="00DF38FE">
        <w:rPr>
          <w:rFonts w:ascii="Arial" w:eastAsia="Arial" w:hAnsi="Arial" w:cs="Arial"/>
          <w:color w:val="006FB7"/>
          <w:sz w:val="40"/>
          <w:szCs w:val="40"/>
        </w:rPr>
        <w:lastRenderedPageBreak/>
        <w:t>Appendix 4: Case studies of projects</w:t>
      </w:r>
    </w:p>
    <w:p w:rsidR="000D79C0" w:rsidRPr="00DF38FE" w:rsidRDefault="000D79C0" w:rsidP="000D79C0">
      <w:pPr>
        <w:spacing w:before="240" w:after="0" w:line="240" w:lineRule="auto"/>
        <w:rPr>
          <w:color w:val="006FB7"/>
          <w:sz w:val="11"/>
          <w:szCs w:val="11"/>
        </w:rPr>
      </w:pP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List of case studies</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Albury Wodonga Health – Northeast and Border Mental Health Service</w:t>
      </w:r>
      <w:r w:rsidRPr="008176E7">
        <w:rPr>
          <w:rFonts w:ascii="Arial" w:eastAsia="Arial" w:hAnsi="Arial" w:cs="Arial"/>
          <w:color w:val="231F20"/>
          <w:sz w:val="19"/>
          <w:szCs w:val="19"/>
        </w:rPr>
        <w:tab/>
        <w:t>48</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Ballarat Health Mental Health Services</w:t>
      </w:r>
      <w:r w:rsidRPr="008176E7">
        <w:rPr>
          <w:rFonts w:ascii="Arial" w:eastAsia="Arial" w:hAnsi="Arial" w:cs="Arial"/>
          <w:color w:val="231F20"/>
          <w:sz w:val="19"/>
          <w:szCs w:val="19"/>
        </w:rPr>
        <w:tab/>
        <w:t>54</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Barwon Health – Mental Health, Drugs and Alcohol Services</w:t>
      </w:r>
      <w:r w:rsidRPr="008176E7">
        <w:rPr>
          <w:rFonts w:ascii="Arial" w:eastAsia="Arial" w:hAnsi="Arial" w:cs="Arial"/>
          <w:color w:val="231F20"/>
          <w:sz w:val="19"/>
          <w:szCs w:val="19"/>
        </w:rPr>
        <w:tab/>
        <w:t>60</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Bendigo Health Psychiatric Services – Rural North Community Teams</w:t>
      </w:r>
      <w:r w:rsidRPr="008176E7">
        <w:rPr>
          <w:rFonts w:ascii="Arial" w:eastAsia="Arial" w:hAnsi="Arial" w:cs="Arial"/>
          <w:color w:val="231F20"/>
          <w:sz w:val="19"/>
          <w:szCs w:val="19"/>
        </w:rPr>
        <w:tab/>
        <w:t>66</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Gippsland Lakes Community Health</w:t>
      </w:r>
      <w:r w:rsidRPr="008176E7">
        <w:rPr>
          <w:rFonts w:ascii="Arial" w:eastAsia="Arial" w:hAnsi="Arial" w:cs="Arial"/>
          <w:color w:val="231F20"/>
          <w:sz w:val="19"/>
          <w:szCs w:val="19"/>
        </w:rPr>
        <w:tab/>
        <w:t>73</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Hume Region Dual Diagnosis Education Collaborative</w:t>
      </w:r>
      <w:r w:rsidRPr="008176E7">
        <w:rPr>
          <w:rFonts w:ascii="Arial" w:eastAsia="Arial" w:hAnsi="Arial" w:cs="Arial"/>
          <w:color w:val="231F20"/>
          <w:sz w:val="19"/>
          <w:szCs w:val="19"/>
        </w:rPr>
        <w:tab/>
        <w:t>77</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Latrobe Community Health Service – Family Support Services</w:t>
      </w:r>
      <w:r w:rsidRPr="008176E7">
        <w:rPr>
          <w:rFonts w:ascii="Arial" w:eastAsia="Arial" w:hAnsi="Arial" w:cs="Arial"/>
          <w:color w:val="231F20"/>
          <w:sz w:val="19"/>
          <w:szCs w:val="19"/>
        </w:rPr>
        <w:tab/>
        <w:t>82</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Latrobe Community Health Service – DTS consumer position</w:t>
      </w:r>
      <w:r w:rsidRPr="008176E7">
        <w:rPr>
          <w:rFonts w:ascii="Arial" w:eastAsia="Arial" w:hAnsi="Arial" w:cs="Arial"/>
          <w:color w:val="231F20"/>
          <w:sz w:val="19"/>
          <w:szCs w:val="19"/>
        </w:rPr>
        <w:tab/>
        <w:t>88</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Mind Australia</w:t>
      </w:r>
      <w:r w:rsidRPr="008176E7">
        <w:rPr>
          <w:rFonts w:ascii="Arial" w:eastAsia="Arial" w:hAnsi="Arial" w:cs="Arial"/>
          <w:color w:val="231F20"/>
          <w:sz w:val="19"/>
          <w:szCs w:val="19"/>
        </w:rPr>
        <w:tab/>
        <w:t>92</w:t>
      </w:r>
    </w:p>
    <w:p w:rsidR="000D79C0" w:rsidRPr="008176E7" w:rsidRDefault="000D79C0" w:rsidP="000D79C0">
      <w:pPr>
        <w:tabs>
          <w:tab w:val="left" w:pos="91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South West Healthcare – Workforce</w:t>
      </w:r>
      <w:r w:rsidRPr="008176E7">
        <w:rPr>
          <w:rFonts w:ascii="Arial" w:eastAsia="Arial" w:hAnsi="Arial" w:cs="Arial"/>
          <w:color w:val="231F20"/>
          <w:sz w:val="19"/>
          <w:szCs w:val="19"/>
        </w:rPr>
        <w:tab/>
        <w:t>97</w:t>
      </w:r>
    </w:p>
    <w:p w:rsidR="000D79C0" w:rsidRPr="008176E7" w:rsidRDefault="000D79C0" w:rsidP="000D79C0">
      <w:pPr>
        <w:tabs>
          <w:tab w:val="left" w:pos="90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South West Healthcare – Learning Management System</w:t>
      </w:r>
      <w:r w:rsidRPr="008176E7">
        <w:rPr>
          <w:rFonts w:ascii="Arial" w:eastAsia="Arial" w:hAnsi="Arial" w:cs="Arial"/>
          <w:color w:val="231F20"/>
          <w:sz w:val="19"/>
          <w:szCs w:val="19"/>
        </w:rPr>
        <w:tab/>
        <w:t>102</w:t>
      </w:r>
    </w:p>
    <w:p w:rsidR="000D79C0" w:rsidRPr="008176E7" w:rsidRDefault="000D79C0" w:rsidP="000D79C0">
      <w:pPr>
        <w:tabs>
          <w:tab w:val="left" w:pos="9000"/>
        </w:tabs>
        <w:spacing w:before="240" w:after="0" w:line="240" w:lineRule="auto"/>
        <w:rPr>
          <w:rFonts w:ascii="Arial" w:eastAsia="Arial" w:hAnsi="Arial" w:cs="Arial"/>
          <w:sz w:val="19"/>
          <w:szCs w:val="19"/>
        </w:rPr>
      </w:pPr>
      <w:r w:rsidRPr="008176E7">
        <w:rPr>
          <w:rFonts w:ascii="Arial" w:eastAsia="Arial" w:hAnsi="Arial" w:cs="Arial"/>
          <w:color w:val="231F20"/>
          <w:sz w:val="19"/>
          <w:szCs w:val="19"/>
        </w:rPr>
        <w:t>Victorian Dual Diagnosis Initiative Rural Forum (VDDIRF)</w:t>
      </w:r>
      <w:r w:rsidRPr="008176E7">
        <w:rPr>
          <w:rFonts w:ascii="Arial" w:eastAsia="Arial" w:hAnsi="Arial" w:cs="Arial"/>
          <w:color w:val="231F20"/>
          <w:sz w:val="19"/>
          <w:szCs w:val="19"/>
        </w:rPr>
        <w:tab/>
        <w:t>107</w:t>
      </w:r>
    </w:p>
    <w:p w:rsidR="000D79C0" w:rsidRPr="008176E7" w:rsidRDefault="000D79C0" w:rsidP="000D79C0">
      <w:pPr>
        <w:spacing w:before="240" w:after="0" w:line="240" w:lineRule="auto"/>
        <w:sectPr w:rsidR="000D79C0" w:rsidRPr="008176E7">
          <w:pgSz w:w="11920" w:h="16840"/>
          <w:pgMar w:top="1134" w:right="1134" w:bottom="1134" w:left="1134" w:header="567" w:footer="567" w:gutter="0"/>
          <w:cols w:space="720"/>
        </w:sectPr>
      </w:pPr>
    </w:p>
    <w:p w:rsidR="000D79C0" w:rsidRPr="00DF38FE" w:rsidRDefault="000D79C0" w:rsidP="000D79C0">
      <w:pPr>
        <w:spacing w:before="240" w:after="240" w:line="240" w:lineRule="auto"/>
        <w:rPr>
          <w:rFonts w:ascii="Arial" w:eastAsia="Arial" w:hAnsi="Arial" w:cs="Arial"/>
          <w:color w:val="006FB7"/>
          <w:sz w:val="40"/>
          <w:szCs w:val="40"/>
        </w:rPr>
      </w:pPr>
      <w:r w:rsidRPr="00DF38FE">
        <w:rPr>
          <w:rFonts w:ascii="Arial" w:eastAsia="Arial" w:hAnsi="Arial" w:cs="Arial"/>
          <w:color w:val="006FB7"/>
          <w:sz w:val="40"/>
          <w:szCs w:val="40"/>
        </w:rPr>
        <w:lastRenderedPageBreak/>
        <w:t>Albury Wodonga Health – Northeast and Border Mental Health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868"/>
      </w:tblGrid>
      <w:tr w:rsidR="000D79C0" w:rsidRPr="00DF38FE">
        <w:tc>
          <w:tcPr>
            <w:tcW w:w="9868" w:type="dxa"/>
            <w:shd w:val="clear" w:color="auto" w:fill="C6D9F1" w:themeFill="text2" w:themeFillTint="33"/>
            <w:tcMar>
              <w:top w:w="113" w:type="dxa"/>
              <w:bottom w:w="113" w:type="dxa"/>
            </w:tcMar>
          </w:tcPr>
          <w:p w:rsidR="000D79C0" w:rsidRPr="00DF38FE" w:rsidRDefault="000D79C0" w:rsidP="008176E7">
            <w:pPr>
              <w:spacing w:after="120"/>
              <w:rPr>
                <w:rFonts w:ascii="Arial" w:eastAsia="Arial" w:hAnsi="Arial" w:cs="Arial"/>
                <w:color w:val="006FB7"/>
                <w:sz w:val="28"/>
                <w:szCs w:val="28"/>
              </w:rPr>
            </w:pPr>
            <w:r w:rsidRPr="00DF38FE">
              <w:rPr>
                <w:rFonts w:ascii="Arial" w:eastAsia="Arial" w:hAnsi="Arial" w:cs="Arial"/>
                <w:color w:val="006FB7"/>
                <w:sz w:val="28"/>
                <w:szCs w:val="28"/>
              </w:rPr>
              <w:t>Innovation snapshot</w:t>
            </w:r>
          </w:p>
          <w:p w:rsidR="000D79C0" w:rsidRPr="00DF38FE" w:rsidRDefault="000D79C0" w:rsidP="008176E7">
            <w:pPr>
              <w:tabs>
                <w:tab w:val="left" w:pos="2268"/>
              </w:tabs>
              <w:spacing w:after="120"/>
              <w:rPr>
                <w:rFonts w:ascii="Arial" w:eastAsia="Arial" w:hAnsi="Arial" w:cs="Arial"/>
                <w:color w:val="006FB7"/>
                <w:sz w:val="20"/>
                <w:szCs w:val="19"/>
              </w:rPr>
            </w:pPr>
            <w:r w:rsidRPr="00DF38FE">
              <w:rPr>
                <w:rFonts w:ascii="Arial" w:eastAsia="Arial" w:hAnsi="Arial" w:cs="Arial"/>
                <w:color w:val="006FB7"/>
                <w:sz w:val="20"/>
                <w:szCs w:val="19"/>
              </w:rPr>
              <w:t>Target workforce sector:</w:t>
            </w:r>
            <w:r w:rsidRPr="00DF38FE">
              <w:rPr>
                <w:rFonts w:ascii="Arial" w:eastAsia="Arial" w:hAnsi="Arial" w:cs="Arial"/>
                <w:color w:val="006FB7"/>
                <w:sz w:val="20"/>
                <w:szCs w:val="19"/>
              </w:rPr>
              <w:tab/>
              <w:t>Clinical mental health (CMH)</w:t>
            </w:r>
          </w:p>
          <w:p w:rsidR="000D79C0" w:rsidRPr="00DF38FE" w:rsidRDefault="000D79C0" w:rsidP="008176E7">
            <w:pPr>
              <w:tabs>
                <w:tab w:val="left" w:pos="2268"/>
                <w:tab w:val="left" w:pos="2480"/>
              </w:tabs>
              <w:spacing w:after="120"/>
              <w:ind w:left="2260" w:hanging="2260"/>
              <w:rPr>
                <w:rFonts w:ascii="Arial" w:eastAsia="Arial" w:hAnsi="Arial" w:cs="Arial"/>
                <w:color w:val="006FB7"/>
                <w:sz w:val="20"/>
                <w:szCs w:val="19"/>
              </w:rPr>
            </w:pPr>
            <w:r w:rsidRPr="00DF38FE">
              <w:rPr>
                <w:rFonts w:ascii="Arial" w:eastAsia="Arial" w:hAnsi="Arial" w:cs="Arial"/>
                <w:color w:val="006FB7"/>
                <w:sz w:val="20"/>
                <w:szCs w:val="19"/>
              </w:rPr>
              <w:t>Aim:</w:t>
            </w:r>
            <w:r w:rsidRPr="00DF38FE">
              <w:rPr>
                <w:rFonts w:ascii="Arial" w:eastAsia="Arial" w:hAnsi="Arial" w:cs="Arial"/>
                <w:color w:val="006FB7"/>
                <w:sz w:val="20"/>
                <w:szCs w:val="19"/>
              </w:rPr>
              <w:tab/>
              <w:t>To expand the capacity of the mental health workforce through creating new roles and functions (peer workers and volunteers) that will improve options for service users and embed a recovery approach into the existing service structures</w:t>
            </w:r>
          </w:p>
          <w:p w:rsidR="000D79C0" w:rsidRPr="00DF38FE" w:rsidRDefault="000D79C0" w:rsidP="008176E7">
            <w:pPr>
              <w:tabs>
                <w:tab w:val="left" w:pos="2268"/>
                <w:tab w:val="left" w:pos="2480"/>
              </w:tabs>
              <w:spacing w:after="120"/>
              <w:ind w:left="2260" w:hanging="2260"/>
              <w:rPr>
                <w:rFonts w:ascii="Arial" w:eastAsia="Arial" w:hAnsi="Arial" w:cs="Arial"/>
                <w:color w:val="006FB7"/>
                <w:sz w:val="20"/>
                <w:szCs w:val="19"/>
              </w:rPr>
            </w:pPr>
            <w:r w:rsidRPr="00DF38FE">
              <w:rPr>
                <w:rFonts w:ascii="Arial" w:eastAsia="Arial" w:hAnsi="Arial" w:cs="Arial"/>
                <w:color w:val="006FB7"/>
                <w:sz w:val="20"/>
                <w:szCs w:val="19"/>
              </w:rPr>
              <w:t>Geographical scope:</w:t>
            </w:r>
            <w:r w:rsidRPr="00DF38FE">
              <w:rPr>
                <w:rFonts w:ascii="Arial" w:eastAsia="Arial" w:hAnsi="Arial" w:cs="Arial"/>
                <w:color w:val="006FB7"/>
                <w:sz w:val="20"/>
                <w:szCs w:val="19"/>
              </w:rPr>
              <w:tab/>
              <w:t>Hume Region</w:t>
            </w:r>
          </w:p>
          <w:p w:rsidR="000D79C0" w:rsidRPr="00DF38FE" w:rsidRDefault="000D79C0" w:rsidP="008176E7">
            <w:pPr>
              <w:tabs>
                <w:tab w:val="left" w:pos="2268"/>
                <w:tab w:val="left" w:pos="2480"/>
              </w:tabs>
              <w:spacing w:after="120"/>
              <w:rPr>
                <w:rFonts w:ascii="Arial" w:eastAsia="Arial" w:hAnsi="Arial" w:cs="Arial"/>
                <w:color w:val="006FB7"/>
                <w:sz w:val="20"/>
                <w:szCs w:val="19"/>
              </w:rPr>
            </w:pPr>
            <w:r w:rsidRPr="00DF38FE">
              <w:rPr>
                <w:rFonts w:ascii="Arial" w:eastAsia="Arial" w:hAnsi="Arial" w:cs="Arial"/>
                <w:color w:val="006FB7"/>
                <w:sz w:val="20"/>
                <w:szCs w:val="19"/>
              </w:rPr>
              <w:t xml:space="preserve">Date commenced: </w:t>
            </w:r>
            <w:r w:rsidRPr="00DF38FE">
              <w:rPr>
                <w:rFonts w:ascii="Arial" w:eastAsia="Arial" w:hAnsi="Arial" w:cs="Arial"/>
                <w:color w:val="006FB7"/>
                <w:sz w:val="20"/>
                <w:szCs w:val="19"/>
              </w:rPr>
              <w:tab/>
              <w:t>Project planning began in 2012</w:t>
            </w:r>
          </w:p>
          <w:p w:rsidR="000D79C0" w:rsidRPr="00DF38FE" w:rsidRDefault="000D79C0" w:rsidP="008176E7">
            <w:pPr>
              <w:tabs>
                <w:tab w:val="left" w:pos="2268"/>
                <w:tab w:val="left" w:pos="2480"/>
              </w:tabs>
              <w:spacing w:after="120"/>
              <w:rPr>
                <w:rFonts w:ascii="Arial" w:eastAsia="Arial" w:hAnsi="Arial" w:cs="Arial"/>
                <w:color w:val="006FB7"/>
                <w:sz w:val="20"/>
                <w:szCs w:val="19"/>
              </w:rPr>
            </w:pPr>
            <w:r w:rsidRPr="00DF38FE">
              <w:rPr>
                <w:rFonts w:ascii="Arial" w:eastAsia="Arial" w:hAnsi="Arial" w:cs="Arial"/>
                <w:color w:val="006FB7"/>
                <w:sz w:val="20"/>
                <w:szCs w:val="19"/>
              </w:rPr>
              <w:t xml:space="preserve">Implementation status: </w:t>
            </w:r>
            <w:r w:rsidRPr="00DF38FE">
              <w:rPr>
                <w:rFonts w:ascii="Arial" w:eastAsia="Arial" w:hAnsi="Arial" w:cs="Arial"/>
                <w:color w:val="006FB7"/>
                <w:sz w:val="20"/>
                <w:szCs w:val="19"/>
              </w:rPr>
              <w:tab/>
              <w:t>Some planned activities underway</w:t>
            </w:r>
          </w:p>
        </w:tc>
      </w:tr>
    </w:tbl>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The context</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Albury Wodonga Health (AWH) is the first cross-border public health service to exist in Australia. It operates under an agreement between New South Wales and Victorian governments to provide the largest regional healthcare services between Sydney and Melbourne. It supports an outer catchment population of</w:t>
      </w:r>
      <w:r>
        <w:rPr>
          <w:rFonts w:ascii="Arial" w:eastAsia="Arial" w:hAnsi="Arial" w:cs="Arial"/>
          <w:sz w:val="20"/>
          <w:szCs w:val="19"/>
        </w:rPr>
        <w:t xml:space="preserve"> </w:t>
      </w:r>
      <w:r w:rsidRPr="008176E7">
        <w:rPr>
          <w:rFonts w:ascii="Arial" w:eastAsia="Arial" w:hAnsi="Arial" w:cs="Arial"/>
          <w:sz w:val="20"/>
          <w:szCs w:val="19"/>
        </w:rPr>
        <w:t>250,000 and covers the north-east of Victoria and southern New South Wales.</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North East and Border Mental Health Service (NEBMHS) sits within AWH. The service encompasses all clinical mental health specialty areas and includes four residential services, two adult community teams, two Child and Adolescent Mental Health Service (CAMHS) teams, one Older Persons Mental Health team and a youth service. It operates across three major townships and nine sites</w:t>
      </w:r>
      <w:r>
        <w:rPr>
          <w:rFonts w:ascii="Arial" w:eastAsia="Arial" w:hAnsi="Arial" w:cs="Arial"/>
          <w:sz w:val="20"/>
          <w:szCs w:val="19"/>
        </w:rPr>
        <w:t xml:space="preserve"> </w:t>
      </w:r>
      <w:r w:rsidRPr="008176E7">
        <w:rPr>
          <w:rFonts w:ascii="Arial" w:eastAsia="Arial" w:hAnsi="Arial" w:cs="Arial"/>
          <w:sz w:val="20"/>
          <w:szCs w:val="19"/>
        </w:rPr>
        <w:t>and is staffed by clinical mental health professionals.</w:t>
      </w:r>
    </w:p>
    <w:p w:rsidR="000D79C0" w:rsidRPr="00D10C67" w:rsidRDefault="000D79C0" w:rsidP="000D79C0">
      <w:pPr>
        <w:spacing w:before="240" w:after="0" w:line="240" w:lineRule="auto"/>
        <w:rPr>
          <w:rFonts w:ascii="Arial" w:eastAsia="Arial" w:hAnsi="Arial" w:cs="Arial"/>
          <w:color w:val="404040" w:themeColor="text1" w:themeTint="BF"/>
          <w:sz w:val="24"/>
          <w:szCs w:val="13"/>
        </w:rPr>
      </w:pPr>
      <w:r w:rsidRPr="00D10C67">
        <w:rPr>
          <w:rFonts w:ascii="Arial" w:eastAsia="Arial" w:hAnsi="Arial" w:cs="Arial"/>
          <w:color w:val="404040" w:themeColor="text1" w:themeTint="BF"/>
          <w:sz w:val="24"/>
        </w:rPr>
        <w:t>Workforce and client profile</w:t>
      </w:r>
      <w:r w:rsidRPr="00D10C67">
        <w:rPr>
          <w:rFonts w:ascii="Arial" w:eastAsia="Arial" w:hAnsi="Arial" w:cs="Arial"/>
          <w:color w:val="404040" w:themeColor="text1" w:themeTint="BF"/>
          <w:sz w:val="24"/>
          <w:szCs w:val="13"/>
          <w:vertAlign w:val="superscript"/>
        </w:rPr>
        <w:t>61</w:t>
      </w:r>
    </w:p>
    <w:p w:rsidR="000D79C0" w:rsidRPr="008176E7" w:rsidRDefault="000D79C0" w:rsidP="000D79C0">
      <w:pPr>
        <w:tabs>
          <w:tab w:val="left" w:pos="1418"/>
          <w:tab w:val="left" w:pos="1701"/>
        </w:tabs>
        <w:spacing w:before="240" w:after="0" w:line="240" w:lineRule="auto"/>
        <w:rPr>
          <w:rFonts w:ascii="Arial" w:eastAsia="Adobe Garamond Pro" w:hAnsi="Arial" w:cs="Adobe Garamond Pro"/>
          <w:sz w:val="20"/>
          <w:szCs w:val="19"/>
        </w:rPr>
      </w:pPr>
      <w:r w:rsidRPr="0076668E">
        <w:rPr>
          <w:rFonts w:ascii="Arial" w:eastAsia="Arial" w:hAnsi="Arial" w:cs="Arial"/>
          <w:b/>
          <w:sz w:val="20"/>
          <w:szCs w:val="19"/>
        </w:rPr>
        <w:t>CMH staff:</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265 FTE full-time, 87 part-time  staff (FTE not stated) and</w:t>
      </w:r>
      <w:r>
        <w:rPr>
          <w:rFonts w:ascii="Arial" w:eastAsia="Adobe Garamond Pro" w:hAnsi="Arial" w:cs="Adobe Garamond Pro"/>
          <w:sz w:val="20"/>
          <w:szCs w:val="19"/>
        </w:rPr>
        <w:t xml:space="preserve"> </w:t>
      </w:r>
      <w:r w:rsidRPr="008176E7">
        <w:rPr>
          <w:rFonts w:ascii="Arial" w:eastAsia="Arial" w:hAnsi="Arial" w:cs="Arial"/>
          <w:sz w:val="20"/>
          <w:szCs w:val="19"/>
        </w:rPr>
        <w:t>50 casual staff (FTE not stated)</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sidRPr="0076668E">
        <w:rPr>
          <w:rFonts w:ascii="Arial" w:eastAsia="Arial" w:hAnsi="Arial" w:cs="Arial"/>
          <w:b/>
          <w:sz w:val="20"/>
          <w:szCs w:val="19"/>
        </w:rPr>
        <w:t>CMH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2,380  clients  in the last 12 months</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All age groups</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53 per cent  women, 47 per cent  men</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9 per cent  Aboriginal and/or  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14 per cent  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Up to 85 per cent  have  a dual diagnosis</w:t>
      </w:r>
    </w:p>
    <w:p w:rsidR="000D79C0" w:rsidRPr="008176E7" w:rsidRDefault="000D79C0" w:rsidP="000D79C0">
      <w:pPr>
        <w:spacing w:before="240" w:after="0" w:line="240" w:lineRule="auto"/>
        <w:rPr>
          <w:rFonts w:ascii="Arial" w:hAnsi="Arial"/>
          <w:sz w:val="20"/>
          <w:szCs w:val="15"/>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6E5EF6" w:rsidRDefault="006E5EF6" w:rsidP="000D79C0">
      <w:pPr>
        <w:tabs>
          <w:tab w:val="left" w:pos="284"/>
        </w:tabs>
        <w:spacing w:before="240" w:after="0" w:line="240" w:lineRule="auto"/>
        <w:rPr>
          <w:rFonts w:ascii="Arial" w:eastAsia="Arial" w:hAnsi="Arial" w:cs="Arial"/>
          <w:sz w:val="15"/>
          <w:szCs w:val="15"/>
        </w:rPr>
      </w:pPr>
    </w:p>
    <w:p w:rsidR="006E5EF6" w:rsidRDefault="006E5EF6" w:rsidP="000D79C0">
      <w:pPr>
        <w:tabs>
          <w:tab w:val="left" w:pos="284"/>
        </w:tabs>
        <w:spacing w:before="240" w:after="0" w:line="240" w:lineRule="auto"/>
        <w:rPr>
          <w:rFonts w:ascii="Arial" w:eastAsia="Arial" w:hAnsi="Arial" w:cs="Arial"/>
          <w:sz w:val="15"/>
          <w:szCs w:val="15"/>
        </w:rPr>
      </w:pPr>
    </w:p>
    <w:p w:rsidR="000D79C0" w:rsidRPr="008176E7" w:rsidRDefault="000D79C0" w:rsidP="000D79C0">
      <w:pPr>
        <w:tabs>
          <w:tab w:val="left" w:pos="284"/>
        </w:tabs>
        <w:spacing w:before="240" w:after="0" w:line="240" w:lineRule="auto"/>
        <w:rPr>
          <w:rFonts w:ascii="Arial" w:eastAsia="Arial" w:hAnsi="Arial" w:cs="Arial"/>
          <w:sz w:val="15"/>
          <w:szCs w:val="15"/>
        </w:rPr>
      </w:pPr>
      <w:r w:rsidRPr="008176E7">
        <w:rPr>
          <w:rFonts w:ascii="Arial" w:eastAsia="Arial" w:hAnsi="Arial" w:cs="Arial"/>
          <w:sz w:val="15"/>
          <w:szCs w:val="15"/>
        </w:rPr>
        <w:t>61.</w:t>
      </w:r>
      <w:r>
        <w:rPr>
          <w:rFonts w:ascii="Arial" w:eastAsia="Arial" w:hAnsi="Arial" w:cs="Arial"/>
          <w:sz w:val="15"/>
          <w:szCs w:val="15"/>
        </w:rPr>
        <w:tab/>
      </w:r>
      <w:r w:rsidRPr="008176E7">
        <w:rPr>
          <w:rFonts w:ascii="Arial" w:eastAsia="Arial" w:hAnsi="Arial" w:cs="Arial"/>
          <w:sz w:val="15"/>
          <w:szCs w:val="15"/>
        </w:rPr>
        <w:t>At 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lastRenderedPageBreak/>
        <w:t>The innovation</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Aim</w:t>
      </w:r>
    </w:p>
    <w:p w:rsidR="000D79C0" w:rsidRPr="0002647F"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expand the capacity of the mental health workforce through creating new roles and functions (peer workers and volunteers) to improve options for service users and embed a recovery approach into the existing service model.</w:t>
      </w:r>
    </w:p>
    <w:p w:rsidR="000D79C0" w:rsidRPr="00D10C67" w:rsidRDefault="000D79C0" w:rsidP="000D79C0">
      <w:pPr>
        <w:spacing w:before="240" w:after="24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Workforce issue</w:t>
      </w:r>
    </w:p>
    <w:tbl>
      <w:tblPr>
        <w:tblStyle w:val="TableGrid"/>
        <w:tblW w:w="0" w:type="auto"/>
        <w:tblLook w:val="00BF" w:firstRow="1" w:lastRow="0" w:firstColumn="1" w:lastColumn="0" w:noHBand="0" w:noVBand="0"/>
      </w:tblPr>
      <w:tblGrid>
        <w:gridCol w:w="9868"/>
      </w:tblGrid>
      <w:tr w:rsidR="000D79C0" w:rsidRPr="00D43EA3">
        <w:tc>
          <w:tcPr>
            <w:tcW w:w="9868" w:type="dxa"/>
            <w:tcBorders>
              <w:top w:val="nil"/>
              <w:left w:val="nil"/>
              <w:bottom w:val="nil"/>
              <w:right w:val="nil"/>
            </w:tcBorders>
            <w:shd w:val="clear" w:color="auto" w:fill="0076BE"/>
            <w:tcMar>
              <w:top w:w="113" w:type="dxa"/>
              <w:bottom w:w="113" w:type="dxa"/>
            </w:tcMar>
          </w:tcPr>
          <w:p w:rsidR="000D79C0" w:rsidRPr="00D43EA3" w:rsidRDefault="000D79C0" w:rsidP="00D43EA3">
            <w:pPr>
              <w:autoSpaceDE w:val="0"/>
              <w:autoSpaceDN w:val="0"/>
              <w:adjustRightInd w:val="0"/>
              <w:rPr>
                <w:rFonts w:ascii="Arial" w:hAnsi="Arial" w:cs="Times New Roman"/>
                <w:color w:val="FFFFFF"/>
                <w:sz w:val="28"/>
                <w:szCs w:val="28"/>
              </w:rPr>
            </w:pPr>
            <w:r w:rsidRPr="00D43EA3">
              <w:rPr>
                <w:rFonts w:ascii="Arial" w:hAnsi="Arial" w:cs="Times New Roman"/>
                <w:color w:val="FFFFFF"/>
                <w:sz w:val="28"/>
                <w:szCs w:val="28"/>
              </w:rPr>
              <w:t>An exodus of clinicians through planned retirement (and potentially unplanned early retirement) was projected for the following 2–5 years</w:t>
            </w:r>
          </w:p>
        </w:tc>
      </w:tr>
    </w:tbl>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 review of the age profile of clinical staff and findings from staff surveys indicates an exodus of clinicians through planned retirement (and potentially unplanned early retirement) was projected for the following two to five years.</w:t>
      </w:r>
    </w:p>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Rural positions, particularly in mental health services for adults and older persons, tend not to be filled by applicants external to the service. Furthermore, recruitment to vacant positions is often competitive between sub-specialties</w:t>
      </w:r>
      <w:r>
        <w:rPr>
          <w:rFonts w:ascii="Arial" w:eastAsia="Arial" w:hAnsi="Arial" w:cs="Arial"/>
          <w:sz w:val="20"/>
          <w:szCs w:val="19"/>
        </w:rPr>
        <w:t xml:space="preserve"> </w:t>
      </w:r>
      <w:r w:rsidRPr="008176E7">
        <w:rPr>
          <w:rFonts w:ascii="Arial" w:eastAsia="Arial" w:hAnsi="Arial" w:cs="Arial"/>
          <w:sz w:val="20"/>
          <w:szCs w:val="19"/>
        </w:rPr>
        <w:t>and across the sites. As a result, filling a vacancy in one area often relocates the vacancy to elsewhere in the region, rather than reducing workforce shortages. Difficulties filling vacancies impacted the workload of existing staff.</w:t>
      </w:r>
    </w:p>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At the time, graduate year programs were the main strategy for filling vacant positions in these areas. However, the small numbers enrolled in the nursing and allied health graduate programs were insufficient to replace the projected shortfall.</w:t>
      </w:r>
    </w:p>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NEBMHS was in the process of redesigning its service to be recovery focused. A core component of this redesign was the expansion of the current mental health workforce to include alternative (non-clinical) and supportive roles in the form of consumer consultants and volunteers. It was envisaged that consumer consultants and volunteers would, in time, expand the options open to case managers, reduce the case load of case managers and increase support for</w:t>
      </w:r>
      <w:r>
        <w:rPr>
          <w:rFonts w:ascii="Arial" w:eastAsia="Arial" w:hAnsi="Arial" w:cs="Arial"/>
          <w:sz w:val="20"/>
          <w:szCs w:val="19"/>
        </w:rPr>
        <w:t xml:space="preserve"> </w:t>
      </w:r>
      <w:r w:rsidRPr="008176E7">
        <w:rPr>
          <w:rFonts w:ascii="Arial" w:eastAsia="Arial" w:hAnsi="Arial" w:cs="Arial"/>
          <w:sz w:val="20"/>
          <w:szCs w:val="19"/>
        </w:rPr>
        <w:t>the work undertaken by consumer consultants as part of the service’s recovery- oriented approach.</w:t>
      </w:r>
    </w:p>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While consumer consultants were well established in the service and had already demonstrated the potential for service users to work with and alongside a clinical service, a major review of the role highlighted the need for additional qualifications such as the Certificate  IV in Mental Health Peer Work.</w:t>
      </w:r>
    </w:p>
    <w:p w:rsidR="000D79C0" w:rsidRPr="00D43EA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No accredited courses were then being offered in Victoria to prepare consumers and carers to work in peer roles in mental health.</w:t>
      </w:r>
    </w:p>
    <w:p w:rsidR="000D79C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Furthermore, opportunities did not exist for non-clinical staff (such as those undertaking the Certificate  IV in Mental Health Peer Work) to undertake placements in clinical mental health settings.</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Project summary</w:t>
      </w:r>
    </w:p>
    <w:p w:rsidR="000D79C0" w:rsidRPr="00D43EA3"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This initiative sought t</w:t>
      </w:r>
      <w:r>
        <w:rPr>
          <w:rFonts w:ascii="Arial" w:eastAsia="Arial" w:hAnsi="Arial" w:cs="Arial"/>
          <w:sz w:val="20"/>
          <w:szCs w:val="19"/>
        </w:rPr>
        <w:t>o expand workforce capacity by:</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eastAsia="Adobe Garamond Pro" w:hAnsi="Arial" w:cs="Adobe Garamond Pro"/>
          <w:sz w:val="20"/>
        </w:rPr>
        <w:t xml:space="preserve">preparing the existing  workforce for reform by introducing alternative </w:t>
      </w:r>
      <w:r w:rsidRPr="00D43EA3">
        <w:rPr>
          <w:rFonts w:ascii="Arial" w:hAnsi="Arial"/>
          <w:sz w:val="20"/>
        </w:rPr>
        <w:t>(non-clinical) and supportive roles as part of the mental health workforce to support a recovery approach</w:t>
      </w:r>
    </w:p>
    <w:p w:rsidR="000D79C0" w:rsidRPr="00D43EA3" w:rsidRDefault="000D79C0" w:rsidP="000D79C0">
      <w:pPr>
        <w:pStyle w:val="BodytextBullets"/>
        <w:spacing w:after="120" w:line="240" w:lineRule="auto"/>
        <w:ind w:left="714" w:hanging="357"/>
        <w:rPr>
          <w:rFonts w:ascii="Arial" w:eastAsia="Arial" w:hAnsi="Arial" w:cs="Arial"/>
          <w:sz w:val="20"/>
        </w:rPr>
      </w:pPr>
      <w:r w:rsidRPr="00D43EA3">
        <w:rPr>
          <w:rFonts w:ascii="Arial" w:hAnsi="Arial"/>
          <w:sz w:val="20"/>
        </w:rPr>
        <w:t xml:space="preserve">developing a new cadre of accredited peer  workers to increase the options available to case managers, provide  greater flexibility across roles  and reduce </w:t>
      </w:r>
      <w:r w:rsidRPr="00D43EA3">
        <w:rPr>
          <w:rFonts w:ascii="Arial" w:eastAsia="Arial" w:hAnsi="Arial" w:cs="Arial"/>
          <w:sz w:val="20"/>
        </w:rPr>
        <w:t>case managers’ workload by redefining and distributing key tasks</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hAnsi="Arial"/>
          <w:sz w:val="20"/>
        </w:rPr>
        <w:t xml:space="preserve">providing supervised workplace experience for participants to ensure work </w:t>
      </w:r>
      <w:r w:rsidRPr="00D43EA3">
        <w:rPr>
          <w:rFonts w:ascii="Arial" w:eastAsia="Arial" w:hAnsi="Arial" w:cs="Arial"/>
          <w:sz w:val="20"/>
        </w:rPr>
        <w:t>readiness.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Default="000D79C0" w:rsidP="000D79C0">
      <w:pPr>
        <w:spacing w:before="240" w:after="0" w:line="240" w:lineRule="auto"/>
        <w:rPr>
          <w:rFonts w:ascii="Arial" w:hAnsi="Arial"/>
          <w:sz w:val="20"/>
          <w:szCs w:val="17"/>
        </w:rPr>
      </w:pPr>
    </w:p>
    <w:p w:rsidR="000D79C0" w:rsidRDefault="000D79C0" w:rsidP="000D79C0">
      <w:pPr>
        <w:spacing w:before="240" w:after="0" w:line="240" w:lineRule="auto"/>
        <w:rPr>
          <w:rFonts w:ascii="Arial" w:hAnsi="Arial"/>
          <w:sz w:val="20"/>
          <w:szCs w:val="17"/>
        </w:rPr>
      </w:pPr>
    </w:p>
    <w:p w:rsidR="000D79C0" w:rsidRPr="00D43EA3"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To achieve this, the project had three components:</w:t>
      </w:r>
    </w:p>
    <w:p w:rsidR="000D79C0" w:rsidRPr="00D43EA3" w:rsidRDefault="000D79C0" w:rsidP="000D79C0">
      <w:pPr>
        <w:pStyle w:val="ListParagraph"/>
        <w:numPr>
          <w:ilvl w:val="1"/>
          <w:numId w:val="15"/>
        </w:numPr>
        <w:spacing w:after="120" w:line="240" w:lineRule="auto"/>
        <w:ind w:left="567" w:hanging="283"/>
        <w:contextualSpacing w:val="0"/>
        <w:rPr>
          <w:rFonts w:ascii="Arial" w:eastAsia="Arial" w:hAnsi="Arial" w:cs="Arial"/>
          <w:sz w:val="20"/>
          <w:szCs w:val="19"/>
        </w:rPr>
      </w:pPr>
      <w:r w:rsidRPr="00D43EA3">
        <w:rPr>
          <w:rFonts w:ascii="Arial" w:eastAsia="Arial" w:hAnsi="Arial" w:cs="Arial"/>
          <w:sz w:val="20"/>
          <w:szCs w:val="19"/>
        </w:rPr>
        <w:t>development and delivery of a TAFE course that would create an established entry point for a career in mental health for service users who were currently disengaged from education and employment. It involved a partnership with TAFE to develop the inaugural Certificate IV in Mental Health Peer Work through:</w:t>
      </w:r>
    </w:p>
    <w:p w:rsidR="000D79C0" w:rsidRPr="008176E7" w:rsidRDefault="000D79C0" w:rsidP="000D79C0">
      <w:pPr>
        <w:spacing w:after="120" w:line="240" w:lineRule="auto"/>
        <w:ind w:left="851" w:hanging="284"/>
        <w:rPr>
          <w:rFonts w:ascii="Arial" w:eastAsia="Arial" w:hAnsi="Arial" w:cs="Arial"/>
          <w:sz w:val="20"/>
          <w:szCs w:val="19"/>
        </w:rPr>
      </w:pPr>
      <w:r w:rsidRPr="008176E7">
        <w:rPr>
          <w:rFonts w:ascii="Arial" w:eastAsia="Arial" w:hAnsi="Arial" w:cs="Arial"/>
          <w:sz w:val="20"/>
          <w:szCs w:val="19"/>
        </w:rPr>
        <w:t>−  contributing to curriculum outline, teaching methods and the development of training resources</w:t>
      </w:r>
    </w:p>
    <w:p w:rsidR="000D79C0" w:rsidRPr="008176E7" w:rsidRDefault="000D79C0" w:rsidP="000D79C0">
      <w:pPr>
        <w:spacing w:after="120" w:line="240" w:lineRule="auto"/>
        <w:ind w:left="851" w:hanging="284"/>
        <w:rPr>
          <w:rFonts w:ascii="Arial" w:eastAsia="Arial" w:hAnsi="Arial" w:cs="Arial"/>
          <w:sz w:val="20"/>
          <w:szCs w:val="19"/>
        </w:rPr>
      </w:pPr>
      <w:r w:rsidRPr="008176E7">
        <w:rPr>
          <w:rFonts w:ascii="Arial" w:eastAsia="Arial" w:hAnsi="Arial" w:cs="Arial"/>
          <w:sz w:val="20"/>
          <w:szCs w:val="19"/>
        </w:rPr>
        <w:t>−  shared teaching including involvement of consumers and carers as presenters</w:t>
      </w:r>
    </w:p>
    <w:p w:rsidR="000D79C0" w:rsidRPr="008176E7" w:rsidRDefault="000D79C0" w:rsidP="000D79C0">
      <w:pPr>
        <w:spacing w:after="120" w:line="240" w:lineRule="auto"/>
        <w:ind w:left="851" w:hanging="284"/>
        <w:rPr>
          <w:rFonts w:ascii="Arial" w:eastAsia="Arial" w:hAnsi="Arial" w:cs="Arial"/>
          <w:sz w:val="20"/>
          <w:szCs w:val="19"/>
        </w:rPr>
      </w:pPr>
      <w:r w:rsidRPr="008176E7">
        <w:rPr>
          <w:rFonts w:ascii="Arial" w:eastAsia="Arial" w:hAnsi="Arial" w:cs="Arial"/>
          <w:sz w:val="20"/>
          <w:szCs w:val="19"/>
        </w:rPr>
        <w:t>−  orientation of TAFE staff and participants to the mental health workforce</w:t>
      </w:r>
    </w:p>
    <w:p w:rsidR="000D79C0" w:rsidRPr="00D43EA3" w:rsidRDefault="000D79C0" w:rsidP="000D79C0">
      <w:pPr>
        <w:pStyle w:val="ListParagraph"/>
        <w:numPr>
          <w:ilvl w:val="1"/>
          <w:numId w:val="15"/>
        </w:numPr>
        <w:spacing w:after="120" w:line="240" w:lineRule="auto"/>
        <w:ind w:left="567" w:hanging="283"/>
        <w:contextualSpacing w:val="0"/>
        <w:rPr>
          <w:rFonts w:ascii="Arial" w:eastAsia="Arial" w:hAnsi="Arial" w:cs="Arial"/>
          <w:sz w:val="20"/>
          <w:szCs w:val="19"/>
        </w:rPr>
      </w:pPr>
      <w:r w:rsidRPr="00D43EA3">
        <w:rPr>
          <w:rFonts w:ascii="Arial" w:eastAsia="Arial" w:hAnsi="Arial" w:cs="Arial"/>
          <w:sz w:val="20"/>
          <w:szCs w:val="19"/>
        </w:rPr>
        <w:t>supervised work experience in non-clinical and clinical mental health settings for Certificate  IV trainees</w:t>
      </w:r>
    </w:p>
    <w:p w:rsidR="000D79C0" w:rsidRPr="00D43EA3" w:rsidRDefault="000D79C0" w:rsidP="000D79C0">
      <w:pPr>
        <w:pStyle w:val="ListParagraph"/>
        <w:numPr>
          <w:ilvl w:val="1"/>
          <w:numId w:val="15"/>
        </w:numPr>
        <w:spacing w:after="240" w:line="240" w:lineRule="auto"/>
        <w:ind w:left="568" w:hanging="284"/>
        <w:contextualSpacing w:val="0"/>
        <w:rPr>
          <w:rFonts w:ascii="Arial" w:eastAsia="Arial" w:hAnsi="Arial" w:cs="Arial"/>
          <w:sz w:val="20"/>
          <w:szCs w:val="19"/>
        </w:rPr>
      </w:pPr>
      <w:r w:rsidRPr="00D43EA3">
        <w:rPr>
          <w:rFonts w:ascii="Arial" w:eastAsia="Arial" w:hAnsi="Arial" w:cs="Arial"/>
          <w:sz w:val="20"/>
          <w:szCs w:val="19"/>
        </w:rPr>
        <w:t>a pre-vocational volunteer program for consumers and carers.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6BE"/>
        <w:tblLook w:val="00BF" w:firstRow="1" w:lastRow="0" w:firstColumn="1" w:lastColumn="0" w:noHBand="0" w:noVBand="0"/>
      </w:tblPr>
      <w:tblGrid>
        <w:gridCol w:w="9868"/>
      </w:tblGrid>
      <w:tr w:rsidR="000D79C0">
        <w:tc>
          <w:tcPr>
            <w:tcW w:w="9868" w:type="dxa"/>
            <w:shd w:val="clear" w:color="auto" w:fill="0076BE"/>
            <w:tcMar>
              <w:top w:w="113" w:type="dxa"/>
              <w:bottom w:w="113" w:type="dxa"/>
            </w:tcMar>
          </w:tcPr>
          <w:p w:rsidR="000D79C0" w:rsidRPr="00D43EA3" w:rsidRDefault="000D79C0" w:rsidP="00D43EA3">
            <w:pPr>
              <w:autoSpaceDE w:val="0"/>
              <w:autoSpaceDN w:val="0"/>
              <w:adjustRightInd w:val="0"/>
              <w:rPr>
                <w:rFonts w:ascii="Arial" w:hAnsi="Arial" w:cs="Times New Roman"/>
                <w:color w:val="FFFFFF"/>
                <w:sz w:val="28"/>
                <w:szCs w:val="28"/>
              </w:rPr>
            </w:pPr>
            <w:r w:rsidRPr="00D43EA3">
              <w:rPr>
                <w:rFonts w:ascii="Arial" w:hAnsi="Arial" w:cs="Times New Roman"/>
                <w:color w:val="FFFFFF"/>
                <w:sz w:val="28"/>
                <w:szCs w:val="28"/>
              </w:rPr>
              <w:t>The initiative involved the development and delivery of a TAFE course, supervised work experience and a pre-vocational volunteer program for consumers and carers</w:t>
            </w:r>
          </w:p>
        </w:tc>
      </w:tr>
    </w:tbl>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Implementation process and activities</w:t>
      </w:r>
    </w:p>
    <w:p w:rsidR="000D79C0" w:rsidRPr="00D43EA3"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In 2012, a small working group </w:t>
      </w:r>
      <w:r w:rsidRPr="00D43EA3">
        <w:rPr>
          <w:rFonts w:ascii="Arial" w:eastAsia="Adobe Garamond Pro" w:hAnsi="Arial" w:cs="Adobe Garamond Pro"/>
          <w:sz w:val="20"/>
        </w:rPr>
        <w:t xml:space="preserve">was established and, following meetings with </w:t>
      </w:r>
      <w:r w:rsidRPr="00D43EA3">
        <w:rPr>
          <w:rFonts w:ascii="Arial" w:hAnsi="Arial"/>
          <w:sz w:val="20"/>
        </w:rPr>
        <w:t>TAFE senior management,  a formal partnership was established, supported by a memorandum of understanding (MoU).</w:t>
      </w:r>
    </w:p>
    <w:p w:rsidR="000D79C0" w:rsidRPr="00D43EA3"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In October </w:t>
      </w:r>
      <w:r w:rsidRPr="00D43EA3">
        <w:rPr>
          <w:rFonts w:ascii="Arial" w:eastAsia="Adobe Garamond Pro" w:hAnsi="Arial" w:cs="Adobe Garamond Pro"/>
          <w:sz w:val="20"/>
        </w:rPr>
        <w:t xml:space="preserve">2012 a community  information session was convened by </w:t>
      </w:r>
      <w:r w:rsidRPr="00D43EA3">
        <w:rPr>
          <w:rFonts w:ascii="Arial" w:hAnsi="Arial"/>
          <w:sz w:val="20"/>
        </w:rPr>
        <w:t>Wodonga TAFE and Albury Wodonga Health, and was attended by 38 people interested in this training, including consumers and carers from the mental health services and staff from the Psychiatric Disability Rehabilitation Support Services (PDRSS)</w:t>
      </w:r>
      <w:r w:rsidRPr="00D43EA3">
        <w:rPr>
          <w:rFonts w:ascii="Arial" w:hAnsi="Arial"/>
          <w:sz w:val="20"/>
          <w:szCs w:val="11"/>
          <w:vertAlign w:val="superscript"/>
        </w:rPr>
        <w:t>62</w:t>
      </w:r>
      <w:r w:rsidRPr="00D43EA3">
        <w:rPr>
          <w:rFonts w:ascii="Arial" w:hAnsi="Arial"/>
          <w:sz w:val="20"/>
          <w:szCs w:val="11"/>
        </w:rPr>
        <w:t xml:space="preserve"> </w:t>
      </w:r>
      <w:r w:rsidRPr="00D43EA3">
        <w:rPr>
          <w:rFonts w:ascii="Arial" w:hAnsi="Arial"/>
          <w:sz w:val="20"/>
        </w:rPr>
        <w:t>sector.</w:t>
      </w:r>
    </w:p>
    <w:p w:rsidR="000D79C0" w:rsidRPr="00D43EA3"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An educational session </w:t>
      </w:r>
      <w:r w:rsidRPr="00D43EA3">
        <w:rPr>
          <w:rFonts w:ascii="Arial" w:eastAsia="Adobe Garamond Pro" w:hAnsi="Arial" w:cs="Adobe Garamond Pro"/>
          <w:sz w:val="20"/>
        </w:rPr>
        <w:t xml:space="preserve">was provided to 30 teachers at Wodonga Senior </w:t>
      </w:r>
      <w:r w:rsidRPr="00D43EA3">
        <w:rPr>
          <w:rFonts w:ascii="Arial" w:hAnsi="Arial"/>
          <w:sz w:val="20"/>
        </w:rPr>
        <w:t>Secondary College to promote education and career pathways for persons with mental illness and to explain the principles, values and concepts involved in a recovery-oriented approach.</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hAnsi="Arial"/>
          <w:sz w:val="20"/>
        </w:rPr>
        <w:t>Community partnerships were established with:</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Wodonga TAFE (MoU signed)</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Wodonga Senior Secondary College (MoU signed).</w:t>
      </w:r>
    </w:p>
    <w:p w:rsidR="000D79C0" w:rsidRPr="008176E7" w:rsidRDefault="000D79C0" w:rsidP="000D79C0">
      <w:pPr>
        <w:spacing w:after="120" w:line="240" w:lineRule="auto"/>
        <w:ind w:left="709"/>
        <w:rPr>
          <w:rFonts w:ascii="Arial" w:eastAsia="Arial" w:hAnsi="Arial" w:cs="Arial"/>
          <w:sz w:val="20"/>
          <w:szCs w:val="28"/>
        </w:rPr>
        <w:sectPr w:rsidR="000D79C0" w:rsidRPr="008176E7">
          <w:type w:val="continuous"/>
          <w:pgSz w:w="11920" w:h="16840"/>
          <w:pgMar w:top="1134" w:right="1134" w:bottom="1134" w:left="1134" w:header="567" w:footer="567" w:gutter="0"/>
          <w:cols w:space="720"/>
        </w:sectPr>
      </w:pPr>
    </w:p>
    <w:p w:rsidR="000D79C0" w:rsidRPr="00D43EA3"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lastRenderedPageBreak/>
        <w:t>Coles supermarket Wodonga donated a computer and a coffee machine for the volunteer program.</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hAnsi="Arial"/>
          <w:sz w:val="20"/>
        </w:rPr>
        <w:t xml:space="preserve">Preparation for a pre-vocational volunteer  program began and training needs </w:t>
      </w:r>
      <w:r w:rsidRPr="00D43EA3">
        <w:rPr>
          <w:rFonts w:ascii="Arial" w:eastAsia="Arial" w:hAnsi="Arial" w:cs="Arial"/>
          <w:sz w:val="20"/>
        </w:rPr>
        <w:t>were identified.</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eastAsia="Adobe Garamond Pro" w:hAnsi="Arial" w:cs="Adobe Garamond Pro"/>
          <w:sz w:val="20"/>
        </w:rPr>
        <w:t xml:space="preserve">Culture change was promoted by demonstrating service users’ strengths </w:t>
      </w:r>
      <w:r w:rsidRPr="00D43EA3">
        <w:rPr>
          <w:rFonts w:ascii="Arial" w:hAnsi="Arial"/>
          <w:sz w:val="20"/>
        </w:rPr>
        <w:t>and skills through an art gallery space in the waiting room area and shared social activities with clinicians, service users and carers.</w:t>
      </w:r>
    </w:p>
    <w:p w:rsidR="000D79C0" w:rsidRPr="00D43EA3" w:rsidRDefault="000D79C0" w:rsidP="000D79C0">
      <w:pPr>
        <w:pStyle w:val="BodytextBullets"/>
        <w:spacing w:after="120" w:line="240" w:lineRule="auto"/>
        <w:ind w:left="714" w:hanging="357"/>
        <w:rPr>
          <w:rFonts w:ascii="Arial" w:hAnsi="Arial"/>
          <w:sz w:val="20"/>
        </w:rPr>
      </w:pPr>
      <w:r w:rsidRPr="00D43EA3">
        <w:rPr>
          <w:rFonts w:ascii="Arial" w:eastAsia="Adobe Garamond Pro" w:hAnsi="Arial" w:cs="Adobe Garamond Pro"/>
          <w:sz w:val="20"/>
        </w:rPr>
        <w:t xml:space="preserve">Meetings were held with Charles Sturt University regarding evaluation </w:t>
      </w:r>
      <w:r w:rsidRPr="00D43EA3">
        <w:rPr>
          <w:rFonts w:ascii="Arial" w:hAnsi="Arial"/>
          <w:sz w:val="20"/>
        </w:rPr>
        <w:t>frameworks and potential partnership opportunities. The university offered two PhD students to undertake an evaluation of the initiative.</w:t>
      </w:r>
    </w:p>
    <w:p w:rsidR="000D79C0" w:rsidRPr="008176E7" w:rsidRDefault="000D79C0" w:rsidP="000D79C0">
      <w:pPr>
        <w:spacing w:before="240" w:after="0" w:line="240" w:lineRule="auto"/>
        <w:rPr>
          <w:rFonts w:ascii="Arial" w:hAnsi="Arial"/>
          <w:sz w:val="20"/>
          <w:szCs w:val="10"/>
        </w:rPr>
      </w:pPr>
    </w:p>
    <w:p w:rsidR="000D79C0" w:rsidRPr="008176E7" w:rsidRDefault="000D79C0" w:rsidP="000D79C0">
      <w:pPr>
        <w:spacing w:before="240" w:after="0" w:line="240" w:lineRule="auto"/>
        <w:rPr>
          <w:rFonts w:ascii="Arial" w:hAnsi="Arial"/>
          <w:sz w:val="20"/>
          <w:szCs w:val="20"/>
        </w:rPr>
      </w:pPr>
    </w:p>
    <w:p w:rsidR="000D79C0" w:rsidRDefault="000D79C0" w:rsidP="000D79C0">
      <w:pPr>
        <w:tabs>
          <w:tab w:val="left" w:pos="284"/>
        </w:tabs>
        <w:spacing w:before="240" w:after="0" w:line="240" w:lineRule="auto"/>
        <w:rPr>
          <w:rFonts w:ascii="Arial" w:eastAsia="Arial" w:hAnsi="Arial" w:cs="Arial"/>
          <w:sz w:val="14"/>
          <w:szCs w:val="15"/>
        </w:rPr>
      </w:pPr>
    </w:p>
    <w:p w:rsidR="000D79C0" w:rsidRDefault="000D79C0" w:rsidP="000D79C0">
      <w:pPr>
        <w:tabs>
          <w:tab w:val="left" w:pos="284"/>
        </w:tabs>
        <w:spacing w:before="240" w:after="0" w:line="240" w:lineRule="auto"/>
        <w:rPr>
          <w:rFonts w:ascii="Arial" w:eastAsia="Arial" w:hAnsi="Arial" w:cs="Arial"/>
          <w:sz w:val="14"/>
          <w:szCs w:val="15"/>
        </w:rPr>
      </w:pPr>
    </w:p>
    <w:p w:rsidR="000D79C0" w:rsidRDefault="000D79C0" w:rsidP="000D79C0">
      <w:pPr>
        <w:tabs>
          <w:tab w:val="left" w:pos="284"/>
        </w:tabs>
        <w:spacing w:before="240" w:after="0" w:line="240" w:lineRule="auto"/>
        <w:rPr>
          <w:rFonts w:ascii="Arial" w:eastAsia="Arial" w:hAnsi="Arial" w:cs="Arial"/>
          <w:sz w:val="14"/>
          <w:szCs w:val="15"/>
        </w:rPr>
      </w:pPr>
    </w:p>
    <w:p w:rsidR="000D79C0" w:rsidRPr="00D43EA3" w:rsidRDefault="000D79C0" w:rsidP="000D79C0">
      <w:pPr>
        <w:tabs>
          <w:tab w:val="left" w:pos="284"/>
        </w:tabs>
        <w:spacing w:before="240" w:after="0" w:line="240" w:lineRule="auto"/>
        <w:rPr>
          <w:rFonts w:ascii="Arial" w:eastAsia="Arial" w:hAnsi="Arial" w:cs="Arial"/>
          <w:sz w:val="14"/>
          <w:szCs w:val="15"/>
        </w:rPr>
      </w:pPr>
      <w:r w:rsidRPr="00D43EA3">
        <w:rPr>
          <w:rFonts w:ascii="Arial" w:eastAsia="Arial" w:hAnsi="Arial" w:cs="Arial"/>
          <w:sz w:val="14"/>
          <w:szCs w:val="15"/>
        </w:rPr>
        <w:t>62.</w:t>
      </w:r>
      <w:r>
        <w:rPr>
          <w:rFonts w:ascii="Arial" w:eastAsia="Arial" w:hAnsi="Arial" w:cs="Arial"/>
          <w:sz w:val="14"/>
          <w:szCs w:val="15"/>
        </w:rPr>
        <w:tab/>
      </w:r>
      <w:r w:rsidRPr="00D43EA3">
        <w:rPr>
          <w:rFonts w:ascii="Arial" w:eastAsia="Arial" w:hAnsi="Arial" w:cs="Arial"/>
          <w:sz w:val="14"/>
          <w:szCs w:val="15"/>
        </w:rPr>
        <w:t>Psychiatric Disability Rehabilitation Support Services (PDRSS) were renamed Mental Health Community Support Services (MHCSS) in 2014.</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Implementation challenges</w:t>
      </w:r>
    </w:p>
    <w:p w:rsidR="000D79C0" w:rsidRPr="00D43EA3"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Key implementation challenges encountered:</w:t>
      </w:r>
    </w:p>
    <w:p w:rsidR="000D79C0" w:rsidRPr="00D43EA3" w:rsidRDefault="000D79C0" w:rsidP="000D79C0">
      <w:pPr>
        <w:pStyle w:val="ListParagraph"/>
        <w:numPr>
          <w:ilvl w:val="0"/>
          <w:numId w:val="19"/>
        </w:numPr>
        <w:spacing w:after="120" w:line="240" w:lineRule="auto"/>
        <w:ind w:left="714" w:hanging="357"/>
        <w:contextualSpacing w:val="0"/>
        <w:rPr>
          <w:rFonts w:ascii="Arial" w:eastAsia="Arial" w:hAnsi="Arial" w:cs="Arial"/>
          <w:sz w:val="20"/>
          <w:szCs w:val="19"/>
        </w:rPr>
      </w:pPr>
      <w:r w:rsidRPr="00D43EA3">
        <w:rPr>
          <w:rFonts w:ascii="Arial" w:eastAsia="Arial" w:hAnsi="Arial" w:cs="Arial"/>
          <w:b/>
          <w:sz w:val="20"/>
          <w:szCs w:val="19"/>
        </w:rPr>
        <w:t>Development of the MoU with TAFE</w:t>
      </w:r>
      <w:r w:rsidRPr="00D43EA3">
        <w:rPr>
          <w:rFonts w:ascii="Arial" w:eastAsia="Arial" w:hAnsi="Arial" w:cs="Arial"/>
          <w:sz w:val="20"/>
          <w:szCs w:val="19"/>
        </w:rPr>
        <w:t xml:space="preserve"> took considerable time, because each agency was cautious about making commitments involving resources. The final MoU was broad and designed to ensure collaboration without commitment of resources or funds, thereby maintaining the autonomy of each organisation to control their own resources and funds.</w:t>
      </w:r>
    </w:p>
    <w:p w:rsidR="000D79C0" w:rsidRPr="00D43EA3" w:rsidRDefault="000D79C0" w:rsidP="000D79C0">
      <w:pPr>
        <w:pStyle w:val="ListParagraph"/>
        <w:numPr>
          <w:ilvl w:val="0"/>
          <w:numId w:val="19"/>
        </w:numPr>
        <w:spacing w:after="120" w:line="240" w:lineRule="auto"/>
        <w:ind w:left="714" w:hanging="357"/>
        <w:contextualSpacing w:val="0"/>
        <w:rPr>
          <w:rFonts w:ascii="Arial" w:eastAsia="Arial" w:hAnsi="Arial" w:cs="Arial"/>
          <w:sz w:val="20"/>
          <w:szCs w:val="19"/>
        </w:rPr>
      </w:pPr>
      <w:r w:rsidRPr="00D43EA3">
        <w:rPr>
          <w:rFonts w:ascii="Arial" w:eastAsia="Arial" w:hAnsi="Arial" w:cs="Arial"/>
          <w:b/>
          <w:sz w:val="20"/>
          <w:szCs w:val="19"/>
        </w:rPr>
        <w:t>Lengthy Certificate IV in Mental Health Peer Work accreditation process</w:t>
      </w:r>
      <w:r w:rsidRPr="00D43EA3">
        <w:rPr>
          <w:rFonts w:ascii="Arial" w:eastAsia="Arial" w:hAnsi="Arial" w:cs="Arial"/>
          <w:sz w:val="20"/>
          <w:szCs w:val="19"/>
        </w:rPr>
        <w:t>. A twelve-month delay was incurred in receiving accreditation from the Community Services and Health Industry Skills Council. This resulted in a scenario in which industry partners had resources to contribute, but the course was not available. When the course was finally accredited, industry partners were no longer in a position to continue/contribute.</w:t>
      </w:r>
    </w:p>
    <w:p w:rsidR="000D79C0" w:rsidRPr="00D43EA3" w:rsidRDefault="000D79C0" w:rsidP="000D79C0">
      <w:pPr>
        <w:pStyle w:val="ListParagraph"/>
        <w:numPr>
          <w:ilvl w:val="0"/>
          <w:numId w:val="19"/>
        </w:numPr>
        <w:spacing w:after="120" w:line="240" w:lineRule="auto"/>
        <w:ind w:left="714" w:hanging="357"/>
        <w:contextualSpacing w:val="0"/>
        <w:rPr>
          <w:rFonts w:ascii="Arial" w:eastAsia="Arial" w:hAnsi="Arial" w:cs="Arial"/>
          <w:sz w:val="20"/>
          <w:szCs w:val="19"/>
        </w:rPr>
      </w:pPr>
      <w:r w:rsidRPr="00D43EA3">
        <w:rPr>
          <w:rFonts w:ascii="Arial" w:eastAsia="Arial" w:hAnsi="Arial" w:cs="Arial"/>
          <w:b/>
          <w:sz w:val="20"/>
          <w:szCs w:val="19"/>
        </w:rPr>
        <w:t>Changes to TAFE funding</w:t>
      </w:r>
      <w:r w:rsidRPr="00D43EA3">
        <w:rPr>
          <w:rFonts w:ascii="Arial" w:eastAsia="Arial" w:hAnsi="Arial" w:cs="Arial"/>
          <w:sz w:val="20"/>
          <w:szCs w:val="19"/>
        </w:rPr>
        <w:t>. This resulted in: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introduction of a proposed fee of $3,000–$5,000 for each service user to undertake the Certificate IV training with TAFE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reduced TAFE resources, including staff</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TAFE refocusing its efforts on maintaining existing courses rather than commencing new courses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reduced interest in the course service user eligibility for fee support.</w:t>
      </w:r>
    </w:p>
    <w:p w:rsidR="000D79C0" w:rsidRPr="00D43EA3" w:rsidRDefault="000D79C0" w:rsidP="000D79C0">
      <w:pPr>
        <w:pStyle w:val="ListParagraph"/>
        <w:numPr>
          <w:ilvl w:val="0"/>
          <w:numId w:val="19"/>
        </w:numPr>
        <w:spacing w:after="120" w:line="240" w:lineRule="auto"/>
        <w:rPr>
          <w:rFonts w:ascii="Arial" w:eastAsia="Arial" w:hAnsi="Arial" w:cs="Arial"/>
          <w:sz w:val="20"/>
          <w:szCs w:val="19"/>
        </w:rPr>
      </w:pPr>
      <w:r w:rsidRPr="00D43EA3">
        <w:rPr>
          <w:rFonts w:ascii="Arial" w:eastAsia="Arial" w:hAnsi="Arial" w:cs="Arial"/>
          <w:b/>
          <w:sz w:val="20"/>
          <w:szCs w:val="19"/>
        </w:rPr>
        <w:t>Senior staff changes in partnership agencies</w:t>
      </w:r>
      <w:r w:rsidRPr="00D43EA3">
        <w:rPr>
          <w:rFonts w:ascii="Arial" w:eastAsia="Arial" w:hAnsi="Arial" w:cs="Arial"/>
          <w:sz w:val="20"/>
          <w:szCs w:val="19"/>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The senior manager at TAFE was seconded to another position. The relieving manager was not prepared to support the development of this new course in a climate of financial uncertainty.</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The senior member of staff at Charles Sturt University moved on to another position and was unable to continue their involvement at the same level.</w:t>
      </w:r>
    </w:p>
    <w:p w:rsidR="000D79C0" w:rsidRDefault="000D79C0" w:rsidP="000D79C0">
      <w:pPr>
        <w:pStyle w:val="ListParagraph"/>
        <w:numPr>
          <w:ilvl w:val="0"/>
          <w:numId w:val="19"/>
        </w:numPr>
        <w:spacing w:after="120" w:line="240" w:lineRule="auto"/>
        <w:rPr>
          <w:rFonts w:ascii="Arial" w:eastAsia="Arial" w:hAnsi="Arial" w:cs="Arial"/>
          <w:sz w:val="20"/>
          <w:szCs w:val="19"/>
        </w:rPr>
      </w:pPr>
      <w:r w:rsidRPr="00D43EA3">
        <w:rPr>
          <w:rFonts w:ascii="Arial" w:eastAsia="Arial" w:hAnsi="Arial" w:cs="Arial"/>
          <w:b/>
          <w:sz w:val="20"/>
          <w:szCs w:val="19"/>
        </w:rPr>
        <w:t>Funding changes at university level</w:t>
      </w:r>
      <w:r w:rsidRPr="00D43EA3">
        <w:rPr>
          <w:rFonts w:ascii="Arial" w:eastAsia="Arial" w:hAnsi="Arial" w:cs="Arial"/>
          <w:sz w:val="20"/>
          <w:szCs w:val="19"/>
        </w:rPr>
        <w:t xml:space="preserve"> resulted in reduced resource availability for conducting evaluation activities. The university could no longer offer PhD scholarships for the evaluation, but offered to support one or two honours students in the allied health program to undertake some evaluation.</w:t>
      </w:r>
    </w:p>
    <w:tbl>
      <w:tblPr>
        <w:tblStyle w:val="TableGrid"/>
        <w:tblW w:w="0" w:type="auto"/>
        <w:tblLook w:val="00BF" w:firstRow="1" w:lastRow="0" w:firstColumn="1" w:lastColumn="0" w:noHBand="0" w:noVBand="0"/>
      </w:tblPr>
      <w:tblGrid>
        <w:gridCol w:w="9868"/>
      </w:tblGrid>
      <w:tr w:rsidR="000D79C0">
        <w:tc>
          <w:tcPr>
            <w:tcW w:w="9868" w:type="dxa"/>
            <w:tcBorders>
              <w:top w:val="nil"/>
              <w:left w:val="nil"/>
              <w:bottom w:val="nil"/>
              <w:right w:val="nil"/>
            </w:tcBorders>
            <w:shd w:val="clear" w:color="auto" w:fill="0076BE"/>
            <w:tcMar>
              <w:top w:w="113" w:type="dxa"/>
              <w:bottom w:w="113" w:type="dxa"/>
            </w:tcMar>
          </w:tcPr>
          <w:p w:rsidR="000D79C0" w:rsidRPr="0002647F" w:rsidRDefault="000D79C0" w:rsidP="0002647F">
            <w:pPr>
              <w:autoSpaceDE w:val="0"/>
              <w:autoSpaceDN w:val="0"/>
              <w:adjustRightInd w:val="0"/>
              <w:rPr>
                <w:rFonts w:ascii="Arial" w:hAnsi="Arial" w:cs="Times New Roman"/>
                <w:color w:val="FFFFFF"/>
                <w:sz w:val="28"/>
                <w:szCs w:val="28"/>
              </w:rPr>
            </w:pPr>
            <w:r w:rsidRPr="0002647F">
              <w:rPr>
                <w:rFonts w:ascii="Arial" w:hAnsi="Arial" w:cs="Times New Roman"/>
                <w:color w:val="FFFFFF"/>
                <w:sz w:val="28"/>
                <w:szCs w:val="28"/>
              </w:rPr>
              <w:t>Some challenges remain unresolved and finding new partners is essential to the future success of the initiative</w:t>
            </w:r>
          </w:p>
        </w:tc>
      </w:tr>
    </w:tbl>
    <w:p w:rsidR="000D79C0" w:rsidRPr="00D43EA3" w:rsidRDefault="000D79C0" w:rsidP="000D79C0">
      <w:pPr>
        <w:spacing w:after="120" w:line="240" w:lineRule="auto"/>
        <w:ind w:left="360"/>
        <w:rPr>
          <w:rFonts w:ascii="Arial" w:eastAsia="Arial" w:hAnsi="Arial" w:cs="Arial"/>
          <w:sz w:val="20"/>
          <w:szCs w:val="19"/>
        </w:rPr>
      </w:pPr>
    </w:p>
    <w:p w:rsidR="000D79C0" w:rsidRPr="0002647F" w:rsidRDefault="000D79C0" w:rsidP="000D79C0">
      <w:pPr>
        <w:pStyle w:val="ListParagraph"/>
        <w:numPr>
          <w:ilvl w:val="0"/>
          <w:numId w:val="19"/>
        </w:numPr>
        <w:spacing w:before="240" w:after="120" w:line="240" w:lineRule="auto"/>
        <w:ind w:left="714" w:hanging="357"/>
        <w:rPr>
          <w:rFonts w:ascii="Arial" w:eastAsia="Arial" w:hAnsi="Arial" w:cs="Arial"/>
          <w:sz w:val="20"/>
          <w:szCs w:val="19"/>
        </w:rPr>
      </w:pPr>
      <w:r w:rsidRPr="0002647F">
        <w:rPr>
          <w:rFonts w:ascii="Arial" w:eastAsia="Arial" w:hAnsi="Arial" w:cs="Arial"/>
          <w:b/>
          <w:sz w:val="20"/>
          <w:szCs w:val="19"/>
        </w:rPr>
        <w:t>Internal barriers</w:t>
      </w:r>
      <w:r w:rsidRPr="0002647F">
        <w:rPr>
          <w:rFonts w:ascii="Arial" w:eastAsia="Arial" w:hAnsi="Arial" w:cs="Arial"/>
          <w:sz w:val="20"/>
          <w:szCs w:val="19"/>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The project worker position was initially funded for one year. An additional year was secured in a second funding round. However, ongoing funding was not available and the position no longer exists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While the project worker was on maternity leave, the development of the pre-vocational program was hindered by a lack of :</w:t>
      </w:r>
    </w:p>
    <w:p w:rsidR="000D79C0" w:rsidRPr="0002647F" w:rsidRDefault="000D79C0" w:rsidP="000D79C0">
      <w:pPr>
        <w:spacing w:after="120" w:line="240" w:lineRule="auto"/>
        <w:ind w:left="1134" w:hanging="141"/>
        <w:rPr>
          <w:rFonts w:ascii="Arial" w:eastAsia="Adobe Garamond Pro" w:hAnsi="Arial" w:cs="Adobe Garamond Pro"/>
          <w:sz w:val="20"/>
          <w:szCs w:val="19"/>
        </w:rPr>
      </w:pPr>
      <w:r w:rsidRPr="008176E7">
        <w:rPr>
          <w:rFonts w:ascii="Arial" w:eastAsia="Adobe Garamond Pro" w:hAnsi="Arial" w:cs="Adobe Garamond Pro"/>
          <w:sz w:val="20"/>
          <w:szCs w:val="19"/>
        </w:rPr>
        <w:t>•  alternative staff internally with the necessary skills required  to develop</w:t>
      </w:r>
      <w:r>
        <w:rPr>
          <w:rFonts w:ascii="Arial" w:eastAsia="Adobe Garamond Pro" w:hAnsi="Arial" w:cs="Adobe Garamond Pro"/>
          <w:sz w:val="20"/>
          <w:szCs w:val="19"/>
        </w:rPr>
        <w:t xml:space="preserve"> </w:t>
      </w:r>
      <w:r w:rsidRPr="008176E7">
        <w:rPr>
          <w:rFonts w:ascii="Arial" w:eastAsia="Arial" w:hAnsi="Arial" w:cs="Arial"/>
          <w:sz w:val="20"/>
          <w:szCs w:val="19"/>
        </w:rPr>
        <w:t>this program</w:t>
      </w:r>
    </w:p>
    <w:p w:rsidR="000D79C0" w:rsidRPr="0002647F" w:rsidRDefault="000D79C0" w:rsidP="000D79C0">
      <w:pPr>
        <w:spacing w:after="120" w:line="240" w:lineRule="auto"/>
        <w:ind w:left="1134" w:hanging="141"/>
        <w:rPr>
          <w:rFonts w:ascii="Arial" w:eastAsia="Adobe Garamond Pro" w:hAnsi="Arial" w:cs="Adobe Garamond Pro"/>
          <w:sz w:val="20"/>
          <w:szCs w:val="19"/>
        </w:rPr>
        <w:sectPr w:rsidR="000D79C0" w:rsidRPr="0002647F">
          <w:pgSz w:w="11920" w:h="16840"/>
          <w:pgMar w:top="1134" w:right="1134" w:bottom="1134" w:left="1134" w:header="567" w:footer="567" w:gutter="0"/>
          <w:cols w:space="720"/>
        </w:sectPr>
      </w:pPr>
      <w:r w:rsidRPr="008176E7">
        <w:rPr>
          <w:rFonts w:ascii="Arial" w:eastAsia="Adobe Garamond Pro" w:hAnsi="Arial" w:cs="Adobe Garamond Pro"/>
          <w:sz w:val="20"/>
          <w:szCs w:val="19"/>
        </w:rPr>
        <w:t>•  a dedicated coordinator to recruit, train and supervise the volunteers.</w:t>
      </w:r>
    </w:p>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How challenges were tackled</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Project implementation was delayed.</w:t>
      </w:r>
      <w:r w:rsidRPr="0002647F">
        <w:rPr>
          <w:rFonts w:ascii="Arial" w:hAnsi="Arial"/>
          <w:sz w:val="20"/>
        </w:rPr>
        <w:t xml:space="preserve"> These challenges collectively prevented the project from evolving beyond the development stage.</w:t>
      </w:r>
    </w:p>
    <w:p w:rsidR="000D79C0" w:rsidRPr="0002647F" w:rsidRDefault="000D79C0" w:rsidP="000D79C0">
      <w:pPr>
        <w:pStyle w:val="BodytextBullets"/>
        <w:spacing w:after="120" w:line="240" w:lineRule="auto"/>
        <w:ind w:left="714" w:hanging="357"/>
        <w:rPr>
          <w:rFonts w:ascii="Arial" w:hAnsi="Arial"/>
          <w:b/>
          <w:sz w:val="20"/>
        </w:rPr>
      </w:pPr>
      <w:r w:rsidRPr="0002647F">
        <w:rPr>
          <w:rFonts w:ascii="Arial" w:hAnsi="Arial"/>
          <w:b/>
          <w:sz w:val="20"/>
        </w:rPr>
        <w:t>New partners sought.</w:t>
      </w:r>
    </w:p>
    <w:p w:rsidR="000D79C0"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sidRPr="0002647F">
        <w:rPr>
          <w:rFonts w:ascii="Arial" w:eastAsia="Arial" w:hAnsi="Arial" w:cs="Arial"/>
          <w:i/>
          <w:sz w:val="20"/>
          <w:szCs w:val="19"/>
        </w:rPr>
        <w:t>Life without Barriers</w:t>
      </w:r>
      <w:r w:rsidRPr="008176E7">
        <w:rPr>
          <w:rFonts w:ascii="Arial" w:eastAsia="Arial" w:hAnsi="Arial" w:cs="Arial"/>
          <w:sz w:val="20"/>
          <w:szCs w:val="19"/>
        </w:rPr>
        <w:t>, a registered training organisation, has been approached with a view to partnering with NEBMHS to develop and deliver the Certificate  IV in Mental Health Peer Work. Preparation of training materials and delivery of teaching would be a joint effort under this arrangement</w:t>
      </w:r>
    </w:p>
    <w:p w:rsidR="000D79C0" w:rsidRPr="008176E7" w:rsidRDefault="000D79C0" w:rsidP="000D79C0">
      <w:pPr>
        <w:spacing w:after="120" w:line="240" w:lineRule="auto"/>
        <w:ind w:left="993" w:hanging="284"/>
        <w:rPr>
          <w:rFonts w:ascii="Arial" w:eastAsia="Arial" w:hAnsi="Arial" w:cs="Arial"/>
          <w:sz w:val="20"/>
          <w:szCs w:val="19"/>
        </w:rPr>
      </w:pP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lastRenderedPageBreak/>
        <w:t>−  Partnerships are being considered with non-healthcare services, such as an employment agency to:</w:t>
      </w:r>
    </w:p>
    <w:p w:rsidR="000D79C0" w:rsidRPr="008176E7" w:rsidRDefault="000D79C0" w:rsidP="000D79C0">
      <w:pPr>
        <w:tabs>
          <w:tab w:val="left" w:pos="1276"/>
        </w:tabs>
        <w:spacing w:after="120" w:line="240" w:lineRule="auto"/>
        <w:ind w:left="99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source funding for the pre-vocational program</w:t>
      </w:r>
    </w:p>
    <w:p w:rsidR="000D79C0" w:rsidRPr="0002647F" w:rsidRDefault="000D79C0" w:rsidP="000D79C0">
      <w:pPr>
        <w:tabs>
          <w:tab w:val="left" w:pos="1276"/>
        </w:tabs>
        <w:spacing w:after="120" w:line="240" w:lineRule="auto"/>
        <w:ind w:left="1273" w:hanging="280"/>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provide  access to skilled groups for people interested in voluntary work,</w:t>
      </w:r>
      <w:r>
        <w:rPr>
          <w:rFonts w:ascii="Arial" w:eastAsia="Adobe Garamond Pro" w:hAnsi="Arial" w:cs="Adobe Garamond Pro"/>
          <w:sz w:val="20"/>
          <w:szCs w:val="19"/>
        </w:rPr>
        <w:t xml:space="preserve"> </w:t>
      </w:r>
      <w:r w:rsidRPr="008176E7">
        <w:rPr>
          <w:rFonts w:ascii="Arial" w:eastAsia="Arial" w:hAnsi="Arial" w:cs="Arial"/>
          <w:sz w:val="20"/>
          <w:szCs w:val="19"/>
        </w:rPr>
        <w:t>education or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6BE"/>
        <w:tblLook w:val="00BF" w:firstRow="1" w:lastRow="0" w:firstColumn="1" w:lastColumn="0" w:noHBand="0" w:noVBand="0"/>
      </w:tblPr>
      <w:tblGrid>
        <w:gridCol w:w="9868"/>
      </w:tblGrid>
      <w:tr w:rsidR="000D79C0">
        <w:tc>
          <w:tcPr>
            <w:tcW w:w="9868" w:type="dxa"/>
            <w:shd w:val="clear" w:color="auto" w:fill="0076BE"/>
            <w:tcMar>
              <w:top w:w="113" w:type="dxa"/>
              <w:bottom w:w="113" w:type="dxa"/>
            </w:tcMar>
          </w:tcPr>
          <w:p w:rsidR="000D79C0" w:rsidRPr="0002647F" w:rsidRDefault="000D79C0" w:rsidP="0002647F">
            <w:pPr>
              <w:autoSpaceDE w:val="0"/>
              <w:autoSpaceDN w:val="0"/>
              <w:adjustRightInd w:val="0"/>
              <w:spacing w:before="120" w:after="120"/>
              <w:rPr>
                <w:rFonts w:ascii="Arial" w:hAnsi="Arial" w:cs="Times New Roman"/>
                <w:color w:val="FFFFFF"/>
                <w:sz w:val="28"/>
                <w:szCs w:val="28"/>
              </w:rPr>
            </w:pPr>
            <w:r w:rsidRPr="0002647F">
              <w:rPr>
                <w:rFonts w:ascii="Arial" w:hAnsi="Arial" w:cs="Times New Roman"/>
                <w:color w:val="FFFFFF"/>
                <w:sz w:val="28"/>
                <w:szCs w:val="28"/>
              </w:rPr>
              <w:t>The capacity to act within a reasonable timeframe is crucial, because delays allow further changes in the external environment to occur</w:t>
            </w:r>
          </w:p>
        </w:tc>
      </w:tr>
    </w:tbl>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Factors that facilitated development</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strong leadership</w:t>
      </w:r>
      <w:r w:rsidRPr="0002647F">
        <w:rPr>
          <w:rFonts w:ascii="Arial" w:hAnsi="Arial"/>
          <w:sz w:val="20"/>
        </w:rPr>
        <w:t xml:space="preserve"> at executive level to trial new recovery-oriented initiatives</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strong support</w:t>
      </w:r>
      <w:r w:rsidRPr="0002647F">
        <w:rPr>
          <w:rFonts w:ascii="Arial" w:hAnsi="Arial"/>
          <w:sz w:val="20"/>
        </w:rPr>
        <w:t xml:space="preserve"> from the Department of Health and Human Services (Hume Region) for the redesign of the clinical services along the recovery approach, including funding of a recovery project officer</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capacity and expertise</w:t>
      </w:r>
      <w:r w:rsidRPr="0002647F">
        <w:rPr>
          <w:rFonts w:ascii="Arial" w:hAnsi="Arial"/>
          <w:sz w:val="20"/>
        </w:rPr>
        <w:t xml:space="preserve"> within the Mental Health Professional Development Unit to support TAFE partnership</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multidisciplinary team input</w:t>
      </w:r>
      <w:r w:rsidRPr="0002647F">
        <w:rPr>
          <w:rFonts w:ascii="Arial" w:hAnsi="Arial"/>
          <w:sz w:val="20"/>
        </w:rPr>
        <w:t xml:space="preserve"> – nursing, education, consumer consultant and occupational therapists and senior management were all represented on the working group</w:t>
      </w:r>
    </w:p>
    <w:p w:rsidR="000D79C0" w:rsidRPr="0002647F" w:rsidRDefault="000D79C0" w:rsidP="000D79C0">
      <w:pPr>
        <w:pStyle w:val="BodytextBullets"/>
        <w:spacing w:after="360" w:line="240" w:lineRule="auto"/>
        <w:ind w:left="714" w:hanging="357"/>
        <w:rPr>
          <w:rFonts w:ascii="Arial" w:hAnsi="Arial"/>
          <w:sz w:val="20"/>
        </w:rPr>
      </w:pPr>
      <w:r w:rsidRPr="0002647F">
        <w:rPr>
          <w:rFonts w:ascii="Arial" w:hAnsi="Arial"/>
          <w:b/>
          <w:sz w:val="20"/>
        </w:rPr>
        <w:t>a senior manager</w:t>
      </w:r>
      <w:r w:rsidRPr="0002647F">
        <w:rPr>
          <w:rFonts w:ascii="Arial" w:hAnsi="Arial"/>
          <w:sz w:val="20"/>
        </w:rPr>
        <w:t xml:space="preserve"> championed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0BF" w:firstRow="1" w:lastRow="0" w:firstColumn="1" w:lastColumn="0" w:noHBand="0" w:noVBand="0"/>
      </w:tblPr>
      <w:tblGrid>
        <w:gridCol w:w="9868"/>
      </w:tblGrid>
      <w:tr w:rsidR="000D79C0">
        <w:tc>
          <w:tcPr>
            <w:tcW w:w="9868" w:type="dxa"/>
            <w:shd w:val="clear" w:color="auto" w:fill="C6D9F1" w:themeFill="text2" w:themeFillTint="33"/>
            <w:tcMar>
              <w:top w:w="113" w:type="dxa"/>
              <w:bottom w:w="113" w:type="dxa"/>
            </w:tcMar>
          </w:tcPr>
          <w:p w:rsidR="000D79C0" w:rsidRPr="00DF38FE" w:rsidRDefault="000D79C0" w:rsidP="0002647F">
            <w:pPr>
              <w:spacing w:before="120"/>
              <w:rPr>
                <w:rFonts w:ascii="Arial" w:eastAsia="Arial" w:hAnsi="Arial" w:cs="Arial"/>
                <w:color w:val="006FB7"/>
                <w:sz w:val="28"/>
              </w:rPr>
            </w:pPr>
            <w:r w:rsidRPr="00DF38FE">
              <w:rPr>
                <w:rFonts w:ascii="Arial" w:eastAsia="Arial" w:hAnsi="Arial" w:cs="Arial"/>
                <w:color w:val="006FB7"/>
                <w:sz w:val="28"/>
              </w:rPr>
              <w:t>Organisational learnings and reflections</w:t>
            </w:r>
          </w:p>
          <w:p w:rsidR="000D79C0" w:rsidRPr="0002647F" w:rsidRDefault="000D79C0" w:rsidP="0002647F">
            <w:pPr>
              <w:spacing w:before="120"/>
              <w:rPr>
                <w:rFonts w:ascii="Arial" w:eastAsia="Arial" w:hAnsi="Arial" w:cs="Arial"/>
                <w:i/>
                <w:sz w:val="20"/>
                <w:szCs w:val="19"/>
              </w:rPr>
            </w:pPr>
            <w:r w:rsidRPr="0002647F">
              <w:rPr>
                <w:rFonts w:ascii="Arial" w:eastAsia="Arial" w:hAnsi="Arial" w:cs="Arial"/>
                <w:i/>
                <w:sz w:val="20"/>
                <w:szCs w:val="19"/>
              </w:rPr>
              <w:t>‘Develop and sign the memorandum of understanding quickly before staff move on to other positions.’</w:t>
            </w:r>
          </w:p>
          <w:p w:rsidR="000D79C0" w:rsidRPr="0002647F" w:rsidRDefault="000D79C0" w:rsidP="0002647F">
            <w:pPr>
              <w:spacing w:before="120"/>
              <w:rPr>
                <w:rFonts w:ascii="Arial" w:eastAsia="Arial" w:hAnsi="Arial" w:cs="Arial"/>
                <w:i/>
                <w:sz w:val="20"/>
                <w:szCs w:val="19"/>
              </w:rPr>
            </w:pPr>
            <w:r w:rsidRPr="0002647F">
              <w:rPr>
                <w:rFonts w:ascii="Arial" w:eastAsia="Arial" w:hAnsi="Arial" w:cs="Arial"/>
                <w:i/>
                <w:sz w:val="20"/>
                <w:szCs w:val="19"/>
              </w:rPr>
              <w:t>‘Develop external partners … There is huge potential to harness community business and organisations to further the work of mental health.’</w:t>
            </w:r>
          </w:p>
          <w:p w:rsidR="000D79C0" w:rsidRPr="0002647F" w:rsidRDefault="000D79C0" w:rsidP="0002647F">
            <w:pPr>
              <w:spacing w:before="120"/>
              <w:rPr>
                <w:rFonts w:ascii="Arial" w:eastAsia="Arial" w:hAnsi="Arial" w:cs="Arial"/>
                <w:i/>
                <w:sz w:val="20"/>
                <w:szCs w:val="19"/>
              </w:rPr>
            </w:pPr>
            <w:r w:rsidRPr="0002647F">
              <w:rPr>
                <w:rFonts w:ascii="Arial" w:eastAsia="Arial" w:hAnsi="Arial" w:cs="Arial"/>
                <w:i/>
                <w:sz w:val="20"/>
                <w:szCs w:val="19"/>
              </w:rPr>
              <w:t>‘Invest … time in maintaining the relationship with the external partners …Their initial response and buy in was extremely positive. As this was our initiative and we needed their on-going buy- in … we should have invested more time in supporting their organisation… so we maintained a profile, instead of … only early in the engagement process.’</w:t>
            </w:r>
          </w:p>
          <w:p w:rsidR="000D79C0" w:rsidRPr="0002647F" w:rsidRDefault="000D79C0" w:rsidP="0002647F">
            <w:pPr>
              <w:spacing w:before="120"/>
              <w:rPr>
                <w:rFonts w:ascii="Arial" w:eastAsia="Arial" w:hAnsi="Arial" w:cs="Arial"/>
                <w:i/>
                <w:sz w:val="20"/>
                <w:szCs w:val="19"/>
              </w:rPr>
            </w:pPr>
            <w:r w:rsidRPr="0002647F">
              <w:rPr>
                <w:rFonts w:ascii="Arial" w:eastAsia="Arial" w:hAnsi="Arial" w:cs="Arial"/>
                <w:i/>
                <w:sz w:val="20"/>
                <w:szCs w:val="19"/>
              </w:rPr>
              <w:t>‘It would be worthwhile to acknowledge the partners publicly to confirm the value we held for their contribution (academic, support, resources etc).’</w:t>
            </w:r>
          </w:p>
          <w:p w:rsidR="000D79C0" w:rsidRPr="0002647F" w:rsidRDefault="000D79C0" w:rsidP="0002647F">
            <w:pPr>
              <w:spacing w:before="120"/>
              <w:rPr>
                <w:rFonts w:ascii="Arial" w:eastAsia="Arial" w:hAnsi="Arial" w:cs="Arial"/>
                <w:i/>
                <w:sz w:val="20"/>
                <w:szCs w:val="19"/>
              </w:rPr>
            </w:pPr>
            <w:r w:rsidRPr="0002647F">
              <w:rPr>
                <w:rFonts w:ascii="Arial" w:eastAsia="Arial" w:hAnsi="Arial" w:cs="Arial"/>
                <w:i/>
                <w:sz w:val="20"/>
                <w:szCs w:val="19"/>
              </w:rPr>
              <w:t>‘The difficulty is that the external partners cannot control or influence their funding brief so it means they may not be able to deliver even though they are committed to do so.’</w:t>
            </w:r>
          </w:p>
          <w:p w:rsidR="000D79C0" w:rsidRDefault="000D79C0" w:rsidP="0002647F">
            <w:pPr>
              <w:spacing w:before="120" w:after="120"/>
              <w:rPr>
                <w:rFonts w:ascii="Arial" w:eastAsia="Arial" w:hAnsi="Arial" w:cs="Arial"/>
                <w:color w:val="0076BE"/>
                <w:sz w:val="28"/>
              </w:rPr>
            </w:pPr>
            <w:r w:rsidRPr="0002647F">
              <w:rPr>
                <w:rFonts w:ascii="Arial" w:eastAsia="Arial" w:hAnsi="Arial" w:cs="Arial"/>
                <w:i/>
                <w:sz w:val="20"/>
                <w:szCs w:val="19"/>
              </w:rPr>
              <w:t>‘Support the consumer consultant program staff to have more input and promote the project to other service users.’</w:t>
            </w:r>
          </w:p>
        </w:tc>
      </w:tr>
    </w:tbl>
    <w:p w:rsidR="000D79C0" w:rsidRPr="00DF38FE" w:rsidRDefault="000D79C0" w:rsidP="000D79C0">
      <w:pPr>
        <w:spacing w:before="240" w:after="120" w:line="240" w:lineRule="auto"/>
        <w:rPr>
          <w:rFonts w:ascii="Arial" w:eastAsia="Arial" w:hAnsi="Arial" w:cs="Arial"/>
          <w:color w:val="006FB7"/>
          <w:sz w:val="28"/>
          <w:szCs w:val="28"/>
        </w:rPr>
      </w:pPr>
      <w:r w:rsidRPr="00DF38FE">
        <w:rPr>
          <w:rFonts w:ascii="Arial" w:eastAsia="Arial" w:hAnsi="Arial" w:cs="Arial"/>
          <w:color w:val="006FB7"/>
          <w:sz w:val="28"/>
          <w:szCs w:val="28"/>
        </w:rPr>
        <w:t>The outcomes</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Cultural change</w:t>
      </w:r>
      <w:r w:rsidRPr="0002647F">
        <w:rPr>
          <w:rFonts w:ascii="Arial" w:hAnsi="Arial"/>
          <w:sz w:val="20"/>
        </w:rPr>
        <w:t>. Activities related to this initiative (such as the art gallery space in the waiting room area and shared social activities with clinicians, service users and carers) resulted in a shift in culture towards greater acceptance of the role of service users in the workforce expansion.</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Increased collaboration between agencies</w:t>
      </w:r>
      <w:r w:rsidRPr="0002647F">
        <w:rPr>
          <w:rFonts w:ascii="Arial" w:hAnsi="Arial"/>
          <w:sz w:val="20"/>
        </w:rPr>
        <w:t>. Community partnerships were developed with Wodonga TAFE, Wodonga Senior Secondary College and Coles supermarket Wodonga.</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Service users enrolled in TAFE</w:t>
      </w:r>
      <w:r w:rsidRPr="0002647F">
        <w:rPr>
          <w:rFonts w:ascii="Arial" w:hAnsi="Arial"/>
          <w:sz w:val="20"/>
        </w:rPr>
        <w:t>. The public promotional program resulted in three enrolments by service users in the Certificate II Community  Studies.</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Increased staff engagement</w:t>
      </w:r>
      <w:r w:rsidRPr="0002647F">
        <w:rPr>
          <w:rFonts w:ascii="Arial" w:hAnsi="Arial"/>
          <w:sz w:val="20"/>
        </w:rPr>
        <w:t>, with 33 people participating in case management redesign consultations between PDRSS, carers, service users and clinicians.</w:t>
      </w:r>
    </w:p>
    <w:p w:rsidR="000D79C0" w:rsidRPr="0002647F" w:rsidRDefault="000D79C0" w:rsidP="000D79C0">
      <w:pPr>
        <w:pStyle w:val="BodytextBullets"/>
        <w:spacing w:after="120" w:line="240" w:lineRule="auto"/>
        <w:ind w:left="714" w:hanging="357"/>
        <w:rPr>
          <w:rFonts w:ascii="Arial" w:hAnsi="Arial"/>
          <w:sz w:val="20"/>
        </w:rPr>
      </w:pPr>
      <w:r w:rsidRPr="0002647F">
        <w:rPr>
          <w:rFonts w:ascii="Arial" w:hAnsi="Arial"/>
          <w:b/>
          <w:sz w:val="20"/>
        </w:rPr>
        <w:t>Increased optimism regarding consumer potential</w:t>
      </w:r>
      <w:r w:rsidRPr="0002647F">
        <w:rPr>
          <w:rFonts w:ascii="Arial" w:hAnsi="Arial"/>
          <w:sz w:val="20"/>
        </w:rPr>
        <w:t xml:space="preserve"> was evident from the survey of case managers, consumer consultant project workers and managers.</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DF38FE" w:rsidRDefault="000D79C0" w:rsidP="000D79C0">
      <w:pPr>
        <w:spacing w:before="240" w:after="240" w:line="240" w:lineRule="auto"/>
        <w:rPr>
          <w:rFonts w:ascii="Arial" w:eastAsia="Arial" w:hAnsi="Arial" w:cs="Arial"/>
          <w:color w:val="006FB7"/>
          <w:sz w:val="40"/>
          <w:szCs w:val="40"/>
        </w:rPr>
      </w:pPr>
      <w:r w:rsidRPr="00DF38FE">
        <w:rPr>
          <w:rFonts w:ascii="Arial" w:eastAsia="Arial" w:hAnsi="Arial" w:cs="Arial"/>
          <w:color w:val="006FB7"/>
          <w:sz w:val="40"/>
          <w:szCs w:val="40"/>
        </w:rPr>
        <w:lastRenderedPageBreak/>
        <w:t>Ballarat Health Mental Health Services</w:t>
      </w:r>
    </w:p>
    <w:tbl>
      <w:tblPr>
        <w:tblStyle w:val="TableGrid"/>
        <w:tblW w:w="0" w:type="auto"/>
        <w:tblLook w:val="00BF" w:firstRow="1" w:lastRow="0" w:firstColumn="1" w:lastColumn="0" w:noHBand="0" w:noVBand="0"/>
      </w:tblPr>
      <w:tblGrid>
        <w:gridCol w:w="9868"/>
      </w:tblGrid>
      <w:tr w:rsidR="000D79C0" w:rsidRPr="00DF38FE">
        <w:tc>
          <w:tcPr>
            <w:tcW w:w="9868" w:type="dxa"/>
            <w:tcBorders>
              <w:top w:val="nil"/>
              <w:left w:val="nil"/>
              <w:bottom w:val="nil"/>
              <w:right w:val="nil"/>
            </w:tcBorders>
            <w:shd w:val="clear" w:color="auto" w:fill="C6D9F1" w:themeFill="text2" w:themeFillTint="33"/>
            <w:tcMar>
              <w:top w:w="113" w:type="dxa"/>
              <w:bottom w:w="113" w:type="dxa"/>
            </w:tcMar>
          </w:tcPr>
          <w:p w:rsidR="000D79C0" w:rsidRPr="00DF38FE" w:rsidRDefault="000D79C0" w:rsidP="0002647F">
            <w:pPr>
              <w:spacing w:before="120"/>
              <w:rPr>
                <w:rFonts w:ascii="Arial" w:eastAsia="Arial" w:hAnsi="Arial" w:cs="Arial"/>
                <w:color w:val="006FB7"/>
                <w:sz w:val="28"/>
                <w:szCs w:val="28"/>
              </w:rPr>
            </w:pPr>
            <w:r w:rsidRPr="00DF38FE">
              <w:rPr>
                <w:rFonts w:ascii="Arial" w:eastAsia="Arial" w:hAnsi="Arial" w:cs="Arial"/>
                <w:color w:val="006FB7"/>
                <w:sz w:val="28"/>
                <w:szCs w:val="28"/>
              </w:rPr>
              <w:t>Innovation snapshot</w:t>
            </w:r>
          </w:p>
          <w:p w:rsidR="000D79C0" w:rsidRPr="00DF38FE" w:rsidRDefault="000D79C0" w:rsidP="0002647F">
            <w:pPr>
              <w:tabs>
                <w:tab w:val="left" w:pos="2268"/>
              </w:tabs>
              <w:spacing w:before="120"/>
              <w:rPr>
                <w:rFonts w:ascii="Arial" w:eastAsia="Arial" w:hAnsi="Arial" w:cs="Arial"/>
                <w:color w:val="006FB7"/>
                <w:sz w:val="20"/>
                <w:szCs w:val="19"/>
              </w:rPr>
            </w:pPr>
            <w:r w:rsidRPr="00DF38FE">
              <w:rPr>
                <w:rFonts w:ascii="Arial" w:eastAsia="Arial" w:hAnsi="Arial" w:cs="Arial"/>
                <w:color w:val="006FB7"/>
                <w:sz w:val="20"/>
                <w:szCs w:val="19"/>
              </w:rPr>
              <w:t xml:space="preserve">Target workforce sector: </w:t>
            </w:r>
            <w:r w:rsidRPr="00DF38FE">
              <w:rPr>
                <w:rFonts w:ascii="Arial" w:eastAsia="Arial" w:hAnsi="Arial" w:cs="Arial"/>
                <w:color w:val="006FB7"/>
                <w:sz w:val="20"/>
                <w:szCs w:val="19"/>
              </w:rPr>
              <w:tab/>
              <w:t>Clinical mental health (CMH)</w:t>
            </w:r>
          </w:p>
          <w:p w:rsidR="000D79C0" w:rsidRPr="00DF38FE" w:rsidRDefault="000D79C0" w:rsidP="0002647F">
            <w:pPr>
              <w:tabs>
                <w:tab w:val="left" w:pos="2268"/>
                <w:tab w:val="left" w:pos="2480"/>
              </w:tabs>
              <w:spacing w:before="120"/>
              <w:ind w:left="2260" w:hanging="2260"/>
              <w:rPr>
                <w:rFonts w:ascii="Arial" w:eastAsia="Arial" w:hAnsi="Arial" w:cs="Arial"/>
                <w:color w:val="006FB7"/>
                <w:sz w:val="20"/>
                <w:szCs w:val="19"/>
              </w:rPr>
            </w:pPr>
            <w:r w:rsidRPr="00DF38FE">
              <w:rPr>
                <w:rFonts w:ascii="Arial" w:eastAsia="Arial" w:hAnsi="Arial" w:cs="Arial"/>
                <w:color w:val="006FB7"/>
                <w:sz w:val="20"/>
                <w:szCs w:val="19"/>
              </w:rPr>
              <w:t>Aim:</w:t>
            </w:r>
            <w:r w:rsidRPr="00DF38FE">
              <w:rPr>
                <w:rFonts w:ascii="Arial" w:eastAsia="Arial" w:hAnsi="Arial" w:cs="Arial"/>
                <w:color w:val="006FB7"/>
                <w:sz w:val="20"/>
                <w:szCs w:val="19"/>
              </w:rPr>
              <w:tab/>
              <w:t>To improve access to care, through workforce redesign and partnerships across service delivery agencies, for children and youth aged 0–25 years</w:t>
            </w:r>
          </w:p>
          <w:p w:rsidR="000D79C0" w:rsidRPr="00DF38FE" w:rsidRDefault="000D79C0" w:rsidP="0002647F">
            <w:pPr>
              <w:tabs>
                <w:tab w:val="left" w:pos="2268"/>
                <w:tab w:val="left" w:pos="2480"/>
              </w:tabs>
              <w:spacing w:before="120"/>
              <w:ind w:left="2260" w:hanging="2260"/>
              <w:rPr>
                <w:rFonts w:ascii="Arial" w:eastAsia="Arial" w:hAnsi="Arial" w:cs="Arial"/>
                <w:color w:val="006FB7"/>
                <w:sz w:val="20"/>
                <w:szCs w:val="19"/>
              </w:rPr>
            </w:pPr>
            <w:r w:rsidRPr="00DF38FE">
              <w:rPr>
                <w:rFonts w:ascii="Arial" w:eastAsia="Arial" w:hAnsi="Arial" w:cs="Arial"/>
                <w:color w:val="006FB7"/>
                <w:sz w:val="20"/>
                <w:szCs w:val="19"/>
              </w:rPr>
              <w:t>Geographical scope:</w:t>
            </w:r>
            <w:r w:rsidRPr="00DF38FE">
              <w:rPr>
                <w:rFonts w:ascii="Arial" w:eastAsia="Arial" w:hAnsi="Arial" w:cs="Arial"/>
                <w:color w:val="006FB7"/>
                <w:sz w:val="20"/>
                <w:szCs w:val="19"/>
              </w:rPr>
              <w:tab/>
              <w:t>Grampians Region</w:t>
            </w:r>
          </w:p>
          <w:p w:rsidR="000D79C0" w:rsidRPr="00DF38FE" w:rsidRDefault="000D79C0" w:rsidP="0002647F">
            <w:pPr>
              <w:tabs>
                <w:tab w:val="left" w:pos="2268"/>
                <w:tab w:val="left" w:pos="2480"/>
              </w:tabs>
              <w:spacing w:before="120"/>
              <w:rPr>
                <w:rFonts w:ascii="Arial" w:eastAsia="Arial" w:hAnsi="Arial" w:cs="Arial"/>
                <w:color w:val="006FB7"/>
                <w:sz w:val="20"/>
                <w:szCs w:val="19"/>
              </w:rPr>
            </w:pPr>
            <w:r w:rsidRPr="00DF38FE">
              <w:rPr>
                <w:rFonts w:ascii="Arial" w:eastAsia="Arial" w:hAnsi="Arial" w:cs="Arial"/>
                <w:color w:val="006FB7"/>
                <w:sz w:val="20"/>
                <w:szCs w:val="19"/>
              </w:rPr>
              <w:t>Date commenced:</w:t>
            </w:r>
            <w:r w:rsidRPr="00DF38FE">
              <w:rPr>
                <w:rFonts w:ascii="Arial" w:eastAsia="Arial" w:hAnsi="Arial" w:cs="Arial"/>
                <w:color w:val="006FB7"/>
                <w:sz w:val="20"/>
                <w:szCs w:val="19"/>
              </w:rPr>
              <w:tab/>
              <w:t>Funding was secured in late 2009. Teams have been operating since 2011</w:t>
            </w:r>
          </w:p>
          <w:p w:rsidR="000D79C0" w:rsidRPr="00DF38FE" w:rsidRDefault="000D79C0" w:rsidP="0002647F">
            <w:pPr>
              <w:tabs>
                <w:tab w:val="left" w:pos="2268"/>
                <w:tab w:val="left" w:pos="2480"/>
              </w:tabs>
              <w:spacing w:before="120" w:after="120"/>
              <w:rPr>
                <w:rFonts w:ascii="Arial" w:eastAsia="Arial" w:hAnsi="Arial" w:cs="Arial"/>
                <w:color w:val="006FB7"/>
                <w:sz w:val="20"/>
                <w:szCs w:val="19"/>
              </w:rPr>
            </w:pPr>
            <w:r w:rsidRPr="00DF38FE">
              <w:rPr>
                <w:rFonts w:ascii="Arial" w:eastAsia="Arial" w:hAnsi="Arial" w:cs="Arial"/>
                <w:color w:val="006FB7"/>
                <w:sz w:val="20"/>
                <w:szCs w:val="19"/>
              </w:rPr>
              <w:t>Implementation status:</w:t>
            </w:r>
            <w:r w:rsidRPr="00DF38FE">
              <w:rPr>
                <w:rFonts w:ascii="Arial" w:eastAsia="Arial" w:hAnsi="Arial" w:cs="Arial"/>
                <w:color w:val="006FB7"/>
                <w:sz w:val="20"/>
                <w:szCs w:val="19"/>
              </w:rPr>
              <w:tab/>
              <w:t>All activities are underway</w:t>
            </w:r>
          </w:p>
        </w:tc>
      </w:tr>
    </w:tbl>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The context</w:t>
      </w:r>
    </w:p>
    <w:p w:rsidR="000D79C0" w:rsidRPr="0076668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Ballarat Health Mental Health Services (BMHS) is a recovery-oriented mental health service that provides a comprehensive range of evidence-based services to clients and their families.</w:t>
      </w:r>
    </w:p>
    <w:p w:rsidR="000D79C0" w:rsidRPr="0076668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Services are open to people of all ages who have, or are at risk of developing, mental health problems.</w:t>
      </w:r>
    </w:p>
    <w:p w:rsidR="000D79C0" w:rsidRPr="00D10C67" w:rsidRDefault="000D79C0" w:rsidP="000D79C0">
      <w:pPr>
        <w:spacing w:before="240" w:after="0" w:line="240" w:lineRule="auto"/>
        <w:rPr>
          <w:rFonts w:ascii="Arial" w:eastAsia="Arial" w:hAnsi="Arial" w:cs="Arial"/>
          <w:color w:val="404040" w:themeColor="text1" w:themeTint="BF"/>
          <w:sz w:val="24"/>
          <w:szCs w:val="13"/>
        </w:rPr>
      </w:pPr>
      <w:r w:rsidRPr="00D10C67">
        <w:rPr>
          <w:rFonts w:ascii="Arial" w:eastAsia="Arial" w:hAnsi="Arial" w:cs="Arial"/>
          <w:color w:val="404040" w:themeColor="text1" w:themeTint="BF"/>
          <w:sz w:val="24"/>
        </w:rPr>
        <w:t>Workforce and client profile</w:t>
      </w:r>
      <w:r w:rsidRPr="00D10C67">
        <w:rPr>
          <w:rFonts w:ascii="Arial" w:eastAsia="Arial" w:hAnsi="Arial" w:cs="Arial"/>
          <w:color w:val="404040" w:themeColor="text1" w:themeTint="BF"/>
          <w:sz w:val="24"/>
          <w:szCs w:val="13"/>
          <w:vertAlign w:val="superscript"/>
        </w:rPr>
        <w:t>63</w:t>
      </w:r>
    </w:p>
    <w:p w:rsidR="000D79C0" w:rsidRPr="0076668E" w:rsidRDefault="000D79C0" w:rsidP="000D79C0">
      <w:pPr>
        <w:tabs>
          <w:tab w:val="left" w:pos="1400"/>
          <w:tab w:val="left" w:pos="1701"/>
        </w:tabs>
        <w:spacing w:before="240" w:after="120" w:line="240" w:lineRule="auto"/>
        <w:rPr>
          <w:rFonts w:ascii="Arial" w:eastAsia="Adobe Garamond Pro" w:hAnsi="Arial" w:cs="Adobe Garamond Pro"/>
          <w:sz w:val="20"/>
          <w:szCs w:val="19"/>
        </w:rPr>
      </w:pPr>
      <w:r w:rsidRPr="0076668E">
        <w:rPr>
          <w:rFonts w:ascii="Arial" w:eastAsia="Arial" w:hAnsi="Arial" w:cs="Arial"/>
          <w:b/>
          <w:sz w:val="20"/>
          <w:szCs w:val="19"/>
        </w:rPr>
        <w:t>CMH staff:</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190 FTE full-time, 55 FTE part-time, 28 FTE casual staff</w:t>
      </w:r>
    </w:p>
    <w:p w:rsidR="000D79C0" w:rsidRPr="008176E7" w:rsidRDefault="000D79C0" w:rsidP="000D79C0">
      <w:pPr>
        <w:tabs>
          <w:tab w:val="left" w:pos="1400"/>
          <w:tab w:val="left" w:pos="1701"/>
        </w:tabs>
        <w:spacing w:after="120" w:line="240" w:lineRule="auto"/>
        <w:rPr>
          <w:rFonts w:ascii="Arial" w:eastAsia="Adobe Garamond Pro" w:hAnsi="Arial" w:cs="Adobe Garamond Pro"/>
          <w:sz w:val="20"/>
          <w:szCs w:val="19"/>
        </w:rPr>
      </w:pPr>
      <w:r w:rsidRPr="0076668E">
        <w:rPr>
          <w:rFonts w:ascii="Arial" w:eastAsia="Arial" w:hAnsi="Arial" w:cs="Arial"/>
          <w:b/>
          <w:sz w:val="20"/>
          <w:szCs w:val="19"/>
        </w:rPr>
        <w:t>CMH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2,519 clients </w:t>
      </w:r>
      <w:r w:rsidRPr="008176E7">
        <w:rPr>
          <w:rFonts w:ascii="Arial" w:eastAsia="Adobe Garamond Pro" w:hAnsi="Arial" w:cs="Adobe Garamond Pro"/>
          <w:sz w:val="20"/>
          <w:szCs w:val="19"/>
        </w:rPr>
        <w:t>in the last 12 months</w:t>
      </w:r>
    </w:p>
    <w:p w:rsidR="000D79C0" w:rsidRPr="008176E7" w:rsidRDefault="000D79C0" w:rsidP="000D79C0">
      <w:pPr>
        <w:tabs>
          <w:tab w:val="left" w:pos="1400"/>
          <w:tab w:val="left" w:pos="1701"/>
        </w:tabs>
        <w:spacing w:after="12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All ages</w:t>
      </w:r>
    </w:p>
    <w:p w:rsidR="000D79C0" w:rsidRPr="008176E7" w:rsidRDefault="000D79C0" w:rsidP="000D79C0">
      <w:pPr>
        <w:tabs>
          <w:tab w:val="left" w:pos="1400"/>
          <w:tab w:val="left" w:pos="1701"/>
        </w:tabs>
        <w:spacing w:after="12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5</w:t>
      </w:r>
      <w:r>
        <w:rPr>
          <w:rFonts w:ascii="Arial" w:eastAsia="Adobe Garamond Pro" w:hAnsi="Arial" w:cs="Adobe Garamond Pro"/>
          <w:sz w:val="20"/>
          <w:szCs w:val="19"/>
        </w:rPr>
        <w:t xml:space="preserve">4 per cent women, 46 per cent </w:t>
      </w:r>
      <w:r w:rsidRPr="008176E7">
        <w:rPr>
          <w:rFonts w:ascii="Arial" w:eastAsia="Adobe Garamond Pro" w:hAnsi="Arial" w:cs="Adobe Garamond Pro"/>
          <w:sz w:val="20"/>
          <w:szCs w:val="19"/>
        </w:rPr>
        <w:t>men</w:t>
      </w:r>
    </w:p>
    <w:p w:rsidR="000D79C0" w:rsidRPr="008176E7" w:rsidRDefault="000D79C0" w:rsidP="000D79C0">
      <w:pPr>
        <w:tabs>
          <w:tab w:val="left" w:pos="1400"/>
          <w:tab w:val="left" w:pos="1701"/>
        </w:tabs>
        <w:spacing w:after="12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Significant number have </w:t>
      </w:r>
      <w:r w:rsidRPr="008176E7">
        <w:rPr>
          <w:rFonts w:ascii="Arial" w:eastAsia="Adobe Garamond Pro" w:hAnsi="Arial" w:cs="Adobe Garamond Pro"/>
          <w:sz w:val="20"/>
          <w:szCs w:val="19"/>
        </w:rPr>
        <w:t>a dual diagnosis</w:t>
      </w:r>
    </w:p>
    <w:p w:rsidR="000D79C0" w:rsidRPr="0076668E" w:rsidRDefault="000D79C0" w:rsidP="000D79C0">
      <w:pPr>
        <w:tabs>
          <w:tab w:val="left" w:pos="1400"/>
          <w:tab w:val="left" w:pos="1701"/>
        </w:tabs>
        <w:spacing w:after="120" w:line="240" w:lineRule="auto"/>
        <w:ind w:left="1700" w:hanging="1700"/>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Culturally and linguistically diverse (CALD) and Aboriginal</w:t>
      </w:r>
      <w:r>
        <w:rPr>
          <w:rFonts w:ascii="Arial" w:eastAsia="Adobe Garamond Pro" w:hAnsi="Arial" w:cs="Adobe Garamond Pro"/>
          <w:sz w:val="20"/>
          <w:szCs w:val="19"/>
        </w:rPr>
        <w:t xml:space="preserve"> </w:t>
      </w:r>
      <w:r w:rsidRPr="008176E7">
        <w:rPr>
          <w:rFonts w:ascii="Arial" w:eastAsia="Arial" w:hAnsi="Arial" w:cs="Arial"/>
          <w:sz w:val="20"/>
          <w:szCs w:val="19"/>
        </w:rPr>
        <w:t>and/or Torres Strait Islander background (% unknown)</w:t>
      </w:r>
    </w:p>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The innovation</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Aim</w:t>
      </w:r>
    </w:p>
    <w:p w:rsidR="000D79C0" w:rsidRPr="008176E7" w:rsidRDefault="000D79C0" w:rsidP="000D79C0">
      <w:pPr>
        <w:spacing w:before="240" w:after="240" w:line="240" w:lineRule="auto"/>
        <w:rPr>
          <w:rFonts w:ascii="Arial" w:eastAsia="Arial" w:hAnsi="Arial" w:cs="Arial"/>
          <w:sz w:val="20"/>
          <w:szCs w:val="19"/>
        </w:rPr>
      </w:pPr>
      <w:r w:rsidRPr="008176E7">
        <w:rPr>
          <w:rFonts w:ascii="Arial" w:eastAsia="Arial" w:hAnsi="Arial" w:cs="Arial"/>
          <w:sz w:val="20"/>
          <w:szCs w:val="19"/>
        </w:rPr>
        <w:t>To improve access to care, through workforce redesign and partnership across service delivery agencies, for children and youth aged 0–25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6BE"/>
        <w:tblLook w:val="00BF" w:firstRow="1" w:lastRow="0" w:firstColumn="1" w:lastColumn="0" w:noHBand="0" w:noVBand="0"/>
      </w:tblPr>
      <w:tblGrid>
        <w:gridCol w:w="9868"/>
      </w:tblGrid>
      <w:tr w:rsidR="000D79C0" w:rsidRPr="0076668E">
        <w:tc>
          <w:tcPr>
            <w:tcW w:w="9868" w:type="dxa"/>
            <w:shd w:val="clear" w:color="auto" w:fill="0076BE"/>
            <w:tcMar>
              <w:top w:w="113" w:type="dxa"/>
              <w:bottom w:w="113" w:type="dxa"/>
            </w:tcMar>
          </w:tcPr>
          <w:p w:rsidR="000D79C0" w:rsidRPr="0076668E" w:rsidRDefault="000D79C0" w:rsidP="0076668E">
            <w:pPr>
              <w:autoSpaceDE w:val="0"/>
              <w:autoSpaceDN w:val="0"/>
              <w:adjustRightInd w:val="0"/>
              <w:rPr>
                <w:rFonts w:ascii="Arial" w:hAnsi="Arial" w:cs="Times New Roman"/>
                <w:color w:val="FFFFFF"/>
                <w:sz w:val="28"/>
                <w:szCs w:val="28"/>
              </w:rPr>
            </w:pPr>
            <w:r w:rsidRPr="0076668E">
              <w:rPr>
                <w:rFonts w:ascii="Arial" w:hAnsi="Arial" w:cs="Times New Roman"/>
                <w:color w:val="FFFFFF"/>
                <w:sz w:val="28"/>
                <w:szCs w:val="28"/>
              </w:rPr>
              <w:t>A critical mass of well-trained mental health clinical staff is needed to ensure young people in rural areas get the same access to services as their counterparts in large regional cities</w:t>
            </w:r>
          </w:p>
        </w:tc>
      </w:tr>
    </w:tbl>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Workforce issue</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Grampians Region has a catchment area of 48,000 square kilometres.</w:t>
      </w:r>
      <w:r>
        <w:rPr>
          <w:rFonts w:ascii="Arial" w:eastAsia="Arial" w:hAnsi="Arial" w:cs="Arial"/>
          <w:sz w:val="20"/>
          <w:szCs w:val="19"/>
        </w:rPr>
        <w:t xml:space="preserve"> </w:t>
      </w:r>
      <w:r w:rsidRPr="008176E7">
        <w:rPr>
          <w:rFonts w:ascii="Arial" w:eastAsia="Arial" w:hAnsi="Arial" w:cs="Arial"/>
          <w:sz w:val="20"/>
          <w:szCs w:val="19"/>
        </w:rPr>
        <w:t>To ensure young people in rural areas get the same access to services as their counterparts in large regional cities, there was a need to establish and maintain a critical mass of well-trained mental health clinical staff who could assess</w:t>
      </w:r>
      <w:r>
        <w:rPr>
          <w:rFonts w:ascii="Arial" w:eastAsia="Arial" w:hAnsi="Arial" w:cs="Arial"/>
          <w:sz w:val="20"/>
          <w:szCs w:val="19"/>
        </w:rPr>
        <w:t xml:space="preserve"> </w:t>
      </w:r>
      <w:r w:rsidRPr="008176E7">
        <w:rPr>
          <w:rFonts w:ascii="Arial" w:eastAsia="Arial" w:hAnsi="Arial" w:cs="Arial"/>
          <w:sz w:val="20"/>
          <w:szCs w:val="19"/>
        </w:rPr>
        <w:t>and treat infants, children and young people and their families using evidence-based, recovery-oriented approaches.</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8176E7" w:rsidRDefault="000D79C0" w:rsidP="000D79C0">
      <w:pPr>
        <w:spacing w:before="240" w:after="0" w:line="240" w:lineRule="auto"/>
        <w:rPr>
          <w:rFonts w:ascii="Arial" w:hAnsi="Arial"/>
          <w:sz w:val="20"/>
          <w:szCs w:val="14"/>
        </w:rPr>
      </w:pPr>
    </w:p>
    <w:p w:rsidR="000D79C0" w:rsidRPr="0076668E" w:rsidRDefault="000D79C0" w:rsidP="000D79C0">
      <w:pPr>
        <w:tabs>
          <w:tab w:val="left" w:pos="284"/>
        </w:tabs>
        <w:spacing w:before="240" w:after="0" w:line="240" w:lineRule="auto"/>
        <w:rPr>
          <w:rFonts w:ascii="Arial" w:eastAsia="Arial" w:hAnsi="Arial" w:cs="Arial"/>
          <w:sz w:val="15"/>
          <w:szCs w:val="15"/>
        </w:rPr>
      </w:pPr>
      <w:r w:rsidRPr="0076668E">
        <w:rPr>
          <w:rFonts w:ascii="Arial" w:eastAsia="Arial" w:hAnsi="Arial" w:cs="Arial"/>
          <w:sz w:val="15"/>
          <w:szCs w:val="15"/>
        </w:rPr>
        <w:t>63.</w:t>
      </w:r>
      <w:r>
        <w:rPr>
          <w:rFonts w:ascii="Arial" w:eastAsia="Arial" w:hAnsi="Arial" w:cs="Arial"/>
          <w:sz w:val="15"/>
          <w:szCs w:val="15"/>
        </w:rPr>
        <w:tab/>
      </w:r>
      <w:r w:rsidRPr="0076668E">
        <w:rPr>
          <w:rFonts w:ascii="Arial" w:eastAsia="Arial" w:hAnsi="Arial" w:cs="Arial"/>
          <w:sz w:val="15"/>
          <w:szCs w:val="15"/>
        </w:rPr>
        <w:t>At August 2014. Figures refer to whole of service CMH staff and clients.</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lastRenderedPageBreak/>
        <w:t>Feedback from consumers, carers, key stakeholders and partner organisations as well as findings from internal audits indicated that the service system</w:t>
      </w:r>
      <w:r>
        <w:rPr>
          <w:rFonts w:ascii="Arial" w:eastAsia="Arial" w:hAnsi="Arial" w:cs="Arial"/>
          <w:sz w:val="20"/>
          <w:szCs w:val="19"/>
        </w:rPr>
        <w:t xml:space="preserve"> </w:t>
      </w:r>
      <w:r w:rsidRPr="008176E7">
        <w:rPr>
          <w:rFonts w:ascii="Arial" w:eastAsia="Arial" w:hAnsi="Arial" w:cs="Arial"/>
          <w:sz w:val="20"/>
          <w:szCs w:val="19"/>
        </w:rPr>
        <w:t>was ‘a fragmented and silo-driven patchwork of services that were not well connected’. This, coupled with the Victorian Mental Health Reform Strategy</w:t>
      </w:r>
      <w:r>
        <w:rPr>
          <w:rFonts w:ascii="Arial" w:eastAsia="Arial" w:hAnsi="Arial" w:cs="Arial"/>
          <w:sz w:val="20"/>
          <w:szCs w:val="19"/>
        </w:rPr>
        <w:t xml:space="preserve"> </w:t>
      </w:r>
      <w:r w:rsidRPr="008176E7">
        <w:rPr>
          <w:rFonts w:ascii="Arial" w:eastAsia="Arial" w:hAnsi="Arial" w:cs="Arial"/>
          <w:sz w:val="20"/>
          <w:szCs w:val="19"/>
        </w:rPr>
        <w:t>2009–2019, highlighted the need to implement a model of interagency collaborative practice across the region to ensure coordinated care for children and young people.</w:t>
      </w:r>
    </w:p>
    <w:p w:rsidR="000D79C0" w:rsidRPr="0076668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initiative (the Grampians Region Child and Youth Mental Health Service Redesign Demonstration Project) was designed to show how a coalition of providers could plan and deliver</w:t>
      </w:r>
      <w:r>
        <w:rPr>
          <w:rFonts w:ascii="Arial" w:eastAsia="Arial" w:hAnsi="Arial" w:cs="Arial"/>
          <w:sz w:val="20"/>
          <w:szCs w:val="19"/>
        </w:rPr>
        <w:t xml:space="preserve"> an earlier, better-integrated </w:t>
      </w:r>
      <w:r w:rsidRPr="008176E7">
        <w:rPr>
          <w:rFonts w:ascii="Arial" w:eastAsia="Arial" w:hAnsi="Arial" w:cs="Arial"/>
          <w:sz w:val="20"/>
          <w:szCs w:val="19"/>
        </w:rPr>
        <w:t>service response to children and young people aged 0–25 years.</w:t>
      </w:r>
    </w:p>
    <w:p w:rsidR="000D79C0" w:rsidRPr="0076668E" w:rsidRDefault="000D79C0" w:rsidP="000D79C0">
      <w:pPr>
        <w:spacing w:before="240" w:after="0" w:line="240" w:lineRule="auto"/>
        <w:rPr>
          <w:rFonts w:ascii="Arial" w:eastAsia="Arial" w:hAnsi="Arial" w:cs="Arial"/>
        </w:rPr>
      </w:pPr>
      <w:r w:rsidRPr="0076668E">
        <w:rPr>
          <w:rFonts w:ascii="Arial" w:eastAsia="Arial" w:hAnsi="Arial" w:cs="Arial"/>
        </w:rPr>
        <w:t>Project summary</w:t>
      </w:r>
    </w:p>
    <w:p w:rsidR="000D79C0" w:rsidRPr="0076668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In late 2009 a 16-agency consortium led by Ballarat Health Services received funding to undertake the Grampians Region Child and Youth Mental Health Service Redesign Demonstration Project.</w:t>
      </w:r>
    </w:p>
    <w:p w:rsidR="000D79C0" w:rsidRPr="0076668E"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project had four main components:</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hAnsi="Arial"/>
          <w:sz w:val="20"/>
        </w:rPr>
        <w:t>Service redesign: This component focused on establishing and maintaining a critical mass of well-trained mental health clinicians to provide greater access to early intervention, timely advice and treatment for infants, children and youth and their families wherever they reside in the Grampians Region.</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hAnsi="Arial"/>
          <w:sz w:val="20"/>
        </w:rPr>
        <w:t>Formalised secondary consultation: This was designed to provide non- clinical agencies (such as service providers, teachers and GPs) with access to timely mental health advice and support to increase their capacity for early detection and early intervention for individuals with mental health problems.</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hAnsi="Arial"/>
          <w:sz w:val="20"/>
        </w:rPr>
        <w:t>Interagency collaboration: This involved interagency collaborative practice and care planning across the region to improve processes for information sharing, reduce the need for young people to repeat their story and provide a clearer understanding of service roles and responsibilities.</w:t>
      </w:r>
    </w:p>
    <w:p w:rsidR="000D79C0" w:rsidRPr="00DF38FE" w:rsidRDefault="000D79C0" w:rsidP="000D79C0">
      <w:pPr>
        <w:pStyle w:val="BodytextBullets"/>
        <w:spacing w:after="240" w:line="240" w:lineRule="auto"/>
        <w:ind w:left="714" w:hanging="357"/>
        <w:rPr>
          <w:rFonts w:ascii="Arial" w:hAnsi="Arial"/>
          <w:sz w:val="20"/>
        </w:rPr>
      </w:pPr>
      <w:r>
        <w:rPr>
          <w:rFonts w:ascii="Arial" w:hAnsi="Arial"/>
          <w:sz w:val="20"/>
        </w:rPr>
        <w:t xml:space="preserve">Enhanced workforce </w:t>
      </w:r>
      <w:r w:rsidRPr="0076668E">
        <w:rPr>
          <w:rFonts w:ascii="Arial" w:hAnsi="Arial"/>
          <w:sz w:val="20"/>
        </w:rPr>
        <w:t>development: This component focused on increasing mental health literacy and capacity across all sectors in the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DF38FE" w:rsidRDefault="000D79C0" w:rsidP="00DF38FE">
            <w:pPr>
              <w:autoSpaceDE w:val="0"/>
              <w:autoSpaceDN w:val="0"/>
              <w:adjustRightInd w:val="0"/>
              <w:rPr>
                <w:rFonts w:ascii="Arial" w:hAnsi="Arial" w:cs="Times New Roman"/>
                <w:color w:val="FFFFFF" w:themeColor="background1"/>
                <w:sz w:val="28"/>
                <w:szCs w:val="28"/>
              </w:rPr>
            </w:pPr>
            <w:r w:rsidRPr="0076668E">
              <w:rPr>
                <w:rFonts w:ascii="Arial" w:hAnsi="Arial" w:cs="Times New Roman"/>
                <w:color w:val="FFFFFF" w:themeColor="background1"/>
                <w:sz w:val="28"/>
                <w:szCs w:val="28"/>
              </w:rPr>
              <w:t>Service redesign, formalized secondary consultation, systemic reform and enhanced workforce development were all part of the innovation</w:t>
            </w:r>
          </w:p>
        </w:tc>
      </w:tr>
    </w:tbl>
    <w:p w:rsidR="000D79C0" w:rsidRPr="0076668E"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An executive committee comprised of senior management representatives from the following agencies was established to provide oversight for the project:</w:t>
      </w:r>
    </w:p>
    <w:p w:rsidR="000D79C0" w:rsidRPr="0076668E" w:rsidRDefault="000D79C0" w:rsidP="000D79C0">
      <w:pPr>
        <w:pStyle w:val="BodytextBullets"/>
        <w:spacing w:after="120" w:line="240" w:lineRule="auto"/>
        <w:rPr>
          <w:rFonts w:ascii="Arial" w:hAnsi="Arial"/>
          <w:sz w:val="20"/>
        </w:rPr>
      </w:pPr>
      <w:r>
        <w:rPr>
          <w:rFonts w:ascii="Arial" w:hAnsi="Arial"/>
          <w:sz w:val="20"/>
        </w:rPr>
        <w:t xml:space="preserve">Ballarat </w:t>
      </w:r>
      <w:r w:rsidRPr="0076668E">
        <w:rPr>
          <w:rFonts w:ascii="Arial" w:hAnsi="Arial"/>
          <w:sz w:val="20"/>
        </w:rPr>
        <w:t>He</w:t>
      </w:r>
      <w:r>
        <w:rPr>
          <w:rFonts w:ascii="Arial" w:hAnsi="Arial"/>
          <w:sz w:val="20"/>
        </w:rPr>
        <w:t xml:space="preserve">alth Services (as lead </w:t>
      </w:r>
      <w:r w:rsidRPr="0076668E">
        <w:rPr>
          <w:rFonts w:ascii="Arial" w:hAnsi="Arial"/>
          <w:sz w:val="20"/>
        </w:rPr>
        <w:t>agency)</w:t>
      </w:r>
    </w:p>
    <w:p w:rsidR="000D79C0" w:rsidRPr="0076668E" w:rsidRDefault="000D79C0" w:rsidP="000D79C0">
      <w:pPr>
        <w:pStyle w:val="BodytextBullets"/>
        <w:spacing w:after="120" w:line="240" w:lineRule="auto"/>
        <w:rPr>
          <w:rFonts w:ascii="Arial" w:hAnsi="Arial"/>
          <w:sz w:val="20"/>
        </w:rPr>
      </w:pPr>
      <w:r>
        <w:rPr>
          <w:rFonts w:ascii="Arial" w:hAnsi="Arial"/>
          <w:sz w:val="20"/>
        </w:rPr>
        <w:t xml:space="preserve">Ballarat </w:t>
      </w:r>
      <w:r w:rsidRPr="0076668E">
        <w:rPr>
          <w:rFonts w:ascii="Arial" w:hAnsi="Arial"/>
          <w:sz w:val="20"/>
        </w:rPr>
        <w:t>Community Health</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Grampians Community Health</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Department of Education and Early Childhood Development</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Catholic Education Office</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Wimmera Uniting Care</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Department of Human Services (Children, Youth and Families)</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Grampians Medicare Local</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Aboriginal Co-operatives</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Primary Care Partnerships</w:t>
      </w:r>
    </w:p>
    <w:p w:rsidR="000D79C0" w:rsidRPr="0076668E" w:rsidRDefault="000D79C0" w:rsidP="000D79C0">
      <w:pPr>
        <w:pStyle w:val="BodytextBullets"/>
        <w:spacing w:after="120" w:line="240" w:lineRule="auto"/>
        <w:rPr>
          <w:rFonts w:ascii="Arial" w:hAnsi="Arial"/>
          <w:sz w:val="20"/>
        </w:rPr>
      </w:pPr>
      <w:r w:rsidRPr="0076668E">
        <w:rPr>
          <w:rFonts w:ascii="Arial" w:hAnsi="Arial"/>
          <w:sz w:val="20"/>
        </w:rPr>
        <w:t>Berry Street</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hAnsi="Arial"/>
          <w:sz w:val="20"/>
        </w:rPr>
        <w:t>Centacare – Catholic Dioceses of Ballarat</w:t>
      </w:r>
    </w:p>
    <w:p w:rsidR="000D79C0" w:rsidRPr="00DF38FE" w:rsidRDefault="000D79C0" w:rsidP="000D79C0">
      <w:pPr>
        <w:pStyle w:val="BodytextBullets"/>
        <w:spacing w:after="120" w:line="240" w:lineRule="auto"/>
        <w:ind w:left="714" w:hanging="357"/>
        <w:rPr>
          <w:rFonts w:ascii="Arial" w:eastAsia="Arial" w:hAnsi="Arial" w:cs="Arial"/>
        </w:rPr>
      </w:pPr>
      <w:r w:rsidRPr="00DF38FE">
        <w:rPr>
          <w:rFonts w:ascii="Arial" w:hAnsi="Arial"/>
          <w:sz w:val="20"/>
        </w:rPr>
        <w:t>Department of Health and Human Services (advisory capacity)</w:t>
      </w:r>
    </w:p>
    <w:p w:rsidR="000D79C0" w:rsidRDefault="000D79C0" w:rsidP="000D79C0">
      <w:pPr>
        <w:pStyle w:val="BodytextBullets"/>
        <w:numPr>
          <w:ilvl w:val="0"/>
          <w:numId w:val="0"/>
        </w:numPr>
        <w:spacing w:before="240" w:after="120" w:line="240" w:lineRule="auto"/>
        <w:rPr>
          <w:rFonts w:ascii="Arial" w:eastAsia="Arial" w:hAnsi="Arial" w:cs="Arial"/>
        </w:rPr>
      </w:pPr>
    </w:p>
    <w:p w:rsidR="000D79C0" w:rsidRPr="00D10C67" w:rsidRDefault="000D79C0" w:rsidP="000D79C0">
      <w:pPr>
        <w:pStyle w:val="BodytextBullets"/>
        <w:numPr>
          <w:ilvl w:val="0"/>
          <w:numId w:val="0"/>
        </w:num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Implementation process and activities</w:t>
      </w:r>
    </w:p>
    <w:p w:rsidR="000D79C0" w:rsidRPr="0076668E"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Consortium partners held a number </w:t>
      </w:r>
      <w:r w:rsidRPr="0076668E">
        <w:rPr>
          <w:rFonts w:ascii="Arial" w:eastAsia="Adobe Garamond Pro" w:hAnsi="Arial" w:cs="Adobe Garamond Pro"/>
          <w:sz w:val="20"/>
        </w:rPr>
        <w:t xml:space="preserve">of planning days and attended frequent </w:t>
      </w:r>
      <w:r w:rsidRPr="0076668E">
        <w:rPr>
          <w:rFonts w:ascii="Arial" w:hAnsi="Arial"/>
          <w:sz w:val="20"/>
        </w:rPr>
        <w:t>consortium meetings to define the medium- to longer-term vision for the project. A number of detailed literature reviews were also undertaken to inform this process.</w:t>
      </w:r>
    </w:p>
    <w:p w:rsidR="000D79C0" w:rsidRPr="0076668E" w:rsidRDefault="000D79C0" w:rsidP="000D79C0">
      <w:pPr>
        <w:pStyle w:val="BodytextBullets"/>
        <w:spacing w:after="120" w:line="240" w:lineRule="auto"/>
        <w:ind w:left="714" w:hanging="357"/>
        <w:rPr>
          <w:rFonts w:ascii="Arial" w:hAnsi="Arial"/>
          <w:sz w:val="20"/>
        </w:rPr>
      </w:pPr>
      <w:r>
        <w:rPr>
          <w:rFonts w:ascii="Arial" w:hAnsi="Arial"/>
          <w:sz w:val="20"/>
        </w:rPr>
        <w:t xml:space="preserve">Consortium </w:t>
      </w:r>
      <w:r w:rsidRPr="0076668E">
        <w:rPr>
          <w:rFonts w:ascii="Arial" w:hAnsi="Arial"/>
          <w:sz w:val="20"/>
        </w:rPr>
        <w:t>governance was established.</w:t>
      </w:r>
    </w:p>
    <w:p w:rsidR="000D79C0" w:rsidRPr="0076668E" w:rsidRDefault="000D79C0" w:rsidP="000D79C0">
      <w:pPr>
        <w:pStyle w:val="BodytextBullets"/>
        <w:spacing w:after="120" w:line="240" w:lineRule="auto"/>
        <w:ind w:left="714" w:hanging="357"/>
        <w:rPr>
          <w:rFonts w:ascii="Arial" w:eastAsia="Adobe Garamond Pro" w:hAnsi="Arial" w:cs="Adobe Garamond Pro"/>
          <w:sz w:val="20"/>
        </w:rPr>
      </w:pPr>
      <w:r w:rsidRPr="0076668E">
        <w:rPr>
          <w:rFonts w:ascii="Arial" w:eastAsia="Adobe Garamond Pro" w:hAnsi="Arial" w:cs="Adobe Garamond Pro"/>
          <w:sz w:val="20"/>
        </w:rPr>
        <w:t>Implementation of</w:t>
      </w:r>
      <w:r>
        <w:rPr>
          <w:rFonts w:ascii="Arial" w:eastAsia="Adobe Garamond Pro" w:hAnsi="Arial" w:cs="Adobe Garamond Pro"/>
          <w:sz w:val="20"/>
        </w:rPr>
        <w:t xml:space="preserve"> the Interagency Collaboration </w:t>
      </w:r>
      <w:r w:rsidRPr="0076668E">
        <w:rPr>
          <w:rFonts w:ascii="Arial" w:eastAsia="Adobe Garamond Pro" w:hAnsi="Arial" w:cs="Adobe Garamond Pro"/>
          <w:sz w:val="20"/>
        </w:rPr>
        <w:t xml:space="preserve">Model involved the </w:t>
      </w:r>
      <w:r w:rsidRPr="0076668E">
        <w:rPr>
          <w:rFonts w:ascii="Arial" w:hAnsi="Arial"/>
          <w:sz w:val="20"/>
        </w:rPr>
        <w:t>development of supporting documentation and culture change across</w:t>
      </w:r>
      <w:r w:rsidRPr="0076668E">
        <w:rPr>
          <w:rFonts w:ascii="Arial" w:eastAsia="Adobe Garamond Pro" w:hAnsi="Arial" w:cs="Adobe Garamond Pro"/>
          <w:sz w:val="20"/>
        </w:rPr>
        <w:t xml:space="preserve"> </w:t>
      </w:r>
      <w:r w:rsidRPr="0076668E">
        <w:rPr>
          <w:rFonts w:ascii="Arial" w:hAnsi="Arial"/>
          <w:sz w:val="20"/>
        </w:rPr>
        <w:t>16 consortium organisations and 20 partner agencies.</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eastAsia="Adobe Garamond Pro" w:hAnsi="Arial" w:cs="Adobe Garamond Pro"/>
          <w:sz w:val="20"/>
        </w:rPr>
        <w:t xml:space="preserve">A consultation strategy was developed, and from these consultations gaps </w:t>
      </w:r>
      <w:r w:rsidRPr="0076668E">
        <w:rPr>
          <w:rFonts w:ascii="Arial" w:hAnsi="Arial"/>
          <w:sz w:val="20"/>
        </w:rPr>
        <w:t>and opportunities were identified. The consultations involved consumers, carers and key stakeholder participation in:</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focus groups/forums</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expert working groups</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individual consultations</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surveys.</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eastAsia="Adobe Garamond Pro" w:hAnsi="Arial" w:cs="Adobe Garamond Pro"/>
          <w:sz w:val="20"/>
        </w:rPr>
        <w:t>During the plann</w:t>
      </w:r>
      <w:r>
        <w:rPr>
          <w:rFonts w:ascii="Arial" w:eastAsia="Adobe Garamond Pro" w:hAnsi="Arial" w:cs="Adobe Garamond Pro"/>
          <w:sz w:val="20"/>
        </w:rPr>
        <w:t xml:space="preserve">ing phase, an extensive review </w:t>
      </w:r>
      <w:r w:rsidRPr="0076668E">
        <w:rPr>
          <w:rFonts w:ascii="Arial" w:eastAsia="Adobe Garamond Pro" w:hAnsi="Arial" w:cs="Adobe Garamond Pro"/>
          <w:sz w:val="20"/>
        </w:rPr>
        <w:t xml:space="preserve">was undertaken of other </w:t>
      </w:r>
      <w:r w:rsidRPr="0076668E">
        <w:rPr>
          <w:rFonts w:ascii="Arial" w:hAnsi="Arial"/>
          <w:sz w:val="20"/>
        </w:rPr>
        <w:t>models of practice in Australia and internationally. The decision was made to develop a new model of service based on addressing local need.</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hAnsi="Arial"/>
          <w:sz w:val="20"/>
        </w:rPr>
        <w:t xml:space="preserve">Yearly Reform Action Plans  (RAPs) were developed. The first RAP was </w:t>
      </w:r>
      <w:r w:rsidRPr="0076668E">
        <w:rPr>
          <w:rFonts w:ascii="Arial" w:eastAsia="Arial" w:hAnsi="Arial" w:cs="Arial"/>
          <w:sz w:val="20"/>
        </w:rPr>
        <w:t>finalised in August 2010.</w:t>
      </w:r>
    </w:p>
    <w:p w:rsidR="000D79C0" w:rsidRPr="0076668E" w:rsidRDefault="000D79C0" w:rsidP="000D79C0">
      <w:pPr>
        <w:pStyle w:val="BodytextBullets"/>
        <w:spacing w:after="120" w:line="240" w:lineRule="auto"/>
        <w:ind w:left="714" w:hanging="357"/>
        <w:rPr>
          <w:rFonts w:ascii="Arial" w:hAnsi="Arial"/>
          <w:sz w:val="20"/>
        </w:rPr>
      </w:pPr>
      <w:r w:rsidRPr="0076668E">
        <w:rPr>
          <w:rFonts w:ascii="Arial" w:eastAsia="Adobe Garamond Pro" w:hAnsi="Arial" w:cs="Adobe Garamond Pro"/>
          <w:sz w:val="20"/>
        </w:rPr>
        <w:t xml:space="preserve">A training needs analysis was conducted to identify the needs of the sector </w:t>
      </w:r>
      <w:r w:rsidRPr="0076668E">
        <w:rPr>
          <w:rFonts w:ascii="Arial" w:hAnsi="Arial"/>
          <w:sz w:val="20"/>
        </w:rPr>
        <w:t>and the wider regional workforce. This involved interviews, online surveys and forums with 395 people.</w:t>
      </w:r>
    </w:p>
    <w:p w:rsidR="000D79C0" w:rsidRPr="0076668E" w:rsidRDefault="000D79C0" w:rsidP="000D79C0">
      <w:pPr>
        <w:pStyle w:val="BodytextBullets"/>
        <w:spacing w:after="120" w:line="240" w:lineRule="auto"/>
        <w:ind w:left="714" w:hanging="357"/>
      </w:pPr>
      <w:r w:rsidRPr="0076668E">
        <w:rPr>
          <w:rFonts w:ascii="Arial" w:hAnsi="Arial"/>
          <w:sz w:val="20"/>
        </w:rPr>
        <w:t xml:space="preserve">BHSMHS was restructured into two integrated and developmentally </w:t>
      </w:r>
      <w:r w:rsidRPr="0076668E">
        <w:rPr>
          <w:rFonts w:ascii="Arial" w:eastAsia="Arial" w:hAnsi="Arial" w:cs="Arial"/>
          <w:sz w:val="20"/>
        </w:rPr>
        <w:t>appropriate teams</w:t>
      </w:r>
      <w:r w:rsidRPr="008176E7">
        <w:rPr>
          <w:rFonts w:eastAsia="Arial" w:cs="Arial"/>
        </w:rPr>
        <w:t>:</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Infant and Child Mental Health Service (I&amp;CMHS)</w:t>
      </w:r>
    </w:p>
    <w:p w:rsidR="000D79C0" w:rsidRPr="008176E7" w:rsidRDefault="000D79C0" w:rsidP="000D79C0">
      <w:pPr>
        <w:spacing w:after="120" w:line="240" w:lineRule="auto"/>
        <w:ind w:left="709"/>
        <w:rPr>
          <w:rFonts w:ascii="Arial" w:eastAsia="Arial" w:hAnsi="Arial" w:cs="Arial"/>
          <w:sz w:val="20"/>
          <w:szCs w:val="19"/>
        </w:rPr>
      </w:pPr>
      <w:r w:rsidRPr="008176E7">
        <w:rPr>
          <w:rFonts w:ascii="Arial" w:eastAsia="Arial" w:hAnsi="Arial" w:cs="Arial"/>
          <w:sz w:val="20"/>
          <w:szCs w:val="19"/>
        </w:rPr>
        <w:t>−  Youth Mental Health Service (YMHS).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sz w:val="20"/>
        </w:rPr>
        <w:t xml:space="preserve">A formalised secondary consultation model was implemented in the I&amp;CMHS </w:t>
      </w:r>
      <w:r w:rsidRPr="00F4699E">
        <w:rPr>
          <w:rFonts w:ascii="Arial" w:eastAsia="Arial" w:hAnsi="Arial" w:cs="Arial"/>
          <w:sz w:val="20"/>
        </w:rPr>
        <w:t>and YMHS teams.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eastAsia="Adobe Garamond Pro" w:hAnsi="Arial" w:cs="Adobe Garamond Pro"/>
          <w:sz w:val="20"/>
        </w:rPr>
        <w:t xml:space="preserve">Cool at School Together  (CAST), an early intervention program for children in </w:t>
      </w:r>
      <w:r w:rsidRPr="00F4699E">
        <w:rPr>
          <w:rFonts w:ascii="Arial" w:hAnsi="Arial"/>
          <w:sz w:val="20"/>
        </w:rPr>
        <w:t>early primary school with emerging behavioural disorders, was extended to kindergartens.</w:t>
      </w:r>
    </w:p>
    <w:p w:rsidR="000D79C0" w:rsidRPr="00F4699E" w:rsidRDefault="000D79C0" w:rsidP="000D79C0">
      <w:pPr>
        <w:pStyle w:val="BodytextBullets"/>
        <w:spacing w:after="240" w:line="240" w:lineRule="auto"/>
        <w:ind w:left="714" w:hanging="357"/>
        <w:rPr>
          <w:rFonts w:ascii="Arial" w:hAnsi="Arial"/>
          <w:sz w:val="20"/>
        </w:rPr>
      </w:pPr>
      <w:r w:rsidRPr="00F4699E">
        <w:rPr>
          <w:rFonts w:ascii="Arial" w:eastAsia="Adobe Garamond Pro" w:hAnsi="Arial" w:cs="Adobe Garamond Pro"/>
          <w:sz w:val="20"/>
        </w:rPr>
        <w:t xml:space="preserve">An extensive intersectorial workforce development training program was </w:t>
      </w:r>
      <w:r w:rsidRPr="00F4699E">
        <w:rPr>
          <w:rFonts w:ascii="Arial" w:hAnsi="Arial"/>
          <w:sz w:val="20"/>
        </w:rPr>
        <w:t>delivered to increase workforce mental health literacy and capacity across the sectors and across the region. This included rollout of established training programs as well as the development of locally designed interagency training.</w:t>
      </w:r>
    </w:p>
    <w:tbl>
      <w:tblPr>
        <w:tblStyle w:val="TableGrid"/>
        <w:tblW w:w="0" w:type="auto"/>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tcBorders>
              <w:top w:val="nil"/>
              <w:left w:val="nil"/>
              <w:bottom w:val="nil"/>
              <w:right w:val="nil"/>
            </w:tcBorders>
            <w:shd w:val="clear" w:color="auto" w:fill="006FB7"/>
          </w:tcPr>
          <w:p w:rsidR="000D79C0" w:rsidRPr="00F4699E" w:rsidRDefault="000D79C0" w:rsidP="00F4699E">
            <w:pPr>
              <w:autoSpaceDE w:val="0"/>
              <w:autoSpaceDN w:val="0"/>
              <w:adjustRightInd w:val="0"/>
              <w:rPr>
                <w:rFonts w:ascii="Arial" w:hAnsi="Arial" w:cs="Times New Roman"/>
                <w:color w:val="FFFFFF"/>
                <w:sz w:val="28"/>
                <w:szCs w:val="28"/>
              </w:rPr>
            </w:pPr>
            <w:r w:rsidRPr="00F4699E">
              <w:rPr>
                <w:rFonts w:ascii="Arial" w:hAnsi="Arial" w:cs="Times New Roman"/>
                <w:color w:val="FFFFFF"/>
                <w:sz w:val="28"/>
                <w:szCs w:val="28"/>
              </w:rPr>
              <w:t>The process of breaking down pre existing barriers and silos across the service system took time</w:t>
            </w:r>
          </w:p>
        </w:tc>
      </w:tr>
    </w:tbl>
    <w:p w:rsidR="000D79C0" w:rsidRPr="00F4699E" w:rsidRDefault="000D79C0" w:rsidP="000D79C0">
      <w:pPr>
        <w:pStyle w:val="BodytextBullets"/>
        <w:spacing w:before="240" w:after="120" w:line="240" w:lineRule="auto"/>
        <w:ind w:left="714" w:hanging="357"/>
        <w:rPr>
          <w:rFonts w:ascii="Arial" w:hAnsi="Arial"/>
          <w:sz w:val="20"/>
        </w:rPr>
      </w:pPr>
      <w:r w:rsidRPr="00F4699E">
        <w:rPr>
          <w:rFonts w:ascii="Arial" w:eastAsia="Adobe Garamond Pro" w:hAnsi="Arial" w:cs="Adobe Garamond Pro"/>
          <w:sz w:val="20"/>
        </w:rPr>
        <w:t>F</w:t>
      </w:r>
      <w:r>
        <w:rPr>
          <w:rFonts w:ascii="Arial" w:eastAsia="Adobe Garamond Pro" w:hAnsi="Arial" w:cs="Adobe Garamond Pro"/>
          <w:sz w:val="20"/>
        </w:rPr>
        <w:t xml:space="preserve">ormal monitoring and reporting </w:t>
      </w:r>
      <w:r w:rsidRPr="00F4699E">
        <w:rPr>
          <w:rFonts w:ascii="Arial" w:eastAsia="Adobe Garamond Pro" w:hAnsi="Arial" w:cs="Adobe Garamond Pro"/>
          <w:sz w:val="20"/>
        </w:rPr>
        <w:t xml:space="preserve">mechanisms were established to continually </w:t>
      </w:r>
      <w:r w:rsidRPr="00F4699E">
        <w:rPr>
          <w:rFonts w:ascii="Arial" w:hAnsi="Arial"/>
          <w:sz w:val="20"/>
        </w:rPr>
        <w:t>assess, measure and review the performance of governance arrangements, partnerships and service delivery. This information continues to be reviewed regularly by the Consortium Executive Group and relevant working parties.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eastAsia="Adobe Garamond Pro" w:hAnsi="Arial" w:cs="Adobe Garamond Pro"/>
          <w:sz w:val="20"/>
        </w:rPr>
        <w:t xml:space="preserve">Three evaluations of the Child and Youth Redesign Demonstration Project </w:t>
      </w:r>
      <w:r w:rsidRPr="00F4699E">
        <w:rPr>
          <w:rFonts w:ascii="Arial" w:hAnsi="Arial"/>
          <w:sz w:val="20"/>
        </w:rPr>
        <w:t>were also conducted by external private consulting groups (Health Outcomes International, completed 2012; Dyson Consulting Group, completed 2013; Deloitte Access Economics, commenced January 2013). Each evaluation provided recommendations and directions for the next stages in the project’s development.</w:t>
      </w:r>
    </w:p>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Implementation challenges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b/>
          <w:sz w:val="20"/>
        </w:rPr>
        <w:t>Existing barriers and silos</w:t>
      </w:r>
      <w:r w:rsidRPr="00F4699E">
        <w:rPr>
          <w:rFonts w:ascii="Arial" w:hAnsi="Arial"/>
          <w:sz w:val="20"/>
        </w:rPr>
        <w:t>: For the project to be a true collaboration amongst service providers, it was essential to focus initially on developing respectful and collaborative partnerships. Addressing existing barriers and silos impacted progress in the early stages of the project.</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b/>
          <w:sz w:val="20"/>
        </w:rPr>
        <w:t>Staff resistance</w:t>
      </w:r>
      <w:r w:rsidRPr="00F4699E">
        <w:rPr>
          <w:rFonts w:ascii="Arial" w:hAnsi="Arial"/>
          <w:sz w:val="20"/>
        </w:rPr>
        <w:t xml:space="preserve">: Initiating the cultural and clinical change involved in providing services to a 0–25 year age group was met with resistance by some mental health service staff. A small number of staff </w:t>
      </w:r>
      <w:r w:rsidRPr="00F4699E">
        <w:rPr>
          <w:rFonts w:ascii="Arial" w:hAnsi="Arial"/>
          <w:sz w:val="20"/>
        </w:rPr>
        <w:lastRenderedPageBreak/>
        <w:t>resigned.</w:t>
      </w:r>
    </w:p>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How challenges were tackled</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sz w:val="20"/>
        </w:rPr>
        <w:t xml:space="preserve">Time spent in breaking down pre-existing barriers and silos  across the </w:t>
      </w:r>
      <w:r w:rsidRPr="00F4699E">
        <w:rPr>
          <w:rFonts w:ascii="Arial" w:eastAsia="Arial" w:hAnsi="Arial" w:cs="Arial"/>
          <w:sz w:val="20"/>
        </w:rPr>
        <w:t>service system took time.</w:t>
      </w:r>
    </w:p>
    <w:p w:rsidR="000D79C0" w:rsidRPr="00F4699E" w:rsidRDefault="000D79C0" w:rsidP="000D79C0">
      <w:pPr>
        <w:pStyle w:val="BodytextBullets"/>
        <w:spacing w:after="240" w:line="240" w:lineRule="auto"/>
        <w:ind w:left="714" w:hanging="357"/>
        <w:rPr>
          <w:rFonts w:ascii="Arial" w:hAnsi="Arial"/>
          <w:sz w:val="20"/>
        </w:rPr>
      </w:pPr>
      <w:r w:rsidRPr="00F4699E">
        <w:rPr>
          <w:rFonts w:ascii="Arial" w:eastAsia="Adobe Garamond Pro" w:hAnsi="Arial" w:cs="Adobe Garamond Pro"/>
          <w:sz w:val="20"/>
        </w:rPr>
        <w:t xml:space="preserve">Open communication and maintaining the commitment to improve the </w:t>
      </w:r>
      <w:r w:rsidRPr="00F4699E">
        <w:rPr>
          <w:rFonts w:ascii="Arial" w:hAnsi="Arial"/>
          <w:sz w:val="20"/>
        </w:rPr>
        <w:t>mental health and wellbeing outcomes for infants, children and young people residing in the Grampians Region was essential to overcoming staff resistance.</w:t>
      </w:r>
    </w:p>
    <w:tbl>
      <w:tblPr>
        <w:tblStyle w:val="TableGrid"/>
        <w:tblW w:w="0" w:type="auto"/>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tcBorders>
              <w:top w:val="nil"/>
              <w:left w:val="nil"/>
              <w:bottom w:val="nil"/>
              <w:right w:val="nil"/>
            </w:tcBorders>
            <w:shd w:val="clear" w:color="auto" w:fill="006FB7"/>
          </w:tcPr>
          <w:p w:rsidR="000D79C0" w:rsidRPr="00F4699E" w:rsidRDefault="000D79C0" w:rsidP="00F4699E">
            <w:pPr>
              <w:autoSpaceDE w:val="0"/>
              <w:autoSpaceDN w:val="0"/>
              <w:adjustRightInd w:val="0"/>
              <w:spacing w:after="120"/>
              <w:rPr>
                <w:rFonts w:ascii="Arial" w:hAnsi="Arial" w:cs="Times New Roman"/>
                <w:color w:val="FFFFFF"/>
                <w:sz w:val="28"/>
                <w:szCs w:val="28"/>
              </w:rPr>
            </w:pPr>
            <w:r w:rsidRPr="00F4699E">
              <w:rPr>
                <w:rFonts w:ascii="Arial" w:hAnsi="Arial" w:cs="Times New Roman"/>
                <w:color w:val="FFFFFF"/>
                <w:sz w:val="28"/>
                <w:szCs w:val="28"/>
              </w:rPr>
              <w:t>Extensive consultations with consumers, carers and stakeholders grounded the project in community needs</w:t>
            </w:r>
          </w:p>
          <w:p w:rsidR="000D79C0" w:rsidRPr="00F4699E" w:rsidRDefault="000D79C0" w:rsidP="00F4699E">
            <w:pPr>
              <w:autoSpaceDE w:val="0"/>
              <w:autoSpaceDN w:val="0"/>
              <w:adjustRightInd w:val="0"/>
              <w:rPr>
                <w:rFonts w:ascii="Times New Roman" w:hAnsi="Times New Roman" w:cs="Times New Roman"/>
                <w:color w:val="FFFFFF"/>
                <w:sz w:val="28"/>
                <w:szCs w:val="28"/>
              </w:rPr>
            </w:pPr>
            <w:r w:rsidRPr="00F4699E">
              <w:rPr>
                <w:rFonts w:ascii="Arial" w:hAnsi="Arial" w:cs="Times New Roman"/>
                <w:color w:val="FFFFFF"/>
                <w:sz w:val="28"/>
                <w:szCs w:val="28"/>
              </w:rPr>
              <w:t>Significant service system and cultural change was achieved through cross-sectoral commitment and leadership</w:t>
            </w:r>
          </w:p>
        </w:tc>
      </w:tr>
    </w:tbl>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D10C67" w:rsidRDefault="000D79C0" w:rsidP="000D79C0">
      <w:pPr>
        <w:spacing w:before="240" w:after="12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lastRenderedPageBreak/>
        <w:t>Factors that facilitated implementation</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sz w:val="20"/>
        </w:rPr>
        <w:t>senior  management buy-in and support</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sz w:val="20"/>
        </w:rPr>
        <w:t xml:space="preserve">local leadership, particularly by local champions, ensured that local people </w:t>
      </w:r>
      <w:r w:rsidRPr="00F4699E">
        <w:rPr>
          <w:rFonts w:ascii="Arial" w:eastAsia="Arial" w:hAnsi="Arial" w:cs="Arial"/>
          <w:sz w:val="20"/>
        </w:rPr>
        <w:t>were involved in developing local solutions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sz w:val="20"/>
        </w:rPr>
        <w:t xml:space="preserve">ensuring the voices of clients  and their families/carers were kept central  to </w:t>
      </w:r>
      <w:r w:rsidRPr="00F4699E">
        <w:rPr>
          <w:rFonts w:ascii="Arial" w:eastAsia="Arial" w:hAnsi="Arial" w:cs="Arial"/>
          <w:sz w:val="20"/>
        </w:rPr>
        <w:t>the reform process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eastAsia="Adobe Garamond Pro" w:hAnsi="Arial" w:cs="Adobe Garamond Pro"/>
          <w:sz w:val="20"/>
        </w:rPr>
        <w:t xml:space="preserve">regular  ongoing  working party meetings, interagency training and partnership </w:t>
      </w:r>
      <w:r w:rsidRPr="00F4699E">
        <w:rPr>
          <w:rFonts w:ascii="Arial" w:hAnsi="Arial"/>
          <w:sz w:val="20"/>
        </w:rPr>
        <w:t>surveys were used to sustain the quality and effectiveness of established partnerships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eastAsia="Adobe Garamond Pro" w:hAnsi="Arial" w:cs="Adobe Garamond Pro"/>
          <w:sz w:val="20"/>
        </w:rPr>
        <w:t xml:space="preserve">investment in cross-sector workforce development, particularly upskilling </w:t>
      </w:r>
      <w:r w:rsidRPr="00F4699E">
        <w:rPr>
          <w:rFonts w:ascii="Arial" w:hAnsi="Arial"/>
          <w:sz w:val="20"/>
        </w:rPr>
        <w:t>staff in the broader service system to recognise the early signs of mental illness, identify potential mental health related crises, and assist consumers to get the help they need as early as possible</w:t>
      </w:r>
    </w:p>
    <w:p w:rsidR="000D79C0" w:rsidRPr="00F4699E" w:rsidRDefault="000D79C0" w:rsidP="000D79C0">
      <w:pPr>
        <w:pStyle w:val="BodytextBullets"/>
        <w:spacing w:after="240" w:line="240" w:lineRule="auto"/>
        <w:ind w:left="714" w:hanging="357"/>
        <w:rPr>
          <w:rFonts w:ascii="Arial" w:hAnsi="Arial"/>
          <w:sz w:val="20"/>
        </w:rPr>
      </w:pPr>
      <w:r w:rsidRPr="00F4699E">
        <w:rPr>
          <w:rFonts w:ascii="Arial" w:hAnsi="Arial"/>
          <w:sz w:val="20"/>
        </w:rPr>
        <w:t xml:space="preserve">a strong focus on accurate, timely and quality data  to inform interagency </w:t>
      </w:r>
      <w:r w:rsidRPr="00F4699E">
        <w:rPr>
          <w:rFonts w:ascii="Arial" w:eastAsia="Arial" w:hAnsi="Arial" w:cs="Arial"/>
          <w:sz w:val="20"/>
        </w:rPr>
        <w:t>decision 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DF38FE" w:rsidRDefault="000D79C0" w:rsidP="00F4699E">
            <w:pPr>
              <w:rPr>
                <w:rFonts w:ascii="Arial" w:eastAsia="Arial" w:hAnsi="Arial" w:cs="Arial"/>
                <w:color w:val="006FB7"/>
                <w:sz w:val="28"/>
              </w:rPr>
            </w:pPr>
            <w:r w:rsidRPr="00DF38FE">
              <w:rPr>
                <w:rFonts w:ascii="Arial" w:eastAsia="Arial" w:hAnsi="Arial" w:cs="Arial"/>
                <w:color w:val="006FB7"/>
                <w:sz w:val="28"/>
              </w:rPr>
              <w:t>Organisational implementation learnings and reflections</w:t>
            </w:r>
          </w:p>
          <w:p w:rsidR="000D79C0" w:rsidRPr="00F4699E" w:rsidRDefault="000D79C0" w:rsidP="00F4699E">
            <w:pPr>
              <w:spacing w:before="120"/>
              <w:rPr>
                <w:rFonts w:ascii="Arial" w:eastAsia="Arial" w:hAnsi="Arial" w:cs="Arial"/>
                <w:i/>
                <w:sz w:val="20"/>
                <w:szCs w:val="19"/>
              </w:rPr>
            </w:pPr>
            <w:r w:rsidRPr="00F4699E">
              <w:rPr>
                <w:rFonts w:ascii="Arial" w:eastAsia="Arial" w:hAnsi="Arial" w:cs="Arial"/>
                <w:i/>
                <w:sz w:val="20"/>
                <w:szCs w:val="19"/>
              </w:rPr>
              <w:t>‘Extensive consultation processes with consumers, carers and stakeholders is essential to ensure that plans are informed by and reflect the needs of the community. This will ensure buy-in from the region in particular.’</w:t>
            </w:r>
          </w:p>
          <w:p w:rsidR="000D79C0" w:rsidRPr="00F4699E" w:rsidRDefault="000D79C0" w:rsidP="00F4699E">
            <w:pPr>
              <w:spacing w:before="120"/>
              <w:rPr>
                <w:rFonts w:ascii="Arial" w:eastAsia="Arial" w:hAnsi="Arial" w:cs="Arial"/>
                <w:i/>
                <w:sz w:val="20"/>
                <w:szCs w:val="19"/>
              </w:rPr>
            </w:pPr>
            <w:r w:rsidRPr="00F4699E">
              <w:rPr>
                <w:rFonts w:ascii="Arial" w:eastAsia="Arial" w:hAnsi="Arial" w:cs="Arial"/>
                <w:i/>
                <w:sz w:val="20"/>
                <w:szCs w:val="19"/>
              </w:rPr>
              <w:t>‘This initiative involved significant service system and cultural change that required courage, determination and hard work by all involved. Without cross-sector and organisational commitment, others may struggle to implement change of this scope.’</w:t>
            </w:r>
          </w:p>
          <w:p w:rsidR="000D79C0" w:rsidRPr="00F4699E" w:rsidRDefault="000D79C0" w:rsidP="00F4699E">
            <w:pPr>
              <w:spacing w:before="120"/>
              <w:rPr>
                <w:rFonts w:ascii="Arial" w:eastAsia="Arial" w:hAnsi="Arial" w:cs="Arial"/>
                <w:i/>
                <w:sz w:val="20"/>
                <w:szCs w:val="19"/>
              </w:rPr>
            </w:pPr>
            <w:r w:rsidRPr="00F4699E">
              <w:rPr>
                <w:rFonts w:ascii="Arial" w:eastAsia="Arial" w:hAnsi="Arial" w:cs="Arial"/>
                <w:i/>
                <w:sz w:val="20"/>
                <w:szCs w:val="19"/>
              </w:rPr>
              <w:t>‘Be prepared to have the difficult conversations.’</w:t>
            </w:r>
          </w:p>
          <w:p w:rsidR="000D79C0" w:rsidRPr="00F4699E" w:rsidRDefault="000D79C0" w:rsidP="00F4699E">
            <w:pPr>
              <w:spacing w:before="120"/>
              <w:rPr>
                <w:rFonts w:ascii="Arial" w:eastAsia="Arial" w:hAnsi="Arial" w:cs="Arial"/>
                <w:i/>
                <w:sz w:val="20"/>
                <w:szCs w:val="19"/>
              </w:rPr>
            </w:pPr>
            <w:r w:rsidRPr="00F4699E">
              <w:rPr>
                <w:rFonts w:ascii="Arial" w:eastAsia="Arial" w:hAnsi="Arial" w:cs="Arial"/>
                <w:i/>
                <w:sz w:val="20"/>
                <w:szCs w:val="19"/>
              </w:rPr>
              <w:t>‘Focus on the outcomes for client and their families/carers.’</w:t>
            </w:r>
          </w:p>
          <w:p w:rsidR="000D79C0" w:rsidRPr="00F4699E" w:rsidRDefault="000D79C0" w:rsidP="00F4699E">
            <w:pPr>
              <w:spacing w:before="120"/>
              <w:rPr>
                <w:rFonts w:ascii="Arial" w:eastAsia="Arial" w:hAnsi="Arial" w:cs="Arial"/>
                <w:sz w:val="20"/>
                <w:szCs w:val="19"/>
              </w:rPr>
            </w:pPr>
            <w:r w:rsidRPr="00F4699E">
              <w:rPr>
                <w:rFonts w:ascii="Arial" w:eastAsia="Arial" w:hAnsi="Arial" w:cs="Arial"/>
                <w:i/>
                <w:sz w:val="20"/>
                <w:szCs w:val="19"/>
              </w:rPr>
              <w:t>‘Ensure there is committed and united leadership driving the reform.’</w:t>
            </w:r>
          </w:p>
        </w:tc>
      </w:tr>
    </w:tbl>
    <w:p w:rsidR="000D79C0" w:rsidRDefault="000D79C0" w:rsidP="000D79C0">
      <w:pPr>
        <w:spacing w:before="240" w:after="0" w:line="240" w:lineRule="auto"/>
        <w:rPr>
          <w:rFonts w:ascii="Arial" w:hAnsi="Arial"/>
          <w:sz w:val="20"/>
        </w:rPr>
      </w:pP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tbl>
      <w:tblPr>
        <w:tblStyle w:val="TableGrid"/>
        <w:tblW w:w="0" w:type="auto"/>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tcBorders>
              <w:top w:val="nil"/>
              <w:left w:val="nil"/>
              <w:bottom w:val="nil"/>
              <w:right w:val="nil"/>
            </w:tcBorders>
            <w:shd w:val="clear" w:color="auto" w:fill="006FB7"/>
          </w:tcPr>
          <w:p w:rsidR="000D79C0" w:rsidRPr="00BC037E" w:rsidRDefault="000D79C0" w:rsidP="00BC037E">
            <w:pPr>
              <w:autoSpaceDE w:val="0"/>
              <w:autoSpaceDN w:val="0"/>
              <w:adjustRightInd w:val="0"/>
              <w:rPr>
                <w:rFonts w:ascii="Arial" w:hAnsi="Arial" w:cs="Times New Roman"/>
                <w:color w:val="FFFFFF"/>
                <w:sz w:val="28"/>
                <w:szCs w:val="28"/>
              </w:rPr>
            </w:pPr>
            <w:r w:rsidRPr="00BC037E">
              <w:rPr>
                <w:rFonts w:ascii="Arial" w:hAnsi="Arial" w:cs="Times New Roman"/>
                <w:color w:val="FFFFFF"/>
                <w:sz w:val="28"/>
                <w:szCs w:val="28"/>
              </w:rPr>
              <w:lastRenderedPageBreak/>
              <w:t>Integrated mental health programs are now provided by staff trained to provide all clinical functions</w:t>
            </w:r>
          </w:p>
        </w:tc>
      </w:tr>
    </w:tbl>
    <w:p w:rsidR="000D79C0" w:rsidRPr="00DF38FE" w:rsidRDefault="000D79C0" w:rsidP="000D79C0">
      <w:pPr>
        <w:spacing w:before="240" w:after="120" w:line="240" w:lineRule="auto"/>
        <w:rPr>
          <w:rFonts w:ascii="Arial" w:eastAsia="Arial" w:hAnsi="Arial" w:cs="Arial"/>
          <w:color w:val="006FB7"/>
          <w:sz w:val="28"/>
          <w:szCs w:val="28"/>
        </w:rPr>
      </w:pPr>
      <w:r w:rsidRPr="00DF38FE">
        <w:rPr>
          <w:rFonts w:ascii="Arial" w:eastAsia="Arial" w:hAnsi="Arial" w:cs="Arial"/>
          <w:color w:val="006FB7"/>
          <w:sz w:val="28"/>
          <w:szCs w:val="28"/>
        </w:rPr>
        <w:t>The outcomes</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b/>
          <w:sz w:val="20"/>
        </w:rPr>
        <w:t>Service redesign</w:t>
      </w:r>
      <w:r w:rsidRPr="00F4699E">
        <w:rPr>
          <w:rFonts w:ascii="Arial" w:hAnsi="Arial"/>
          <w:sz w:val="20"/>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Structural change is now embedded and two new teams have been established.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Integrated mental health programs are now provided by both teams, with staff trained to provide all clinical functions across the continuity</w:t>
      </w:r>
      <w:r>
        <w:rPr>
          <w:rFonts w:ascii="Arial" w:eastAsia="Arial" w:hAnsi="Arial" w:cs="Arial"/>
          <w:sz w:val="20"/>
          <w:szCs w:val="19"/>
        </w:rPr>
        <w:t xml:space="preserve"> </w:t>
      </w:r>
      <w:r w:rsidRPr="008176E7">
        <w:rPr>
          <w:rFonts w:ascii="Arial" w:eastAsia="Arial" w:hAnsi="Arial" w:cs="Arial"/>
          <w:sz w:val="20"/>
          <w:szCs w:val="19"/>
        </w:rPr>
        <w:t>of care (for example, early intervention, triage, assessment, secondary consultation and treatment).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Service sector capacity to recognise the early signs of mental illness, identify potential mental </w:t>
      </w:r>
      <w:r w:rsidRPr="008176E7">
        <w:rPr>
          <w:rFonts w:ascii="Arial" w:eastAsia="Arial" w:hAnsi="Arial" w:cs="Arial"/>
          <w:sz w:val="20"/>
          <w:szCs w:val="19"/>
        </w:rPr>
        <w:lastRenderedPageBreak/>
        <w:t>health-related crises, and assist adolescents to get the help they need as early as possible, has improved.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Upskilling of staff has occurred to provide CAST Kindergarten Program across the broader region.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Additional clinical positions have been filled in the Wimmera Region, a previously problematic area in terms of staff recruitment and retention.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CYMHS child and youth consultant and family/carer consultant positions have been developed.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Double servicing of clients has decreased.</w:t>
      </w:r>
    </w:p>
    <w:p w:rsidR="000D79C0" w:rsidRPr="00F4699E" w:rsidRDefault="000D79C0" w:rsidP="000D79C0">
      <w:pPr>
        <w:pStyle w:val="BodytextBullets"/>
        <w:spacing w:after="120" w:line="240" w:lineRule="auto"/>
        <w:ind w:left="714" w:hanging="357"/>
        <w:rPr>
          <w:rFonts w:ascii="Arial" w:hAnsi="Arial"/>
          <w:sz w:val="20"/>
        </w:rPr>
      </w:pPr>
      <w:r w:rsidRPr="00F4699E">
        <w:rPr>
          <w:rFonts w:ascii="Arial" w:hAnsi="Arial"/>
          <w:b/>
          <w:sz w:val="20"/>
        </w:rPr>
        <w:t>Formalised secondary consultation model</w:t>
      </w:r>
      <w:r w:rsidRPr="00F4699E">
        <w:rPr>
          <w:rFonts w:ascii="Arial" w:hAnsi="Arial"/>
          <w:sz w:val="20"/>
        </w:rPr>
        <w:t>: Both the I&amp;CMHS and YMHS teams provide greater access to timely mental health expertise through routinely-available secondary consultation, allowing: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agencies to continue working with a child or young person without them needing to be directly involved with or referred to a specialist mental health service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specialist mental health services to become involved in a planned manner rather than at times of crisis</w:t>
      </w:r>
    </w:p>
    <w:p w:rsidR="000D79C0" w:rsidRPr="008176E7" w:rsidRDefault="000D79C0" w:rsidP="000D79C0">
      <w:pPr>
        <w:spacing w:after="240" w:line="240" w:lineRule="auto"/>
        <w:ind w:left="993" w:hanging="284"/>
        <w:rPr>
          <w:rFonts w:ascii="Arial" w:eastAsia="Arial" w:hAnsi="Arial" w:cs="Arial"/>
          <w:sz w:val="20"/>
          <w:szCs w:val="19"/>
        </w:rPr>
      </w:pPr>
      <w:r w:rsidRPr="008176E7">
        <w:rPr>
          <w:rFonts w:ascii="Arial" w:eastAsia="Arial" w:hAnsi="Arial" w:cs="Arial"/>
          <w:sz w:val="20"/>
          <w:szCs w:val="19"/>
        </w:rPr>
        <w:t>−  collaborative working relationships between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BC037E" w:rsidRDefault="000D79C0" w:rsidP="00BC037E">
            <w:pPr>
              <w:autoSpaceDE w:val="0"/>
              <w:autoSpaceDN w:val="0"/>
              <w:adjustRightInd w:val="0"/>
              <w:rPr>
                <w:rFonts w:ascii="Arial" w:hAnsi="Arial" w:cs="Times New Roman"/>
                <w:color w:val="FFFFFF"/>
                <w:sz w:val="28"/>
                <w:szCs w:val="28"/>
              </w:rPr>
            </w:pPr>
            <w:r w:rsidRPr="00BC037E">
              <w:rPr>
                <w:rFonts w:ascii="Arial" w:hAnsi="Arial" w:cs="Times New Roman"/>
                <w:color w:val="FFFFFF"/>
                <w:sz w:val="28"/>
                <w:szCs w:val="28"/>
              </w:rPr>
              <w:t>An inter-sectorial workforce development program was developed and delivered to 890 individuals across more than 34 organisations</w:t>
            </w:r>
          </w:p>
        </w:tc>
      </w:tr>
    </w:tbl>
    <w:p w:rsidR="000D79C0" w:rsidRPr="008176E7" w:rsidRDefault="000D79C0" w:rsidP="000D79C0">
      <w:pPr>
        <w:pStyle w:val="BodytextBullets"/>
        <w:spacing w:before="240" w:after="120" w:line="240" w:lineRule="auto"/>
        <w:ind w:left="714" w:hanging="357"/>
      </w:pPr>
      <w:r w:rsidRPr="00BC037E">
        <w:rPr>
          <w:rFonts w:ascii="Arial" w:hAnsi="Arial"/>
          <w:b/>
          <w:sz w:val="20"/>
        </w:rPr>
        <w:t>Interagency collaboration:</w:t>
      </w:r>
      <w:r w:rsidRPr="00BC037E">
        <w:rPr>
          <w:rFonts w:ascii="Arial" w:hAnsi="Arial"/>
          <w:sz w:val="20"/>
        </w:rPr>
        <w:t xml:space="preserve"> A region-wide and system-wide Interagency Collaborative Care Planning model has been achieved through the: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development of formalised collaborative processes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identification of a common documentation suite and the establishment of positive interagency culture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training of staff across agencies in collaborative practice.</w:t>
      </w:r>
    </w:p>
    <w:p w:rsidR="000D79C0" w:rsidRPr="00BC037E" w:rsidRDefault="000D79C0" w:rsidP="000D79C0">
      <w:pPr>
        <w:pStyle w:val="BodytextBullets"/>
        <w:spacing w:after="120" w:line="240" w:lineRule="auto"/>
        <w:ind w:left="714" w:hanging="357"/>
        <w:rPr>
          <w:rFonts w:ascii="Arial" w:hAnsi="Arial"/>
          <w:sz w:val="20"/>
        </w:rPr>
      </w:pPr>
      <w:r>
        <w:rPr>
          <w:rFonts w:ascii="Arial" w:hAnsi="Arial"/>
          <w:b/>
          <w:sz w:val="20"/>
        </w:rPr>
        <w:t xml:space="preserve">Enhanced workforce </w:t>
      </w:r>
      <w:r w:rsidRPr="00BC037E">
        <w:rPr>
          <w:rFonts w:ascii="Arial" w:hAnsi="Arial"/>
          <w:b/>
          <w:sz w:val="20"/>
        </w:rPr>
        <w:t>development</w:t>
      </w:r>
      <w:r w:rsidRPr="00BC037E">
        <w:rPr>
          <w:rFonts w:ascii="Arial" w:hAnsi="Arial"/>
          <w:sz w:val="20"/>
        </w:rPr>
        <w:t>: An intersectoral workforce development program was developed and delivered to 890 individuals across more than 34 organisations, leading to a more sustained, skilled and supported workforce that can meet the mental health needs of children, youth and young people in a coordinated and collaborative way.</w:t>
      </w:r>
    </w:p>
    <w:p w:rsidR="000D79C0" w:rsidRPr="00BC037E" w:rsidRDefault="000D79C0" w:rsidP="000D79C0">
      <w:pPr>
        <w:pStyle w:val="BodytextBullets"/>
        <w:spacing w:after="120" w:line="240" w:lineRule="auto"/>
        <w:ind w:left="714" w:hanging="357"/>
        <w:rPr>
          <w:rFonts w:ascii="Arial" w:hAnsi="Arial"/>
          <w:sz w:val="20"/>
        </w:rPr>
      </w:pPr>
      <w:r w:rsidRPr="00BC037E">
        <w:rPr>
          <w:rFonts w:ascii="Arial" w:hAnsi="Arial"/>
          <w:b/>
          <w:sz w:val="20"/>
        </w:rPr>
        <w:t>Expanded service provision</w:t>
      </w:r>
      <w:r w:rsidRPr="00BC037E">
        <w:rPr>
          <w:rFonts w:ascii="Arial" w:hAnsi="Arial"/>
          <w:sz w:val="20"/>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More 0–25 year olds are now receiving assessment and treatment services from BHMHS. Data from 2010–11 and 2013–14 indicate total referrals, assessments and treatments have increased by 38 per cent,</w:t>
      </w:r>
      <w:r>
        <w:rPr>
          <w:rFonts w:ascii="Arial" w:eastAsia="Arial" w:hAnsi="Arial" w:cs="Arial"/>
          <w:sz w:val="20"/>
          <w:szCs w:val="19"/>
        </w:rPr>
        <w:t xml:space="preserve"> </w:t>
      </w:r>
      <w:r w:rsidRPr="008176E7">
        <w:rPr>
          <w:rFonts w:ascii="Arial" w:eastAsia="Arial" w:hAnsi="Arial" w:cs="Arial"/>
          <w:sz w:val="20"/>
          <w:szCs w:val="19"/>
        </w:rPr>
        <w:t>64 per cent and 61 per cent respectively</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Functional improvements are evident in children participating in the</w:t>
      </w:r>
      <w:r>
        <w:rPr>
          <w:rFonts w:ascii="Arial" w:eastAsia="Arial" w:hAnsi="Arial" w:cs="Arial"/>
          <w:sz w:val="20"/>
          <w:szCs w:val="19"/>
        </w:rPr>
        <w:t xml:space="preserve"> </w:t>
      </w:r>
      <w:r w:rsidRPr="008176E7">
        <w:rPr>
          <w:rFonts w:ascii="Arial" w:eastAsia="Arial" w:hAnsi="Arial" w:cs="Arial"/>
          <w:sz w:val="20"/>
          <w:szCs w:val="19"/>
        </w:rPr>
        <w:t>CAST program as demonstrated by pre- and post-intervention Strengths and Difficulties Questionnaire (SDQ) scores.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The number of coordinated and collaborative care plans developed has increased.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Young people and families/carers are now an integral and equal part of the collaborative care approaches being implemented across the Region.</w:t>
      </w:r>
    </w:p>
    <w:p w:rsidR="000D79C0" w:rsidRPr="00BC037E" w:rsidRDefault="000D79C0" w:rsidP="000D79C0">
      <w:pPr>
        <w:pStyle w:val="BodytextBullets"/>
        <w:spacing w:after="120" w:line="240" w:lineRule="auto"/>
        <w:ind w:left="714" w:hanging="357"/>
        <w:rPr>
          <w:rFonts w:ascii="Arial" w:hAnsi="Arial"/>
          <w:sz w:val="20"/>
        </w:rPr>
      </w:pPr>
      <w:r>
        <w:rPr>
          <w:rFonts w:ascii="Arial" w:hAnsi="Arial"/>
          <w:b/>
          <w:sz w:val="20"/>
        </w:rPr>
        <w:t xml:space="preserve">Attracting </w:t>
      </w:r>
      <w:r w:rsidRPr="00BC037E">
        <w:rPr>
          <w:rFonts w:ascii="Arial" w:hAnsi="Arial"/>
          <w:b/>
          <w:sz w:val="20"/>
        </w:rPr>
        <w:t>and recruiting staff is easier</w:t>
      </w:r>
      <w:r w:rsidRPr="00BC037E">
        <w:rPr>
          <w:rFonts w:ascii="Arial" w:hAnsi="Arial"/>
          <w:sz w:val="20"/>
        </w:rPr>
        <w:t>: Anecdotal evidence indicates the appeal of having a role with integrated functions has assisted in this regard.</w:t>
      </w:r>
    </w:p>
    <w:p w:rsidR="000D79C0" w:rsidRPr="00BC037E" w:rsidRDefault="000D79C0" w:rsidP="000D79C0">
      <w:pPr>
        <w:pStyle w:val="BodytextBullets"/>
        <w:spacing w:after="120" w:line="240" w:lineRule="auto"/>
        <w:ind w:left="714" w:hanging="357"/>
        <w:rPr>
          <w:rFonts w:ascii="Arial" w:hAnsi="Arial"/>
          <w:sz w:val="20"/>
        </w:rPr>
      </w:pPr>
      <w:r w:rsidRPr="00BC037E">
        <w:rPr>
          <w:rFonts w:ascii="Arial" w:hAnsi="Arial"/>
          <w:b/>
          <w:sz w:val="20"/>
        </w:rPr>
        <w:t>External recognition of initiative achievements</w:t>
      </w:r>
      <w:r w:rsidRPr="00BC037E">
        <w:rPr>
          <w:rFonts w:ascii="Arial" w:hAnsi="Arial"/>
          <w:sz w:val="20"/>
        </w:rPr>
        <w:t>: The Child and Youth Mental Health Service Redesign Demonstration Project was awarded the 2013 Minister’s Award for outstanding achievement by an individual or team in mental health care.</w:t>
      </w:r>
    </w:p>
    <w:p w:rsidR="000D79C0" w:rsidRDefault="000D79C0" w:rsidP="000D79C0">
      <w:pPr>
        <w:spacing w:before="240" w:after="0" w:line="240" w:lineRule="auto"/>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BC037E" w:rsidRDefault="000D79C0" w:rsidP="00BC037E">
            <w:pPr>
              <w:autoSpaceDE w:val="0"/>
              <w:autoSpaceDN w:val="0"/>
              <w:adjustRightInd w:val="0"/>
              <w:rPr>
                <w:rFonts w:ascii="Arial" w:hAnsi="Arial" w:cs="Times New Roman"/>
                <w:color w:val="FFFFFF"/>
                <w:sz w:val="28"/>
                <w:szCs w:val="28"/>
              </w:rPr>
            </w:pPr>
            <w:r w:rsidRPr="00BC037E">
              <w:rPr>
                <w:rFonts w:ascii="Arial" w:hAnsi="Arial" w:cs="Times New Roman"/>
                <w:color w:val="FFFFFF"/>
                <w:sz w:val="28"/>
                <w:szCs w:val="28"/>
              </w:rPr>
              <w:t xml:space="preserve">The Child and Youth Mental Health Service Redesign Demonstration Project was awarded the 2013 Minister’s Award for outstanding achievement by an </w:t>
            </w:r>
            <w:r w:rsidRPr="00BC037E">
              <w:rPr>
                <w:rFonts w:ascii="Arial" w:hAnsi="Arial" w:cs="Times New Roman"/>
                <w:color w:val="FFFFFF"/>
                <w:sz w:val="28"/>
                <w:szCs w:val="28"/>
              </w:rPr>
              <w:lastRenderedPageBreak/>
              <w:t>individual or team in mental health care</w:t>
            </w:r>
          </w:p>
        </w:tc>
      </w:tr>
    </w:tbl>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F52F06" w:rsidRDefault="000D79C0" w:rsidP="000D79C0">
      <w:pPr>
        <w:spacing w:before="240" w:after="240" w:line="240" w:lineRule="auto"/>
        <w:rPr>
          <w:rFonts w:ascii="Arial" w:eastAsia="Arial" w:hAnsi="Arial" w:cs="Arial"/>
          <w:color w:val="006FB7"/>
          <w:sz w:val="40"/>
          <w:szCs w:val="40"/>
        </w:rPr>
      </w:pPr>
      <w:r w:rsidRPr="00F52F06">
        <w:rPr>
          <w:rFonts w:ascii="Arial" w:eastAsia="Arial" w:hAnsi="Arial" w:cs="Arial"/>
          <w:color w:val="006FB7"/>
          <w:sz w:val="40"/>
          <w:szCs w:val="40"/>
        </w:rPr>
        <w:lastRenderedPageBreak/>
        <w:t>Barwon Health – Mental Health, Drugs and Alcohol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DF38FE" w:rsidRDefault="000D79C0" w:rsidP="00BC037E">
            <w:pPr>
              <w:spacing w:after="120"/>
              <w:rPr>
                <w:rFonts w:ascii="Arial" w:eastAsia="Arial" w:hAnsi="Arial" w:cs="Arial"/>
                <w:color w:val="006FB7"/>
                <w:sz w:val="28"/>
                <w:szCs w:val="28"/>
              </w:rPr>
            </w:pPr>
            <w:r w:rsidRPr="00DF38FE">
              <w:rPr>
                <w:rFonts w:ascii="Arial" w:eastAsia="Arial" w:hAnsi="Arial" w:cs="Arial"/>
                <w:color w:val="006FB7"/>
                <w:sz w:val="28"/>
                <w:szCs w:val="28"/>
              </w:rPr>
              <w:t>Innovation snapshot</w:t>
            </w:r>
          </w:p>
          <w:p w:rsidR="000D79C0" w:rsidRPr="00DF38FE" w:rsidRDefault="000D79C0" w:rsidP="00BC037E">
            <w:pPr>
              <w:tabs>
                <w:tab w:val="left" w:pos="2268"/>
              </w:tabs>
              <w:spacing w:after="120"/>
              <w:rPr>
                <w:rFonts w:ascii="Arial" w:eastAsia="Arial" w:hAnsi="Arial" w:cs="Arial"/>
                <w:color w:val="006FB7"/>
                <w:sz w:val="20"/>
                <w:szCs w:val="19"/>
              </w:rPr>
            </w:pPr>
            <w:r w:rsidRPr="00DF38FE">
              <w:rPr>
                <w:rFonts w:ascii="Arial" w:eastAsia="Arial" w:hAnsi="Arial" w:cs="Arial"/>
                <w:color w:val="006FB7"/>
                <w:sz w:val="20"/>
                <w:szCs w:val="19"/>
              </w:rPr>
              <w:t xml:space="preserve">Target workforce sector: </w:t>
            </w:r>
            <w:r w:rsidRPr="00DF38FE">
              <w:rPr>
                <w:rFonts w:ascii="Arial" w:eastAsia="Arial" w:hAnsi="Arial" w:cs="Arial"/>
                <w:color w:val="006FB7"/>
                <w:sz w:val="20"/>
                <w:szCs w:val="19"/>
              </w:rPr>
              <w:tab/>
              <w:t>Clinical mental health (CMH)</w:t>
            </w:r>
          </w:p>
          <w:p w:rsidR="000D79C0" w:rsidRPr="00DF38FE" w:rsidRDefault="000D79C0" w:rsidP="00BC037E">
            <w:pPr>
              <w:tabs>
                <w:tab w:val="left" w:pos="2268"/>
                <w:tab w:val="left" w:pos="2480"/>
              </w:tabs>
              <w:spacing w:after="120"/>
              <w:ind w:left="2260" w:hanging="2260"/>
              <w:rPr>
                <w:rFonts w:ascii="Arial" w:eastAsia="Arial" w:hAnsi="Arial" w:cs="Arial"/>
                <w:color w:val="006FB7"/>
                <w:sz w:val="20"/>
                <w:szCs w:val="19"/>
              </w:rPr>
            </w:pPr>
            <w:r w:rsidRPr="00DF38FE">
              <w:rPr>
                <w:rFonts w:ascii="Arial" w:eastAsia="Arial" w:hAnsi="Arial" w:cs="Arial"/>
                <w:color w:val="006FB7"/>
                <w:sz w:val="20"/>
                <w:szCs w:val="19"/>
              </w:rPr>
              <w:t>Aim:</w:t>
            </w:r>
            <w:r w:rsidRPr="00DF38FE">
              <w:rPr>
                <w:rFonts w:ascii="Arial" w:eastAsia="Arial" w:hAnsi="Arial" w:cs="Arial"/>
                <w:color w:val="006FB7"/>
                <w:sz w:val="20"/>
                <w:szCs w:val="19"/>
              </w:rPr>
              <w:tab/>
              <w:t>To develop a contemporary service provider- focused training program for clinical psychologists with a view to increasing graduate recruitment and retention in public mental health services in the region</w:t>
            </w:r>
          </w:p>
          <w:p w:rsidR="000D79C0" w:rsidRPr="00DF38FE" w:rsidRDefault="000D79C0" w:rsidP="00BC037E">
            <w:pPr>
              <w:tabs>
                <w:tab w:val="left" w:pos="2268"/>
                <w:tab w:val="left" w:pos="2480"/>
              </w:tabs>
              <w:spacing w:after="120"/>
              <w:ind w:left="2260" w:hanging="2260"/>
              <w:rPr>
                <w:rFonts w:ascii="Arial" w:eastAsia="Arial" w:hAnsi="Arial" w:cs="Arial"/>
                <w:color w:val="006FB7"/>
                <w:sz w:val="20"/>
                <w:szCs w:val="19"/>
              </w:rPr>
            </w:pPr>
            <w:r w:rsidRPr="00DF38FE">
              <w:rPr>
                <w:rFonts w:ascii="Arial" w:eastAsia="Arial" w:hAnsi="Arial" w:cs="Arial"/>
                <w:color w:val="006FB7"/>
                <w:sz w:val="20"/>
                <w:szCs w:val="19"/>
              </w:rPr>
              <w:t>Geographical scope:</w:t>
            </w:r>
            <w:r w:rsidRPr="00DF38FE">
              <w:rPr>
                <w:rFonts w:ascii="Arial" w:eastAsia="Arial" w:hAnsi="Arial" w:cs="Arial"/>
                <w:color w:val="006FB7"/>
                <w:sz w:val="20"/>
                <w:szCs w:val="19"/>
              </w:rPr>
              <w:tab/>
              <w:t>Barwon Region</w:t>
            </w:r>
          </w:p>
          <w:p w:rsidR="000D79C0" w:rsidRPr="00DF38FE" w:rsidRDefault="000D79C0" w:rsidP="00BC037E">
            <w:pPr>
              <w:tabs>
                <w:tab w:val="left" w:pos="2268"/>
                <w:tab w:val="left" w:pos="2480"/>
              </w:tabs>
              <w:spacing w:after="120"/>
              <w:rPr>
                <w:rFonts w:ascii="Arial" w:eastAsia="Arial" w:hAnsi="Arial" w:cs="Arial"/>
                <w:color w:val="006FB7"/>
                <w:sz w:val="20"/>
                <w:szCs w:val="19"/>
              </w:rPr>
            </w:pPr>
            <w:r w:rsidRPr="00DF38FE">
              <w:rPr>
                <w:rFonts w:ascii="Arial" w:eastAsia="Arial" w:hAnsi="Arial" w:cs="Arial"/>
                <w:color w:val="006FB7"/>
                <w:sz w:val="20"/>
                <w:szCs w:val="19"/>
              </w:rPr>
              <w:t xml:space="preserve">Date commenced: </w:t>
            </w:r>
            <w:r w:rsidRPr="00DF38FE">
              <w:rPr>
                <w:rFonts w:ascii="Arial" w:eastAsia="Arial" w:hAnsi="Arial" w:cs="Arial"/>
                <w:color w:val="006FB7"/>
                <w:sz w:val="20"/>
                <w:szCs w:val="19"/>
              </w:rPr>
              <w:tab/>
              <w:t>The Barwon Health Deakin Psychology Clinic was established in 2011</w:t>
            </w:r>
          </w:p>
          <w:p w:rsidR="000D79C0" w:rsidRDefault="000D79C0" w:rsidP="00BC037E">
            <w:pPr>
              <w:spacing w:after="120"/>
              <w:rPr>
                <w:rFonts w:ascii="Arial" w:hAnsi="Arial"/>
                <w:sz w:val="20"/>
                <w:szCs w:val="11"/>
              </w:rPr>
            </w:pPr>
            <w:r w:rsidRPr="00DF38FE">
              <w:rPr>
                <w:rFonts w:ascii="Arial" w:eastAsia="Arial" w:hAnsi="Arial" w:cs="Arial"/>
                <w:color w:val="006FB7"/>
                <w:sz w:val="20"/>
                <w:szCs w:val="19"/>
              </w:rPr>
              <w:t xml:space="preserve">Implementation status: </w:t>
            </w:r>
            <w:r w:rsidRPr="00DF38FE">
              <w:rPr>
                <w:rFonts w:ascii="Arial" w:eastAsia="Arial" w:hAnsi="Arial" w:cs="Arial"/>
                <w:color w:val="006FB7"/>
                <w:sz w:val="20"/>
                <w:szCs w:val="19"/>
              </w:rPr>
              <w:tab/>
              <w:t>Some planned activities are underway</w:t>
            </w:r>
          </w:p>
        </w:tc>
      </w:tr>
    </w:tbl>
    <w:p w:rsidR="000D79C0" w:rsidRPr="00DF38FE" w:rsidRDefault="000D79C0" w:rsidP="000D79C0">
      <w:pPr>
        <w:spacing w:before="240" w:after="0" w:line="240" w:lineRule="auto"/>
        <w:rPr>
          <w:rFonts w:ascii="Arial" w:eastAsia="Arial" w:hAnsi="Arial" w:cs="Arial"/>
          <w:color w:val="006FB7"/>
          <w:sz w:val="28"/>
          <w:szCs w:val="28"/>
        </w:rPr>
      </w:pPr>
      <w:r w:rsidRPr="00DF38FE">
        <w:rPr>
          <w:rFonts w:ascii="Arial" w:eastAsia="Arial" w:hAnsi="Arial" w:cs="Arial"/>
          <w:color w:val="006FB7"/>
          <w:sz w:val="28"/>
          <w:szCs w:val="28"/>
        </w:rPr>
        <w:t>The context</w:t>
      </w:r>
    </w:p>
    <w:p w:rsidR="000D79C0" w:rsidRPr="00BC037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Barwon Health is Victoria’s largest regional health service, providing services at 21 sites across the Barwon-South West Region. In 2013, the service was awarded the Premier’s award for the Regional Health Service of the year for the second time in three years.</w:t>
      </w:r>
    </w:p>
    <w:p w:rsidR="000D79C0" w:rsidRPr="00BC037E"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Barwon Health’s Mental Health and Drugs and Alcohol Services provide a full range of acute and community mental health services, thus offering clients an integrated model of care.</w:t>
      </w:r>
    </w:p>
    <w:p w:rsidR="000D79C0" w:rsidRPr="00D10C67" w:rsidRDefault="000D79C0" w:rsidP="000D79C0">
      <w:pPr>
        <w:spacing w:before="240" w:after="0" w:line="240" w:lineRule="auto"/>
        <w:rPr>
          <w:rFonts w:ascii="Arial" w:eastAsia="Arial" w:hAnsi="Arial" w:cs="Arial"/>
          <w:color w:val="404040" w:themeColor="text1" w:themeTint="BF"/>
          <w:sz w:val="24"/>
          <w:szCs w:val="13"/>
        </w:rPr>
      </w:pPr>
      <w:r w:rsidRPr="00D10C67">
        <w:rPr>
          <w:rFonts w:ascii="Arial" w:eastAsia="Arial" w:hAnsi="Arial" w:cs="Arial"/>
          <w:color w:val="404040" w:themeColor="text1" w:themeTint="BF"/>
          <w:sz w:val="24"/>
        </w:rPr>
        <w:t>Workforce and client profile</w:t>
      </w:r>
      <w:r w:rsidRPr="00D10C67">
        <w:rPr>
          <w:rFonts w:ascii="Arial" w:eastAsia="Arial" w:hAnsi="Arial" w:cs="Arial"/>
          <w:color w:val="404040" w:themeColor="text1" w:themeTint="BF"/>
          <w:sz w:val="24"/>
          <w:szCs w:val="13"/>
          <w:vertAlign w:val="superscript"/>
        </w:rPr>
        <w:t>64</w:t>
      </w:r>
    </w:p>
    <w:p w:rsidR="000D79C0" w:rsidRPr="00BC037E"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BC037E">
        <w:rPr>
          <w:rFonts w:ascii="Arial" w:eastAsia="Arial" w:hAnsi="Arial" w:cs="Arial"/>
          <w:b/>
          <w:sz w:val="20"/>
          <w:szCs w:val="19"/>
        </w:rPr>
        <w:t>CMH staff:</w:t>
      </w:r>
      <w:r>
        <w:rPr>
          <w:rFonts w:ascii="Arial" w:eastAsia="Arial" w:hAnsi="Arial" w:cs="Arial"/>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1 FTE full-time, 4.6 FTE part-time, 8 FTE students</w:t>
      </w:r>
    </w:p>
    <w:p w:rsidR="000D79C0" w:rsidRPr="008176E7"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BC037E">
        <w:rPr>
          <w:rFonts w:ascii="Arial" w:eastAsia="Arial" w:hAnsi="Arial" w:cs="Arial"/>
          <w:b/>
          <w:sz w:val="20"/>
          <w:szCs w:val="19"/>
        </w:rPr>
        <w:t>CMH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140 clients</w:t>
      </w:r>
      <w:r w:rsidRPr="008176E7">
        <w:rPr>
          <w:rFonts w:ascii="Arial" w:eastAsia="Adobe Garamond Pro" w:hAnsi="Arial" w:cs="Adobe Garamond Pro"/>
          <w:sz w:val="20"/>
          <w:szCs w:val="19"/>
        </w:rPr>
        <w:t xml:space="preserve"> in last 12 months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26–75 years old</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85 per cent women, 15 per cent </w:t>
      </w:r>
      <w:r w:rsidRPr="008176E7">
        <w:rPr>
          <w:rFonts w:ascii="Arial" w:eastAsia="Adobe Garamond Pro" w:hAnsi="Arial" w:cs="Adobe Garamond Pro"/>
          <w:sz w:val="20"/>
          <w:szCs w:val="19"/>
        </w:rPr>
        <w:t>men</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35 per cent have </w:t>
      </w:r>
      <w:r w:rsidRPr="008176E7">
        <w:rPr>
          <w:rFonts w:ascii="Arial" w:eastAsia="Adobe Garamond Pro" w:hAnsi="Arial" w:cs="Adobe Garamond Pro"/>
          <w:sz w:val="20"/>
          <w:szCs w:val="19"/>
        </w:rPr>
        <w:t>a dual diagnosis</w:t>
      </w:r>
    </w:p>
    <w:p w:rsidR="000D79C0" w:rsidRPr="00BC037E"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&lt; 1 per</w:t>
      </w:r>
      <w:r>
        <w:rPr>
          <w:rFonts w:ascii="Arial" w:eastAsia="Adobe Garamond Pro" w:hAnsi="Arial" w:cs="Adobe Garamond Pro"/>
          <w:sz w:val="20"/>
          <w:szCs w:val="19"/>
        </w:rPr>
        <w:t xml:space="preserve"> cent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C037E"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&lt; 1 per cent Aboriginal and/or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F52F06" w:rsidRDefault="000D79C0" w:rsidP="000D79C0">
      <w:pPr>
        <w:spacing w:before="240" w:after="0" w:line="240" w:lineRule="auto"/>
        <w:rPr>
          <w:rFonts w:ascii="Arial" w:eastAsia="Arial" w:hAnsi="Arial" w:cs="Arial"/>
          <w:color w:val="006FB7"/>
          <w:sz w:val="28"/>
          <w:szCs w:val="28"/>
        </w:rPr>
      </w:pPr>
      <w:r w:rsidRPr="00F52F06">
        <w:rPr>
          <w:rFonts w:ascii="Arial" w:eastAsia="Arial" w:hAnsi="Arial" w:cs="Arial"/>
          <w:color w:val="006FB7"/>
          <w:sz w:val="28"/>
          <w:szCs w:val="28"/>
        </w:rPr>
        <w:t>The innovation</w:t>
      </w:r>
    </w:p>
    <w:p w:rsidR="000D79C0" w:rsidRPr="00D10C67" w:rsidRDefault="000D79C0" w:rsidP="000D79C0">
      <w:pPr>
        <w:spacing w:before="240" w:after="0" w:line="240" w:lineRule="auto"/>
        <w:rPr>
          <w:rFonts w:ascii="Arial" w:eastAsia="Arial" w:hAnsi="Arial" w:cs="Arial"/>
          <w:color w:val="404040" w:themeColor="text1" w:themeTint="BF"/>
          <w:sz w:val="24"/>
        </w:rPr>
      </w:pPr>
      <w:r w:rsidRPr="00D10C67">
        <w:rPr>
          <w:rFonts w:ascii="Arial" w:eastAsia="Arial" w:hAnsi="Arial" w:cs="Arial"/>
          <w:color w:val="404040" w:themeColor="text1" w:themeTint="BF"/>
          <w:sz w:val="24"/>
        </w:rPr>
        <w:t>Aim</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develop a contemporary service provider-focused training program for clinical psychologists with a view to increasing graduate recruitment and retention in public mental health services in the region.</w:t>
      </w:r>
    </w:p>
    <w:p w:rsidR="000D79C0" w:rsidRPr="008176E7" w:rsidRDefault="000D79C0" w:rsidP="000D79C0">
      <w:pPr>
        <w:spacing w:before="240" w:after="0" w:line="240" w:lineRule="auto"/>
        <w:rPr>
          <w:rFonts w:ascii="Arial" w:hAnsi="Arial"/>
          <w:sz w:val="20"/>
          <w:szCs w:val="19"/>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Default="000D79C0" w:rsidP="000D79C0">
      <w:pPr>
        <w:spacing w:before="240" w:after="0" w:line="240" w:lineRule="auto"/>
        <w:rPr>
          <w:rFonts w:ascii="Arial" w:eastAsia="Arial" w:hAnsi="Arial" w:cs="Arial"/>
          <w:sz w:val="20"/>
          <w:szCs w:val="15"/>
        </w:rPr>
      </w:pPr>
    </w:p>
    <w:p w:rsidR="000D79C0" w:rsidRDefault="000D79C0" w:rsidP="000D79C0">
      <w:pPr>
        <w:spacing w:before="240" w:after="0" w:line="240" w:lineRule="auto"/>
        <w:rPr>
          <w:rFonts w:ascii="Arial" w:eastAsia="Arial" w:hAnsi="Arial" w:cs="Arial"/>
          <w:sz w:val="20"/>
          <w:szCs w:val="15"/>
        </w:rPr>
      </w:pPr>
    </w:p>
    <w:p w:rsidR="000D79C0" w:rsidRPr="00BC037E" w:rsidRDefault="000D79C0" w:rsidP="000D79C0">
      <w:pPr>
        <w:tabs>
          <w:tab w:val="left" w:pos="284"/>
        </w:tabs>
        <w:spacing w:before="240" w:after="0" w:line="240" w:lineRule="auto"/>
        <w:rPr>
          <w:rFonts w:ascii="Arial" w:eastAsia="Arial" w:hAnsi="Arial" w:cs="Arial"/>
          <w:sz w:val="15"/>
          <w:szCs w:val="15"/>
        </w:rPr>
      </w:pPr>
      <w:r w:rsidRPr="00BC037E">
        <w:rPr>
          <w:rFonts w:ascii="Arial" w:eastAsia="Arial" w:hAnsi="Arial" w:cs="Arial"/>
          <w:sz w:val="15"/>
          <w:szCs w:val="15"/>
        </w:rPr>
        <w:t>64.</w:t>
      </w:r>
      <w:r>
        <w:rPr>
          <w:rFonts w:ascii="Arial" w:eastAsia="Arial" w:hAnsi="Arial" w:cs="Arial"/>
          <w:sz w:val="15"/>
          <w:szCs w:val="15"/>
        </w:rPr>
        <w:tab/>
      </w:r>
      <w:r w:rsidRPr="00BC037E">
        <w:rPr>
          <w:rFonts w:ascii="Arial" w:eastAsia="Arial" w:hAnsi="Arial" w:cs="Arial"/>
          <w:sz w:val="15"/>
          <w:szCs w:val="15"/>
        </w:rPr>
        <w:t>At 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510B1F" w:rsidRDefault="000D79C0" w:rsidP="000D79C0">
      <w:pPr>
        <w:spacing w:before="240" w:after="240" w:line="240" w:lineRule="auto"/>
        <w:rPr>
          <w:rFonts w:ascii="Arial" w:eastAsia="Arial" w:hAnsi="Arial" w:cs="Arial"/>
          <w:color w:val="404040" w:themeColor="text1" w:themeTint="BF"/>
          <w:sz w:val="24"/>
        </w:rPr>
      </w:pPr>
      <w:r w:rsidRPr="00510B1F">
        <w:rPr>
          <w:rFonts w:ascii="Arial" w:eastAsia="Arial" w:hAnsi="Arial" w:cs="Arial"/>
          <w:color w:val="404040" w:themeColor="text1" w:themeTint="BF"/>
          <w:sz w:val="24"/>
        </w:rPr>
        <w:lastRenderedPageBreak/>
        <w:t>Workforce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rsidRPr="00510B1F">
        <w:tc>
          <w:tcPr>
            <w:tcW w:w="9868" w:type="dxa"/>
            <w:shd w:val="clear" w:color="auto" w:fill="006FB7"/>
          </w:tcPr>
          <w:p w:rsidR="000D79C0" w:rsidRPr="00510B1F" w:rsidRDefault="000D79C0" w:rsidP="00510B1F">
            <w:pPr>
              <w:autoSpaceDE w:val="0"/>
              <w:autoSpaceDN w:val="0"/>
              <w:adjustRightInd w:val="0"/>
              <w:rPr>
                <w:rFonts w:ascii="Arial" w:hAnsi="Arial" w:cs="Times New Roman"/>
                <w:color w:val="FFFFFF" w:themeColor="background1"/>
                <w:sz w:val="28"/>
                <w:szCs w:val="28"/>
              </w:rPr>
            </w:pPr>
            <w:r>
              <w:rPr>
                <w:rFonts w:ascii="Arial" w:hAnsi="Arial" w:cs="Times New Roman"/>
                <w:color w:val="FFFFFF" w:themeColor="background1"/>
                <w:sz w:val="28"/>
                <w:szCs w:val="28"/>
              </w:rPr>
              <w:t xml:space="preserve">Geelong had </w:t>
            </w:r>
            <w:r w:rsidRPr="00510B1F">
              <w:rPr>
                <w:rFonts w:ascii="Arial" w:hAnsi="Arial" w:cs="Times New Roman"/>
                <w:color w:val="FFFFFF" w:themeColor="background1"/>
                <w:sz w:val="28"/>
                <w:szCs w:val="28"/>
              </w:rPr>
              <w:t>challenges recruiting</w:t>
            </w:r>
            <w:r>
              <w:rPr>
                <w:rFonts w:ascii="Arial" w:hAnsi="Arial" w:cs="Times New Roman"/>
                <w:color w:val="FFFFFF" w:themeColor="background1"/>
                <w:sz w:val="28"/>
                <w:szCs w:val="28"/>
              </w:rPr>
              <w:t xml:space="preserve"> </w:t>
            </w:r>
            <w:r w:rsidRPr="00510B1F">
              <w:rPr>
                <w:rFonts w:ascii="Arial" w:hAnsi="Arial" w:cs="Times New Roman"/>
                <w:color w:val="FFFFFF" w:themeColor="background1"/>
                <w:sz w:val="28"/>
                <w:szCs w:val="28"/>
              </w:rPr>
              <w:t>psychologists to</w:t>
            </w:r>
            <w:r>
              <w:rPr>
                <w:rFonts w:ascii="Arial" w:hAnsi="Arial" w:cs="Times New Roman"/>
                <w:color w:val="FFFFFF" w:themeColor="background1"/>
                <w:sz w:val="28"/>
                <w:szCs w:val="28"/>
              </w:rPr>
              <w:t xml:space="preserve"> </w:t>
            </w:r>
            <w:r w:rsidRPr="00510B1F">
              <w:rPr>
                <w:rFonts w:ascii="Arial" w:hAnsi="Arial" w:cs="Times New Roman"/>
                <w:color w:val="FFFFFF" w:themeColor="background1"/>
                <w:sz w:val="28"/>
                <w:szCs w:val="28"/>
              </w:rPr>
              <w:t>work in public mental</w:t>
            </w:r>
            <w:r>
              <w:rPr>
                <w:rFonts w:ascii="Arial" w:hAnsi="Arial" w:cs="Times New Roman"/>
                <w:color w:val="FFFFFF" w:themeColor="background1"/>
                <w:sz w:val="28"/>
                <w:szCs w:val="28"/>
              </w:rPr>
              <w:t xml:space="preserve"> </w:t>
            </w:r>
            <w:r w:rsidRPr="00510B1F">
              <w:rPr>
                <w:rFonts w:ascii="Arial" w:hAnsi="Arial" w:cs="Times New Roman"/>
                <w:color w:val="FFFFFF" w:themeColor="background1"/>
                <w:sz w:val="28"/>
                <w:szCs w:val="28"/>
              </w:rPr>
              <w:t>health</w:t>
            </w:r>
          </w:p>
        </w:tc>
      </w:tr>
    </w:tbl>
    <w:p w:rsidR="000D79C0" w:rsidRPr="00510B1F"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Regional centres such as Geelong have been challenged by workforce supply issues, particularly in relation to recruiting clinical psychologists to work in public mental health. Clinical psychologists represent an important professional group in the provision of clinical mental health treatment and care.</w:t>
      </w:r>
    </w:p>
    <w:p w:rsidR="000D79C0" w:rsidRPr="00510B1F"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Recovery-oriented and family-inclusive practice reforms necessitated a significant increase in the number of psychologists within the broader mental health community teams.</w:t>
      </w:r>
    </w:p>
    <w:p w:rsidR="000D79C0" w:rsidRPr="00510B1F" w:rsidRDefault="000D79C0" w:rsidP="000D79C0">
      <w:pPr>
        <w:spacing w:before="240" w:after="0" w:line="240" w:lineRule="auto"/>
        <w:rPr>
          <w:rFonts w:ascii="Arial" w:eastAsia="Arial" w:hAnsi="Arial" w:cs="Arial"/>
          <w:color w:val="404040" w:themeColor="text1" w:themeTint="BF"/>
          <w:sz w:val="24"/>
        </w:rPr>
      </w:pPr>
      <w:r w:rsidRPr="00510B1F">
        <w:rPr>
          <w:rFonts w:ascii="Arial" w:eastAsia="Arial" w:hAnsi="Arial" w:cs="Arial"/>
          <w:color w:val="404040" w:themeColor="text1" w:themeTint="BF"/>
          <w:sz w:val="24"/>
        </w:rPr>
        <w:t>Project summary</w:t>
      </w:r>
    </w:p>
    <w:p w:rsidR="000D79C0" w:rsidRPr="00510B1F"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In 2009 Barwon Health partnered with the Deakin University School of Psychology to explore collaborative opportunities to attract, develop and retain psychologists in the region. This led to the establishment of the Barwon Health Deakin Psychology Clinic in 2011.</w:t>
      </w:r>
    </w:p>
    <w:p w:rsidR="000D79C0" w:rsidRPr="00510B1F"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clinic operates under the scientist-practitioner model of therapy, training and research:</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b/>
          <w:sz w:val="20"/>
        </w:rPr>
        <w:t>Therapy</w:t>
      </w:r>
      <w:r w:rsidRPr="00510B1F">
        <w:rPr>
          <w:rFonts w:ascii="Arial" w:hAnsi="Arial"/>
          <w:sz w:val="20"/>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evidence-based psychological therapies, primarily cognitive behavioural therapy (CBT), are used in the treatment of primary mental health conditions such as anxiety and depression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speciality programs for specific psychological disorders have been developed and delivered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psychological testing is conducted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reports are provided for co-managed primary care team clients.</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b/>
          <w:sz w:val="20"/>
        </w:rPr>
        <w:t>Training:</w:t>
      </w:r>
      <w:r w:rsidRPr="00510B1F">
        <w:rPr>
          <w:rFonts w:ascii="Arial" w:hAnsi="Arial"/>
          <w:sz w:val="20"/>
        </w:rPr>
        <w:t xml:space="preserve"> Clinical psychologists on placement with the Deakin University Masters of Psychology (M Psych) program are trained within a scientist- practitioner model that prepares them for real-world employment.</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b/>
          <w:sz w:val="20"/>
        </w:rPr>
        <w:t>Research:</w:t>
      </w:r>
      <w:r w:rsidRPr="00510B1F">
        <w:rPr>
          <w:rFonts w:ascii="Arial" w:hAnsi="Arial"/>
          <w:sz w:val="20"/>
        </w:rPr>
        <w:t xml:space="preserve"> The clinic’s treatment programs are evaluated to contribute to the research on clinical service delivery, psychological treatment, student training and partnerships in Australia.</w:t>
      </w:r>
    </w:p>
    <w:p w:rsidR="000D79C0" w:rsidRPr="008176E7" w:rsidRDefault="000D79C0" w:rsidP="000D79C0">
      <w:pPr>
        <w:spacing w:before="240" w:after="240" w:line="240" w:lineRule="auto"/>
        <w:rPr>
          <w:rFonts w:ascii="Arial" w:eastAsia="Arial" w:hAnsi="Arial" w:cs="Arial"/>
          <w:sz w:val="20"/>
          <w:szCs w:val="19"/>
        </w:rPr>
      </w:pPr>
      <w:r w:rsidRPr="008176E7">
        <w:rPr>
          <w:rFonts w:ascii="Arial" w:eastAsia="Arial" w:hAnsi="Arial" w:cs="Arial"/>
          <w:sz w:val="20"/>
          <w:szCs w:val="19"/>
        </w:rPr>
        <w:t>Traditionally, supervised clinical training occurs in a university-based environment. The establishment of the Psychology Clinic represented a significant development in industry-based clinical experience, and forms an integral part of the clinical placement program for the Deakin University Master of Psychology (Clinical)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rsidRPr="00510B1F">
        <w:tc>
          <w:tcPr>
            <w:tcW w:w="9868" w:type="dxa"/>
            <w:shd w:val="clear" w:color="auto" w:fill="006FB7"/>
          </w:tcPr>
          <w:p w:rsidR="000D79C0" w:rsidRPr="00510B1F" w:rsidRDefault="000D79C0" w:rsidP="00510B1F">
            <w:pPr>
              <w:autoSpaceDE w:val="0"/>
              <w:autoSpaceDN w:val="0"/>
              <w:adjustRightInd w:val="0"/>
              <w:rPr>
                <w:rFonts w:ascii="Arial" w:hAnsi="Arial" w:cs="Times New Roman"/>
                <w:color w:val="FFFFFF"/>
                <w:sz w:val="28"/>
                <w:szCs w:val="28"/>
              </w:rPr>
            </w:pPr>
            <w:r w:rsidRPr="00510B1F">
              <w:rPr>
                <w:rFonts w:ascii="Arial" w:hAnsi="Arial" w:cs="Times New Roman"/>
                <w:color w:val="FFFFFF"/>
                <w:sz w:val="28"/>
                <w:szCs w:val="28"/>
              </w:rPr>
              <w:t>Barwon Health partnered with Deakin University to establish the Barwon Health Deakin Psychology Clinic to provide industry-based clinical experience</w:t>
            </w:r>
          </w:p>
        </w:tc>
      </w:tr>
    </w:tbl>
    <w:p w:rsidR="000D79C0" w:rsidRPr="008176E7" w:rsidRDefault="000D79C0" w:rsidP="000D79C0">
      <w:pPr>
        <w:spacing w:before="240" w:after="0" w:line="240" w:lineRule="auto"/>
        <w:rPr>
          <w:rFonts w:ascii="Arial" w:hAnsi="Arial"/>
          <w:sz w:val="20"/>
          <w:szCs w:val="14"/>
        </w:rPr>
      </w:pPr>
    </w:p>
    <w:p w:rsidR="000D79C0" w:rsidRPr="00510B1F" w:rsidRDefault="000D79C0" w:rsidP="000D79C0">
      <w:pPr>
        <w:spacing w:before="240" w:after="120" w:line="240" w:lineRule="auto"/>
        <w:rPr>
          <w:rFonts w:ascii="Arial" w:eastAsia="Arial" w:hAnsi="Arial" w:cs="Arial"/>
          <w:color w:val="404040" w:themeColor="text1" w:themeTint="BF"/>
          <w:sz w:val="24"/>
        </w:rPr>
      </w:pPr>
      <w:r w:rsidRPr="00510B1F">
        <w:rPr>
          <w:rFonts w:ascii="Arial" w:eastAsia="Arial" w:hAnsi="Arial" w:cs="Arial"/>
          <w:color w:val="404040" w:themeColor="text1" w:themeTint="BF"/>
          <w:sz w:val="24"/>
        </w:rPr>
        <w:t>Implementation process and activities</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sz w:val="20"/>
        </w:rPr>
        <w:t>Planning began in 2009</w:t>
      </w:r>
      <w:r>
        <w:rPr>
          <w:rFonts w:ascii="Arial" w:hAnsi="Arial"/>
          <w:sz w:val="20"/>
        </w:rPr>
        <w:t xml:space="preserve">, when broad principles </w:t>
      </w:r>
      <w:r w:rsidRPr="00510B1F">
        <w:rPr>
          <w:rFonts w:ascii="Arial" w:hAnsi="Arial"/>
          <w:sz w:val="20"/>
        </w:rPr>
        <w:t xml:space="preserve">of engagement were agreed </w:t>
      </w:r>
      <w:r w:rsidRPr="00510B1F">
        <w:rPr>
          <w:rFonts w:ascii="Arial" w:eastAsia="Arial" w:hAnsi="Arial" w:cs="Arial"/>
          <w:sz w:val="20"/>
        </w:rPr>
        <w:t>between Barwon Health and Deakin University.</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sz w:val="20"/>
        </w:rPr>
        <w:t>An initial clinic was established in Belmont</w:t>
      </w:r>
      <w:r>
        <w:rPr>
          <w:rFonts w:ascii="Arial" w:hAnsi="Arial"/>
          <w:sz w:val="20"/>
        </w:rPr>
        <w:t xml:space="preserve">, Geelong in 2011. </w:t>
      </w:r>
      <w:r w:rsidRPr="00510B1F">
        <w:rPr>
          <w:rFonts w:ascii="Arial" w:hAnsi="Arial"/>
          <w:sz w:val="20"/>
        </w:rPr>
        <w:t>This required:</w:t>
      </w:r>
    </w:p>
    <w:p w:rsidR="000D79C0"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corporate commitment by Barwon Health and Deakin University to substantial co-funding. The overall budget of the Psychology Clinic is approximately $700,000</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significant restructure of Barwon Health’s Primary Health Mental Health resources.</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hAnsi="Arial"/>
          <w:sz w:val="20"/>
        </w:rPr>
        <w:t xml:space="preserve">The clinic </w:t>
      </w:r>
      <w:r>
        <w:rPr>
          <w:rFonts w:ascii="Arial" w:hAnsi="Arial"/>
          <w:sz w:val="20"/>
        </w:rPr>
        <w:t xml:space="preserve">was later relocated to central </w:t>
      </w:r>
      <w:r w:rsidRPr="00510B1F">
        <w:rPr>
          <w:rFonts w:ascii="Arial" w:hAnsi="Arial"/>
          <w:sz w:val="20"/>
        </w:rPr>
        <w:t xml:space="preserve">Geelong in a purpose-designed and </w:t>
      </w:r>
      <w:r w:rsidRPr="00510B1F">
        <w:rPr>
          <w:rFonts w:ascii="Arial" w:eastAsia="Arial" w:hAnsi="Arial" w:cs="Arial"/>
          <w:sz w:val="20"/>
        </w:rPr>
        <w:t>built primary care mental health centre. This involved: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lastRenderedPageBreak/>
        <w:t xml:space="preserve">− </w:t>
      </w:r>
      <w:r>
        <w:rPr>
          <w:rFonts w:ascii="Arial" w:eastAsia="Arial" w:hAnsi="Arial" w:cs="Arial"/>
          <w:sz w:val="20"/>
          <w:szCs w:val="19"/>
        </w:rPr>
        <w:tab/>
      </w:r>
      <w:r w:rsidRPr="008176E7">
        <w:rPr>
          <w:rFonts w:ascii="Arial" w:eastAsia="Arial" w:hAnsi="Arial" w:cs="Arial"/>
          <w:sz w:val="20"/>
          <w:szCs w:val="19"/>
        </w:rPr>
        <w:t>partnership with Barwon Medicare Local and a strategic co-location with a broader Primary Mental Health Platform</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local and significant capital investment by Barwon Health and the Barwon</w:t>
      </w:r>
      <w:r>
        <w:rPr>
          <w:rFonts w:ascii="Arial" w:eastAsia="Arial" w:hAnsi="Arial" w:cs="Arial"/>
          <w:sz w:val="20"/>
          <w:szCs w:val="19"/>
        </w:rPr>
        <w:t xml:space="preserve"> </w:t>
      </w:r>
      <w:r w:rsidRPr="008176E7">
        <w:rPr>
          <w:rFonts w:ascii="Arial" w:eastAsia="Arial" w:hAnsi="Arial" w:cs="Arial"/>
          <w:sz w:val="20"/>
          <w:szCs w:val="19"/>
        </w:rPr>
        <w:t>Medicare Local estimated at $500,000.</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eastAsia="Adobe Garamond Pro" w:hAnsi="Arial" w:cs="Adobe Garamond Pro"/>
          <w:sz w:val="20"/>
        </w:rPr>
        <w:t xml:space="preserve">The service model was broadened to include group  and individual CBT for </w:t>
      </w:r>
      <w:r w:rsidRPr="00510B1F">
        <w:rPr>
          <w:rFonts w:ascii="Arial" w:hAnsi="Arial"/>
          <w:sz w:val="20"/>
        </w:rPr>
        <w:t xml:space="preserve">anxiety and depression, a full dialectical behaviour therapy (DBT) program for borderline personality disorders and most recently, individual based CBT for adults with later onset or chronic enduring eating disorders </w:t>
      </w:r>
      <w:r>
        <w:rPr>
          <w:rFonts w:ascii="Arial" w:hAnsi="Arial"/>
          <w:sz w:val="20"/>
        </w:rPr>
        <w:br/>
      </w:r>
      <w:r w:rsidRPr="00510B1F">
        <w:rPr>
          <w:rFonts w:ascii="Arial" w:hAnsi="Arial"/>
          <w:sz w:val="20"/>
        </w:rPr>
        <w:t>(CBT-E).</w:t>
      </w:r>
    </w:p>
    <w:p w:rsidR="000D79C0" w:rsidRPr="00510B1F" w:rsidRDefault="000D79C0" w:rsidP="000D79C0">
      <w:pPr>
        <w:pStyle w:val="BodytextBullets"/>
        <w:spacing w:after="120" w:line="240" w:lineRule="auto"/>
        <w:ind w:left="714" w:hanging="357"/>
        <w:rPr>
          <w:rFonts w:ascii="Arial" w:hAnsi="Arial"/>
          <w:sz w:val="20"/>
        </w:rPr>
      </w:pPr>
      <w:r w:rsidRPr="00510B1F">
        <w:rPr>
          <w:rFonts w:ascii="Arial" w:eastAsia="Adobe Garamond Pro" w:hAnsi="Arial" w:cs="Adobe Garamond Pro"/>
          <w:sz w:val="20"/>
        </w:rPr>
        <w:t xml:space="preserve">A range of clinical measures was introduced to measure clinical outcomes </w:t>
      </w:r>
      <w:r w:rsidRPr="00510B1F">
        <w:rPr>
          <w:rFonts w:ascii="Arial" w:hAnsi="Arial"/>
          <w:sz w:val="20"/>
        </w:rPr>
        <w:t>for clients as well as their experiences of care. In addition, there is a strong emphasis on evaluating trainee psychologists in the clinic.</w:t>
      </w:r>
    </w:p>
    <w:p w:rsidR="000D79C0" w:rsidRPr="00510B1F" w:rsidRDefault="000D79C0" w:rsidP="000D79C0">
      <w:pPr>
        <w:pStyle w:val="BodytextBullets"/>
        <w:spacing w:after="120" w:line="240" w:lineRule="auto"/>
        <w:ind w:left="714" w:hanging="357"/>
        <w:rPr>
          <w:rFonts w:ascii="Arial" w:hAnsi="Arial"/>
          <w:sz w:val="20"/>
        </w:rPr>
        <w:sectPr w:rsidR="000D79C0" w:rsidRPr="00510B1F">
          <w:pgSz w:w="11920" w:h="16840"/>
          <w:pgMar w:top="1134" w:right="1134" w:bottom="1134" w:left="1134" w:header="567" w:footer="567" w:gutter="0"/>
          <w:cols w:space="720"/>
        </w:sectPr>
      </w:pPr>
      <w:r w:rsidRPr="00510B1F">
        <w:rPr>
          <w:rFonts w:ascii="Arial" w:eastAsia="Adobe Garamond Pro" w:hAnsi="Arial" w:cs="Adobe Garamond Pro"/>
          <w:sz w:val="20"/>
        </w:rPr>
        <w:t xml:space="preserve">The partnership between Barwon Health and Deakin University has </w:t>
      </w:r>
      <w:r w:rsidRPr="00510B1F">
        <w:rPr>
          <w:rFonts w:ascii="Arial" w:hAnsi="Arial"/>
          <w:sz w:val="20"/>
        </w:rPr>
        <w:t>resulted in three joint appointments: an Honorary A/Prof appointment and the appointment of two Barwon Health psychologists as members of the Postgraduate Professional Psychology Course Advisory Board at Deakin. Reciprocally, the course director of the M Psych course has also provided extensive training and supervision to Barwon Health psychologists to enhance their skills, and is a member of the Barwon Primary Mental Health Reference Group.</w:t>
      </w:r>
    </w:p>
    <w:p w:rsidR="000D79C0" w:rsidRDefault="000D79C0" w:rsidP="000D79C0">
      <w:pPr>
        <w:spacing w:before="240" w:after="240" w:line="240" w:lineRule="auto"/>
        <w:rPr>
          <w:rFonts w:ascii="Arial" w:eastAsia="Arial" w:hAnsi="Arial" w:cs="Arial"/>
          <w:color w:val="404040" w:themeColor="text1" w:themeTint="BF"/>
          <w:sz w:val="24"/>
        </w:rPr>
      </w:pPr>
      <w:r w:rsidRPr="00510B1F">
        <w:rPr>
          <w:rFonts w:ascii="Arial" w:eastAsia="Arial" w:hAnsi="Arial" w:cs="Arial"/>
          <w:color w:val="404040" w:themeColor="text1" w:themeTint="BF"/>
          <w:sz w:val="24"/>
        </w:rPr>
        <w:lastRenderedPageBreak/>
        <w:t>Implementation challenges</w:t>
      </w:r>
    </w:p>
    <w:tbl>
      <w:tblPr>
        <w:tblStyle w:val="TableGrid"/>
        <w:tblW w:w="0" w:type="auto"/>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tcBorders>
              <w:top w:val="nil"/>
              <w:left w:val="nil"/>
              <w:bottom w:val="nil"/>
              <w:right w:val="nil"/>
            </w:tcBorders>
            <w:shd w:val="clear" w:color="auto" w:fill="006FB7"/>
          </w:tcPr>
          <w:p w:rsidR="000D79C0" w:rsidRPr="008476B1" w:rsidRDefault="000D79C0" w:rsidP="008476B1">
            <w:pPr>
              <w:autoSpaceDE w:val="0"/>
              <w:autoSpaceDN w:val="0"/>
              <w:adjustRightInd w:val="0"/>
              <w:rPr>
                <w:rFonts w:ascii="Arial" w:hAnsi="Arial" w:cs="Times New Roman"/>
                <w:color w:val="FFFFFF"/>
                <w:sz w:val="28"/>
                <w:szCs w:val="28"/>
              </w:rPr>
            </w:pPr>
            <w:r w:rsidRPr="008476B1">
              <w:rPr>
                <w:rFonts w:ascii="Arial" w:hAnsi="Arial" w:cs="Times New Roman"/>
                <w:color w:val="FFFFFF"/>
                <w:sz w:val="28"/>
                <w:szCs w:val="28"/>
              </w:rPr>
              <w:t>Recruiting suitable candidates was a significant challenge at the early stages</w:t>
            </w:r>
          </w:p>
        </w:tc>
      </w:tr>
    </w:tbl>
    <w:p w:rsidR="000D79C0" w:rsidRPr="008476B1" w:rsidRDefault="000D79C0" w:rsidP="000D79C0">
      <w:pPr>
        <w:pStyle w:val="BodytextBullets"/>
        <w:spacing w:before="240" w:after="120" w:line="240" w:lineRule="auto"/>
        <w:ind w:left="714" w:hanging="357"/>
        <w:rPr>
          <w:rFonts w:ascii="Arial" w:hAnsi="Arial"/>
          <w:sz w:val="20"/>
        </w:rPr>
      </w:pPr>
      <w:r w:rsidRPr="008476B1">
        <w:rPr>
          <w:rFonts w:ascii="Arial" w:hAnsi="Arial"/>
          <w:b/>
          <w:sz w:val="20"/>
        </w:rPr>
        <w:t>Building a local clinical psychology workforce</w:t>
      </w:r>
      <w:r w:rsidRPr="008476B1">
        <w:rPr>
          <w:rFonts w:ascii="Arial" w:hAnsi="Arial"/>
          <w:sz w:val="20"/>
        </w:rPr>
        <w:t>:  Recruitment of suitably qualified and experienced candidates was a significant challenge at the early stages of the initiative, particularly as the broader aim of the initiative was to build a local clinical psychology workforce. Some staff turnover occurred in the first 18 months.</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Operating cross-sectorally (that is, tertiary institution and health institution):</w:t>
      </w:r>
      <w:r w:rsidRPr="008476B1">
        <w:rPr>
          <w:rFonts w:ascii="Arial" w:hAnsi="Arial"/>
          <w:sz w:val="20"/>
        </w:rPr>
        <w:t xml:space="preserve"> The challenge was to bridge the gap between the health and tertiary institutions so that they could work together to achieve common goals.</w:t>
      </w:r>
    </w:p>
    <w:p w:rsidR="000D79C0" w:rsidRPr="008476B1" w:rsidRDefault="000D79C0" w:rsidP="000D79C0">
      <w:pPr>
        <w:spacing w:before="240" w:after="120" w:line="240" w:lineRule="auto"/>
        <w:rPr>
          <w:rFonts w:ascii="Arial" w:eastAsia="Arial" w:hAnsi="Arial" w:cs="Arial"/>
          <w:color w:val="404040" w:themeColor="text1" w:themeTint="BF"/>
          <w:sz w:val="24"/>
        </w:rPr>
      </w:pPr>
      <w:r w:rsidRPr="008476B1">
        <w:rPr>
          <w:rFonts w:ascii="Arial" w:eastAsia="Arial" w:hAnsi="Arial" w:cs="Arial"/>
          <w:color w:val="404040" w:themeColor="text1" w:themeTint="BF"/>
          <w:sz w:val="24"/>
        </w:rPr>
        <w:t>How challenges were tackled</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Investment in clinician training:</w:t>
      </w:r>
      <w:r w:rsidRPr="008476B1">
        <w:rPr>
          <w:rFonts w:ascii="Arial" w:hAnsi="Arial"/>
          <w:sz w:val="20"/>
        </w:rPr>
        <w:t xml:space="preserve"> Initially, some psychologists who did not fully meet the qualifications or skills requirements were first appointed to the clinic. Appointees were supported to achieve the necessary skills over a negotiated period of time through training and development opportunities provided through Deakin University.</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Maximising existing relationships:</w:t>
      </w:r>
      <w:r w:rsidRPr="008476B1">
        <w:rPr>
          <w:rFonts w:ascii="Arial" w:hAnsi="Arial"/>
          <w:sz w:val="20"/>
        </w:rPr>
        <w:t xml:space="preserve"> Existing positive relationships with Deakin University were leveraged to provide training and development to clinicians. Regular communication/leadership helped to address cross- sectorial operational issues. For example, the course chair of the M Psych program attends business and senior staff meetings at the clinic.</w:t>
      </w:r>
    </w:p>
    <w:p w:rsidR="000D79C0" w:rsidRPr="008476B1" w:rsidRDefault="000D79C0" w:rsidP="000D79C0">
      <w:pPr>
        <w:spacing w:before="240" w:after="240" w:line="240" w:lineRule="auto"/>
        <w:rPr>
          <w:rFonts w:ascii="Arial" w:eastAsia="Arial" w:hAnsi="Arial" w:cs="Arial"/>
          <w:color w:val="404040" w:themeColor="text1" w:themeTint="BF"/>
          <w:sz w:val="24"/>
        </w:rPr>
      </w:pPr>
      <w:r w:rsidRPr="008476B1">
        <w:rPr>
          <w:rFonts w:ascii="Arial" w:eastAsia="Arial" w:hAnsi="Arial" w:cs="Arial"/>
          <w:color w:val="404040" w:themeColor="text1" w:themeTint="BF"/>
          <w:sz w:val="24"/>
        </w:rPr>
        <w:t>Factors that facilitated 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8476B1" w:rsidRDefault="000D79C0" w:rsidP="008476B1">
            <w:pPr>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Leadership and strategic partnerships contributed to the success of the initiative</w:t>
            </w:r>
          </w:p>
        </w:tc>
      </w:tr>
    </w:tbl>
    <w:p w:rsidR="000D79C0" w:rsidRPr="008476B1" w:rsidRDefault="000D79C0" w:rsidP="000D79C0">
      <w:pPr>
        <w:pStyle w:val="BodytextBullets"/>
        <w:spacing w:before="240" w:after="120" w:line="240" w:lineRule="auto"/>
        <w:ind w:left="714" w:hanging="357"/>
        <w:rPr>
          <w:rFonts w:ascii="Arial" w:hAnsi="Arial"/>
          <w:sz w:val="20"/>
        </w:rPr>
      </w:pPr>
      <w:r w:rsidRPr="008476B1">
        <w:rPr>
          <w:rFonts w:ascii="Arial" w:eastAsia="Adobe Garamond Pro" w:hAnsi="Arial" w:cs="Adobe Garamond Pro"/>
          <w:sz w:val="20"/>
        </w:rPr>
        <w:t xml:space="preserve">A strong academic partnership existed between Barwon Health and Deakin </w:t>
      </w:r>
      <w:r w:rsidRPr="008476B1">
        <w:rPr>
          <w:rFonts w:ascii="Arial" w:hAnsi="Arial"/>
          <w:sz w:val="20"/>
        </w:rPr>
        <w:t>University. All students in the M Psych course undertook their first clinical placement in BHMHDA service, and several were undertaking longer second-year placements.</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sz w:val="20"/>
        </w:rPr>
        <w:t xml:space="preserve">The initiative had strong strategic intent, sufficient time to plan and develop </w:t>
      </w:r>
      <w:r w:rsidRPr="008476B1">
        <w:rPr>
          <w:rFonts w:ascii="Arial" w:eastAsia="Arial" w:hAnsi="Arial" w:cs="Arial"/>
          <w:sz w:val="20"/>
        </w:rPr>
        <w:t>as well as strong leadership support.</w:t>
      </w:r>
    </w:p>
    <w:p w:rsidR="000D79C0" w:rsidRDefault="000D79C0" w:rsidP="000D79C0">
      <w:pPr>
        <w:pStyle w:val="BodytextBullets"/>
        <w:spacing w:after="120" w:line="240" w:lineRule="auto"/>
        <w:ind w:left="714" w:hanging="357"/>
        <w:rPr>
          <w:rFonts w:ascii="Arial" w:hAnsi="Arial"/>
          <w:sz w:val="20"/>
        </w:rPr>
      </w:pPr>
      <w:r w:rsidRPr="008476B1">
        <w:rPr>
          <w:rFonts w:ascii="Arial" w:eastAsia="Adobe Garamond Pro" w:hAnsi="Arial" w:cs="Adobe Garamond Pro"/>
          <w:sz w:val="20"/>
        </w:rPr>
        <w:t xml:space="preserve">There was considerable corporate investment and a willingness to bridge the </w:t>
      </w:r>
      <w:r w:rsidRPr="008476B1">
        <w:rPr>
          <w:rFonts w:ascii="Arial" w:hAnsi="Arial"/>
          <w:sz w:val="20"/>
        </w:rPr>
        <w:t>academic and health sectors. The willingness of the leadership team allowed the partnerships to grow and allowed the clinic to promote mutual benefits for the health and tertiary sectors.</w:t>
      </w:r>
    </w:p>
    <w:p w:rsidR="000D79C0" w:rsidRPr="008476B1" w:rsidRDefault="000D79C0" w:rsidP="000D79C0">
      <w:pPr>
        <w:pStyle w:val="BodytextBullets"/>
        <w:numPr>
          <w:ilvl w:val="0"/>
          <w:numId w:val="0"/>
        </w:numPr>
        <w:spacing w:after="120" w:line="240" w:lineRule="auto"/>
        <w:ind w:left="357"/>
        <w:rPr>
          <w:rFonts w:ascii="Arial" w:hAnsi="Arial"/>
          <w:sz w:val="20"/>
        </w:rPr>
      </w:pP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eastAsia="Adobe Garamond Pro" w:hAnsi="Arial" w:cs="Adobe Garamond Pro"/>
          <w:sz w:val="20"/>
        </w:rPr>
        <w:lastRenderedPageBreak/>
        <w:t xml:space="preserve">Partnerships with Barwon Medicare Local were strengthened and Primary </w:t>
      </w:r>
      <w:r w:rsidRPr="008476B1">
        <w:rPr>
          <w:rFonts w:ascii="Arial" w:hAnsi="Arial"/>
          <w:sz w:val="20"/>
        </w:rPr>
        <w:t>Mental Health Partners were developed. This enabled co-funding of a significant new clinical space and a strategic position of the clinic in the plans of both Barwon Health and Barwon Medicare Local.</w:t>
      </w:r>
    </w:p>
    <w:p w:rsidR="000D79C0" w:rsidRPr="008476B1" w:rsidRDefault="000D79C0" w:rsidP="000D79C0">
      <w:pPr>
        <w:pStyle w:val="BodytextBullets"/>
        <w:spacing w:after="120" w:line="240" w:lineRule="auto"/>
        <w:ind w:left="714" w:hanging="357"/>
        <w:rPr>
          <w:rFonts w:ascii="Arial" w:eastAsia="Adobe Garamond Pro" w:hAnsi="Arial" w:cs="Adobe Garamond Pro"/>
          <w:sz w:val="20"/>
        </w:rPr>
      </w:pPr>
      <w:r w:rsidRPr="008476B1">
        <w:rPr>
          <w:rFonts w:ascii="Arial" w:eastAsia="Adobe Garamond Pro" w:hAnsi="Arial" w:cs="Adobe Garamond Pro"/>
          <w:sz w:val="20"/>
        </w:rPr>
        <w:t xml:space="preserve">Leadership qualities of collaboration, trust, respect and innovation were </w:t>
      </w:r>
      <w:r w:rsidRPr="008476B1">
        <w:rPr>
          <w:rFonts w:ascii="Arial" w:hAnsi="Arial"/>
          <w:sz w:val="20"/>
        </w:rPr>
        <w:t>shared across Barwon Health and Deakin University. These were critical</w:t>
      </w:r>
      <w:r w:rsidRPr="008476B1">
        <w:rPr>
          <w:rFonts w:ascii="Arial" w:eastAsia="Adobe Garamond Pro" w:hAnsi="Arial" w:cs="Adobe Garamond Pro"/>
          <w:sz w:val="20"/>
        </w:rPr>
        <w:t xml:space="preserve"> </w:t>
      </w:r>
      <w:r w:rsidRPr="008476B1">
        <w:rPr>
          <w:rFonts w:ascii="Arial" w:hAnsi="Arial"/>
          <w:sz w:val="20"/>
        </w:rPr>
        <w:t>to success as established structures and team functions were challenged though the implementation of this initiative.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8476B1" w:rsidRDefault="000D79C0" w:rsidP="008476B1">
            <w:pPr>
              <w:rPr>
                <w:rFonts w:ascii="Arial" w:eastAsia="Arial" w:hAnsi="Arial" w:cs="Arial"/>
                <w:color w:val="006FB7"/>
                <w:sz w:val="28"/>
              </w:rPr>
            </w:pPr>
            <w:r w:rsidRPr="008476B1">
              <w:rPr>
                <w:rFonts w:ascii="Arial" w:eastAsia="Arial" w:hAnsi="Arial" w:cs="Arial"/>
                <w:color w:val="006FB7"/>
                <w:sz w:val="28"/>
              </w:rPr>
              <w:t>Organisational learnings and reflections</w:t>
            </w:r>
          </w:p>
          <w:p w:rsidR="000D79C0" w:rsidRPr="008476B1" w:rsidRDefault="000D79C0" w:rsidP="008476B1">
            <w:pPr>
              <w:spacing w:before="120"/>
              <w:rPr>
                <w:rFonts w:ascii="Arial" w:eastAsia="Arial" w:hAnsi="Arial" w:cs="Arial"/>
                <w:i/>
                <w:sz w:val="20"/>
                <w:szCs w:val="19"/>
              </w:rPr>
            </w:pPr>
            <w:r w:rsidRPr="008476B1">
              <w:rPr>
                <w:rFonts w:ascii="Arial" w:eastAsia="Arial" w:hAnsi="Arial" w:cs="Arial"/>
                <w:i/>
                <w:sz w:val="20"/>
                <w:szCs w:val="19"/>
              </w:rPr>
              <w:t>‘Leadership was paramount in articulating and building on a vision for the service.’</w:t>
            </w:r>
          </w:p>
          <w:p w:rsidR="000D79C0" w:rsidRPr="008476B1" w:rsidRDefault="000D79C0" w:rsidP="008476B1">
            <w:pPr>
              <w:spacing w:before="120"/>
              <w:rPr>
                <w:rFonts w:ascii="Arial" w:eastAsia="Arial" w:hAnsi="Arial" w:cs="Arial"/>
                <w:i/>
                <w:sz w:val="20"/>
                <w:szCs w:val="19"/>
              </w:rPr>
            </w:pPr>
            <w:r w:rsidRPr="008476B1">
              <w:rPr>
                <w:rFonts w:ascii="Arial" w:eastAsia="Arial" w:hAnsi="Arial" w:cs="Arial"/>
                <w:i/>
                <w:sz w:val="20"/>
                <w:szCs w:val="19"/>
              </w:rPr>
              <w:t>‘The initiative has been strengthened by the strategic partnership with Barwon Medicare Local and the development of Primary Mental Health Partners.’</w:t>
            </w:r>
          </w:p>
          <w:p w:rsidR="000D79C0" w:rsidRPr="008476B1" w:rsidRDefault="000D79C0" w:rsidP="008476B1">
            <w:pPr>
              <w:spacing w:before="120"/>
              <w:rPr>
                <w:rFonts w:ascii="Arial" w:eastAsia="Arial" w:hAnsi="Arial" w:cs="Arial"/>
                <w:i/>
                <w:sz w:val="20"/>
                <w:szCs w:val="19"/>
              </w:rPr>
            </w:pPr>
            <w:r w:rsidRPr="008476B1">
              <w:rPr>
                <w:rFonts w:ascii="Arial" w:eastAsia="Arial" w:hAnsi="Arial" w:cs="Arial"/>
                <w:i/>
                <w:sz w:val="20"/>
                <w:szCs w:val="19"/>
              </w:rPr>
              <w:t>‘[This] flexible and evidenced-based model of care … [is] seen as a legitimate and high quality alternative to private psychology services funded through the Commonwealth.’</w:t>
            </w:r>
          </w:p>
        </w:tc>
      </w:tr>
    </w:tbl>
    <w:p w:rsidR="000D79C0" w:rsidRPr="008476B1" w:rsidRDefault="000D79C0" w:rsidP="000D79C0">
      <w:pPr>
        <w:spacing w:before="240" w:after="240" w:line="240" w:lineRule="auto"/>
        <w:rPr>
          <w:rFonts w:ascii="Arial" w:eastAsia="Arial" w:hAnsi="Arial" w:cs="Arial"/>
          <w:color w:val="006FB7"/>
          <w:sz w:val="28"/>
          <w:szCs w:val="28"/>
        </w:rPr>
      </w:pPr>
      <w:r w:rsidRPr="008476B1">
        <w:rPr>
          <w:rFonts w:ascii="Arial" w:eastAsia="Arial" w:hAnsi="Arial" w:cs="Arial"/>
          <w:color w:val="006FB7"/>
          <w:sz w:val="28"/>
          <w:szCs w:val="28"/>
        </w:rPr>
        <w:t>The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8476B1" w:rsidRDefault="000D79C0" w:rsidP="008476B1">
            <w:pPr>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The initiative has substantially increased the number of referrals received and the rate of graduate retention in the local region</w:t>
            </w:r>
          </w:p>
        </w:tc>
      </w:tr>
    </w:tbl>
    <w:p w:rsidR="000D79C0" w:rsidRPr="008476B1" w:rsidRDefault="000D79C0" w:rsidP="000D79C0">
      <w:pPr>
        <w:pStyle w:val="BodytextBullets"/>
        <w:spacing w:before="120" w:after="120" w:line="240" w:lineRule="auto"/>
        <w:ind w:left="714" w:hanging="357"/>
        <w:rPr>
          <w:rFonts w:ascii="Arial" w:hAnsi="Arial"/>
          <w:sz w:val="20"/>
        </w:rPr>
      </w:pPr>
      <w:r w:rsidRPr="008476B1">
        <w:rPr>
          <w:rFonts w:ascii="Arial" w:hAnsi="Arial"/>
          <w:b/>
          <w:sz w:val="20"/>
        </w:rPr>
        <w:t>Increased placement opportunities:</w:t>
      </w:r>
      <w:r w:rsidRPr="008476B1">
        <w:rPr>
          <w:rFonts w:ascii="Arial" w:hAnsi="Arial"/>
          <w:sz w:val="20"/>
        </w:rPr>
        <w:t xml:space="preserve"> Prior to this initiative, Barwon Health provided approximately ten 55-day placements to clinical psychology students per year. Subsequent to the initiative, the number of 55-day placements has risen to approximately 25 in 2014, representing a 150 per cent increase. To date, the clinic has supported 54 Clinical M Psych 55-day practicums, offering observation and practice in contemporary psychological work. This has led to the employment of more than 20 graduates from the M Psych program within the Barwon-South </w:t>
      </w:r>
      <w:r>
        <w:rPr>
          <w:rFonts w:ascii="Arial" w:hAnsi="Arial"/>
          <w:sz w:val="20"/>
        </w:rPr>
        <w:br/>
      </w:r>
      <w:r w:rsidRPr="008476B1">
        <w:rPr>
          <w:rFonts w:ascii="Arial" w:hAnsi="Arial"/>
          <w:sz w:val="20"/>
        </w:rPr>
        <w:t>West Region.</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Development of new roles:</w:t>
      </w:r>
      <w:r w:rsidRPr="008476B1">
        <w:rPr>
          <w:rFonts w:ascii="Arial" w:hAnsi="Arial"/>
          <w:sz w:val="20"/>
        </w:rPr>
        <w:t xml:space="preserve"> The initiative involved appointments to new profession-specific positions and generated roles in clinical psychology that were previously unavailable within the </w:t>
      </w:r>
      <w:r>
        <w:rPr>
          <w:rFonts w:ascii="Arial" w:hAnsi="Arial"/>
          <w:sz w:val="20"/>
        </w:rPr>
        <w:br/>
      </w:r>
      <w:r w:rsidRPr="008476B1">
        <w:rPr>
          <w:rFonts w:ascii="Arial" w:hAnsi="Arial"/>
          <w:sz w:val="20"/>
        </w:rPr>
        <w:t>public mental health service.</w:t>
      </w: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Clinical training and clinical supervision</w:t>
      </w:r>
      <w:r w:rsidRPr="008476B1">
        <w:rPr>
          <w:rFonts w:ascii="Arial" w:hAnsi="Arial"/>
          <w:sz w:val="20"/>
        </w:rPr>
        <w:t>: The focus on clinical training has resulted in increased clinical supervision and has promoted a culture that supports learning. All staff are involved in supervision at a level commensurate with their experience. The psychology clinic has enabled a significant increase in the provision of clinical services to a wider client group. Targeting consumers in need of psychological treatments has increased clinicians’ skills sets.</w:t>
      </w:r>
    </w:p>
    <w:p w:rsidR="000D79C0" w:rsidRDefault="000D79C0" w:rsidP="000D79C0">
      <w:pPr>
        <w:pStyle w:val="BodytextBullets"/>
        <w:spacing w:after="240" w:line="240" w:lineRule="auto"/>
        <w:ind w:left="714" w:hanging="357"/>
        <w:rPr>
          <w:rFonts w:ascii="Arial" w:hAnsi="Arial"/>
          <w:sz w:val="20"/>
        </w:rPr>
      </w:pPr>
      <w:r w:rsidRPr="008476B1">
        <w:rPr>
          <w:rFonts w:ascii="Arial" w:hAnsi="Arial"/>
          <w:b/>
          <w:sz w:val="20"/>
        </w:rPr>
        <w:t>Improved treatment model</w:t>
      </w:r>
      <w:r w:rsidRPr="008476B1">
        <w:rPr>
          <w:rFonts w:ascii="Arial" w:hAnsi="Arial"/>
          <w:sz w:val="20"/>
        </w:rPr>
        <w:t xml:space="preserve">: The group treatment model previously used by the primary mental health service was replaced with an evidence-based program. Clients with anxiety and/or depression have access to individual treatment as an alternative to group treatment. Preliminary analysis of clinical outcome data suggests clients are experiencing significant reductions in their perceived levels of depression, anxiety and stress, as well as functional/social improvements. Disengagement rates are approximately 25 per cent which is lower than expected compared to other psychology services such as the Access to Allied Psychological Services (ATAPS), where this figure was </w:t>
      </w:r>
      <w:r>
        <w:rPr>
          <w:rFonts w:ascii="Arial" w:hAnsi="Arial"/>
          <w:sz w:val="20"/>
        </w:rPr>
        <w:br/>
      </w:r>
      <w:r w:rsidRPr="008476B1">
        <w:rPr>
          <w:rFonts w:ascii="Arial" w:hAnsi="Arial"/>
          <w:sz w:val="20"/>
        </w:rPr>
        <w:t>37 per 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A2441" w:rsidRDefault="000D79C0" w:rsidP="002A2441">
            <w:pPr>
              <w:autoSpaceDE w:val="0"/>
              <w:autoSpaceDN w:val="0"/>
              <w:adjustRightInd w:val="0"/>
              <w:rPr>
                <w:rFonts w:ascii="Arial" w:hAnsi="Arial" w:cs="Times New Roman"/>
                <w:color w:val="FFFFFF"/>
                <w:sz w:val="28"/>
                <w:szCs w:val="28"/>
              </w:rPr>
            </w:pPr>
            <w:r w:rsidRPr="002A2441">
              <w:rPr>
                <w:rFonts w:ascii="Arial" w:hAnsi="Arial" w:cs="Times New Roman"/>
                <w:color w:val="FFFFFF"/>
                <w:sz w:val="28"/>
                <w:szCs w:val="28"/>
              </w:rPr>
              <w:t>Operational efficiencies include a 75 per cent reduction in clinical treatment times and a 50 per cent reduction in clinical time in assessments</w:t>
            </w:r>
          </w:p>
        </w:tc>
      </w:tr>
    </w:tbl>
    <w:p w:rsidR="000D79C0" w:rsidRPr="008476B1" w:rsidRDefault="000D79C0" w:rsidP="000D79C0">
      <w:pPr>
        <w:pStyle w:val="BodytextBullets"/>
        <w:numPr>
          <w:ilvl w:val="0"/>
          <w:numId w:val="0"/>
        </w:numPr>
        <w:spacing w:after="120" w:line="240" w:lineRule="auto"/>
        <w:ind w:left="357"/>
        <w:rPr>
          <w:rFonts w:ascii="Arial" w:hAnsi="Arial"/>
          <w:sz w:val="20"/>
        </w:rPr>
      </w:pP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t>More efficient use of resources</w:t>
      </w:r>
      <w:r w:rsidRPr="008476B1">
        <w:rPr>
          <w:rFonts w:ascii="Arial" w:hAnsi="Arial"/>
          <w:sz w:val="20"/>
        </w:rPr>
        <w:t>: Group treatment reduced clinical treatment times by 75 per cent. The Primary Mental Health Partners Platform enables a supportive referral process between services, thus minimizing the time spent reassessing individuals’ needs for treatment programs and reducing clinical time in assessment by 50 per cent.</w:t>
      </w:r>
    </w:p>
    <w:p w:rsidR="000D79C0" w:rsidRDefault="000D79C0" w:rsidP="000D79C0">
      <w:pPr>
        <w:pStyle w:val="BodytextBullets"/>
        <w:spacing w:after="120" w:line="240" w:lineRule="auto"/>
        <w:ind w:left="714" w:hanging="357"/>
        <w:rPr>
          <w:rFonts w:ascii="Arial" w:hAnsi="Arial"/>
          <w:sz w:val="20"/>
        </w:rPr>
      </w:pPr>
      <w:r w:rsidRPr="008476B1">
        <w:rPr>
          <w:rFonts w:ascii="Arial" w:hAnsi="Arial"/>
          <w:b/>
          <w:sz w:val="20"/>
        </w:rPr>
        <w:t>Shared expertise</w:t>
      </w:r>
      <w:r w:rsidRPr="008476B1">
        <w:rPr>
          <w:rFonts w:ascii="Arial" w:hAnsi="Arial"/>
          <w:sz w:val="20"/>
        </w:rPr>
        <w:t>: Training has been provided for GPs and other health professionals in a range of areas, notably in treating anxiety and depression, self-harm and DBT.</w:t>
      </w:r>
    </w:p>
    <w:p w:rsidR="000D79C0" w:rsidRPr="008476B1" w:rsidRDefault="000D79C0" w:rsidP="000D79C0">
      <w:pPr>
        <w:pStyle w:val="BodytextBullets"/>
        <w:numPr>
          <w:ilvl w:val="0"/>
          <w:numId w:val="0"/>
        </w:numPr>
        <w:spacing w:after="120" w:line="240" w:lineRule="auto"/>
        <w:ind w:left="357"/>
        <w:rPr>
          <w:rFonts w:ascii="Arial" w:hAnsi="Arial"/>
          <w:sz w:val="20"/>
        </w:rPr>
      </w:pPr>
    </w:p>
    <w:p w:rsidR="000D79C0" w:rsidRPr="008476B1" w:rsidRDefault="000D79C0" w:rsidP="000D79C0">
      <w:pPr>
        <w:pStyle w:val="BodytextBullets"/>
        <w:spacing w:after="120" w:line="240" w:lineRule="auto"/>
        <w:ind w:left="714" w:hanging="357"/>
        <w:rPr>
          <w:rFonts w:ascii="Arial" w:hAnsi="Arial"/>
          <w:sz w:val="20"/>
        </w:rPr>
      </w:pPr>
      <w:r w:rsidRPr="008476B1">
        <w:rPr>
          <w:rFonts w:ascii="Arial" w:hAnsi="Arial"/>
          <w:b/>
          <w:sz w:val="20"/>
        </w:rPr>
        <w:lastRenderedPageBreak/>
        <w:t>Strengthened partnerships</w:t>
      </w:r>
      <w:r>
        <w:rPr>
          <w:rFonts w:ascii="Arial" w:hAnsi="Arial"/>
          <w:sz w:val="20"/>
        </w:rPr>
        <w:t xml:space="preserve">: </w:t>
      </w:r>
      <w:r w:rsidRPr="008476B1">
        <w:rPr>
          <w:rFonts w:ascii="Arial" w:hAnsi="Arial"/>
          <w:sz w:val="20"/>
        </w:rPr>
        <w:t>The initiative has been strengthened by strategic partnerships including: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partnerships with Barwon Medicare Local that enabled co-funding and a long-range strategic positioning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development of a regional borderline personality disorder working party auspiced by Barwon Health, chaired by SPECTRUM, coordinated by a senior psychologist at the Barwon Health Deakin Psychology Clinic and including community representation from the public and private sectors across Geelong.</w:t>
      </w:r>
    </w:p>
    <w:p w:rsidR="000D79C0" w:rsidRPr="008476B1" w:rsidRDefault="000D79C0" w:rsidP="000D79C0">
      <w:pPr>
        <w:pStyle w:val="BodytextBullets"/>
        <w:spacing w:before="120" w:after="240" w:line="240" w:lineRule="auto"/>
        <w:ind w:left="714" w:hanging="357"/>
        <w:rPr>
          <w:rFonts w:ascii="Arial" w:hAnsi="Arial"/>
          <w:sz w:val="20"/>
        </w:rPr>
      </w:pPr>
      <w:r w:rsidRPr="008476B1">
        <w:rPr>
          <w:rFonts w:ascii="Arial" w:hAnsi="Arial"/>
          <w:b/>
          <w:sz w:val="20"/>
        </w:rPr>
        <w:t>Expansion of the number of services provided</w:t>
      </w:r>
      <w:r w:rsidRPr="008476B1">
        <w:rPr>
          <w:rFonts w:ascii="Arial" w:hAnsi="Arial"/>
          <w:sz w:val="20"/>
        </w:rPr>
        <w:t>: The psychology clinic has increased the provision of clinical services to a wider client group. Operational data show referrals for the treatment of anxiety and mood disorders have increased from 58 in 2010 to 239 in 2013. In addition, 153 referrals were received for DBT for borderline personality disorder over 2011–13.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A2441" w:rsidRDefault="000D79C0" w:rsidP="002A2441">
            <w:pPr>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The initiative has improved client treatment choices and outcomes</w:t>
            </w:r>
          </w:p>
        </w:tc>
      </w:tr>
    </w:tbl>
    <w:p w:rsidR="000D79C0" w:rsidRPr="002A2441" w:rsidRDefault="000D79C0" w:rsidP="000D79C0">
      <w:pPr>
        <w:pStyle w:val="BodytextBullets"/>
        <w:spacing w:before="240" w:after="120" w:line="240" w:lineRule="auto"/>
        <w:ind w:left="714" w:hanging="357"/>
        <w:rPr>
          <w:rFonts w:ascii="Arial" w:hAnsi="Arial"/>
          <w:sz w:val="20"/>
        </w:rPr>
      </w:pPr>
      <w:r w:rsidRPr="002A2441">
        <w:rPr>
          <w:rFonts w:ascii="Arial" w:hAnsi="Arial"/>
          <w:b/>
          <w:sz w:val="20"/>
        </w:rPr>
        <w:t>Up-skilling of staff</w:t>
      </w:r>
      <w:r w:rsidRPr="002A2441">
        <w:rPr>
          <w:rFonts w:ascii="Arial" w:hAnsi="Arial"/>
          <w:sz w:val="20"/>
        </w:rPr>
        <w:t>: When the initiative began, only one staff member was clinically endorsed with the registration board. Currently, all five members of staff have clinical endorsement and are registered supervisors with the Australian Health Practitioner Regulatory Agency (AHPRA).</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hAnsi="Arial"/>
          <w:b/>
          <w:sz w:val="20"/>
        </w:rPr>
        <w:t>Increased graduate retention:</w:t>
      </w:r>
      <w:r w:rsidRPr="002A2441">
        <w:rPr>
          <w:rFonts w:ascii="Arial" w:hAnsi="Arial"/>
          <w:sz w:val="20"/>
        </w:rPr>
        <w:t xml:space="preserve"> Prior to this initiative, only 12 of the 63 graduates of the Clinical M Psych course were employed locally: six by Barwon Health, a further three within government-associated services within Geelong and three in surrounding regional services. Subsequent to the initiative, the course has produced 51 graduates. Ten of these have been employed within Barwon Health, three in Geelong-based services and two in </w:t>
      </w:r>
      <w:r w:rsidRPr="002A2441">
        <w:rPr>
          <w:rFonts w:ascii="Arial" w:eastAsia="Adobe Garamond Pro" w:hAnsi="Arial" w:cs="Adobe Garamond Pro"/>
          <w:sz w:val="20"/>
        </w:rPr>
        <w:t xml:space="preserve">surrounding regional public mental health services. This reflects a significant </w:t>
      </w:r>
      <w:r w:rsidRPr="002A2441">
        <w:rPr>
          <w:rFonts w:ascii="Arial" w:hAnsi="Arial"/>
          <w:sz w:val="20"/>
        </w:rPr>
        <w:t>increase in the number of graduates retained within Barwon Health, Geelong and the surrounding region</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hAnsi="Arial"/>
          <w:b/>
          <w:sz w:val="20"/>
        </w:rPr>
        <w:t>Organisational recognition of achievement</w:t>
      </w:r>
      <w:r w:rsidRPr="002A2441">
        <w:rPr>
          <w:rFonts w:ascii="Arial" w:hAnsi="Arial"/>
          <w:sz w:val="20"/>
        </w:rPr>
        <w:t>: In 2012 the initiative received a highly commended award in the category of Health Leaders – achieving a highly capable and engaged workforce (Barwon Health).</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2A2441" w:rsidRDefault="000D79C0" w:rsidP="000D79C0">
      <w:pPr>
        <w:spacing w:before="240" w:after="240" w:line="240" w:lineRule="auto"/>
        <w:rPr>
          <w:rFonts w:ascii="Arial" w:eastAsia="Arial" w:hAnsi="Arial" w:cs="Arial"/>
          <w:color w:val="006FB7"/>
          <w:sz w:val="40"/>
          <w:szCs w:val="40"/>
        </w:rPr>
      </w:pPr>
      <w:r w:rsidRPr="002A2441">
        <w:rPr>
          <w:rFonts w:ascii="Arial" w:eastAsia="Arial" w:hAnsi="Arial" w:cs="Arial"/>
          <w:color w:val="006FB7"/>
          <w:sz w:val="40"/>
          <w:szCs w:val="40"/>
        </w:rPr>
        <w:lastRenderedPageBreak/>
        <w:t>Bendigo Health Psychiatric Services – Rural North Community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2A2441" w:rsidRDefault="000D79C0" w:rsidP="002A2441">
            <w:pPr>
              <w:tabs>
                <w:tab w:val="left" w:pos="2268"/>
              </w:tabs>
              <w:rPr>
                <w:rFonts w:ascii="Arial" w:eastAsia="Arial" w:hAnsi="Arial" w:cs="Arial"/>
                <w:color w:val="006FB7"/>
                <w:sz w:val="28"/>
                <w:szCs w:val="28"/>
              </w:rPr>
            </w:pPr>
            <w:r w:rsidRPr="002A2441">
              <w:rPr>
                <w:rFonts w:ascii="Arial" w:eastAsia="Arial" w:hAnsi="Arial" w:cs="Arial"/>
                <w:color w:val="006FB7"/>
                <w:sz w:val="28"/>
                <w:szCs w:val="28"/>
              </w:rPr>
              <w:t>Innovation snapshot</w:t>
            </w:r>
          </w:p>
          <w:p w:rsidR="000D79C0" w:rsidRPr="002A2441" w:rsidRDefault="000D79C0" w:rsidP="00754280">
            <w:pPr>
              <w:tabs>
                <w:tab w:val="left" w:pos="2268"/>
              </w:tabs>
              <w:spacing w:before="240"/>
              <w:rPr>
                <w:rFonts w:ascii="Arial" w:eastAsia="Arial" w:hAnsi="Arial" w:cs="Arial"/>
                <w:color w:val="006FB7"/>
                <w:sz w:val="20"/>
                <w:szCs w:val="19"/>
              </w:rPr>
            </w:pPr>
            <w:r w:rsidRPr="002A2441">
              <w:rPr>
                <w:rFonts w:ascii="Arial" w:eastAsia="Arial" w:hAnsi="Arial" w:cs="Arial"/>
                <w:color w:val="006FB7"/>
                <w:sz w:val="20"/>
                <w:szCs w:val="19"/>
              </w:rPr>
              <w:t>Target workforce sector:</w:t>
            </w:r>
            <w:r w:rsidRPr="002A2441">
              <w:rPr>
                <w:rFonts w:ascii="Arial" w:eastAsia="Arial" w:hAnsi="Arial" w:cs="Arial"/>
                <w:color w:val="006FB7"/>
                <w:sz w:val="20"/>
                <w:szCs w:val="19"/>
              </w:rPr>
              <w:tab/>
              <w:t>Clinical mental health (CMH)</w:t>
            </w:r>
          </w:p>
          <w:p w:rsidR="000D79C0" w:rsidRPr="002A2441" w:rsidRDefault="000D79C0" w:rsidP="00754280">
            <w:pPr>
              <w:tabs>
                <w:tab w:val="left" w:pos="2268"/>
                <w:tab w:val="left" w:pos="2480"/>
              </w:tabs>
              <w:spacing w:before="240"/>
              <w:ind w:left="2260" w:hanging="2260"/>
              <w:rPr>
                <w:rFonts w:ascii="Arial" w:eastAsia="Arial" w:hAnsi="Arial" w:cs="Arial"/>
                <w:color w:val="006FB7"/>
                <w:sz w:val="20"/>
                <w:szCs w:val="19"/>
              </w:rPr>
            </w:pPr>
            <w:r w:rsidRPr="002A2441">
              <w:rPr>
                <w:rFonts w:ascii="Arial" w:eastAsia="Arial" w:hAnsi="Arial" w:cs="Arial"/>
                <w:color w:val="006FB7"/>
                <w:sz w:val="20"/>
                <w:szCs w:val="19"/>
              </w:rPr>
              <w:t>Aim:</w:t>
            </w:r>
            <w:r w:rsidRPr="002A2441">
              <w:rPr>
                <w:rFonts w:ascii="Arial" w:eastAsia="Arial" w:hAnsi="Arial" w:cs="Arial"/>
                <w:color w:val="006FB7"/>
                <w:sz w:val="20"/>
                <w:szCs w:val="19"/>
              </w:rPr>
              <w:tab/>
              <w:t>To use video conferencing and technology in the Rural North community mental health teams to provide effective management, clinical supervision and improved patient care across two geographically separate sites</w:t>
            </w:r>
          </w:p>
          <w:p w:rsidR="000D79C0" w:rsidRPr="002A2441" w:rsidRDefault="000D79C0" w:rsidP="002A2441">
            <w:pPr>
              <w:tabs>
                <w:tab w:val="left" w:pos="2268"/>
                <w:tab w:val="left" w:pos="2480"/>
              </w:tabs>
              <w:spacing w:before="240"/>
              <w:ind w:left="2260" w:hanging="2260"/>
              <w:rPr>
                <w:rFonts w:ascii="Arial" w:eastAsia="Arial" w:hAnsi="Arial" w:cs="Arial"/>
                <w:color w:val="006FB7"/>
                <w:sz w:val="20"/>
                <w:szCs w:val="19"/>
              </w:rPr>
            </w:pPr>
            <w:r w:rsidRPr="002A2441">
              <w:rPr>
                <w:rFonts w:ascii="Arial" w:eastAsia="Arial" w:hAnsi="Arial" w:cs="Arial"/>
                <w:color w:val="006FB7"/>
                <w:sz w:val="20"/>
                <w:szCs w:val="19"/>
              </w:rPr>
              <w:t>Geographical scope:</w:t>
            </w:r>
            <w:r w:rsidRPr="002A2441">
              <w:rPr>
                <w:rFonts w:ascii="Arial" w:eastAsia="Arial" w:hAnsi="Arial" w:cs="Arial"/>
                <w:color w:val="006FB7"/>
                <w:sz w:val="20"/>
                <w:szCs w:val="19"/>
              </w:rPr>
              <w:tab/>
              <w:t>Loddon Mallee Region</w:t>
            </w:r>
          </w:p>
          <w:p w:rsidR="000D79C0" w:rsidRPr="002A2441" w:rsidRDefault="000D79C0" w:rsidP="002A2441">
            <w:pPr>
              <w:tabs>
                <w:tab w:val="left" w:pos="2268"/>
                <w:tab w:val="left" w:pos="2480"/>
              </w:tabs>
              <w:spacing w:before="240"/>
              <w:rPr>
                <w:rFonts w:ascii="Arial" w:eastAsia="Arial" w:hAnsi="Arial" w:cs="Arial"/>
                <w:color w:val="006FB7"/>
                <w:sz w:val="20"/>
                <w:szCs w:val="19"/>
              </w:rPr>
            </w:pPr>
            <w:r w:rsidRPr="002A2441">
              <w:rPr>
                <w:rFonts w:ascii="Arial" w:eastAsia="Arial" w:hAnsi="Arial" w:cs="Arial"/>
                <w:color w:val="006FB7"/>
                <w:sz w:val="20"/>
                <w:szCs w:val="19"/>
              </w:rPr>
              <w:t>Date commenced:</w:t>
            </w:r>
            <w:r w:rsidRPr="002A2441">
              <w:rPr>
                <w:rFonts w:ascii="Arial" w:eastAsia="Arial" w:hAnsi="Arial" w:cs="Arial"/>
                <w:color w:val="006FB7"/>
                <w:sz w:val="20"/>
                <w:szCs w:val="19"/>
              </w:rPr>
              <w:tab/>
              <w:t>Planning commenced in 2011</w:t>
            </w:r>
          </w:p>
          <w:p w:rsidR="000D79C0" w:rsidRPr="002A2441" w:rsidRDefault="000D79C0" w:rsidP="002A2441">
            <w:pPr>
              <w:tabs>
                <w:tab w:val="left" w:pos="2268"/>
                <w:tab w:val="left" w:pos="2480"/>
              </w:tabs>
              <w:spacing w:before="240"/>
              <w:rPr>
                <w:rFonts w:ascii="Arial" w:eastAsia="Arial" w:hAnsi="Arial" w:cs="Arial"/>
                <w:color w:val="006FB7"/>
                <w:sz w:val="20"/>
                <w:szCs w:val="19"/>
              </w:rPr>
            </w:pPr>
            <w:r w:rsidRPr="002A2441">
              <w:rPr>
                <w:rFonts w:ascii="Arial" w:eastAsia="Arial" w:hAnsi="Arial" w:cs="Arial"/>
                <w:color w:val="006FB7"/>
                <w:sz w:val="20"/>
                <w:szCs w:val="19"/>
              </w:rPr>
              <w:t xml:space="preserve">Implementation status: </w:t>
            </w:r>
            <w:r w:rsidRPr="002A2441">
              <w:rPr>
                <w:rFonts w:ascii="Arial" w:eastAsia="Arial" w:hAnsi="Arial" w:cs="Arial"/>
                <w:color w:val="006FB7"/>
                <w:sz w:val="20"/>
                <w:szCs w:val="19"/>
              </w:rPr>
              <w:tab/>
              <w:t>Some planned activities are underway</w:t>
            </w:r>
          </w:p>
        </w:tc>
      </w:tr>
    </w:tbl>
    <w:p w:rsidR="000D79C0" w:rsidRPr="002A2441" w:rsidRDefault="000D79C0" w:rsidP="000D79C0">
      <w:pPr>
        <w:spacing w:before="240" w:after="0" w:line="240" w:lineRule="auto"/>
        <w:rPr>
          <w:rFonts w:ascii="Arial" w:eastAsia="Arial" w:hAnsi="Arial" w:cs="Arial"/>
          <w:color w:val="006FB7"/>
          <w:sz w:val="28"/>
          <w:szCs w:val="28"/>
        </w:rPr>
      </w:pPr>
      <w:r w:rsidRPr="002A2441">
        <w:rPr>
          <w:rFonts w:ascii="Arial" w:eastAsia="Arial" w:hAnsi="Arial" w:cs="Arial"/>
          <w:color w:val="006FB7"/>
          <w:sz w:val="28"/>
          <w:szCs w:val="28"/>
        </w:rPr>
        <w:t>The context</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Bendigo Health provides services in the Loddon Mallee Region, a geographical area covering 26 per cent of Victoria. Services are delivered in more than</w:t>
      </w:r>
      <w:r>
        <w:rPr>
          <w:rFonts w:ascii="Arial" w:eastAsia="Arial" w:hAnsi="Arial" w:cs="Arial"/>
          <w:sz w:val="20"/>
          <w:szCs w:val="19"/>
        </w:rPr>
        <w:t xml:space="preserve"> </w:t>
      </w:r>
      <w:r w:rsidRPr="008176E7">
        <w:rPr>
          <w:rFonts w:ascii="Arial" w:eastAsia="Arial" w:hAnsi="Arial" w:cs="Arial"/>
          <w:sz w:val="20"/>
          <w:szCs w:val="19"/>
        </w:rPr>
        <w:t>40 locations, and health care is provided across the lifespan from prenatal to aged care.</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Rural North community mental health teams consist of two teams based in Echuca and Swan Hill. These teams are multidisciplinary in nature and are integrated with the Bendigo Health Psychiatric Services and other community- based supports and organisations. The teams provide services to patients with serious mental illness who require ongoing treatment and monitoring.</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 significant part of the teams’ work includes responding to new referrals received through the 24-hour psychiatric services triage service based in Bendigo. Services to patients are delivered in several settings, including centre- based visits, patients’ homes, outreach visits to smaller rural towns, local rural hospitals, police stations and other community agencies such as mental health support services or community health centres.</w:t>
      </w:r>
    </w:p>
    <w:p w:rsidR="000D79C0" w:rsidRPr="002A2441" w:rsidRDefault="000D79C0" w:rsidP="000D79C0">
      <w:pPr>
        <w:spacing w:before="240" w:after="0" w:line="240" w:lineRule="auto"/>
        <w:rPr>
          <w:rFonts w:ascii="Arial" w:eastAsia="Arial" w:hAnsi="Arial" w:cs="Arial"/>
          <w:color w:val="404040" w:themeColor="text1" w:themeTint="BF"/>
          <w:sz w:val="24"/>
          <w:szCs w:val="13"/>
        </w:rPr>
      </w:pPr>
      <w:r w:rsidRPr="002A2441">
        <w:rPr>
          <w:rFonts w:ascii="Arial" w:eastAsia="Arial" w:hAnsi="Arial" w:cs="Arial"/>
          <w:color w:val="404040" w:themeColor="text1" w:themeTint="BF"/>
          <w:sz w:val="24"/>
        </w:rPr>
        <w:t>Workforce and client profile (adult psychiatric teams)</w:t>
      </w:r>
      <w:r w:rsidRPr="002A2441">
        <w:rPr>
          <w:rFonts w:ascii="Arial" w:eastAsia="Arial" w:hAnsi="Arial" w:cs="Arial"/>
          <w:color w:val="404040" w:themeColor="text1" w:themeTint="BF"/>
          <w:sz w:val="24"/>
          <w:szCs w:val="13"/>
          <w:vertAlign w:val="superscript"/>
        </w:rPr>
        <w:t>65</w:t>
      </w:r>
    </w:p>
    <w:p w:rsidR="000D79C0" w:rsidRPr="002A2441"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2A2441">
        <w:rPr>
          <w:rFonts w:ascii="Arial" w:eastAsia="Arial" w:hAnsi="Arial" w:cs="Arial"/>
          <w:b/>
          <w:sz w:val="20"/>
          <w:szCs w:val="19"/>
        </w:rPr>
        <w:t>CMH staff:</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6 FTE full-time, 7 FTE part-time, 4 FTE casual</w:t>
      </w:r>
    </w:p>
    <w:p w:rsidR="000D79C0" w:rsidRPr="008176E7"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2A2441">
        <w:rPr>
          <w:rFonts w:ascii="Arial" w:eastAsia="Arial" w:hAnsi="Arial" w:cs="Arial"/>
          <w:b/>
          <w:sz w:val="20"/>
          <w:szCs w:val="19"/>
        </w:rPr>
        <w:t>CMH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Services provided to 472 clients  in last 12 months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18–65 years old</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47 per cent  women, 53 per cent  men</w:t>
      </w:r>
    </w:p>
    <w:p w:rsidR="000D79C0" w:rsidRPr="002A2441" w:rsidRDefault="000D79C0" w:rsidP="000D79C0">
      <w:pPr>
        <w:tabs>
          <w:tab w:val="left" w:pos="1400"/>
          <w:tab w:val="left" w:pos="1701"/>
        </w:tabs>
        <w:spacing w:before="120" w:after="0" w:line="240" w:lineRule="auto"/>
        <w:ind w:left="1700" w:hanging="1700"/>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few from Aboriginal and/or  Torres Strait Islander  or culturally</w:t>
      </w:r>
      <w:r>
        <w:rPr>
          <w:rFonts w:ascii="Arial" w:eastAsia="Adobe Garamond Pro" w:hAnsi="Arial" w:cs="Adobe Garamond Pro"/>
          <w:sz w:val="20"/>
          <w:szCs w:val="19"/>
        </w:rPr>
        <w:t xml:space="preserve"> </w:t>
      </w:r>
      <w:r w:rsidRPr="008176E7">
        <w:rPr>
          <w:rFonts w:ascii="Arial" w:eastAsia="Arial" w:hAnsi="Arial" w:cs="Arial"/>
          <w:sz w:val="20"/>
          <w:szCs w:val="19"/>
        </w:rPr>
        <w:t>and linguistically diverse (CALD) backgrounds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few have  a dual diagnosis</w:t>
      </w: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6E5EF6" w:rsidRDefault="006E5EF6" w:rsidP="000D79C0">
      <w:pPr>
        <w:tabs>
          <w:tab w:val="left" w:pos="284"/>
        </w:tabs>
        <w:spacing w:before="240" w:after="0" w:line="240" w:lineRule="auto"/>
        <w:rPr>
          <w:rFonts w:ascii="Arial" w:eastAsia="Arial" w:hAnsi="Arial" w:cs="Arial"/>
          <w:sz w:val="15"/>
          <w:szCs w:val="15"/>
        </w:rPr>
      </w:pPr>
    </w:p>
    <w:p w:rsidR="000D79C0" w:rsidRDefault="000D79C0" w:rsidP="000D79C0">
      <w:pPr>
        <w:tabs>
          <w:tab w:val="left" w:pos="284"/>
        </w:tabs>
        <w:spacing w:before="240" w:after="0" w:line="240" w:lineRule="auto"/>
        <w:rPr>
          <w:rFonts w:ascii="Arial" w:eastAsia="Arial" w:hAnsi="Arial" w:cs="Arial"/>
          <w:sz w:val="15"/>
          <w:szCs w:val="15"/>
        </w:rPr>
      </w:pPr>
    </w:p>
    <w:p w:rsidR="000D79C0" w:rsidRPr="002A2441" w:rsidRDefault="000D79C0" w:rsidP="000D79C0">
      <w:pPr>
        <w:tabs>
          <w:tab w:val="left" w:pos="284"/>
        </w:tabs>
        <w:spacing w:before="240" w:after="0" w:line="240" w:lineRule="auto"/>
        <w:rPr>
          <w:rFonts w:ascii="Arial" w:eastAsia="Arial" w:hAnsi="Arial" w:cs="Arial"/>
          <w:sz w:val="15"/>
          <w:szCs w:val="15"/>
        </w:rPr>
      </w:pPr>
      <w:r w:rsidRPr="002A2441">
        <w:rPr>
          <w:rFonts w:ascii="Arial" w:eastAsia="Arial" w:hAnsi="Arial" w:cs="Arial"/>
          <w:sz w:val="15"/>
          <w:szCs w:val="15"/>
        </w:rPr>
        <w:t>65.</w:t>
      </w:r>
      <w:r>
        <w:rPr>
          <w:rFonts w:ascii="Arial" w:eastAsia="Arial" w:hAnsi="Arial" w:cs="Arial"/>
          <w:sz w:val="15"/>
          <w:szCs w:val="15"/>
        </w:rPr>
        <w:tab/>
      </w:r>
      <w:r w:rsidRPr="002A2441">
        <w:rPr>
          <w:rFonts w:ascii="Arial" w:eastAsia="Arial" w:hAnsi="Arial" w:cs="Arial"/>
          <w:sz w:val="15"/>
          <w:szCs w:val="15"/>
        </w:rPr>
        <w:t>At 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2A2441" w:rsidRDefault="000D79C0" w:rsidP="000D79C0">
      <w:pPr>
        <w:spacing w:before="240" w:after="0" w:line="240" w:lineRule="auto"/>
        <w:rPr>
          <w:rFonts w:ascii="Arial" w:eastAsia="Arial" w:hAnsi="Arial" w:cs="Arial"/>
          <w:color w:val="006FB7"/>
          <w:sz w:val="28"/>
          <w:szCs w:val="28"/>
        </w:rPr>
      </w:pPr>
      <w:r w:rsidRPr="002A2441">
        <w:rPr>
          <w:rFonts w:ascii="Arial" w:eastAsia="Arial" w:hAnsi="Arial" w:cs="Arial"/>
          <w:color w:val="006FB7"/>
          <w:sz w:val="28"/>
          <w:szCs w:val="28"/>
        </w:rPr>
        <w:lastRenderedPageBreak/>
        <w:t>The innovation</w:t>
      </w:r>
    </w:p>
    <w:p w:rsidR="000D79C0" w:rsidRPr="002A2441" w:rsidRDefault="000D79C0" w:rsidP="000D79C0">
      <w:pPr>
        <w:spacing w:before="240" w:after="0" w:line="240" w:lineRule="auto"/>
        <w:rPr>
          <w:rFonts w:ascii="Arial" w:eastAsia="Arial" w:hAnsi="Arial" w:cs="Arial"/>
          <w:color w:val="404040" w:themeColor="text1" w:themeTint="BF"/>
          <w:sz w:val="24"/>
        </w:rPr>
      </w:pPr>
      <w:r w:rsidRPr="002A2441">
        <w:rPr>
          <w:rFonts w:ascii="Arial" w:eastAsia="Arial" w:hAnsi="Arial" w:cs="Arial"/>
          <w:color w:val="404040" w:themeColor="text1" w:themeTint="BF"/>
          <w:sz w:val="24"/>
        </w:rPr>
        <w:t>Aim</w:t>
      </w:r>
    </w:p>
    <w:p w:rsidR="000D79C0" w:rsidRPr="008176E7" w:rsidRDefault="000D79C0" w:rsidP="000D79C0">
      <w:pPr>
        <w:spacing w:before="240" w:after="240" w:line="240" w:lineRule="auto"/>
        <w:rPr>
          <w:rFonts w:ascii="Arial" w:eastAsia="Arial" w:hAnsi="Arial" w:cs="Arial"/>
          <w:sz w:val="20"/>
          <w:szCs w:val="19"/>
        </w:rPr>
      </w:pPr>
      <w:r w:rsidRPr="008176E7">
        <w:rPr>
          <w:rFonts w:ascii="Arial" w:eastAsia="Arial" w:hAnsi="Arial" w:cs="Arial"/>
          <w:sz w:val="20"/>
          <w:szCs w:val="19"/>
        </w:rPr>
        <w:t>To use video conferencing and technology in the Rural North mental health teams to provide effective management, clinical supervision and improved patient care across two geographically separate sites.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A2441" w:rsidRDefault="000D79C0" w:rsidP="002A2441">
            <w:pPr>
              <w:autoSpaceDE w:val="0"/>
              <w:autoSpaceDN w:val="0"/>
              <w:adjustRightInd w:val="0"/>
              <w:rPr>
                <w:rFonts w:ascii="Arial" w:hAnsi="Arial" w:cs="Times New Roman"/>
                <w:color w:val="FFFFFF"/>
                <w:sz w:val="28"/>
                <w:szCs w:val="28"/>
              </w:rPr>
            </w:pPr>
            <w:r w:rsidRPr="002A2441">
              <w:rPr>
                <w:rFonts w:ascii="Arial" w:hAnsi="Arial" w:cs="Times New Roman"/>
                <w:color w:val="FFFFFF"/>
                <w:sz w:val="28"/>
                <w:szCs w:val="28"/>
              </w:rPr>
              <w:lastRenderedPageBreak/>
              <w:t>The central northern area had difficulty recruiting and retaining clinical staff to their community mental health teams</w:t>
            </w:r>
          </w:p>
        </w:tc>
      </w:tr>
    </w:tbl>
    <w:p w:rsidR="000D79C0" w:rsidRPr="002A2441" w:rsidRDefault="000D79C0" w:rsidP="000D79C0">
      <w:pPr>
        <w:spacing w:before="240" w:after="0" w:line="240" w:lineRule="auto"/>
        <w:rPr>
          <w:rFonts w:ascii="Arial" w:eastAsia="Arial" w:hAnsi="Arial" w:cs="Arial"/>
          <w:color w:val="404040" w:themeColor="text1" w:themeTint="BF"/>
          <w:sz w:val="24"/>
        </w:rPr>
      </w:pPr>
      <w:r w:rsidRPr="002A2441">
        <w:rPr>
          <w:rFonts w:ascii="Arial" w:eastAsia="Arial" w:hAnsi="Arial" w:cs="Arial"/>
          <w:color w:val="404040" w:themeColor="text1" w:themeTint="BF"/>
          <w:sz w:val="24"/>
        </w:rPr>
        <w:t>Workforce issue</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For many years, the central northern area of the Loddon Mallee Region, encompassing Echuca and Swan Hill, has had difficulty recruiting and retaining clinical staff to their community mental health teams. This resulted in increased workloads for existing staff and high levels of fatigue for management because of the amount of time spent travelling between locations.</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Access to adequate support and supervision was also problematic. While telephone support was available from regional triage or an on-call duty consultant psychiatrist, rural clinicians often had to make demanding clinical decisions in isolation and without support from senior clinical staff. This often led to staff leaving the community teams.</w:t>
      </w:r>
    </w:p>
    <w:p w:rsidR="000D79C0" w:rsidRPr="002A2441"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situation was further complicated by having one manager providing oversight across two sites located 200 km apart. Initially, this issue was addressed by the manager dividing his time between the two sites. However,</w:t>
      </w:r>
      <w:r>
        <w:rPr>
          <w:rFonts w:ascii="Arial" w:eastAsia="Arial" w:hAnsi="Arial" w:cs="Arial"/>
          <w:sz w:val="20"/>
          <w:szCs w:val="19"/>
        </w:rPr>
        <w:t xml:space="preserve"> </w:t>
      </w:r>
      <w:r w:rsidRPr="008176E7">
        <w:rPr>
          <w:rFonts w:ascii="Arial" w:eastAsia="Arial" w:hAnsi="Arial" w:cs="Arial"/>
          <w:sz w:val="20"/>
          <w:szCs w:val="19"/>
        </w:rPr>
        <w:t>the volume of travel involved and team dissatisfaction with the level of access to clinical and management support meant this arrangement was not sustainable.</w:t>
      </w:r>
    </w:p>
    <w:p w:rsidR="000D79C0" w:rsidRPr="002A2441" w:rsidRDefault="000D79C0" w:rsidP="000D79C0">
      <w:pPr>
        <w:spacing w:before="240" w:after="240" w:line="240" w:lineRule="auto"/>
        <w:rPr>
          <w:rFonts w:ascii="Arial" w:eastAsia="Arial" w:hAnsi="Arial" w:cs="Arial"/>
          <w:sz w:val="20"/>
          <w:szCs w:val="19"/>
        </w:rPr>
      </w:pPr>
      <w:r w:rsidRPr="008176E7">
        <w:rPr>
          <w:rFonts w:ascii="Arial" w:eastAsia="Arial" w:hAnsi="Arial" w:cs="Arial"/>
          <w:sz w:val="20"/>
          <w:szCs w:val="19"/>
        </w:rPr>
        <w:t>These operational and management challenges led some team members</w:t>
      </w:r>
      <w:r>
        <w:rPr>
          <w:rFonts w:ascii="Arial" w:eastAsia="Arial" w:hAnsi="Arial" w:cs="Arial"/>
          <w:sz w:val="20"/>
          <w:szCs w:val="19"/>
        </w:rPr>
        <w:t xml:space="preserve"> </w:t>
      </w:r>
      <w:r w:rsidRPr="008176E7">
        <w:rPr>
          <w:rFonts w:ascii="Arial" w:eastAsia="Arial" w:hAnsi="Arial" w:cs="Arial"/>
          <w:sz w:val="20"/>
          <w:szCs w:val="19"/>
        </w:rPr>
        <w:t>to explore technological solutions such as smart phones, videoconferencing and Skype.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A2441" w:rsidRDefault="000D79C0" w:rsidP="002A2441">
            <w:pPr>
              <w:autoSpaceDE w:val="0"/>
              <w:autoSpaceDN w:val="0"/>
              <w:adjustRightInd w:val="0"/>
              <w:rPr>
                <w:rFonts w:ascii="Arial" w:hAnsi="Arial" w:cs="Times New Roman"/>
                <w:color w:val="FFFFFF"/>
                <w:sz w:val="28"/>
                <w:szCs w:val="28"/>
              </w:rPr>
            </w:pPr>
            <w:r w:rsidRPr="002A2441">
              <w:rPr>
                <w:rFonts w:ascii="Arial" w:hAnsi="Arial" w:cs="Times New Roman"/>
                <w:color w:val="FFFFFF"/>
                <w:sz w:val="28"/>
                <w:szCs w:val="28"/>
              </w:rPr>
              <w:t>The initiative involved the use of appropriate technology to improve management, case loads and supervision across two geographically separate and distant sites</w:t>
            </w:r>
          </w:p>
        </w:tc>
      </w:tr>
    </w:tbl>
    <w:p w:rsidR="000D79C0" w:rsidRPr="002A2441" w:rsidRDefault="000D79C0" w:rsidP="000D79C0">
      <w:pPr>
        <w:spacing w:before="240" w:after="0" w:line="240" w:lineRule="auto"/>
        <w:rPr>
          <w:rFonts w:ascii="Arial" w:eastAsia="Arial" w:hAnsi="Arial" w:cs="Arial"/>
          <w:color w:val="404040" w:themeColor="text1" w:themeTint="BF"/>
          <w:sz w:val="24"/>
        </w:rPr>
      </w:pPr>
      <w:r w:rsidRPr="002A2441">
        <w:rPr>
          <w:rFonts w:ascii="Arial" w:eastAsia="Arial" w:hAnsi="Arial" w:cs="Arial"/>
          <w:color w:val="404040" w:themeColor="text1" w:themeTint="BF"/>
          <w:sz w:val="24"/>
        </w:rPr>
        <w:t>Project summary</w:t>
      </w:r>
    </w:p>
    <w:p w:rsidR="000D79C0" w:rsidRPr="002A2441"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initiative involved the use of technology to:</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hAnsi="Arial"/>
          <w:sz w:val="20"/>
        </w:rPr>
        <w:t>provide</w:t>
      </w:r>
      <w:r>
        <w:rPr>
          <w:rFonts w:ascii="Arial" w:hAnsi="Arial"/>
          <w:sz w:val="20"/>
        </w:rPr>
        <w:t xml:space="preserve"> </w:t>
      </w:r>
      <w:r w:rsidRPr="002A2441">
        <w:rPr>
          <w:rFonts w:ascii="Arial" w:hAnsi="Arial"/>
          <w:sz w:val="20"/>
        </w:rPr>
        <w:t>effective management across two geographically separate sites</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eastAsia="Adobe Garamond Pro" w:hAnsi="Arial" w:cs="Adobe Garamond Pro"/>
          <w:sz w:val="20"/>
        </w:rPr>
        <w:t>provide</w:t>
      </w:r>
      <w:r>
        <w:rPr>
          <w:rFonts w:ascii="Arial" w:eastAsia="Adobe Garamond Pro" w:hAnsi="Arial" w:cs="Adobe Garamond Pro"/>
          <w:sz w:val="20"/>
        </w:rPr>
        <w:t xml:space="preserve"> </w:t>
      </w:r>
      <w:r w:rsidRPr="002A2441">
        <w:rPr>
          <w:rFonts w:ascii="Arial" w:eastAsia="Adobe Garamond Pro" w:hAnsi="Arial" w:cs="Adobe Garamond Pro"/>
          <w:sz w:val="20"/>
        </w:rPr>
        <w:t xml:space="preserve">appropriate levels of clinical governance for both Echuca and </w:t>
      </w:r>
      <w:r w:rsidRPr="002A2441">
        <w:rPr>
          <w:rFonts w:ascii="Arial" w:hAnsi="Arial"/>
          <w:sz w:val="20"/>
        </w:rPr>
        <w:t>Swan Hill adult community mental health teams in the management of high case loads</w:t>
      </w:r>
    </w:p>
    <w:p w:rsidR="000D79C0" w:rsidRPr="002A2441" w:rsidRDefault="000D79C0" w:rsidP="000D79C0">
      <w:pPr>
        <w:pStyle w:val="BodytextBullets"/>
        <w:spacing w:after="120" w:line="240" w:lineRule="auto"/>
        <w:ind w:left="714" w:hanging="357"/>
        <w:rPr>
          <w:rFonts w:ascii="Arial" w:hAnsi="Arial"/>
          <w:sz w:val="20"/>
        </w:rPr>
      </w:pPr>
      <w:r>
        <w:rPr>
          <w:rFonts w:ascii="Arial" w:hAnsi="Arial"/>
          <w:sz w:val="20"/>
        </w:rPr>
        <w:t>improve</w:t>
      </w:r>
      <w:r w:rsidRPr="002A2441">
        <w:rPr>
          <w:rFonts w:ascii="Arial" w:hAnsi="Arial"/>
          <w:sz w:val="20"/>
        </w:rPr>
        <w:t xml:space="preserve"> access to clinical supervision and support for staff in rural centres</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hAnsi="Arial"/>
          <w:sz w:val="20"/>
        </w:rPr>
        <w:t>increase psychiatric coverage for patients in Echuca and Swan Hill</w:t>
      </w:r>
    </w:p>
    <w:p w:rsidR="000D79C0" w:rsidRPr="002A2441" w:rsidRDefault="000D79C0" w:rsidP="000D79C0">
      <w:pPr>
        <w:pStyle w:val="BodytextBullets"/>
        <w:spacing w:after="120" w:line="240" w:lineRule="auto"/>
        <w:ind w:left="714" w:hanging="357"/>
        <w:rPr>
          <w:rFonts w:ascii="Arial" w:hAnsi="Arial"/>
          <w:sz w:val="20"/>
        </w:rPr>
      </w:pPr>
      <w:r>
        <w:rPr>
          <w:rFonts w:ascii="Arial" w:hAnsi="Arial"/>
          <w:sz w:val="20"/>
        </w:rPr>
        <w:t xml:space="preserve">improve </w:t>
      </w:r>
      <w:r w:rsidRPr="002A2441">
        <w:rPr>
          <w:rFonts w:ascii="Arial" w:hAnsi="Arial"/>
          <w:sz w:val="20"/>
        </w:rPr>
        <w:t xml:space="preserve">linkages between the Echuca and Swan Hill community  mental </w:t>
      </w:r>
      <w:r w:rsidRPr="002A2441">
        <w:rPr>
          <w:rFonts w:ascii="Arial" w:eastAsia="Arial" w:hAnsi="Arial" w:cs="Arial"/>
          <w:sz w:val="20"/>
        </w:rPr>
        <w:t>health teams and enable more collaborative and supportive practice</w:t>
      </w:r>
    </w:p>
    <w:p w:rsidR="000D79C0" w:rsidRPr="002A2441" w:rsidRDefault="000D79C0" w:rsidP="000D79C0">
      <w:pPr>
        <w:pStyle w:val="BodytextBullets"/>
        <w:spacing w:after="120" w:line="240" w:lineRule="auto"/>
        <w:ind w:left="714" w:hanging="357"/>
        <w:rPr>
          <w:rFonts w:ascii="Arial" w:hAnsi="Arial"/>
          <w:sz w:val="20"/>
        </w:rPr>
      </w:pPr>
      <w:r w:rsidRPr="002A2441">
        <w:rPr>
          <w:rFonts w:ascii="Arial" w:hAnsi="Arial"/>
          <w:sz w:val="20"/>
        </w:rPr>
        <w:t xml:space="preserve">rebuild the clinical team  at Swan Hill both in terms  of staff, experience </w:t>
      </w:r>
      <w:r w:rsidRPr="002A2441">
        <w:rPr>
          <w:rFonts w:ascii="Arial" w:eastAsia="Arial" w:hAnsi="Arial" w:cs="Arial"/>
          <w:sz w:val="20"/>
        </w:rPr>
        <w:t>and morale.</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966F2C" w:rsidRDefault="000D79C0" w:rsidP="000D79C0">
      <w:pPr>
        <w:spacing w:before="240" w:after="0" w:line="240" w:lineRule="auto"/>
        <w:rPr>
          <w:rFonts w:ascii="Arial" w:eastAsia="Arial" w:hAnsi="Arial" w:cs="Arial"/>
          <w:color w:val="404040" w:themeColor="text1" w:themeTint="BF"/>
          <w:sz w:val="24"/>
        </w:rPr>
      </w:pPr>
      <w:r w:rsidRPr="00966F2C">
        <w:rPr>
          <w:rFonts w:ascii="Arial" w:eastAsia="Arial" w:hAnsi="Arial" w:cs="Arial"/>
          <w:color w:val="404040" w:themeColor="text1" w:themeTint="BF"/>
          <w:sz w:val="24"/>
        </w:rPr>
        <w:lastRenderedPageBreak/>
        <w:t>Implementation process and activities</w:t>
      </w:r>
    </w:p>
    <w:p w:rsidR="000D79C0"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initiative was developed over a two-year period and included</w:t>
      </w:r>
      <w:r>
        <w:rPr>
          <w:rFonts w:ascii="Arial" w:eastAsia="Arial" w:hAnsi="Arial" w:cs="Arial"/>
          <w:sz w:val="20"/>
          <w:szCs w:val="19"/>
        </w:rPr>
        <w:t>:</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investigation of appropriate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trial use  of videoconferencing by the manager. This was instrumental </w:t>
      </w:r>
      <w:r w:rsidRPr="00966F2C">
        <w:rPr>
          <w:rFonts w:ascii="Arial" w:hAnsi="Arial"/>
          <w:sz w:val="20"/>
        </w:rPr>
        <w:t>in securing buy-in from team members, encouraging them to use the technology and give feedback on their experience. Other managers observed the use and efficacy of the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purchase and installation of technology and software, including: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the purchase and installation of the Polycom CMA system on recently purchased laptops and computers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the installation of smart screens and dual monitors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utilising features of the Polycom CMA system to allow concurrent viewing of documents and spreadsheets from multiple sites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the reconfiguration of the existing Tandberg Video Conferencing System to link with the ViTCCU system</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working with Bendigo Heath Information and Communication Technology </w:t>
      </w:r>
      <w:r w:rsidRPr="00966F2C">
        <w:rPr>
          <w:rFonts w:ascii="Arial" w:hAnsi="Arial"/>
          <w:sz w:val="20"/>
        </w:rPr>
        <w:t>(ICT) and the Loddon Mallee Health Alliance to improve facilities and explore options for expanding the use of video conferencing (including identifying and purchasing the technology needed and advocating for simpler methods of integrating existing systems)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securing support from the Psychiatric Services Executive, in terms  of:</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approving the purchase of additional equipment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approving conference attendance and study trips for the manager to investigate options and systems in other services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promoting the initiatives implemented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approving additional work time spent on investigating technology improvements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 xml:space="preserve">implementing  videoconferencing into clinical and administrative practice </w:t>
      </w:r>
      <w:r w:rsidRPr="00966F2C">
        <w:rPr>
          <w:rFonts w:ascii="Arial" w:eastAsia="Arial" w:hAnsi="Arial" w:cs="Arial"/>
          <w:sz w:val="20"/>
        </w:rPr>
        <w:t>within the existing team and working with the early adopters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broadening the reach of the service by involving external services, such </w:t>
      </w:r>
      <w:r w:rsidRPr="00966F2C">
        <w:rPr>
          <w:rFonts w:ascii="Arial" w:hAnsi="Arial"/>
          <w:sz w:val="20"/>
        </w:rPr>
        <w:t>as Njernda Aboriginal Corporation and rural hospitals, and establishing working parties with the Partners in Recovery program auspiced by Medicare Locals</w:t>
      </w:r>
    </w:p>
    <w:p w:rsidR="000D79C0" w:rsidRPr="00966F2C" w:rsidRDefault="000D79C0" w:rsidP="000D79C0">
      <w:pPr>
        <w:pStyle w:val="BodytextBullets"/>
        <w:spacing w:after="240" w:line="240" w:lineRule="auto"/>
        <w:ind w:left="714" w:hanging="357"/>
        <w:rPr>
          <w:rFonts w:ascii="Arial" w:hAnsi="Arial"/>
          <w:sz w:val="20"/>
        </w:rPr>
      </w:pPr>
      <w:r w:rsidRPr="00966F2C">
        <w:rPr>
          <w:rFonts w:ascii="Arial" w:hAnsi="Arial"/>
          <w:sz w:val="20"/>
        </w:rPr>
        <w:t xml:space="preserve">upskilling staff in the use  of technology, including peer  mentoring  by early </w:t>
      </w:r>
      <w:r w:rsidRPr="00966F2C">
        <w:rPr>
          <w:rFonts w:ascii="Arial" w:eastAsia="Arial" w:hAnsi="Arial" w:cs="Arial"/>
          <w:sz w:val="20"/>
        </w:rPr>
        <w:t>adopters.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966F2C" w:rsidRDefault="000D79C0" w:rsidP="00966F2C">
            <w:pPr>
              <w:autoSpaceDE w:val="0"/>
              <w:autoSpaceDN w:val="0"/>
              <w:adjustRightInd w:val="0"/>
              <w:rPr>
                <w:rFonts w:ascii="Arial" w:hAnsi="Arial" w:cs="Times New Roman"/>
                <w:color w:val="FFFFFF"/>
                <w:sz w:val="28"/>
                <w:szCs w:val="28"/>
              </w:rPr>
            </w:pPr>
            <w:r w:rsidRPr="00966F2C">
              <w:rPr>
                <w:rFonts w:ascii="Arial" w:hAnsi="Arial" w:cs="Times New Roman"/>
                <w:color w:val="FFFFFF"/>
                <w:sz w:val="28"/>
                <w:szCs w:val="28"/>
              </w:rPr>
              <w:t>Lack of training, low confidence levels and uneven organizational readiness for change were key implementation barriers</w:t>
            </w:r>
          </w:p>
        </w:tc>
      </w:tr>
    </w:tbl>
    <w:p w:rsidR="000D79C0" w:rsidRPr="00966F2C" w:rsidRDefault="000D79C0" w:rsidP="000D79C0">
      <w:pPr>
        <w:spacing w:before="240" w:after="0" w:line="240" w:lineRule="auto"/>
        <w:rPr>
          <w:rFonts w:ascii="Arial" w:eastAsia="Arial" w:hAnsi="Arial" w:cs="Arial"/>
          <w:color w:val="404040" w:themeColor="text1" w:themeTint="BF"/>
          <w:sz w:val="24"/>
        </w:rPr>
      </w:pPr>
      <w:r w:rsidRPr="00966F2C">
        <w:rPr>
          <w:rFonts w:ascii="Arial" w:eastAsia="Arial" w:hAnsi="Arial" w:cs="Arial"/>
          <w:color w:val="404040" w:themeColor="text1" w:themeTint="BF"/>
          <w:sz w:val="24"/>
        </w:rPr>
        <w:t>Implementation challenges</w:t>
      </w:r>
    </w:p>
    <w:p w:rsidR="000D79C0" w:rsidRPr="00966F2C"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key implementation challenges encountered included:</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Lack of prior training and confidence</w:t>
      </w:r>
      <w:r w:rsidRPr="00966F2C">
        <w:rPr>
          <w:rFonts w:ascii="Arial" w:hAnsi="Arial"/>
          <w:sz w:val="20"/>
        </w:rPr>
        <w:t>: The absence of on-the-ground assistance to set up the equipment and deal with technology-related problems fuelled concerns among those who lacked prior training in the use of the equipment.</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Variance in organisational readiness</w:t>
      </w:r>
      <w:r w:rsidRPr="00966F2C">
        <w:rPr>
          <w:rFonts w:ascii="Arial" w:hAnsi="Arial"/>
          <w:sz w:val="20"/>
        </w:rPr>
        <w:t>: Although Bendigo and Swan Hill were part of an original pilot of telepsychiatry, the use of video conferencing was not embraced by the service and there was significant resistance to changing working habits and using the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Obtaining staff buy-in</w:t>
      </w:r>
      <w:r w:rsidRPr="00966F2C">
        <w:rPr>
          <w:rFonts w:ascii="Arial" w:hAnsi="Arial"/>
          <w:sz w:val="20"/>
        </w:rPr>
        <w:t>: Other managers within the organisation had to be convinced of the benefits of using the technology.</w:t>
      </w:r>
    </w:p>
    <w:p w:rsidR="000D79C0" w:rsidRDefault="000D79C0" w:rsidP="000D79C0">
      <w:pPr>
        <w:pStyle w:val="BodytextBullets"/>
        <w:spacing w:after="120" w:line="240" w:lineRule="auto"/>
        <w:ind w:left="714" w:hanging="357"/>
        <w:rPr>
          <w:rFonts w:ascii="Arial" w:hAnsi="Arial"/>
          <w:sz w:val="20"/>
        </w:rPr>
      </w:pPr>
      <w:r w:rsidRPr="00966F2C">
        <w:rPr>
          <w:rFonts w:ascii="Arial" w:hAnsi="Arial"/>
          <w:b/>
          <w:sz w:val="20"/>
        </w:rPr>
        <w:t>Identifying appropriate technology (equipment and software):</w:t>
      </w:r>
      <w:r w:rsidRPr="00966F2C">
        <w:rPr>
          <w:rFonts w:ascii="Arial" w:hAnsi="Arial"/>
          <w:sz w:val="20"/>
        </w:rPr>
        <w:t xml:space="preserve"> In particular, it was difficult to decide what device(s) best fitted the various portability requirements of staff.</w:t>
      </w:r>
    </w:p>
    <w:p w:rsidR="000D79C0" w:rsidRPr="00966F2C" w:rsidRDefault="000D79C0" w:rsidP="000D79C0">
      <w:pPr>
        <w:pStyle w:val="BodytextBullets"/>
        <w:numPr>
          <w:ilvl w:val="0"/>
          <w:numId w:val="0"/>
        </w:numPr>
        <w:spacing w:after="120" w:line="240" w:lineRule="auto"/>
        <w:ind w:left="357"/>
        <w:rPr>
          <w:rFonts w:ascii="Arial" w:hAnsi="Arial"/>
          <w:sz w:val="20"/>
        </w:rPr>
      </w:pP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Ensuring all staff had access to the technology</w:t>
      </w:r>
      <w:r w:rsidRPr="00966F2C">
        <w:rPr>
          <w:rFonts w:ascii="Arial" w:hAnsi="Arial"/>
          <w:sz w:val="20"/>
        </w:rPr>
        <w:t>: This required funding and prioritisation in purchasing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Limitations of existing technology</w:t>
      </w:r>
      <w:r w:rsidRPr="00966F2C">
        <w:rPr>
          <w:rFonts w:ascii="Arial" w:hAnsi="Arial"/>
          <w:sz w:val="20"/>
        </w:rPr>
        <w:t>: Some decisions in the initiative were driven by prior Bendigo Health ICT investment in particular options because replacement costs would have been prohibitive.</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Investing time</w:t>
      </w:r>
      <w:r w:rsidRPr="00966F2C">
        <w:rPr>
          <w:rFonts w:ascii="Arial" w:hAnsi="Arial"/>
          <w:sz w:val="20"/>
        </w:rPr>
        <w:t>: Time was needed to change and adopt the technology.</w:t>
      </w:r>
    </w:p>
    <w:p w:rsidR="000D79C0" w:rsidRPr="00966F2C" w:rsidRDefault="000D79C0" w:rsidP="000D79C0">
      <w:pPr>
        <w:spacing w:before="240" w:after="120" w:line="240" w:lineRule="auto"/>
        <w:rPr>
          <w:rFonts w:ascii="Arial" w:eastAsia="Arial" w:hAnsi="Arial" w:cs="Arial"/>
          <w:color w:val="404040" w:themeColor="text1" w:themeTint="BF"/>
          <w:sz w:val="24"/>
        </w:rPr>
      </w:pPr>
      <w:r w:rsidRPr="00966F2C">
        <w:rPr>
          <w:rFonts w:ascii="Arial" w:eastAsia="Arial" w:hAnsi="Arial" w:cs="Arial"/>
          <w:color w:val="404040" w:themeColor="text1" w:themeTint="BF"/>
          <w:sz w:val="24"/>
        </w:rPr>
        <w:t>How challenges were tackled</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Change management</w:t>
      </w:r>
      <w:r w:rsidRPr="00966F2C">
        <w:rPr>
          <w:rFonts w:ascii="Arial" w:hAnsi="Arial"/>
          <w:sz w:val="20"/>
        </w:rPr>
        <w:t>: This involved providing leadership, driving the need to change and adopting/exploring new ways of using the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Working with early adopters</w:t>
      </w:r>
      <w:r w:rsidRPr="00966F2C">
        <w:rPr>
          <w:rFonts w:ascii="Arial" w:hAnsi="Arial"/>
          <w:sz w:val="20"/>
        </w:rPr>
        <w:t>: These early adopters demonstrated the worth of the technology to their colleagues.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Training</w:t>
      </w:r>
      <w:r w:rsidRPr="00966F2C">
        <w:rPr>
          <w:rFonts w:ascii="Arial" w:hAnsi="Arial"/>
          <w:sz w:val="20"/>
        </w:rPr>
        <w:t>: This included training and up-skilling of staff in the use of the technology as well as peer-to-peer training by early adopters.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Partnering with others</w:t>
      </w:r>
      <w:r w:rsidRPr="00966F2C">
        <w:rPr>
          <w:rFonts w:ascii="Arial" w:hAnsi="Arial"/>
          <w:sz w:val="20"/>
        </w:rPr>
        <w:t xml:space="preserve"> within psychiatric services, particularly Child and Adolescent Mental Health Services (CAMHS).</w:t>
      </w:r>
    </w:p>
    <w:p w:rsidR="000D79C0" w:rsidRPr="00966F2C" w:rsidRDefault="000D79C0" w:rsidP="000D79C0">
      <w:pPr>
        <w:pStyle w:val="BodytextBullets"/>
        <w:spacing w:after="120" w:line="240" w:lineRule="auto"/>
        <w:ind w:left="714" w:hanging="357"/>
        <w:rPr>
          <w:rFonts w:ascii="Arial" w:hAnsi="Arial"/>
          <w:b/>
          <w:sz w:val="20"/>
        </w:rPr>
      </w:pPr>
      <w:r w:rsidRPr="00966F2C">
        <w:rPr>
          <w:rFonts w:ascii="Arial" w:hAnsi="Arial"/>
          <w:b/>
          <w:sz w:val="20"/>
        </w:rPr>
        <w:t>Investing in mobile technology and upgrading existing technology</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High quality documentation</w:t>
      </w:r>
      <w:r w:rsidRPr="00966F2C">
        <w:rPr>
          <w:rFonts w:ascii="Arial" w:hAnsi="Arial"/>
          <w:sz w:val="20"/>
        </w:rPr>
        <w:t>: CAMHS management dedicated staff resources to documenting quality improvement projects (in this case, videoconferencing).</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Promoting achievements: The documentation of quality improvement projects led to a quality award which significantly raised the profile of the initiative.</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b/>
          <w:sz w:val="20"/>
        </w:rPr>
        <w:t>Persistent and consistent advocacy</w:t>
      </w:r>
      <w:r w:rsidRPr="00966F2C">
        <w:rPr>
          <w:rFonts w:ascii="Arial" w:hAnsi="Arial"/>
          <w:sz w:val="20"/>
        </w:rPr>
        <w:t>: Advocacy at both local and organisational levels encouraged others to utilise and promote the technology.</w:t>
      </w:r>
    </w:p>
    <w:p w:rsidR="000D79C0" w:rsidRPr="00966F2C" w:rsidRDefault="000D79C0" w:rsidP="000D79C0">
      <w:pPr>
        <w:spacing w:before="240" w:after="120" w:line="240" w:lineRule="auto"/>
        <w:rPr>
          <w:rFonts w:ascii="Arial" w:eastAsia="Arial" w:hAnsi="Arial" w:cs="Arial"/>
          <w:color w:val="404040" w:themeColor="text1" w:themeTint="BF"/>
          <w:sz w:val="24"/>
        </w:rPr>
      </w:pPr>
      <w:r w:rsidRPr="00966F2C">
        <w:rPr>
          <w:rFonts w:ascii="Arial" w:eastAsia="Arial" w:hAnsi="Arial" w:cs="Arial"/>
          <w:color w:val="404040" w:themeColor="text1" w:themeTint="BF"/>
          <w:sz w:val="24"/>
        </w:rPr>
        <w:t>Factors that facilitated implementation</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 xml:space="preserve">strong leadership and persistent advocacy for the initiative from the </w:t>
      </w:r>
      <w:r w:rsidRPr="00966F2C">
        <w:rPr>
          <w:rFonts w:ascii="Arial" w:eastAsia="Arial" w:hAnsi="Arial" w:cs="Arial"/>
          <w:sz w:val="20"/>
        </w:rPr>
        <w:t>Rural North community mental health team manager</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 xml:space="preserve">the innovation was driven from within the team,  rather than being  imposed </w:t>
      </w:r>
      <w:r w:rsidRPr="00966F2C">
        <w:rPr>
          <w:rFonts w:ascii="Arial" w:eastAsia="Arial" w:hAnsi="Arial" w:cs="Arial"/>
          <w:sz w:val="20"/>
        </w:rPr>
        <w:t>from outside the organisation</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stakeholders were consulted and feedback sought throughout  the process</w:t>
      </w:r>
    </w:p>
    <w:p w:rsidR="000D79C0" w:rsidRPr="00966F2C" w:rsidRDefault="000D79C0" w:rsidP="000D79C0">
      <w:pPr>
        <w:pStyle w:val="BodytextBullets"/>
        <w:spacing w:after="240" w:line="240" w:lineRule="auto"/>
        <w:ind w:left="714" w:hanging="357"/>
        <w:rPr>
          <w:rFonts w:ascii="Arial" w:hAnsi="Arial"/>
          <w:sz w:val="20"/>
        </w:rPr>
      </w:pPr>
      <w:r>
        <w:rPr>
          <w:rFonts w:ascii="Arial" w:eastAsia="Adobe Garamond Pro" w:hAnsi="Arial" w:cs="Adobe Garamond Pro"/>
          <w:sz w:val="20"/>
        </w:rPr>
        <w:t xml:space="preserve">use </w:t>
      </w:r>
      <w:r w:rsidRPr="00966F2C">
        <w:rPr>
          <w:rFonts w:ascii="Arial" w:eastAsia="Adobe Garamond Pro" w:hAnsi="Arial" w:cs="Adobe Garamond Pro"/>
          <w:sz w:val="20"/>
        </w:rPr>
        <w:t xml:space="preserve">of the ‘principles of contagion’ and coaching staff in the use  of the </w:t>
      </w:r>
      <w:r w:rsidRPr="00966F2C">
        <w:rPr>
          <w:rFonts w:ascii="Arial" w:hAnsi="Arial"/>
          <w:sz w:val="20"/>
        </w:rPr>
        <w:t xml:space="preserve">technology through demonstration and interactions initiated by the manager of the Rural North community mental </w:t>
      </w:r>
      <w:r>
        <w:rPr>
          <w:rFonts w:ascii="Arial" w:hAnsi="Arial"/>
          <w:sz w:val="20"/>
        </w:rPr>
        <w:br/>
      </w:r>
      <w:r w:rsidRPr="00966F2C">
        <w:rPr>
          <w:rFonts w:ascii="Arial" w:hAnsi="Arial"/>
          <w:sz w:val="20"/>
        </w:rPr>
        <w:t>health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966F2C" w:rsidRDefault="000D79C0" w:rsidP="00966F2C">
            <w:pPr>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Coaching staff in the use of technology facilitated uptake</w:t>
            </w:r>
          </w:p>
        </w:tc>
      </w:tr>
    </w:tbl>
    <w:p w:rsidR="000D79C0" w:rsidRPr="00966F2C" w:rsidRDefault="000D79C0" w:rsidP="000D79C0">
      <w:pPr>
        <w:pStyle w:val="BodytextBullets"/>
        <w:spacing w:before="240" w:after="120" w:line="240" w:lineRule="auto"/>
        <w:ind w:left="714" w:hanging="357"/>
        <w:rPr>
          <w:rFonts w:ascii="Arial" w:hAnsi="Arial"/>
          <w:sz w:val="20"/>
        </w:rPr>
      </w:pPr>
      <w:r w:rsidRPr="00966F2C">
        <w:rPr>
          <w:rFonts w:ascii="Arial" w:hAnsi="Arial"/>
          <w:sz w:val="20"/>
        </w:rPr>
        <w:t>early adoption of technology by the Swan Hill team</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there was a precedent for adopting new technology. The Echuca CAMHS </w:t>
      </w:r>
      <w:r w:rsidRPr="00966F2C">
        <w:rPr>
          <w:rFonts w:ascii="Arial" w:hAnsi="Arial"/>
          <w:sz w:val="20"/>
        </w:rPr>
        <w:t>staff had received clinical supervision via teleconference previously and were quick to embrace the use of videoconference</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 xml:space="preserve">support from a clinical informatics specialist from the Loddon Mallee Rural </w:t>
      </w:r>
      <w:r w:rsidRPr="00966F2C">
        <w:rPr>
          <w:rFonts w:ascii="Arial" w:eastAsia="Arial" w:hAnsi="Arial" w:cs="Arial"/>
          <w:sz w:val="20"/>
        </w:rPr>
        <w:t>Health Alliance</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increased awareness of the initiative following the quality award, because the </w:t>
      </w:r>
      <w:r w:rsidRPr="00966F2C">
        <w:rPr>
          <w:rFonts w:ascii="Arial" w:hAnsi="Arial"/>
          <w:sz w:val="20"/>
        </w:rPr>
        <w:t>benefits of the initiative became more apparent to the broader organisation thereafter</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incorporating the initiative into the 2013–14 and 2014–15 business plans, </w:t>
      </w:r>
      <w:r w:rsidRPr="00966F2C">
        <w:rPr>
          <w:rFonts w:ascii="Arial" w:hAnsi="Arial"/>
          <w:sz w:val="20"/>
        </w:rPr>
        <w:t>including specific plans to use videoconferencing to increase participation in ward rounds and to implement a telehealth plan</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t>building a culture of collaboration and support between the rural sites</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eastAsia="Adobe Garamond Pro" w:hAnsi="Arial" w:cs="Adobe Garamond Pro"/>
          <w:sz w:val="20"/>
        </w:rPr>
        <w:t xml:space="preserve">study  trips and attendance at the Rural and Remote Mental Health </w:t>
      </w:r>
      <w:r w:rsidRPr="00966F2C">
        <w:rPr>
          <w:rFonts w:ascii="Arial" w:hAnsi="Arial"/>
          <w:sz w:val="20"/>
        </w:rPr>
        <w:t>Symposium, and more recently the Success and Failures of Telehealth conference 2014, provided convincing examples of the use of videoconference technology in action</w:t>
      </w:r>
    </w:p>
    <w:p w:rsidR="000D79C0" w:rsidRPr="00966F2C" w:rsidRDefault="000D79C0" w:rsidP="000D79C0">
      <w:pPr>
        <w:pStyle w:val="BodytextBullets"/>
        <w:spacing w:after="120" w:line="240" w:lineRule="auto"/>
        <w:ind w:left="714" w:hanging="357"/>
        <w:rPr>
          <w:rFonts w:ascii="Arial" w:hAnsi="Arial"/>
          <w:sz w:val="20"/>
        </w:rPr>
      </w:pPr>
      <w:r w:rsidRPr="00966F2C">
        <w:rPr>
          <w:rFonts w:ascii="Arial" w:hAnsi="Arial"/>
          <w:sz w:val="20"/>
        </w:rPr>
        <w:lastRenderedPageBreak/>
        <w:t xml:space="preserve">enthusiasm grew  with success as staff began to adopt  the technology and </w:t>
      </w:r>
      <w:r w:rsidRPr="00966F2C">
        <w:rPr>
          <w:rFonts w:ascii="Arial" w:eastAsia="Arial" w:hAnsi="Arial" w:cs="Arial"/>
          <w:sz w:val="20"/>
        </w:rPr>
        <w:t>demonstrate positive outcomes.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Default="000D79C0" w:rsidP="000D79C0">
      <w:pPr>
        <w:spacing w:before="240" w:after="0" w:line="240" w:lineRule="auto"/>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966F2C" w:rsidRDefault="000D79C0" w:rsidP="00966F2C">
            <w:pPr>
              <w:rPr>
                <w:rFonts w:ascii="Arial" w:eastAsia="Arial" w:hAnsi="Arial" w:cs="Arial"/>
                <w:color w:val="006FB7"/>
                <w:sz w:val="28"/>
              </w:rPr>
            </w:pPr>
            <w:r w:rsidRPr="00966F2C">
              <w:rPr>
                <w:rFonts w:ascii="Arial" w:eastAsia="Arial" w:hAnsi="Arial" w:cs="Arial"/>
                <w:color w:val="006FB7"/>
                <w:sz w:val="28"/>
              </w:rPr>
              <w:t>Organisational learnings and reflections</w:t>
            </w:r>
          </w:p>
          <w:p w:rsidR="000D79C0" w:rsidRPr="00966F2C" w:rsidRDefault="000D79C0" w:rsidP="00966F2C">
            <w:pPr>
              <w:spacing w:before="120"/>
              <w:rPr>
                <w:rFonts w:ascii="Arial" w:eastAsia="Arial" w:hAnsi="Arial" w:cs="Arial"/>
                <w:i/>
                <w:sz w:val="20"/>
                <w:szCs w:val="19"/>
              </w:rPr>
            </w:pPr>
            <w:r w:rsidRPr="00966F2C">
              <w:rPr>
                <w:rFonts w:ascii="Arial" w:eastAsia="Arial" w:hAnsi="Arial" w:cs="Arial"/>
                <w:i/>
                <w:sz w:val="20"/>
                <w:szCs w:val="19"/>
              </w:rPr>
              <w:t>‘It was important that clinicians had access to appropriate equipment and the opportunity to experiment with the use before implementing these in the patient’s home environment. In addition, time was needed for the development of policies and protocols.’</w:t>
            </w:r>
          </w:p>
          <w:p w:rsidR="000D79C0" w:rsidRPr="00966F2C" w:rsidRDefault="000D79C0" w:rsidP="00966F2C">
            <w:pPr>
              <w:spacing w:before="120"/>
              <w:rPr>
                <w:rFonts w:ascii="Arial" w:eastAsia="Arial" w:hAnsi="Arial" w:cs="Arial"/>
                <w:i/>
                <w:sz w:val="20"/>
                <w:szCs w:val="19"/>
              </w:rPr>
            </w:pPr>
            <w:r w:rsidRPr="00966F2C">
              <w:rPr>
                <w:rFonts w:ascii="Arial" w:eastAsia="Arial" w:hAnsi="Arial" w:cs="Arial"/>
                <w:i/>
                <w:sz w:val="20"/>
                <w:szCs w:val="19"/>
              </w:rPr>
              <w:t>‘It is critically important to have support from work colleagues, ICT and senior management.’</w:t>
            </w:r>
          </w:p>
          <w:p w:rsidR="000D79C0" w:rsidRPr="00966F2C" w:rsidRDefault="000D79C0" w:rsidP="00966F2C">
            <w:pPr>
              <w:spacing w:before="120"/>
              <w:rPr>
                <w:rFonts w:ascii="Arial" w:eastAsia="Arial" w:hAnsi="Arial" w:cs="Arial"/>
                <w:i/>
                <w:sz w:val="20"/>
                <w:szCs w:val="19"/>
              </w:rPr>
            </w:pPr>
            <w:r w:rsidRPr="00966F2C">
              <w:rPr>
                <w:rFonts w:ascii="Arial" w:eastAsia="Arial" w:hAnsi="Arial" w:cs="Arial"/>
                <w:i/>
                <w:sz w:val="20"/>
                <w:szCs w:val="19"/>
              </w:rPr>
              <w:t>‘Change of this type takes time. Appointment of a dedicated person to manage and implement change could have achieved faster results.’</w:t>
            </w:r>
          </w:p>
          <w:p w:rsidR="000D79C0" w:rsidRPr="00966F2C" w:rsidRDefault="000D79C0" w:rsidP="00966F2C">
            <w:pPr>
              <w:spacing w:before="120"/>
              <w:rPr>
                <w:rFonts w:ascii="Arial" w:eastAsia="Arial" w:hAnsi="Arial" w:cs="Arial"/>
                <w:i/>
                <w:sz w:val="20"/>
                <w:szCs w:val="19"/>
              </w:rPr>
            </w:pPr>
            <w:r w:rsidRPr="00966F2C">
              <w:rPr>
                <w:rFonts w:ascii="Arial" w:eastAsia="Arial" w:hAnsi="Arial" w:cs="Arial"/>
                <w:i/>
                <w:sz w:val="20"/>
                <w:szCs w:val="19"/>
              </w:rPr>
              <w:t>‘Learning as implementation occurred meant the manager had a greater understanding of the advantages and disadvantages of what he was attempting to do.’</w:t>
            </w:r>
          </w:p>
        </w:tc>
      </w:tr>
    </w:tbl>
    <w:p w:rsidR="000D79C0" w:rsidRDefault="000D79C0" w:rsidP="000D79C0">
      <w:pPr>
        <w:spacing w:after="0" w:line="240" w:lineRule="auto"/>
        <w:rPr>
          <w:rFonts w:ascii="Arial" w:eastAsia="Arial" w:hAnsi="Arial" w:cs="Arial"/>
          <w:color w:val="006FB7"/>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EA64FB" w:rsidRDefault="000D79C0" w:rsidP="00EA64FB">
            <w:pPr>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Uptake of the initiative was facilitated by users having adequate time to familiarise themselves with the technology prior to using it in the patient’s home</w:t>
            </w:r>
          </w:p>
        </w:tc>
      </w:tr>
    </w:tbl>
    <w:p w:rsidR="000D79C0" w:rsidRPr="00EA64FB" w:rsidRDefault="000D79C0" w:rsidP="000D79C0">
      <w:pPr>
        <w:spacing w:before="240" w:after="120" w:line="240" w:lineRule="auto"/>
        <w:rPr>
          <w:rFonts w:ascii="Arial" w:eastAsia="Arial" w:hAnsi="Arial" w:cs="Arial"/>
          <w:color w:val="006FB7"/>
          <w:sz w:val="28"/>
          <w:szCs w:val="28"/>
        </w:rPr>
      </w:pPr>
      <w:r w:rsidRPr="00EA64FB">
        <w:rPr>
          <w:rFonts w:ascii="Arial" w:eastAsia="Arial" w:hAnsi="Arial" w:cs="Arial"/>
          <w:color w:val="006FB7"/>
          <w:sz w:val="28"/>
          <w:szCs w:val="28"/>
        </w:rPr>
        <w:t>The outcomes</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Reduction in travel time between teams</w:t>
      </w:r>
      <w:r w:rsidRPr="00EA64FB">
        <w:rPr>
          <w:rFonts w:ascii="Arial" w:hAnsi="Arial"/>
          <w:sz w:val="20"/>
        </w:rPr>
        <w:t xml:space="preserve">: Travel for the manager of the Rural North </w:t>
      </w:r>
      <w:r>
        <w:rPr>
          <w:rFonts w:ascii="Arial" w:hAnsi="Arial"/>
          <w:sz w:val="20"/>
        </w:rPr>
        <w:br/>
      </w:r>
      <w:r w:rsidRPr="00EA64FB">
        <w:rPr>
          <w:rFonts w:ascii="Arial" w:hAnsi="Arial"/>
          <w:sz w:val="20"/>
        </w:rPr>
        <w:t xml:space="preserve">community mental health team reduced by approximately 1200 km and 16 hours per month. </w:t>
      </w:r>
      <w:r>
        <w:rPr>
          <w:rFonts w:ascii="Arial" w:hAnsi="Arial"/>
          <w:sz w:val="20"/>
        </w:rPr>
        <w:br/>
      </w:r>
      <w:r w:rsidRPr="00EA64FB">
        <w:rPr>
          <w:rFonts w:ascii="Arial" w:hAnsi="Arial"/>
          <w:sz w:val="20"/>
        </w:rPr>
        <w:t>This has resulted in: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reduced risk of being involved in a serious accident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reduced physical and mental strain on the manager</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savings of approximately $750 per month in travel costs.</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Increase in the number of applications and users</w:t>
      </w:r>
      <w:r w:rsidRPr="00EA64FB">
        <w:rPr>
          <w:rFonts w:ascii="Arial" w:hAnsi="Arial"/>
          <w:sz w:val="20"/>
        </w:rPr>
        <w:t xml:space="preserve">: The number of virtual meeting rooms at Bendigo Health has increased significantly from three to </w:t>
      </w:r>
      <w:r w:rsidRPr="00EA64FB">
        <w:rPr>
          <w:rFonts w:ascii="Arial" w:eastAsia="Adobe Garamond Pro" w:hAnsi="Arial" w:cs="Adobe Garamond Pro"/>
          <w:sz w:val="20"/>
        </w:rPr>
        <w:t>30. There has also been a flow-on uptake of videoconferencing facilities by</w:t>
      </w:r>
      <w:r w:rsidRPr="00EA64FB">
        <w:rPr>
          <w:rFonts w:ascii="Arial" w:hAnsi="Arial"/>
          <w:sz w:val="20"/>
        </w:rPr>
        <w:t xml:space="preserve"> other teams.</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Significant increase in the number and frequency of clinical supervision that is provided by videoconferencing:</w:t>
      </w:r>
      <w:r w:rsidRPr="00EA64FB">
        <w:rPr>
          <w:rFonts w:ascii="Arial" w:hAnsi="Arial"/>
          <w:sz w:val="20"/>
        </w:rPr>
        <w:t xml:space="preserve"> Meetings are now weekly in many cases rather than monthly, and there have been fewer cancellations of clinical supervision due to clinical demands because specialists’ and clinicians’ time is being more efficiently and effectively used.</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Extension of existing applications of the videoconferencing</w:t>
      </w:r>
      <w:r w:rsidRPr="00EA64FB">
        <w:rPr>
          <w:rFonts w:ascii="Arial" w:hAnsi="Arial"/>
          <w:sz w:val="20"/>
        </w:rPr>
        <w:t>: Videoconferencing has been expanded to include areas such as education (weekly seminars, course participation and access to online training), participation in staff meetings and provision of clinical oversight by the consulting psychiatrist.</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New applications of videoconferencing</w:t>
      </w:r>
      <w:r w:rsidRPr="00EA64FB">
        <w:rPr>
          <w:rFonts w:ascii="Arial" w:hAnsi="Arial"/>
          <w:sz w:val="20"/>
        </w:rPr>
        <w:t>:</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initial patient consultations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clinical handover, intake and consultation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psychiatric liaison and review with consultant psychiatrists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discharge planning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CAMHS daily intake meetings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staff performance reviews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staff interviews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ward rounds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hospital reviews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GP</w:t>
      </w:r>
      <w:r>
        <w:rPr>
          <w:rFonts w:ascii="Arial" w:eastAsia="Arial" w:hAnsi="Arial" w:cs="Arial"/>
          <w:sz w:val="20"/>
          <w:szCs w:val="19"/>
        </w:rPr>
        <w:t xml:space="preserve"> </w:t>
      </w:r>
      <w:r w:rsidRPr="008176E7">
        <w:rPr>
          <w:rFonts w:ascii="Arial" w:eastAsia="Arial" w:hAnsi="Arial" w:cs="Arial"/>
          <w:sz w:val="20"/>
          <w:szCs w:val="19"/>
        </w:rPr>
        <w:t>academic teaching sessions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management, staff and other meetings.</w:t>
      </w:r>
    </w:p>
    <w:p w:rsidR="000D79C0" w:rsidRPr="00EA64FB" w:rsidRDefault="000D79C0" w:rsidP="000D79C0">
      <w:pPr>
        <w:pStyle w:val="BodytextBullets"/>
        <w:spacing w:after="120" w:line="240" w:lineRule="auto"/>
        <w:ind w:left="714" w:hanging="357"/>
        <w:rPr>
          <w:rFonts w:ascii="Arial" w:hAnsi="Arial"/>
          <w:b/>
          <w:sz w:val="20"/>
        </w:rPr>
      </w:pPr>
      <w:r w:rsidRPr="00EA64FB">
        <w:rPr>
          <w:rFonts w:ascii="Arial" w:hAnsi="Arial"/>
          <w:b/>
          <w:sz w:val="20"/>
        </w:rPr>
        <w:t>Improved patient care through:</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lastRenderedPageBreak/>
        <w:t xml:space="preserve">− </w:t>
      </w:r>
      <w:r>
        <w:rPr>
          <w:rFonts w:ascii="Arial" w:eastAsia="Arial" w:hAnsi="Arial" w:cs="Arial"/>
          <w:sz w:val="20"/>
          <w:szCs w:val="19"/>
        </w:rPr>
        <w:tab/>
      </w:r>
      <w:r w:rsidRPr="008176E7">
        <w:rPr>
          <w:rFonts w:ascii="Arial" w:eastAsia="Arial" w:hAnsi="Arial" w:cs="Arial"/>
          <w:sz w:val="20"/>
          <w:szCs w:val="19"/>
        </w:rPr>
        <w:t>more frequent and timely access to clinicians and specialist staff</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improved discharge planning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improved liaison, connections and transition from inpatient to community- based settings, ensuring coverage throughout the Bendigo Health catchment area</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use of notebook computers when on outreach visits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reduced travel time for those patients who engage in technology-assisted consultations.</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Patients have embraced the technology</w:t>
      </w:r>
      <w:r w:rsidRPr="00EA64FB">
        <w:rPr>
          <w:rFonts w:ascii="Arial" w:hAnsi="Arial"/>
          <w:sz w:val="20"/>
        </w:rPr>
        <w:t>.</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Efficiencies achieved</w:t>
      </w:r>
      <w:r w:rsidRPr="00EA64FB">
        <w:rPr>
          <w:rFonts w:ascii="Arial" w:hAnsi="Arial"/>
          <w:sz w:val="20"/>
        </w:rPr>
        <w:t>, including: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increased capacity of consultant child psychiatrist. The consultant’s capacity to see Echuca CAMHS patients has improved from two to three families per month to two families per week, if required</w:t>
      </w:r>
    </w:p>
    <w:p w:rsidR="000D79C0" w:rsidRPr="00EA64FB" w:rsidRDefault="000D79C0" w:rsidP="000D79C0">
      <w:pPr>
        <w:spacing w:after="240" w:line="240" w:lineRule="auto"/>
        <w:ind w:left="993" w:hanging="284"/>
        <w:rPr>
          <w:rFonts w:ascii="Arial" w:eastAsia="Arial" w:hAnsi="Arial" w:cs="Arial"/>
          <w:sz w:val="20"/>
          <w:szCs w:val="19"/>
        </w:rPr>
      </w:pPr>
      <w:r w:rsidRPr="008176E7">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reduced travel time by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EA64FB" w:rsidRDefault="000D79C0" w:rsidP="00EA64FB">
            <w:pPr>
              <w:autoSpaceDE w:val="0"/>
              <w:autoSpaceDN w:val="0"/>
              <w:adjustRightInd w:val="0"/>
              <w:rPr>
                <w:rFonts w:ascii="Arial" w:hAnsi="Arial" w:cs="Times New Roman"/>
                <w:color w:val="FFFFFF"/>
                <w:sz w:val="28"/>
                <w:szCs w:val="28"/>
              </w:rPr>
            </w:pPr>
            <w:r w:rsidRPr="00EA64FB">
              <w:rPr>
                <w:rFonts w:ascii="Arial" w:hAnsi="Arial" w:cs="Times New Roman"/>
                <w:color w:val="FFFFFF"/>
                <w:sz w:val="28"/>
                <w:szCs w:val="28"/>
              </w:rPr>
              <w:t>Workforce efficiencies have been achieved as a result of the initiative; staff retention has also increased</w:t>
            </w:r>
          </w:p>
        </w:tc>
      </w:tr>
    </w:tbl>
    <w:p w:rsidR="000D79C0" w:rsidRPr="008176E7" w:rsidRDefault="000D79C0" w:rsidP="000D79C0">
      <w:pPr>
        <w:spacing w:before="240"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improved access to files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more staff can participate in meetings and can join/leave meeting easily via virtual meeting rooms.</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Improved team work</w:t>
      </w:r>
      <w:r w:rsidRPr="00EA64FB">
        <w:rPr>
          <w:rFonts w:ascii="Arial" w:hAnsi="Arial"/>
          <w:sz w:val="20"/>
        </w:rPr>
        <w:t>: Staff report improved team cohesion, a better sense of being connected, increased information sharing and increased peer support.</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Higher levels of participation</w:t>
      </w:r>
      <w:r w:rsidRPr="00EA64FB">
        <w:rPr>
          <w:rFonts w:ascii="Arial" w:hAnsi="Arial"/>
          <w:sz w:val="20"/>
        </w:rPr>
        <w:t xml:space="preserve"> by rural clinicians in service-wide forums have been facilitated.</w:t>
      </w:r>
    </w:p>
    <w:p w:rsidR="000D79C0" w:rsidRPr="00EA64FB" w:rsidRDefault="000D79C0" w:rsidP="000D79C0">
      <w:pPr>
        <w:pStyle w:val="BodytextBullets"/>
        <w:spacing w:after="120" w:line="240" w:lineRule="auto"/>
        <w:ind w:left="714" w:hanging="357"/>
        <w:rPr>
          <w:rFonts w:ascii="Arial" w:hAnsi="Arial"/>
          <w:sz w:val="20"/>
        </w:rPr>
      </w:pPr>
      <w:r w:rsidRPr="00EA64FB">
        <w:rPr>
          <w:rFonts w:ascii="Arial" w:hAnsi="Arial"/>
          <w:b/>
          <w:sz w:val="20"/>
        </w:rPr>
        <w:t>Staff retention has increased</w:t>
      </w:r>
      <w:r w:rsidRPr="00EA64FB">
        <w:rPr>
          <w:rFonts w:ascii="Arial" w:hAnsi="Arial"/>
          <w:sz w:val="20"/>
        </w:rPr>
        <w:t xml:space="preserve"> and fewer vacancies exist in one campus.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EA64FB" w:rsidRDefault="000D79C0" w:rsidP="000D79C0">
      <w:pPr>
        <w:spacing w:before="240" w:after="240" w:line="240" w:lineRule="auto"/>
        <w:rPr>
          <w:rFonts w:ascii="Arial" w:eastAsia="Arial" w:hAnsi="Arial" w:cs="Arial"/>
          <w:color w:val="006FB7"/>
          <w:sz w:val="40"/>
          <w:szCs w:val="40"/>
        </w:rPr>
      </w:pPr>
      <w:r w:rsidRPr="00EA64FB">
        <w:rPr>
          <w:rFonts w:ascii="Arial" w:eastAsia="Arial" w:hAnsi="Arial" w:cs="Arial"/>
          <w:color w:val="006FB7"/>
          <w:sz w:val="40"/>
          <w:szCs w:val="40"/>
        </w:rPr>
        <w:lastRenderedPageBreak/>
        <w:t>Gippsland Lakes Community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EA64FB" w:rsidRDefault="000D79C0" w:rsidP="00EA64FB">
            <w:pPr>
              <w:rPr>
                <w:rFonts w:ascii="Arial" w:eastAsia="Arial" w:hAnsi="Arial" w:cs="Arial"/>
                <w:color w:val="006FB7"/>
                <w:sz w:val="28"/>
                <w:szCs w:val="28"/>
              </w:rPr>
            </w:pPr>
            <w:r w:rsidRPr="00EA64FB">
              <w:rPr>
                <w:rFonts w:ascii="Arial" w:eastAsia="Arial" w:hAnsi="Arial" w:cs="Arial"/>
                <w:color w:val="006FB7"/>
                <w:sz w:val="28"/>
                <w:szCs w:val="28"/>
              </w:rPr>
              <w:t>Innovation snapshot</w:t>
            </w:r>
          </w:p>
          <w:p w:rsidR="000D79C0" w:rsidRPr="00EA64FB" w:rsidRDefault="000D79C0" w:rsidP="00754280">
            <w:pPr>
              <w:tabs>
                <w:tab w:val="left" w:pos="2268"/>
              </w:tabs>
              <w:spacing w:before="240"/>
              <w:rPr>
                <w:rFonts w:ascii="Arial" w:eastAsia="Arial" w:hAnsi="Arial" w:cs="Arial"/>
                <w:color w:val="006FB7"/>
                <w:sz w:val="20"/>
                <w:szCs w:val="19"/>
              </w:rPr>
            </w:pPr>
            <w:r w:rsidRPr="00EA64FB">
              <w:rPr>
                <w:rFonts w:ascii="Arial" w:eastAsia="Arial" w:hAnsi="Arial" w:cs="Arial"/>
                <w:color w:val="006FB7"/>
                <w:sz w:val="20"/>
                <w:szCs w:val="19"/>
              </w:rPr>
              <w:t>Target workforce sector:  Alcohol and other drugs (AOD)</w:t>
            </w:r>
          </w:p>
          <w:p w:rsidR="000D79C0" w:rsidRPr="00EA64FB" w:rsidRDefault="000D79C0" w:rsidP="00754280">
            <w:pPr>
              <w:tabs>
                <w:tab w:val="left" w:pos="2268"/>
                <w:tab w:val="left" w:pos="5220"/>
              </w:tabs>
              <w:spacing w:before="240"/>
              <w:rPr>
                <w:rFonts w:ascii="Arial" w:eastAsia="Arial" w:hAnsi="Arial" w:cs="Arial"/>
                <w:color w:val="006FB7"/>
                <w:sz w:val="20"/>
                <w:szCs w:val="19"/>
              </w:rPr>
            </w:pPr>
            <w:r w:rsidRPr="00EA64FB">
              <w:rPr>
                <w:rFonts w:ascii="Arial" w:eastAsia="Arial" w:hAnsi="Arial" w:cs="Arial"/>
                <w:color w:val="006FB7"/>
                <w:sz w:val="20"/>
                <w:szCs w:val="19"/>
              </w:rPr>
              <w:t>Aim:</w:t>
            </w:r>
            <w:r w:rsidRPr="00EA64FB">
              <w:rPr>
                <w:rFonts w:ascii="Arial" w:eastAsia="Arial" w:hAnsi="Arial" w:cs="Arial"/>
                <w:color w:val="006FB7"/>
                <w:sz w:val="20"/>
                <w:szCs w:val="19"/>
              </w:rPr>
              <w:tab/>
              <w:t>To attract and retain staff and reduce turnover within the AOD program</w:t>
            </w:r>
          </w:p>
          <w:p w:rsidR="000D79C0" w:rsidRPr="00EA64FB" w:rsidRDefault="000D79C0" w:rsidP="00754280">
            <w:pPr>
              <w:tabs>
                <w:tab w:val="left" w:pos="2268"/>
                <w:tab w:val="left" w:pos="5200"/>
              </w:tabs>
              <w:spacing w:before="240"/>
              <w:rPr>
                <w:rFonts w:ascii="Arial" w:eastAsia="Arial" w:hAnsi="Arial" w:cs="Arial"/>
                <w:color w:val="006FB7"/>
                <w:sz w:val="20"/>
                <w:szCs w:val="19"/>
              </w:rPr>
            </w:pPr>
            <w:r w:rsidRPr="00EA64FB">
              <w:rPr>
                <w:rFonts w:ascii="Arial" w:eastAsia="Arial" w:hAnsi="Arial" w:cs="Arial"/>
                <w:color w:val="006FB7"/>
                <w:sz w:val="20"/>
                <w:szCs w:val="19"/>
              </w:rPr>
              <w:t xml:space="preserve">Geographical scope: </w:t>
            </w:r>
            <w:r w:rsidRPr="00EA64FB">
              <w:rPr>
                <w:rFonts w:ascii="Arial" w:eastAsia="Arial" w:hAnsi="Arial" w:cs="Arial"/>
                <w:color w:val="006FB7"/>
                <w:sz w:val="20"/>
                <w:szCs w:val="19"/>
              </w:rPr>
              <w:tab/>
              <w:t>Gippsland Region</w:t>
            </w:r>
          </w:p>
          <w:p w:rsidR="000D79C0" w:rsidRPr="00EA64FB" w:rsidRDefault="000D79C0" w:rsidP="00EA64FB">
            <w:pPr>
              <w:tabs>
                <w:tab w:val="left" w:pos="2268"/>
                <w:tab w:val="left" w:pos="5220"/>
              </w:tabs>
              <w:spacing w:before="240"/>
              <w:rPr>
                <w:rFonts w:ascii="Arial" w:eastAsia="Arial" w:hAnsi="Arial" w:cs="Arial"/>
                <w:color w:val="006FB7"/>
                <w:sz w:val="20"/>
                <w:szCs w:val="19"/>
              </w:rPr>
            </w:pPr>
            <w:r w:rsidRPr="00EA64FB">
              <w:rPr>
                <w:rFonts w:ascii="Arial" w:eastAsia="Arial" w:hAnsi="Arial" w:cs="Arial"/>
                <w:color w:val="006FB7"/>
                <w:sz w:val="20"/>
                <w:szCs w:val="19"/>
              </w:rPr>
              <w:t xml:space="preserve">Date commenced: </w:t>
            </w:r>
            <w:r w:rsidRPr="00EA64FB">
              <w:rPr>
                <w:rFonts w:ascii="Arial" w:eastAsia="Arial" w:hAnsi="Arial" w:cs="Arial"/>
                <w:color w:val="006FB7"/>
                <w:sz w:val="20"/>
                <w:szCs w:val="19"/>
              </w:rPr>
              <w:tab/>
              <w:t>This model of client service provision has been in operation since 2009</w:t>
            </w:r>
          </w:p>
          <w:p w:rsidR="000D79C0" w:rsidRPr="00EA64FB" w:rsidRDefault="000D79C0" w:rsidP="00EA64FB">
            <w:pPr>
              <w:tabs>
                <w:tab w:val="left" w:pos="2268"/>
                <w:tab w:val="left" w:pos="5220"/>
              </w:tabs>
              <w:spacing w:before="240"/>
              <w:rPr>
                <w:rFonts w:ascii="Arial" w:eastAsia="Arial" w:hAnsi="Arial" w:cs="Arial"/>
                <w:color w:val="006FB7"/>
                <w:sz w:val="20"/>
                <w:szCs w:val="19"/>
              </w:rPr>
            </w:pPr>
            <w:r w:rsidRPr="00EA64FB">
              <w:rPr>
                <w:rFonts w:ascii="Arial" w:eastAsia="Arial" w:hAnsi="Arial" w:cs="Arial"/>
                <w:color w:val="006FB7"/>
                <w:sz w:val="20"/>
                <w:szCs w:val="19"/>
              </w:rPr>
              <w:t xml:space="preserve">Implementation status: </w:t>
            </w:r>
            <w:r w:rsidRPr="00EA64FB">
              <w:rPr>
                <w:rFonts w:ascii="Arial" w:eastAsia="Arial" w:hAnsi="Arial" w:cs="Arial"/>
                <w:color w:val="006FB7"/>
                <w:sz w:val="20"/>
                <w:szCs w:val="19"/>
              </w:rPr>
              <w:tab/>
              <w:t>All planned activities undertaken</w:t>
            </w:r>
          </w:p>
        </w:tc>
      </w:tr>
    </w:tbl>
    <w:p w:rsidR="000D79C0" w:rsidRPr="00EA64FB" w:rsidRDefault="000D79C0" w:rsidP="000D79C0">
      <w:pPr>
        <w:spacing w:before="240" w:after="0" w:line="240" w:lineRule="auto"/>
        <w:rPr>
          <w:rFonts w:ascii="Arial" w:eastAsia="Arial" w:hAnsi="Arial" w:cs="Arial"/>
          <w:color w:val="006FB7"/>
          <w:sz w:val="28"/>
          <w:szCs w:val="28"/>
        </w:rPr>
      </w:pPr>
      <w:r w:rsidRPr="00EA64FB">
        <w:rPr>
          <w:rFonts w:ascii="Arial" w:eastAsia="Arial" w:hAnsi="Arial" w:cs="Arial"/>
          <w:color w:val="006FB7"/>
          <w:sz w:val="28"/>
          <w:szCs w:val="28"/>
        </w:rPr>
        <w:t>The context</w:t>
      </w:r>
    </w:p>
    <w:p w:rsidR="000D79C0" w:rsidRPr="00EA64FB"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Gippsland Lakes Community Health (GLCH) provides health, community and outreach services throughout East Gippsland, with sites in Lakes Entrance, Bairnsdale, Bruthen, Metung and Nowa Nowa. These include aged care, clinical and nursing services, community health services, health promotion, childcare, family, youth and children’s services and Aboriginal health services. Services are divided into units underpinned with a strong multidisciplinary approach.</w:t>
      </w:r>
    </w:p>
    <w:p w:rsidR="000D79C0" w:rsidRPr="00EA64FB"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GLCH’s alcohol and other drugs services fall under the remit of its Family, Youth and Children’s Services (FYCS) unit.</w:t>
      </w:r>
    </w:p>
    <w:p w:rsidR="000D79C0" w:rsidRPr="00EA64FB" w:rsidRDefault="000D79C0" w:rsidP="000D79C0">
      <w:pPr>
        <w:spacing w:before="240" w:after="0" w:line="240" w:lineRule="auto"/>
        <w:rPr>
          <w:rFonts w:ascii="Arial" w:eastAsia="Arial" w:hAnsi="Arial" w:cs="Arial"/>
          <w:color w:val="404040" w:themeColor="text1" w:themeTint="BF"/>
          <w:sz w:val="24"/>
          <w:szCs w:val="13"/>
        </w:rPr>
      </w:pPr>
      <w:r w:rsidRPr="00EA64FB">
        <w:rPr>
          <w:rFonts w:ascii="Arial" w:eastAsia="Arial" w:hAnsi="Arial" w:cs="Arial"/>
          <w:color w:val="404040" w:themeColor="text1" w:themeTint="BF"/>
          <w:sz w:val="24"/>
        </w:rPr>
        <w:t>Workforce and client profile (adult psychiatric</w:t>
      </w:r>
      <w:r>
        <w:rPr>
          <w:rFonts w:ascii="Arial" w:eastAsia="Arial" w:hAnsi="Arial" w:cs="Arial"/>
          <w:color w:val="404040" w:themeColor="text1" w:themeTint="BF"/>
          <w:sz w:val="24"/>
        </w:rPr>
        <w:t xml:space="preserve"> </w:t>
      </w:r>
      <w:r w:rsidRPr="00EA64FB">
        <w:rPr>
          <w:rFonts w:ascii="Arial" w:eastAsia="Arial" w:hAnsi="Arial" w:cs="Arial"/>
          <w:color w:val="404040" w:themeColor="text1" w:themeTint="BF"/>
          <w:sz w:val="24"/>
        </w:rPr>
        <w:t>teams)</w:t>
      </w:r>
      <w:r w:rsidRPr="00EA64FB">
        <w:rPr>
          <w:rFonts w:ascii="Arial" w:eastAsia="Arial" w:hAnsi="Arial" w:cs="Arial"/>
          <w:color w:val="404040" w:themeColor="text1" w:themeTint="BF"/>
          <w:sz w:val="24"/>
          <w:szCs w:val="13"/>
          <w:vertAlign w:val="superscript"/>
        </w:rPr>
        <w:t>66</w:t>
      </w:r>
    </w:p>
    <w:p w:rsidR="000D79C0" w:rsidRPr="00EA64FB" w:rsidRDefault="000D79C0" w:rsidP="000D79C0">
      <w:pPr>
        <w:tabs>
          <w:tab w:val="left" w:pos="1701"/>
          <w:tab w:val="left" w:pos="1985"/>
          <w:tab w:val="left" w:pos="4160"/>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 xml:space="preserve">CMH staff: </w:t>
      </w:r>
      <w:r w:rsidRPr="008176E7">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3 FTE full-time, 9 FTE part-time</w:t>
      </w:r>
    </w:p>
    <w:p w:rsidR="000D79C0" w:rsidRPr="008176E7" w:rsidRDefault="000D79C0" w:rsidP="000D79C0">
      <w:pPr>
        <w:tabs>
          <w:tab w:val="left" w:pos="1701"/>
          <w:tab w:val="left" w:pos="1985"/>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 xml:space="preserve">CMH clients: </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549 clients</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in the last 12 months</w:t>
      </w:r>
    </w:p>
    <w:p w:rsidR="000D79C0" w:rsidRPr="008176E7" w:rsidRDefault="000D79C0" w:rsidP="000D79C0">
      <w:pPr>
        <w:tabs>
          <w:tab w:val="left" w:pos="1701"/>
          <w:tab w:val="left" w:pos="1985"/>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14–78 years old</w:t>
      </w:r>
    </w:p>
    <w:p w:rsidR="000D79C0" w:rsidRPr="008176E7" w:rsidRDefault="000D79C0" w:rsidP="000D79C0">
      <w:pPr>
        <w:tabs>
          <w:tab w:val="left" w:pos="1701"/>
          <w:tab w:val="left" w:pos="1985"/>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53 per cent</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women, 47 per cent</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men</w:t>
      </w:r>
    </w:p>
    <w:p w:rsidR="000D79C0" w:rsidRPr="00EA64FB" w:rsidRDefault="000D79C0" w:rsidP="000D79C0">
      <w:pPr>
        <w:tabs>
          <w:tab w:val="left" w:pos="1701"/>
          <w:tab w:val="left" w:pos="1985"/>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16 per cent</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Aboriginal and/or</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EA64FB" w:rsidRDefault="000D79C0" w:rsidP="000D79C0">
      <w:pPr>
        <w:tabs>
          <w:tab w:val="left" w:pos="1701"/>
          <w:tab w:val="left" w:pos="1985"/>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1 per cent</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282228" w:rsidRDefault="000D79C0" w:rsidP="000D79C0">
      <w:pPr>
        <w:tabs>
          <w:tab w:val="left" w:pos="1701"/>
          <w:tab w:val="left" w:pos="1985"/>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85 per cent have </w:t>
      </w:r>
      <w:r w:rsidRPr="008176E7">
        <w:rPr>
          <w:rFonts w:ascii="Arial" w:eastAsia="Adobe Garamond Pro" w:hAnsi="Arial" w:cs="Adobe Garamond Pro"/>
          <w:sz w:val="20"/>
          <w:szCs w:val="19"/>
        </w:rPr>
        <w:t>a dual diagnosis</w:t>
      </w:r>
    </w:p>
    <w:p w:rsidR="000D79C0" w:rsidRPr="00282228" w:rsidRDefault="000D79C0" w:rsidP="000D79C0">
      <w:pPr>
        <w:spacing w:before="240" w:after="0" w:line="240" w:lineRule="auto"/>
        <w:rPr>
          <w:rFonts w:ascii="Arial" w:eastAsia="Arial" w:hAnsi="Arial" w:cs="Arial"/>
          <w:color w:val="006FB7"/>
          <w:sz w:val="28"/>
          <w:szCs w:val="28"/>
        </w:rPr>
      </w:pPr>
      <w:r w:rsidRPr="00282228">
        <w:rPr>
          <w:rFonts w:ascii="Arial" w:eastAsia="Arial" w:hAnsi="Arial" w:cs="Arial"/>
          <w:color w:val="006FB7"/>
          <w:sz w:val="28"/>
          <w:szCs w:val="28"/>
        </w:rPr>
        <w:t>The innovation</w:t>
      </w:r>
    </w:p>
    <w:p w:rsidR="000D79C0" w:rsidRPr="00282228" w:rsidRDefault="000D79C0" w:rsidP="000D79C0">
      <w:pPr>
        <w:spacing w:before="240" w:after="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Aim</w:t>
      </w:r>
    </w:p>
    <w:p w:rsidR="000D79C0" w:rsidRPr="00282228"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attract and retain staff and reduce turnover within the AOD program.</w:t>
      </w:r>
    </w:p>
    <w:p w:rsidR="000D79C0" w:rsidRPr="00282228" w:rsidRDefault="000D79C0" w:rsidP="000D79C0">
      <w:pPr>
        <w:spacing w:before="240" w:after="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Workforce issue</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Attracting and retaining well-qualified, experienced staff was a key challenge</w:t>
      </w:r>
      <w:r>
        <w:rPr>
          <w:rFonts w:ascii="Arial" w:eastAsia="Arial" w:hAnsi="Arial" w:cs="Arial"/>
          <w:sz w:val="20"/>
          <w:szCs w:val="19"/>
        </w:rPr>
        <w:t xml:space="preserve"> </w:t>
      </w:r>
      <w:r w:rsidRPr="008176E7">
        <w:rPr>
          <w:rFonts w:ascii="Arial" w:eastAsia="Arial" w:hAnsi="Arial" w:cs="Arial"/>
          <w:sz w:val="20"/>
          <w:szCs w:val="19"/>
        </w:rPr>
        <w:t>for the AOD service. Prior to the initiative, GLCH regularly had positions vacant and a considerable amount of time and money was spent on recruitment.</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On average, between four and five positions were vacant per year, and the service struggled to recruit, often having to re-advertise two or three times.</w:t>
      </w:r>
    </w:p>
    <w:p w:rsidR="000D79C0" w:rsidRPr="008176E7" w:rsidRDefault="000D79C0" w:rsidP="000D79C0">
      <w:pPr>
        <w:spacing w:before="240" w:after="0" w:line="240" w:lineRule="auto"/>
        <w:rPr>
          <w:rFonts w:ascii="Arial" w:hAnsi="Arial"/>
          <w:sz w:val="20"/>
          <w:szCs w:val="20"/>
        </w:rPr>
      </w:pPr>
    </w:p>
    <w:p w:rsidR="000D79C0" w:rsidRPr="00282228" w:rsidRDefault="000D79C0" w:rsidP="006E5EF6">
      <w:pPr>
        <w:tabs>
          <w:tab w:val="left" w:pos="284"/>
        </w:tabs>
        <w:spacing w:before="360" w:after="0" w:line="240" w:lineRule="auto"/>
        <w:rPr>
          <w:rFonts w:ascii="Arial" w:eastAsia="Arial" w:hAnsi="Arial" w:cs="Arial"/>
          <w:sz w:val="15"/>
          <w:szCs w:val="15"/>
        </w:rPr>
      </w:pPr>
      <w:r>
        <w:rPr>
          <w:rFonts w:ascii="Arial" w:eastAsia="Arial" w:hAnsi="Arial" w:cs="Arial"/>
          <w:sz w:val="15"/>
          <w:szCs w:val="15"/>
        </w:rPr>
        <w:t>66.</w:t>
      </w:r>
      <w:r>
        <w:rPr>
          <w:rFonts w:ascii="Arial" w:eastAsia="Arial" w:hAnsi="Arial" w:cs="Arial"/>
          <w:sz w:val="15"/>
          <w:szCs w:val="15"/>
        </w:rPr>
        <w:tab/>
      </w:r>
      <w:r w:rsidRPr="00282228">
        <w:rPr>
          <w:rFonts w:ascii="Arial" w:eastAsia="Arial" w:hAnsi="Arial" w:cs="Arial"/>
          <w:sz w:val="15"/>
          <w:szCs w:val="15"/>
        </w:rPr>
        <w:t>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82228" w:rsidRDefault="000D79C0" w:rsidP="00282228">
            <w:pPr>
              <w:autoSpaceDE w:val="0"/>
              <w:autoSpaceDN w:val="0"/>
              <w:adjustRightInd w:val="0"/>
              <w:rPr>
                <w:rFonts w:ascii="Arial" w:hAnsi="Arial" w:cs="Times New Roman"/>
                <w:color w:val="FFFFFF"/>
                <w:sz w:val="28"/>
                <w:szCs w:val="28"/>
              </w:rPr>
            </w:pPr>
            <w:r w:rsidRPr="00282228">
              <w:rPr>
                <w:rFonts w:ascii="Arial" w:hAnsi="Arial" w:cs="Times New Roman"/>
                <w:color w:val="FFFFFF"/>
                <w:sz w:val="28"/>
                <w:szCs w:val="28"/>
              </w:rPr>
              <w:lastRenderedPageBreak/>
              <w:t>Attracting and retaining well qualified, experienced, staff was a challenge</w:t>
            </w:r>
          </w:p>
        </w:tc>
      </w:tr>
    </w:tbl>
    <w:p w:rsidR="000D79C0" w:rsidRPr="00282228" w:rsidRDefault="000D79C0" w:rsidP="000D79C0">
      <w:pPr>
        <w:spacing w:before="240" w:after="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Project summary</w:t>
      </w:r>
    </w:p>
    <w:p w:rsidR="000D79C0" w:rsidRPr="00282228"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FYCS unit developed a new multidisciplinary service delivery model based on strong service coordination and case management principles. The model supports staff to work in an outcomes-focused way from entry through to</w:t>
      </w:r>
      <w:r>
        <w:rPr>
          <w:rFonts w:ascii="Arial" w:eastAsia="Arial" w:hAnsi="Arial" w:cs="Arial"/>
          <w:sz w:val="20"/>
          <w:szCs w:val="19"/>
        </w:rPr>
        <w:t xml:space="preserve"> </w:t>
      </w:r>
      <w:r w:rsidRPr="008176E7">
        <w:rPr>
          <w:rFonts w:ascii="Arial" w:eastAsia="Arial" w:hAnsi="Arial" w:cs="Arial"/>
          <w:sz w:val="20"/>
          <w:szCs w:val="19"/>
        </w:rPr>
        <w:t>exit from the service. This involves a single point of entry complemented by partnerships and collaborative practice with external agencies. It has a strong focus on staff supervision, and support for professional development and</w:t>
      </w:r>
      <w:r>
        <w:rPr>
          <w:rFonts w:ascii="Arial" w:eastAsia="Arial" w:hAnsi="Arial" w:cs="Arial"/>
          <w:sz w:val="20"/>
          <w:szCs w:val="19"/>
        </w:rPr>
        <w:t xml:space="preserve"> </w:t>
      </w:r>
      <w:r w:rsidRPr="008176E7">
        <w:rPr>
          <w:rFonts w:ascii="Arial" w:eastAsia="Arial" w:hAnsi="Arial" w:cs="Arial"/>
          <w:sz w:val="20"/>
          <w:szCs w:val="19"/>
        </w:rPr>
        <w:t>staff wellbeing.</w:t>
      </w:r>
    </w:p>
    <w:p w:rsidR="000D79C0" w:rsidRPr="00282228" w:rsidRDefault="000D79C0" w:rsidP="000D79C0">
      <w:pPr>
        <w:spacing w:before="240" w:after="12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Implementation process and activities</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eastAsia="Adobe Garamond Pro" w:hAnsi="Arial" w:cs="Adobe Garamond Pro"/>
          <w:sz w:val="20"/>
        </w:rPr>
        <w:t xml:space="preserve">Implementation was preceded by extensive workshop discussions at the </w:t>
      </w:r>
      <w:r w:rsidRPr="00282228">
        <w:rPr>
          <w:rFonts w:ascii="Arial" w:hAnsi="Arial"/>
          <w:sz w:val="20"/>
        </w:rPr>
        <w:t>FYCS team managers’ meetings over six months in 2008. Discussions focused on developing a vision for the type of service and workplace culture to be established within the unit and identifying the steps required to achieve this vision. Some initial work was then undertaken to develop a core set of FYCS unit values with staff.</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 xml:space="preserve">Implementation was a staged process, with the first element of the model </w:t>
      </w:r>
      <w:r w:rsidRPr="00282228">
        <w:rPr>
          <w:rFonts w:ascii="Arial" w:eastAsia="Arial" w:hAnsi="Arial" w:cs="Arial"/>
          <w:sz w:val="20"/>
        </w:rPr>
        <w:t>implemented in 2009. All planned activities have now been undertaken.</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eastAsia="Adobe Garamond Pro" w:hAnsi="Arial" w:cs="Adobe Garamond Pro"/>
          <w:sz w:val="20"/>
        </w:rPr>
        <w:t>The model is subjec</w:t>
      </w:r>
      <w:r>
        <w:rPr>
          <w:rFonts w:ascii="Arial" w:eastAsia="Adobe Garamond Pro" w:hAnsi="Arial" w:cs="Adobe Garamond Pro"/>
          <w:sz w:val="20"/>
        </w:rPr>
        <w:t xml:space="preserve">t to ongoing </w:t>
      </w:r>
      <w:r w:rsidRPr="00282228">
        <w:rPr>
          <w:rFonts w:ascii="Arial" w:eastAsia="Adobe Garamond Pro" w:hAnsi="Arial" w:cs="Adobe Garamond Pro"/>
          <w:sz w:val="20"/>
        </w:rPr>
        <w:t xml:space="preserve">evaluation and review  using  an action </w:t>
      </w:r>
      <w:r w:rsidRPr="00282228">
        <w:rPr>
          <w:rFonts w:ascii="Arial" w:hAnsi="Arial"/>
          <w:sz w:val="20"/>
        </w:rPr>
        <w:t>research approach that includes the cyclic notion of plan, do, study, act. Feedback is regularly sought from both staff and clients.</w:t>
      </w:r>
    </w:p>
    <w:p w:rsidR="000D79C0" w:rsidRPr="00282228" w:rsidRDefault="000D79C0" w:rsidP="000D79C0">
      <w:pPr>
        <w:spacing w:before="240" w:after="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Implementation challenges</w:t>
      </w:r>
    </w:p>
    <w:p w:rsidR="000D79C0" w:rsidRPr="00282228"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three key challenges encountered were:</w:t>
      </w:r>
    </w:p>
    <w:p w:rsidR="000D79C0" w:rsidRPr="00282228" w:rsidRDefault="000D79C0" w:rsidP="000D79C0">
      <w:pPr>
        <w:pStyle w:val="ListParagraph"/>
        <w:numPr>
          <w:ilvl w:val="0"/>
          <w:numId w:val="21"/>
        </w:numPr>
        <w:spacing w:after="120" w:line="240" w:lineRule="auto"/>
        <w:ind w:left="714" w:hanging="357"/>
        <w:contextualSpacing w:val="0"/>
        <w:rPr>
          <w:rFonts w:ascii="Arial" w:eastAsia="Arial" w:hAnsi="Arial" w:cs="Arial"/>
          <w:sz w:val="20"/>
          <w:szCs w:val="19"/>
        </w:rPr>
      </w:pPr>
      <w:r w:rsidRPr="00282228">
        <w:rPr>
          <w:rFonts w:ascii="Arial" w:eastAsia="Arial" w:hAnsi="Arial" w:cs="Arial"/>
          <w:b/>
          <w:sz w:val="20"/>
          <w:szCs w:val="19"/>
        </w:rPr>
        <w:t>Time frames</w:t>
      </w:r>
      <w:r w:rsidRPr="00282228">
        <w:rPr>
          <w:rFonts w:ascii="Arial" w:eastAsia="Arial" w:hAnsi="Arial" w:cs="Arial"/>
          <w:sz w:val="20"/>
          <w:szCs w:val="19"/>
        </w:rPr>
        <w:t>. Time constraints, workload and competing demands meant that the initiative was not implemented as quickly as initially expected.</w:t>
      </w:r>
    </w:p>
    <w:p w:rsidR="000D79C0" w:rsidRPr="00282228" w:rsidRDefault="000D79C0" w:rsidP="000D79C0">
      <w:pPr>
        <w:pStyle w:val="ListParagraph"/>
        <w:numPr>
          <w:ilvl w:val="0"/>
          <w:numId w:val="21"/>
        </w:numPr>
        <w:spacing w:after="120" w:line="240" w:lineRule="auto"/>
        <w:ind w:left="714" w:hanging="357"/>
        <w:contextualSpacing w:val="0"/>
        <w:rPr>
          <w:rFonts w:ascii="Arial" w:eastAsia="Arial" w:hAnsi="Arial" w:cs="Arial"/>
          <w:sz w:val="20"/>
          <w:szCs w:val="19"/>
        </w:rPr>
      </w:pPr>
      <w:r w:rsidRPr="00282228">
        <w:rPr>
          <w:rFonts w:ascii="Arial" w:eastAsia="Arial" w:hAnsi="Arial" w:cs="Arial"/>
          <w:b/>
          <w:sz w:val="20"/>
          <w:szCs w:val="19"/>
        </w:rPr>
        <w:t>Change management</w:t>
      </w:r>
      <w:r w:rsidRPr="00282228">
        <w:rPr>
          <w:rFonts w:ascii="Arial" w:eastAsia="Arial" w:hAnsi="Arial" w:cs="Arial"/>
          <w:sz w:val="20"/>
          <w:szCs w:val="19"/>
        </w:rPr>
        <w:t>. It was anticipated that the acceptance of a change in practice would take about 12 months to become embedded in the work. In reality it took three to four years.</w:t>
      </w:r>
    </w:p>
    <w:p w:rsidR="000D79C0" w:rsidRPr="00282228" w:rsidRDefault="000D79C0" w:rsidP="000D79C0">
      <w:pPr>
        <w:pStyle w:val="ListParagraph"/>
        <w:numPr>
          <w:ilvl w:val="0"/>
          <w:numId w:val="21"/>
        </w:numPr>
        <w:spacing w:after="240" w:line="240" w:lineRule="auto"/>
        <w:ind w:left="714" w:hanging="357"/>
        <w:contextualSpacing w:val="0"/>
        <w:rPr>
          <w:rFonts w:ascii="Arial" w:eastAsia="Arial" w:hAnsi="Arial" w:cs="Arial"/>
          <w:sz w:val="20"/>
          <w:szCs w:val="19"/>
        </w:rPr>
      </w:pPr>
      <w:r w:rsidRPr="00282228">
        <w:rPr>
          <w:rFonts w:ascii="Arial" w:eastAsia="Arial" w:hAnsi="Arial" w:cs="Arial"/>
          <w:b/>
          <w:sz w:val="20"/>
          <w:szCs w:val="19"/>
        </w:rPr>
        <w:t>Role boundaries</w:t>
      </w:r>
      <w:r w:rsidRPr="00282228">
        <w:rPr>
          <w:rFonts w:ascii="Arial" w:eastAsia="Arial" w:hAnsi="Arial" w:cs="Arial"/>
          <w:sz w:val="20"/>
          <w:szCs w:val="19"/>
        </w:rPr>
        <w:t>. There was initial resistance, concern and a protection of defined discipline-based role boundaries that took extensive work over a three- to four-year period to overcome.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82228" w:rsidRDefault="000D79C0" w:rsidP="00282228">
            <w:pPr>
              <w:autoSpaceDE w:val="0"/>
              <w:autoSpaceDN w:val="0"/>
              <w:adjustRightInd w:val="0"/>
              <w:rPr>
                <w:rFonts w:ascii="Arial" w:hAnsi="Arial" w:cs="Times New Roman"/>
                <w:color w:val="FFFFFF"/>
                <w:sz w:val="28"/>
                <w:szCs w:val="28"/>
              </w:rPr>
            </w:pPr>
            <w:r w:rsidRPr="00282228">
              <w:rPr>
                <w:rFonts w:ascii="Arial" w:hAnsi="Arial" w:cs="Times New Roman"/>
                <w:color w:val="FFFFFF"/>
                <w:sz w:val="28"/>
                <w:szCs w:val="28"/>
              </w:rPr>
              <w:t>Management recognised that it was more important to ‘get it right’ than meet arbitrary deadlines</w:t>
            </w:r>
          </w:p>
        </w:tc>
      </w:tr>
    </w:tbl>
    <w:p w:rsidR="000D79C0" w:rsidRPr="00282228" w:rsidRDefault="000D79C0" w:rsidP="000D79C0">
      <w:pPr>
        <w:spacing w:before="240" w:after="120" w:line="240" w:lineRule="auto"/>
        <w:rPr>
          <w:rFonts w:ascii="Arial" w:eastAsia="Arial" w:hAnsi="Arial" w:cs="Arial"/>
          <w:color w:val="404040" w:themeColor="text1" w:themeTint="BF"/>
          <w:sz w:val="24"/>
        </w:rPr>
      </w:pPr>
      <w:r w:rsidRPr="00282228">
        <w:rPr>
          <w:rFonts w:ascii="Arial" w:eastAsia="Arial" w:hAnsi="Arial" w:cs="Arial"/>
          <w:color w:val="404040" w:themeColor="text1" w:themeTint="BF"/>
          <w:sz w:val="24"/>
        </w:rPr>
        <w:t>How challenges were tackled</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Management decided to remove implementation deadlines</w:t>
      </w:r>
      <w:r w:rsidRPr="00282228">
        <w:rPr>
          <w:rFonts w:ascii="Arial" w:hAnsi="Arial"/>
          <w:sz w:val="20"/>
        </w:rPr>
        <w:t>. Management recognised that it was more important to ‘get it right’ than meet arbitrary deadlines. Instead, they chose to focus on achieving incremental progress and agreed that the priority was to ‘just keep achieving no matter how slowly’.</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Role boundary issues were addressed through persistence over a long period of time</w:t>
      </w:r>
      <w:r w:rsidRPr="00282228">
        <w:rPr>
          <w:rFonts w:ascii="Arial" w:hAnsi="Arial"/>
          <w:sz w:val="20"/>
        </w:rPr>
        <w:t>. Strategies to address role boundary issues included bringing all staff together, providing extensive cross-disciplinary training, collaborative case meetings and investing time listening to staff concerns. Through these strategies, staff felt their concerns were being heard and that solutions were being worked on.</w:t>
      </w:r>
    </w:p>
    <w:p w:rsidR="000D79C0" w:rsidRPr="00282228" w:rsidRDefault="000D79C0" w:rsidP="000D79C0">
      <w:pPr>
        <w:spacing w:before="240" w:after="120" w:line="240" w:lineRule="auto"/>
        <w:rPr>
          <w:rFonts w:ascii="Arial" w:eastAsia="Arial" w:hAnsi="Arial" w:cs="Arial"/>
          <w:color w:val="404040" w:themeColor="text1" w:themeTint="BF"/>
          <w:sz w:val="24"/>
        </w:rPr>
      </w:pPr>
      <w:r>
        <w:rPr>
          <w:rFonts w:ascii="Arial" w:eastAsia="Arial" w:hAnsi="Arial" w:cs="Arial"/>
          <w:color w:val="404040" w:themeColor="text1" w:themeTint="BF"/>
          <w:sz w:val="24"/>
        </w:rPr>
        <w:t xml:space="preserve">Factors that facilitated </w:t>
      </w:r>
      <w:r w:rsidRPr="00282228">
        <w:rPr>
          <w:rFonts w:ascii="Arial" w:eastAsia="Arial" w:hAnsi="Arial" w:cs="Arial"/>
          <w:color w:val="404040" w:themeColor="text1" w:themeTint="BF"/>
          <w:sz w:val="24"/>
        </w:rPr>
        <w:t>implementation</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endorsement of the model by the CEO</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 xml:space="preserve">consistent management involvement  in the development, evolution and </w:t>
      </w:r>
      <w:r w:rsidRPr="00282228">
        <w:rPr>
          <w:rFonts w:ascii="Arial" w:eastAsia="Arial" w:hAnsi="Arial" w:cs="Arial"/>
          <w:sz w:val="20"/>
        </w:rPr>
        <w:t>rollout of the initiative</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 xml:space="preserve">repeated opportunities for staff input during the implementation phase and </w:t>
      </w:r>
      <w:r w:rsidRPr="00282228">
        <w:rPr>
          <w:rFonts w:ascii="Arial" w:eastAsia="Arial" w:hAnsi="Arial" w:cs="Arial"/>
          <w:sz w:val="20"/>
        </w:rPr>
        <w:t>staff involvement in developing solutions for issues that arose</w:t>
      </w:r>
    </w:p>
    <w:p w:rsidR="000D79C0" w:rsidRPr="00282228" w:rsidRDefault="000D79C0" w:rsidP="000D79C0">
      <w:pPr>
        <w:pStyle w:val="BodytextBullets"/>
        <w:spacing w:after="120" w:line="240" w:lineRule="auto"/>
        <w:ind w:left="714" w:hanging="357"/>
        <w:rPr>
          <w:rFonts w:ascii="Arial" w:hAnsi="Arial"/>
          <w:sz w:val="20"/>
        </w:rPr>
      </w:pPr>
      <w:r>
        <w:rPr>
          <w:rFonts w:ascii="Arial" w:hAnsi="Arial"/>
          <w:sz w:val="20"/>
        </w:rPr>
        <w:t xml:space="preserve">having a clear </w:t>
      </w:r>
      <w:r w:rsidRPr="00282228">
        <w:rPr>
          <w:rFonts w:ascii="Arial" w:hAnsi="Arial"/>
          <w:sz w:val="20"/>
        </w:rPr>
        <w:t>vision of what the initiative was ultimately seeking to achieve</w:t>
      </w:r>
    </w:p>
    <w:p w:rsidR="000D79C0" w:rsidRPr="00282228" w:rsidRDefault="000D79C0" w:rsidP="000D79C0">
      <w:pPr>
        <w:pStyle w:val="BodytextBullets"/>
        <w:spacing w:after="120" w:line="240" w:lineRule="auto"/>
        <w:ind w:left="714" w:hanging="357"/>
        <w:rPr>
          <w:rFonts w:ascii="Arial" w:eastAsia="Adobe Garamond Pro" w:hAnsi="Arial" w:cs="Adobe Garamond Pro"/>
          <w:sz w:val="20"/>
        </w:rPr>
      </w:pPr>
      <w:r w:rsidRPr="00282228">
        <w:rPr>
          <w:rFonts w:ascii="Arial" w:eastAsia="Adobe Garamond Pro" w:hAnsi="Arial" w:cs="Adobe Garamond Pro"/>
          <w:sz w:val="20"/>
        </w:rPr>
        <w:lastRenderedPageBreak/>
        <w:t xml:space="preserve">the commitment of middle management to ensuring good communication </w:t>
      </w:r>
      <w:r w:rsidRPr="00282228">
        <w:rPr>
          <w:rFonts w:ascii="Arial" w:hAnsi="Arial"/>
          <w:sz w:val="20"/>
        </w:rPr>
        <w:t>with staff and providing opportunities for staff to be actively involved</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 xml:space="preserve">having adequate time to develop the model and address implementation </w:t>
      </w:r>
      <w:r w:rsidRPr="00282228">
        <w:rPr>
          <w:rFonts w:ascii="Arial" w:eastAsia="Arial" w:hAnsi="Arial" w:cs="Arial"/>
          <w:sz w:val="20"/>
        </w:rPr>
        <w:t>issues</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eastAsia="Adobe Garamond Pro" w:hAnsi="Arial" w:cs="Adobe Garamond Pro"/>
          <w:sz w:val="20"/>
        </w:rPr>
        <w:t xml:space="preserve">having a strong learning culture within GLCH. This prompted high uptake </w:t>
      </w:r>
      <w:r w:rsidRPr="00282228">
        <w:rPr>
          <w:rFonts w:ascii="Arial" w:hAnsi="Arial"/>
          <w:sz w:val="20"/>
        </w:rPr>
        <w:t>of training opportunities, with the result that clients now receive a service that is based on current evidence and best practice, thus facilitating better client outcomes</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sz w:val="20"/>
        </w:rPr>
        <w:t>building in opportunities to share learning across programs and between staff</w:t>
      </w:r>
    </w:p>
    <w:p w:rsidR="000D79C0" w:rsidRPr="00282228" w:rsidRDefault="000D79C0" w:rsidP="000D79C0">
      <w:pPr>
        <w:pStyle w:val="BodytextBullets"/>
        <w:spacing w:after="240" w:line="240" w:lineRule="auto"/>
        <w:ind w:left="714" w:hanging="357"/>
        <w:rPr>
          <w:rFonts w:ascii="Arial" w:hAnsi="Arial"/>
          <w:sz w:val="20"/>
        </w:rPr>
      </w:pPr>
      <w:r w:rsidRPr="00282228">
        <w:rPr>
          <w:rFonts w:ascii="Arial" w:hAnsi="Arial"/>
          <w:sz w:val="20"/>
        </w:rPr>
        <w:t>facilitating ongoing  staff and client input and feedback.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82228" w:rsidRDefault="000D79C0" w:rsidP="00282228">
            <w:pPr>
              <w:autoSpaceDE w:val="0"/>
              <w:autoSpaceDN w:val="0"/>
              <w:adjustRightInd w:val="0"/>
              <w:rPr>
                <w:rFonts w:ascii="Arial" w:hAnsi="Arial" w:cs="Times New Roman"/>
                <w:color w:val="FFFFFF"/>
                <w:sz w:val="28"/>
                <w:szCs w:val="28"/>
              </w:rPr>
            </w:pPr>
            <w:r w:rsidRPr="00282228">
              <w:rPr>
                <w:rFonts w:ascii="Arial" w:hAnsi="Arial" w:cs="Times New Roman"/>
                <w:color w:val="FFFFFF"/>
                <w:sz w:val="28"/>
                <w:szCs w:val="28"/>
              </w:rPr>
              <w:t>Change management requires ongoing consistent messages and a strong belief in what you are doing</w:t>
            </w:r>
          </w:p>
        </w:tc>
      </w:tr>
    </w:tbl>
    <w:p w:rsidR="000D79C0" w:rsidRDefault="000D79C0" w:rsidP="000D79C0">
      <w:pPr>
        <w:spacing w:after="0" w:line="240" w:lineRule="auto"/>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282228" w:rsidRDefault="000D79C0" w:rsidP="00282228">
            <w:pPr>
              <w:rPr>
                <w:rFonts w:ascii="Arial" w:eastAsia="Arial" w:hAnsi="Arial" w:cs="Arial"/>
                <w:color w:val="006FB7"/>
                <w:sz w:val="28"/>
              </w:rPr>
            </w:pPr>
            <w:r w:rsidRPr="00282228">
              <w:rPr>
                <w:rFonts w:ascii="Arial" w:eastAsia="Arial" w:hAnsi="Arial" w:cs="Arial"/>
                <w:color w:val="006FB7"/>
                <w:sz w:val="28"/>
              </w:rPr>
              <w:t>Organisational learnings and reflections</w:t>
            </w:r>
          </w:p>
          <w:p w:rsidR="000D79C0" w:rsidRPr="00282228" w:rsidRDefault="000D79C0" w:rsidP="004939E6">
            <w:pPr>
              <w:spacing w:before="120"/>
              <w:rPr>
                <w:rFonts w:ascii="Arial" w:eastAsia="Arial" w:hAnsi="Arial" w:cs="Arial"/>
                <w:i/>
                <w:sz w:val="20"/>
                <w:szCs w:val="19"/>
              </w:rPr>
            </w:pPr>
            <w:r w:rsidRPr="008176E7">
              <w:rPr>
                <w:rFonts w:ascii="Arial" w:eastAsia="Arial" w:hAnsi="Arial" w:cs="Arial"/>
                <w:sz w:val="20"/>
                <w:szCs w:val="19"/>
              </w:rPr>
              <w:t>‘</w:t>
            </w:r>
            <w:r w:rsidRPr="00282228">
              <w:rPr>
                <w:rFonts w:ascii="Arial" w:eastAsia="Arial" w:hAnsi="Arial" w:cs="Arial"/>
                <w:i/>
                <w:sz w:val="20"/>
                <w:szCs w:val="19"/>
              </w:rPr>
              <w:t>Change management and addressing role boundaries is very draining, can wear you down and requires ongoing, consistent messages. In order to work through this you have to have a really strong belief in what you are doing and be able to bring other people along with you, otherwise it is easy to just give up.’</w:t>
            </w:r>
          </w:p>
          <w:p w:rsidR="000D79C0" w:rsidRPr="00282228" w:rsidRDefault="000D79C0" w:rsidP="00282228">
            <w:pPr>
              <w:spacing w:before="120"/>
              <w:rPr>
                <w:rFonts w:ascii="Arial" w:eastAsia="Arial" w:hAnsi="Arial" w:cs="Arial"/>
                <w:i/>
                <w:sz w:val="20"/>
                <w:szCs w:val="19"/>
              </w:rPr>
            </w:pPr>
            <w:r w:rsidRPr="00282228">
              <w:rPr>
                <w:rFonts w:ascii="Arial" w:eastAsia="Arial" w:hAnsi="Arial" w:cs="Arial"/>
                <w:i/>
                <w:sz w:val="20"/>
                <w:szCs w:val="19"/>
              </w:rPr>
              <w:t>‘The model is constantly evolving, as is the service system, so there is always a process of change management going on.’</w:t>
            </w:r>
          </w:p>
          <w:p w:rsidR="000D79C0" w:rsidRPr="00282228" w:rsidRDefault="000D79C0" w:rsidP="00282228">
            <w:pPr>
              <w:spacing w:before="120"/>
              <w:rPr>
                <w:rFonts w:ascii="Arial" w:eastAsia="Arial" w:hAnsi="Arial" w:cs="Arial"/>
                <w:i/>
                <w:sz w:val="20"/>
                <w:szCs w:val="19"/>
              </w:rPr>
            </w:pPr>
            <w:r w:rsidRPr="00282228">
              <w:rPr>
                <w:rFonts w:ascii="Arial" w:eastAsia="Arial" w:hAnsi="Arial" w:cs="Arial"/>
                <w:i/>
                <w:sz w:val="20"/>
                <w:szCs w:val="19"/>
              </w:rPr>
              <w:t>‘New staff require developmental work around understanding professional role boundaries and respecting transdisciplinary</w:t>
            </w:r>
            <w:r w:rsidRPr="00282228">
              <w:rPr>
                <w:rFonts w:ascii="Arial" w:eastAsia="Arial" w:hAnsi="Arial" w:cs="Arial"/>
                <w:sz w:val="20"/>
                <w:szCs w:val="11"/>
                <w:vertAlign w:val="superscript"/>
              </w:rPr>
              <w:t>67</w:t>
            </w:r>
            <w:r w:rsidRPr="00282228">
              <w:rPr>
                <w:rFonts w:ascii="Arial" w:eastAsia="Arial" w:hAnsi="Arial" w:cs="Arial"/>
                <w:i/>
                <w:sz w:val="20"/>
                <w:szCs w:val="11"/>
              </w:rPr>
              <w:t xml:space="preserve"> </w:t>
            </w:r>
            <w:r w:rsidRPr="00282228">
              <w:rPr>
                <w:rFonts w:ascii="Arial" w:eastAsia="Arial" w:hAnsi="Arial" w:cs="Arial"/>
                <w:i/>
                <w:sz w:val="20"/>
                <w:szCs w:val="19"/>
              </w:rPr>
              <w:t>work.’</w:t>
            </w:r>
          </w:p>
        </w:tc>
      </w:tr>
    </w:tbl>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Default="000D79C0" w:rsidP="000D79C0">
      <w:pPr>
        <w:spacing w:after="0" w:line="240" w:lineRule="auto"/>
        <w:rPr>
          <w:rFonts w:ascii="Arial" w:eastAsia="Arial" w:hAnsi="Arial" w:cs="Arial"/>
          <w:color w:val="006FB7"/>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1B4EE2" w:rsidRDefault="000D79C0" w:rsidP="001B4EE2">
            <w:pPr>
              <w:autoSpaceDE w:val="0"/>
              <w:autoSpaceDN w:val="0"/>
              <w:adjustRightInd w:val="0"/>
              <w:rPr>
                <w:rFonts w:ascii="Arial" w:hAnsi="Arial" w:cs="Times New Roman"/>
                <w:color w:val="FFFFFF"/>
                <w:sz w:val="28"/>
                <w:szCs w:val="28"/>
              </w:rPr>
            </w:pPr>
            <w:r w:rsidRPr="001B4EE2">
              <w:rPr>
                <w:rFonts w:ascii="Arial" w:hAnsi="Arial" w:cs="Times New Roman"/>
                <w:color w:val="FFFFFF"/>
                <w:sz w:val="28"/>
                <w:szCs w:val="28"/>
              </w:rPr>
              <w:t>Today, 96 per cent of AOD staff have been with the organization for five years or more</w:t>
            </w:r>
          </w:p>
        </w:tc>
      </w:tr>
    </w:tbl>
    <w:p w:rsidR="000D79C0" w:rsidRPr="00282228" w:rsidRDefault="000D79C0" w:rsidP="000D79C0">
      <w:pPr>
        <w:spacing w:before="240" w:after="120" w:line="240" w:lineRule="auto"/>
        <w:rPr>
          <w:rFonts w:ascii="Arial" w:eastAsia="Arial" w:hAnsi="Arial" w:cs="Arial"/>
          <w:color w:val="006FB7"/>
          <w:sz w:val="28"/>
          <w:szCs w:val="28"/>
        </w:rPr>
      </w:pPr>
      <w:r w:rsidRPr="00282228">
        <w:rPr>
          <w:rFonts w:ascii="Arial" w:eastAsia="Arial" w:hAnsi="Arial" w:cs="Arial"/>
          <w:color w:val="006FB7"/>
          <w:sz w:val="28"/>
          <w:szCs w:val="28"/>
        </w:rPr>
        <w:t>The outcomes</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Increased staff retention</w:t>
      </w:r>
      <w:r w:rsidRPr="00282228">
        <w:rPr>
          <w:rFonts w:ascii="Arial" w:hAnsi="Arial"/>
          <w:sz w:val="20"/>
        </w:rPr>
        <w:t>. Today, 96 per cent of the AOD staff have been with the organisation for five years or more. Prior to the initiative, length of service ranged from one to four years and AOD vacancies averaged one per year. Since then, only one vacancy has arisen, and this attracted a large pool of applicants. This position was filled first time around.</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Workforce development</w:t>
      </w:r>
      <w:r w:rsidRPr="00282228">
        <w:rPr>
          <w:rFonts w:ascii="Arial" w:hAnsi="Arial"/>
          <w:sz w:val="20"/>
        </w:rPr>
        <w:t xml:space="preserve">. Unit-wide professional development and regular unit forums are held that focus on a broader range of skill sets and competencies than would normally be provided to an AOD workforce (such as the best interest case practice principles, family-centred approach, strengths-based approach, family violence common risk assessment and management framework (CRAF), Family Partnership model, Outcome Star, Andrew Turnell’s signs of safety practice principles, child-focused practice and cumulative harm, the </w:t>
      </w:r>
      <w:r w:rsidRPr="001B4EE2">
        <w:rPr>
          <w:rFonts w:ascii="Arial" w:hAnsi="Arial"/>
          <w:i/>
          <w:sz w:val="20"/>
        </w:rPr>
        <w:t>Children, Youth and Families Act 2005</w:t>
      </w:r>
      <w:r w:rsidRPr="00282228">
        <w:rPr>
          <w:rFonts w:ascii="Arial" w:hAnsi="Arial"/>
          <w:sz w:val="20"/>
        </w:rPr>
        <w:t>, family partnership training). Professional development is also promoted through the provision of staff scholarships, study leave, regular staff supervision and annual performance reviews.</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Improved workplace culture</w:t>
      </w:r>
      <w:r w:rsidRPr="00282228">
        <w:rPr>
          <w:rFonts w:ascii="Arial" w:hAnsi="Arial"/>
          <w:sz w:val="20"/>
        </w:rPr>
        <w:t>. Staff now report feeling valued and are able to function at their best, creating a culture that is respectful and affirmative. This has benefits for both clients and staff in that staff work in, and clients receive services in, an optimistic positive environment.</w:t>
      </w: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t>Improved client care</w:t>
      </w:r>
      <w:r w:rsidRPr="00282228">
        <w:rPr>
          <w:rFonts w:ascii="Arial" w:hAnsi="Arial"/>
          <w:sz w:val="20"/>
        </w:rPr>
        <w:t>. The new integrated model ensures that clients can now tell their story once and are linked into a broad range of supports to meet their needs. Use of the Outcome Star enables measurement of progress towards goals. Workforce stability provides continuity of care and improves clients’ experiences with the agency.</w:t>
      </w:r>
    </w:p>
    <w:p w:rsidR="000D79C0" w:rsidRPr="008176E7" w:rsidRDefault="000D79C0" w:rsidP="000D79C0">
      <w:pPr>
        <w:spacing w:before="240" w:after="0" w:line="240" w:lineRule="auto"/>
        <w:rPr>
          <w:rFonts w:ascii="Arial" w:hAnsi="Arial"/>
          <w:sz w:val="20"/>
          <w:szCs w:val="20"/>
        </w:rPr>
      </w:pPr>
    </w:p>
    <w:p w:rsidR="000D79C0" w:rsidRDefault="000D79C0" w:rsidP="000D79C0">
      <w:pPr>
        <w:tabs>
          <w:tab w:val="left" w:pos="284"/>
        </w:tabs>
        <w:spacing w:before="240" w:after="0" w:line="240" w:lineRule="auto"/>
        <w:rPr>
          <w:rFonts w:ascii="Arial" w:eastAsia="Arial" w:hAnsi="Arial" w:cs="Arial"/>
          <w:sz w:val="15"/>
          <w:szCs w:val="15"/>
        </w:rPr>
      </w:pPr>
    </w:p>
    <w:p w:rsidR="000D79C0" w:rsidRPr="00282228" w:rsidRDefault="000D79C0" w:rsidP="000D79C0">
      <w:pPr>
        <w:tabs>
          <w:tab w:val="left" w:pos="284"/>
        </w:tabs>
        <w:spacing w:before="240" w:after="0" w:line="240" w:lineRule="auto"/>
        <w:rPr>
          <w:rFonts w:ascii="Arial" w:eastAsia="Arial" w:hAnsi="Arial" w:cs="Arial"/>
          <w:sz w:val="15"/>
          <w:szCs w:val="15"/>
        </w:rPr>
        <w:sectPr w:rsidR="000D79C0" w:rsidRPr="00282228">
          <w:type w:val="continuous"/>
          <w:pgSz w:w="11920" w:h="16840"/>
          <w:pgMar w:top="1134" w:right="1134" w:bottom="1134" w:left="1134" w:header="567" w:footer="567" w:gutter="0"/>
          <w:cols w:space="720"/>
        </w:sectPr>
      </w:pPr>
      <w:r w:rsidRPr="00282228">
        <w:rPr>
          <w:rFonts w:ascii="Arial" w:eastAsia="Arial" w:hAnsi="Arial" w:cs="Arial"/>
          <w:sz w:val="15"/>
          <w:szCs w:val="15"/>
        </w:rPr>
        <w:t>67.</w:t>
      </w:r>
      <w:r>
        <w:rPr>
          <w:rFonts w:ascii="Arial" w:eastAsia="Arial" w:hAnsi="Arial" w:cs="Arial"/>
          <w:sz w:val="15"/>
          <w:szCs w:val="15"/>
        </w:rPr>
        <w:tab/>
      </w:r>
      <w:r w:rsidRPr="00282228">
        <w:rPr>
          <w:rFonts w:ascii="Arial" w:eastAsia="Arial" w:hAnsi="Arial" w:cs="Arial"/>
          <w:sz w:val="15"/>
          <w:szCs w:val="15"/>
        </w:rPr>
        <w:t>Transdisciplinary work integrates the natural, social and health sciences and transcends their traditional boun</w:t>
      </w:r>
      <w:r>
        <w:rPr>
          <w:rFonts w:ascii="Arial" w:eastAsia="Arial" w:hAnsi="Arial" w:cs="Arial"/>
          <w:sz w:val="15"/>
          <w:szCs w:val="15"/>
        </w:rPr>
        <w:t>daries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282228" w:rsidRDefault="000D79C0" w:rsidP="000D79C0">
      <w:pPr>
        <w:pStyle w:val="BodytextBullets"/>
        <w:spacing w:after="120" w:line="240" w:lineRule="auto"/>
        <w:ind w:left="714" w:hanging="357"/>
        <w:rPr>
          <w:rFonts w:ascii="Arial" w:hAnsi="Arial"/>
          <w:sz w:val="20"/>
        </w:rPr>
      </w:pPr>
      <w:r w:rsidRPr="00282228">
        <w:rPr>
          <w:rFonts w:ascii="Arial" w:hAnsi="Arial"/>
          <w:b/>
          <w:sz w:val="20"/>
        </w:rPr>
        <w:lastRenderedPageBreak/>
        <w:t>Staff and client feedback</w:t>
      </w:r>
      <w:r w:rsidRPr="00282228">
        <w:rPr>
          <w:rFonts w:ascii="Arial" w:hAnsi="Arial"/>
          <w:sz w:val="20"/>
        </w:rPr>
        <w:t xml:space="preserve">. Regular staff forums provide a source of staff feedback and input. The first FYCS staff forum was held in March 2012. Service strengths and areas needing improvements were identified and subsequently addressed. A consumer participation plan was developed in 2013 and a consumer registry established. Results from the </w:t>
      </w:r>
      <w:r w:rsidRPr="001B4EE2">
        <w:rPr>
          <w:rFonts w:ascii="Arial" w:hAnsi="Arial"/>
          <w:i/>
          <w:sz w:val="20"/>
        </w:rPr>
        <w:t>Consumer Registry Interim Review Report</w:t>
      </w:r>
      <w:r w:rsidRPr="00282228">
        <w:rPr>
          <w:rFonts w:ascii="Arial" w:hAnsi="Arial"/>
          <w:sz w:val="20"/>
        </w:rPr>
        <w:t xml:space="preserve"> (August 2014) show high levels of satisfaction among the nine consumers who participated and feedback provided by these consumers was used to further refine the model.</w:t>
      </w:r>
    </w:p>
    <w:p w:rsidR="000D79C0" w:rsidRDefault="000D79C0" w:rsidP="000D79C0">
      <w:pPr>
        <w:spacing w:before="240" w:after="240" w:line="240" w:lineRule="auto"/>
        <w:rPr>
          <w:rFonts w:ascii="Arial" w:eastAsia="Arial" w:hAnsi="Arial" w:cs="Arial"/>
          <w:color w:val="006FB7"/>
          <w:sz w:val="40"/>
          <w:szCs w:val="40"/>
        </w:rPr>
      </w:pPr>
      <w:r w:rsidRPr="001B4EE2">
        <w:rPr>
          <w:rFonts w:ascii="Arial" w:hAnsi="Arial"/>
          <w:color w:val="006FB7"/>
          <w:sz w:val="40"/>
        </w:rPr>
        <w:br w:type="column"/>
      </w:r>
      <w:r w:rsidRPr="001B4EE2">
        <w:rPr>
          <w:rFonts w:ascii="Arial" w:eastAsia="Arial" w:hAnsi="Arial" w:cs="Arial"/>
          <w:color w:val="006FB7"/>
          <w:sz w:val="40"/>
          <w:szCs w:val="40"/>
        </w:rPr>
        <w:lastRenderedPageBreak/>
        <w:t>Hume Region Dual Diagnosis Education Collaborative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754280" w:rsidRDefault="000D79C0" w:rsidP="00754280">
            <w:pPr>
              <w:autoSpaceDE w:val="0"/>
              <w:autoSpaceDN w:val="0"/>
              <w:adjustRightInd w:val="0"/>
              <w:rPr>
                <w:rFonts w:ascii="Arial" w:hAnsi="Arial" w:cs="Times New Roman"/>
                <w:color w:val="FFFFFF"/>
                <w:sz w:val="28"/>
                <w:szCs w:val="28"/>
              </w:rPr>
            </w:pPr>
            <w:r w:rsidRPr="00754280">
              <w:rPr>
                <w:rFonts w:ascii="Arial" w:hAnsi="Arial" w:cs="Times New Roman"/>
                <w:color w:val="FFFFFF"/>
                <w:sz w:val="28"/>
                <w:szCs w:val="28"/>
              </w:rPr>
              <w:t>Cross-Sectoral initiative</w:t>
            </w:r>
          </w:p>
        </w:tc>
      </w:tr>
    </w:tbl>
    <w:p w:rsidR="000D79C0" w:rsidRPr="001B4EE2" w:rsidRDefault="000D79C0" w:rsidP="000D79C0">
      <w:pPr>
        <w:spacing w:after="0" w:line="240" w:lineRule="auto"/>
        <w:rPr>
          <w:rFonts w:ascii="Arial" w:eastAsia="Arial" w:hAnsi="Arial" w:cs="Arial"/>
          <w:color w:val="006FB7"/>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754280" w:rsidRDefault="000D79C0" w:rsidP="00754280">
            <w:pPr>
              <w:rPr>
                <w:rFonts w:ascii="Arial" w:eastAsia="Arial" w:hAnsi="Arial" w:cs="Arial"/>
                <w:color w:val="006FB7"/>
                <w:sz w:val="28"/>
                <w:szCs w:val="28"/>
              </w:rPr>
            </w:pPr>
            <w:r w:rsidRPr="00754280">
              <w:rPr>
                <w:rFonts w:ascii="Arial" w:eastAsia="Arial" w:hAnsi="Arial" w:cs="Arial"/>
                <w:color w:val="006FB7"/>
                <w:sz w:val="28"/>
                <w:szCs w:val="28"/>
              </w:rPr>
              <w:t>Innovation snapshot</w:t>
            </w:r>
          </w:p>
          <w:p w:rsidR="000D79C0" w:rsidRPr="00754280" w:rsidRDefault="000D79C0" w:rsidP="00754280">
            <w:pPr>
              <w:tabs>
                <w:tab w:val="left" w:pos="2268"/>
              </w:tabs>
              <w:spacing w:before="240"/>
              <w:rPr>
                <w:rFonts w:ascii="Arial" w:eastAsia="Arial" w:hAnsi="Arial" w:cs="Arial"/>
                <w:color w:val="006FB7"/>
                <w:sz w:val="20"/>
                <w:szCs w:val="19"/>
              </w:rPr>
            </w:pPr>
            <w:r w:rsidRPr="00754280">
              <w:rPr>
                <w:rFonts w:ascii="Arial" w:eastAsia="Arial" w:hAnsi="Arial" w:cs="Arial"/>
                <w:color w:val="006FB7"/>
                <w:sz w:val="20"/>
                <w:szCs w:val="19"/>
              </w:rPr>
              <w:t>Target workforce sector:</w:t>
            </w:r>
            <w:r w:rsidRPr="00754280">
              <w:rPr>
                <w:rFonts w:ascii="Arial" w:eastAsia="Arial" w:hAnsi="Arial" w:cs="Arial"/>
                <w:color w:val="006FB7"/>
                <w:sz w:val="20"/>
                <w:szCs w:val="19"/>
              </w:rPr>
              <w:tab/>
              <w:t>Alcohol and other drugs (AOD) Clinical mental health (CMH)</w:t>
            </w:r>
          </w:p>
          <w:p w:rsidR="000D79C0" w:rsidRPr="00754280" w:rsidRDefault="000D79C0" w:rsidP="00754280">
            <w:pPr>
              <w:tabs>
                <w:tab w:val="left" w:pos="2268"/>
              </w:tabs>
              <w:spacing w:before="240"/>
              <w:rPr>
                <w:rFonts w:ascii="Arial" w:eastAsia="Arial" w:hAnsi="Arial" w:cs="Arial"/>
                <w:color w:val="006FB7"/>
                <w:sz w:val="20"/>
                <w:szCs w:val="19"/>
              </w:rPr>
            </w:pPr>
            <w:r w:rsidRPr="00754280">
              <w:rPr>
                <w:rFonts w:ascii="Arial" w:eastAsia="Arial" w:hAnsi="Arial" w:cs="Arial"/>
                <w:color w:val="006FB7"/>
                <w:sz w:val="20"/>
                <w:szCs w:val="19"/>
              </w:rPr>
              <w:tab/>
              <w:t>Mental health community support services (MHCSS)</w:t>
            </w:r>
            <w:r w:rsidRPr="00754280">
              <w:rPr>
                <w:rFonts w:ascii="Arial" w:eastAsia="Arial" w:hAnsi="Arial" w:cs="Arial"/>
                <w:color w:val="006FB7"/>
                <w:sz w:val="20"/>
                <w:szCs w:val="11"/>
                <w:vertAlign w:val="superscript"/>
              </w:rPr>
              <w:t>68</w:t>
            </w:r>
          </w:p>
          <w:p w:rsidR="000D79C0" w:rsidRPr="00754280" w:rsidRDefault="000D79C0" w:rsidP="00754280">
            <w:pPr>
              <w:tabs>
                <w:tab w:val="left" w:pos="2268"/>
                <w:tab w:val="left" w:pos="2380"/>
              </w:tabs>
              <w:spacing w:before="240"/>
              <w:ind w:left="2260" w:hanging="2260"/>
              <w:rPr>
                <w:rFonts w:ascii="Arial" w:eastAsia="Arial" w:hAnsi="Arial" w:cs="Arial"/>
                <w:color w:val="006FB7"/>
                <w:sz w:val="20"/>
                <w:szCs w:val="19"/>
              </w:rPr>
            </w:pPr>
            <w:r w:rsidRPr="00754280">
              <w:rPr>
                <w:rFonts w:ascii="Arial" w:eastAsia="Arial" w:hAnsi="Arial" w:cs="Arial"/>
                <w:color w:val="006FB7"/>
                <w:sz w:val="20"/>
                <w:szCs w:val="19"/>
              </w:rPr>
              <w:t>Aim:</w:t>
            </w:r>
            <w:r w:rsidRPr="00754280">
              <w:rPr>
                <w:rFonts w:ascii="Arial" w:eastAsia="Arial" w:hAnsi="Arial" w:cs="Arial"/>
                <w:color w:val="006FB7"/>
                <w:sz w:val="20"/>
                <w:szCs w:val="19"/>
              </w:rPr>
              <w:tab/>
              <w:t>To contribute to better outcomes for people experiencing both mental health and substance use concerns (dual diagnosis) by assisting Hume Region AOD, MHCSS and CMH services to develop their capacities to recognise and provide effective services to people presenting with dual diagnosis</w:t>
            </w:r>
          </w:p>
          <w:p w:rsidR="000D79C0" w:rsidRPr="00754280" w:rsidRDefault="000D79C0" w:rsidP="00754280">
            <w:pPr>
              <w:tabs>
                <w:tab w:val="left" w:pos="2268"/>
                <w:tab w:val="left" w:pos="2380"/>
              </w:tabs>
              <w:spacing w:before="240"/>
              <w:rPr>
                <w:rFonts w:ascii="Arial" w:eastAsia="Arial" w:hAnsi="Arial" w:cs="Arial"/>
                <w:color w:val="006FB7"/>
                <w:sz w:val="20"/>
                <w:szCs w:val="19"/>
              </w:rPr>
            </w:pPr>
            <w:r w:rsidRPr="00754280">
              <w:rPr>
                <w:rFonts w:ascii="Arial" w:eastAsia="Arial" w:hAnsi="Arial" w:cs="Arial"/>
                <w:color w:val="006FB7"/>
                <w:sz w:val="20"/>
                <w:szCs w:val="19"/>
              </w:rPr>
              <w:t xml:space="preserve">Geographical scope: </w:t>
            </w:r>
            <w:r w:rsidRPr="00754280">
              <w:rPr>
                <w:rFonts w:ascii="Arial" w:eastAsia="Arial" w:hAnsi="Arial" w:cs="Arial"/>
                <w:color w:val="006FB7"/>
                <w:sz w:val="20"/>
                <w:szCs w:val="19"/>
              </w:rPr>
              <w:tab/>
              <w:t>Hume Region</w:t>
            </w:r>
          </w:p>
          <w:p w:rsidR="000D79C0" w:rsidRPr="00754280" w:rsidRDefault="000D79C0" w:rsidP="00754280">
            <w:pPr>
              <w:tabs>
                <w:tab w:val="left" w:pos="2268"/>
              </w:tabs>
              <w:spacing w:before="240"/>
              <w:ind w:left="2260" w:hanging="2260"/>
              <w:rPr>
                <w:rFonts w:ascii="Arial" w:eastAsia="Arial" w:hAnsi="Arial" w:cs="Arial"/>
                <w:color w:val="006FB7"/>
                <w:sz w:val="20"/>
                <w:szCs w:val="19"/>
              </w:rPr>
            </w:pPr>
            <w:r w:rsidRPr="00754280">
              <w:rPr>
                <w:rFonts w:ascii="Arial" w:eastAsia="Arial" w:hAnsi="Arial" w:cs="Arial"/>
                <w:color w:val="006FB7"/>
                <w:sz w:val="20"/>
                <w:szCs w:val="19"/>
              </w:rPr>
              <w:t>Date commenced:</w:t>
            </w:r>
            <w:r w:rsidRPr="00754280">
              <w:rPr>
                <w:rFonts w:ascii="Arial" w:eastAsia="Arial" w:hAnsi="Arial" w:cs="Arial"/>
                <w:color w:val="006FB7"/>
                <w:sz w:val="20"/>
                <w:szCs w:val="19"/>
              </w:rPr>
              <w:tab/>
              <w:t>First formal meeting of Hume Region Dual Diagnosis Education Collaborative (Hume DDxHECs) was held in February 2009</w:t>
            </w:r>
          </w:p>
          <w:p w:rsidR="000D79C0" w:rsidRPr="00754280" w:rsidRDefault="000D79C0" w:rsidP="00754280">
            <w:pPr>
              <w:tabs>
                <w:tab w:val="left" w:pos="2268"/>
                <w:tab w:val="left" w:pos="2380"/>
              </w:tabs>
              <w:spacing w:before="240"/>
              <w:rPr>
                <w:rFonts w:ascii="Arial" w:eastAsia="Arial" w:hAnsi="Arial" w:cs="Arial"/>
                <w:color w:val="006FB7"/>
                <w:sz w:val="20"/>
                <w:szCs w:val="19"/>
              </w:rPr>
            </w:pPr>
            <w:r w:rsidRPr="00754280">
              <w:rPr>
                <w:rFonts w:ascii="Arial" w:eastAsia="Arial" w:hAnsi="Arial" w:cs="Arial"/>
                <w:color w:val="006FB7"/>
                <w:sz w:val="20"/>
                <w:szCs w:val="19"/>
              </w:rPr>
              <w:t xml:space="preserve">Implementation status: </w:t>
            </w:r>
            <w:r w:rsidRPr="00754280">
              <w:rPr>
                <w:rFonts w:ascii="Arial" w:eastAsia="Arial" w:hAnsi="Arial" w:cs="Arial"/>
                <w:color w:val="006FB7"/>
                <w:sz w:val="20"/>
                <w:szCs w:val="19"/>
              </w:rPr>
              <w:tab/>
              <w:t>All planned activities are underway</w:t>
            </w:r>
          </w:p>
        </w:tc>
      </w:tr>
    </w:tbl>
    <w:p w:rsidR="000D79C0" w:rsidRPr="00754280" w:rsidRDefault="000D79C0" w:rsidP="000D79C0">
      <w:pPr>
        <w:spacing w:before="240" w:after="0" w:line="240" w:lineRule="auto"/>
        <w:rPr>
          <w:rFonts w:ascii="Arial" w:eastAsia="Arial" w:hAnsi="Arial" w:cs="Arial"/>
          <w:color w:val="006FB7"/>
          <w:sz w:val="28"/>
          <w:szCs w:val="28"/>
        </w:rPr>
      </w:pPr>
      <w:r w:rsidRPr="00754280">
        <w:rPr>
          <w:rFonts w:ascii="Arial" w:eastAsia="Arial" w:hAnsi="Arial" w:cs="Arial"/>
          <w:color w:val="006FB7"/>
          <w:sz w:val="28"/>
          <w:szCs w:val="28"/>
        </w:rPr>
        <w:t>The context</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Hume Region Dual Diagnosis Education Collaborative (Hume DDxHECs) is a multi-agency, multisector partnership of regional education providers who plan, coordinate and deliver strategic dual diagnosis training tailored to the Hume Region. It complements the various Hume alliances and committees formed to oversee, advise and support the rollout of Commonwealth and state initiatives to build the capacity of workers, services and sectors to respond to people experiencing dual diagnosis.</w:t>
      </w:r>
    </w:p>
    <w:p w:rsidR="000D79C0" w:rsidRPr="00754280" w:rsidRDefault="000D79C0" w:rsidP="000D79C0">
      <w:pPr>
        <w:spacing w:before="240" w:after="0" w:line="240" w:lineRule="auto"/>
        <w:rPr>
          <w:rFonts w:ascii="Arial" w:eastAsia="Arial" w:hAnsi="Arial" w:cs="Arial"/>
          <w:color w:val="006FB7"/>
          <w:sz w:val="28"/>
          <w:szCs w:val="28"/>
        </w:rPr>
      </w:pPr>
      <w:r w:rsidRPr="00754280">
        <w:rPr>
          <w:rFonts w:ascii="Arial" w:eastAsia="Arial" w:hAnsi="Arial" w:cs="Arial"/>
          <w:color w:val="006FB7"/>
          <w:sz w:val="28"/>
          <w:szCs w:val="28"/>
        </w:rPr>
        <w:t>The innovation</w:t>
      </w:r>
    </w:p>
    <w:p w:rsidR="000D79C0" w:rsidRPr="00754280" w:rsidRDefault="000D79C0" w:rsidP="000D79C0">
      <w:pPr>
        <w:spacing w:before="240" w:after="0" w:line="240" w:lineRule="auto"/>
        <w:rPr>
          <w:rFonts w:ascii="Arial" w:eastAsia="Arial" w:hAnsi="Arial" w:cs="Arial"/>
          <w:color w:val="404040" w:themeColor="text1" w:themeTint="BF"/>
          <w:sz w:val="24"/>
        </w:rPr>
      </w:pPr>
      <w:r w:rsidRPr="00754280">
        <w:rPr>
          <w:rFonts w:ascii="Arial" w:eastAsia="Arial" w:hAnsi="Arial" w:cs="Arial"/>
          <w:color w:val="404040" w:themeColor="text1" w:themeTint="BF"/>
          <w:sz w:val="24"/>
        </w:rPr>
        <w:t>Aim</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primary aim of the initiative is to contribute to better outcomes for people experiencing dual diagnosis by further developing staff capacity to recognise and provide effective services to people experiencing dual diagnosis.</w:t>
      </w:r>
    </w:p>
    <w:p w:rsidR="000D79C0" w:rsidRPr="00754280" w:rsidRDefault="000D79C0" w:rsidP="000D79C0">
      <w:pPr>
        <w:spacing w:before="240" w:after="0" w:line="240" w:lineRule="auto"/>
        <w:rPr>
          <w:rFonts w:ascii="Arial" w:eastAsia="Arial" w:hAnsi="Arial" w:cs="Arial"/>
          <w:color w:val="404040" w:themeColor="text1" w:themeTint="BF"/>
          <w:sz w:val="24"/>
        </w:rPr>
      </w:pPr>
      <w:r w:rsidRPr="00754280">
        <w:rPr>
          <w:rFonts w:ascii="Arial" w:eastAsia="Arial" w:hAnsi="Arial" w:cs="Arial"/>
          <w:color w:val="404040" w:themeColor="text1" w:themeTint="BF"/>
          <w:sz w:val="24"/>
        </w:rPr>
        <w:t>Workforce issue</w:t>
      </w:r>
    </w:p>
    <w:p w:rsidR="000D79C0" w:rsidRPr="008176E7"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DDxHECs group arose out of a strong, cross-sector, Hume-wide recognition of:</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b/>
          <w:sz w:val="20"/>
        </w:rPr>
        <w:lastRenderedPageBreak/>
        <w:t>the prevalence of dual diagnosis</w:t>
      </w:r>
      <w:r w:rsidRPr="00754280">
        <w:rPr>
          <w:rFonts w:ascii="Arial" w:hAnsi="Arial"/>
          <w:sz w:val="20"/>
        </w:rPr>
        <w:t xml:space="preserve"> among people receiving services from AOD or mental health agencies (an estimated 45–80 per cent of service users)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b/>
          <w:sz w:val="20"/>
        </w:rPr>
        <w:t>the significant range of well-documented harms</w:t>
      </w:r>
      <w:r w:rsidRPr="00754280">
        <w:rPr>
          <w:rFonts w:ascii="Arial" w:hAnsi="Arial"/>
          <w:sz w:val="20"/>
        </w:rPr>
        <w:t xml:space="preserve"> strongly associated with dual diagnosis clients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b/>
          <w:sz w:val="20"/>
        </w:rPr>
        <w:t>the potential for AOD and mental health services to be more effective</w:t>
      </w:r>
      <w:r w:rsidRPr="00754280">
        <w:rPr>
          <w:rFonts w:ascii="Arial" w:hAnsi="Arial"/>
          <w:sz w:val="20"/>
        </w:rPr>
        <w:t xml:space="preserve"> in treating co-occurring disorders by developing their responses to co- occurring disorders.</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need therefore existed to further develop staff capacity to recognise and provide effective services for the growing number of people presenting with co- occurring mental health and substance use concerns.</w:t>
      </w:r>
    </w:p>
    <w:p w:rsidR="000D79C0" w:rsidRDefault="000D79C0" w:rsidP="000D79C0">
      <w:pPr>
        <w:spacing w:before="240" w:after="0" w:line="240" w:lineRule="auto"/>
        <w:rPr>
          <w:rFonts w:ascii="Arial" w:eastAsia="Arial" w:hAnsi="Arial" w:cs="Arial"/>
          <w:sz w:val="20"/>
          <w:szCs w:val="15"/>
        </w:rPr>
      </w:pPr>
    </w:p>
    <w:p w:rsidR="000D79C0" w:rsidRPr="00754280" w:rsidRDefault="000D79C0" w:rsidP="000D79C0">
      <w:pPr>
        <w:tabs>
          <w:tab w:val="left" w:pos="284"/>
        </w:tabs>
        <w:spacing w:before="240" w:after="0" w:line="240" w:lineRule="auto"/>
        <w:rPr>
          <w:rFonts w:ascii="Arial" w:eastAsia="Arial" w:hAnsi="Arial" w:cs="Arial"/>
          <w:sz w:val="15"/>
          <w:szCs w:val="15"/>
        </w:rPr>
      </w:pPr>
      <w:r w:rsidRPr="00754280">
        <w:rPr>
          <w:rFonts w:ascii="Arial" w:eastAsia="Arial" w:hAnsi="Arial" w:cs="Arial"/>
          <w:sz w:val="15"/>
          <w:szCs w:val="15"/>
        </w:rPr>
        <w:t>68.</w:t>
      </w:r>
      <w:r>
        <w:rPr>
          <w:rFonts w:ascii="Arial" w:eastAsia="Arial" w:hAnsi="Arial" w:cs="Arial"/>
          <w:sz w:val="15"/>
          <w:szCs w:val="15"/>
        </w:rPr>
        <w:tab/>
      </w:r>
      <w:r w:rsidRPr="00754280">
        <w:rPr>
          <w:rFonts w:ascii="Arial" w:eastAsia="Arial" w:hAnsi="Arial" w:cs="Arial"/>
          <w:sz w:val="15"/>
          <w:szCs w:val="15"/>
        </w:rPr>
        <w:t>The MHCSS program was renamed CMHSS from 1 July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754280" w:rsidRDefault="000D79C0" w:rsidP="00754280">
            <w:pPr>
              <w:autoSpaceDE w:val="0"/>
              <w:autoSpaceDN w:val="0"/>
              <w:adjustRightInd w:val="0"/>
              <w:rPr>
                <w:rFonts w:ascii="Arial" w:hAnsi="Arial" w:cs="Times New Roman"/>
                <w:color w:val="FFFFFF"/>
                <w:sz w:val="28"/>
                <w:szCs w:val="28"/>
              </w:rPr>
            </w:pPr>
            <w:r w:rsidRPr="00754280">
              <w:rPr>
                <w:rFonts w:ascii="Arial" w:hAnsi="Arial" w:cs="Times New Roman"/>
                <w:color w:val="FFFFFF"/>
                <w:sz w:val="28"/>
                <w:szCs w:val="28"/>
              </w:rPr>
              <w:lastRenderedPageBreak/>
              <w:t>There was a need to further develop staff capacity to recognise and provide effective services for the growing number of people presenting with co-occurring mental health and substance use concerns</w:t>
            </w:r>
          </w:p>
        </w:tc>
      </w:tr>
    </w:tbl>
    <w:p w:rsidR="000D79C0" w:rsidRPr="00754280" w:rsidRDefault="000D79C0" w:rsidP="000D79C0">
      <w:pPr>
        <w:spacing w:before="200" w:after="0" w:line="240" w:lineRule="auto"/>
        <w:rPr>
          <w:rFonts w:ascii="Arial" w:eastAsia="Arial" w:hAnsi="Arial" w:cs="Arial"/>
          <w:color w:val="404040" w:themeColor="text1" w:themeTint="BF"/>
          <w:sz w:val="24"/>
        </w:rPr>
      </w:pPr>
      <w:r w:rsidRPr="00754280">
        <w:rPr>
          <w:rFonts w:ascii="Arial" w:eastAsia="Arial" w:hAnsi="Arial" w:cs="Arial"/>
          <w:color w:val="404040" w:themeColor="text1" w:themeTint="BF"/>
          <w:sz w:val="24"/>
        </w:rPr>
        <w:t>Project summary</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DDxHECs group is one of the complementary strategies developed to assist Hume Region AOD and mental health workers in building their capacity to respond effectively to people with dual diagnosis. The DDxHECs group aims to increase capacity, strengthen cross-sector relationships and increase</w:t>
      </w:r>
      <w:r>
        <w:rPr>
          <w:rFonts w:ascii="Arial" w:eastAsia="Arial" w:hAnsi="Arial" w:cs="Arial"/>
          <w:sz w:val="20"/>
          <w:szCs w:val="19"/>
        </w:rPr>
        <w:t xml:space="preserve"> </w:t>
      </w:r>
      <w:r w:rsidRPr="008176E7">
        <w:rPr>
          <w:rFonts w:ascii="Arial" w:eastAsia="Arial" w:hAnsi="Arial" w:cs="Arial"/>
          <w:sz w:val="20"/>
          <w:szCs w:val="19"/>
        </w:rPr>
        <w:t>financial efficiencies. By so doing, services will be better able to deliver a more effective and consistent response to people with co-occurring AOD and mental health concerns, regardless of the service they present to.</w:t>
      </w:r>
    </w:p>
    <w:p w:rsidR="000D79C0" w:rsidRPr="009D3610"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DDxHECs core responsibilities are:</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eastAsia="Adobe Garamond Pro" w:hAnsi="Arial" w:cs="Adobe Garamond Pro"/>
          <w:sz w:val="20"/>
        </w:rPr>
        <w:t xml:space="preserve">Facilitate the delivery of workshops: Cross-sector training targeting the </w:t>
      </w:r>
      <w:r w:rsidRPr="00754280">
        <w:rPr>
          <w:rFonts w:ascii="Arial" w:hAnsi="Arial"/>
          <w:sz w:val="20"/>
        </w:rPr>
        <w:t>identified training needs of Hume AOD, CMH, MHCSS and Aboriginal health workers.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eastAsia="Adobe Garamond Pro" w:hAnsi="Arial" w:cs="Adobe Garamond Pro"/>
          <w:sz w:val="20"/>
        </w:rPr>
        <w:t xml:space="preserve">Cross-sector scholarship administration: DDxHECs oversees the advertising, </w:t>
      </w:r>
      <w:r w:rsidRPr="00754280">
        <w:rPr>
          <w:rFonts w:ascii="Arial" w:hAnsi="Arial"/>
          <w:sz w:val="20"/>
        </w:rPr>
        <w:t>coordination, selection and reporting around scholarships for Hume Region AOD, CMH and MHCSS workers to undertake accredited studies to undertake accredited studies that contribute to their capacity to respond effectively to people with dual diagnosis.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eastAsia="Adobe Garamond Pro" w:hAnsi="Arial" w:cs="Adobe Garamond Pro"/>
          <w:sz w:val="20"/>
        </w:rPr>
        <w:t xml:space="preserve">Identification of annual education and training needs: To inform the delivery of </w:t>
      </w:r>
      <w:r w:rsidRPr="00754280">
        <w:rPr>
          <w:rFonts w:ascii="Arial" w:hAnsi="Arial"/>
          <w:sz w:val="20"/>
        </w:rPr>
        <w:t>education and training in the following calendar year and to provide data to regional AOD and mental health management groups.</w:t>
      </w:r>
    </w:p>
    <w:p w:rsidR="000D79C0" w:rsidRPr="00754280" w:rsidRDefault="000D79C0" w:rsidP="000D79C0">
      <w:pPr>
        <w:spacing w:before="200" w:after="0" w:line="240" w:lineRule="auto"/>
        <w:rPr>
          <w:rFonts w:ascii="Arial" w:eastAsia="Arial" w:hAnsi="Arial" w:cs="Arial"/>
          <w:color w:val="404040" w:themeColor="text1" w:themeTint="BF"/>
          <w:sz w:val="24"/>
        </w:rPr>
      </w:pPr>
      <w:r w:rsidRPr="00754280">
        <w:rPr>
          <w:rFonts w:ascii="Arial" w:eastAsia="Arial" w:hAnsi="Arial" w:cs="Arial"/>
          <w:color w:val="404040" w:themeColor="text1" w:themeTint="BF"/>
          <w:sz w:val="24"/>
        </w:rPr>
        <w:t>Governance</w:t>
      </w:r>
    </w:p>
    <w:p w:rsidR="000D79C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DDxHECs group has representation from the AOD, CMH and MHCSS sectors – as well as regional educational providers, capacity-building workers and policy and planning bodies. More recently, a priority has been to have representation from Aboriginal organisations providing Social and Emotional Wellbeing (SEWB) services.</w:t>
      </w:r>
    </w:p>
    <w:p w:rsidR="000D79C0" w:rsidRDefault="000D79C0" w:rsidP="000D79C0">
      <w:pPr>
        <w:spacing w:after="0" w:line="240" w:lineRule="auto"/>
        <w:rPr>
          <w:rFonts w:ascii="Arial" w:eastAsia="Arial" w:hAnsi="Arial" w:cs="Arial"/>
          <w:sz w:val="20"/>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754280" w:rsidRDefault="000D79C0" w:rsidP="00754280">
            <w:pPr>
              <w:autoSpaceDE w:val="0"/>
              <w:autoSpaceDN w:val="0"/>
              <w:adjustRightInd w:val="0"/>
              <w:rPr>
                <w:rFonts w:ascii="Arial" w:hAnsi="Arial" w:cs="Times New Roman"/>
                <w:color w:val="FFFFFF"/>
                <w:sz w:val="28"/>
                <w:szCs w:val="28"/>
              </w:rPr>
            </w:pPr>
            <w:r w:rsidRPr="00754280">
              <w:rPr>
                <w:rFonts w:ascii="Arial" w:hAnsi="Arial" w:cs="Times New Roman"/>
                <w:color w:val="FFFFFF"/>
                <w:sz w:val="28"/>
                <w:szCs w:val="28"/>
              </w:rPr>
              <w:t>The DDxHECs group is one of the complementary strategies developed</w:t>
            </w:r>
          </w:p>
          <w:p w:rsidR="000D79C0" w:rsidRPr="00754280" w:rsidRDefault="000D79C0" w:rsidP="00754280">
            <w:pPr>
              <w:autoSpaceDE w:val="0"/>
              <w:autoSpaceDN w:val="0"/>
              <w:adjustRightInd w:val="0"/>
              <w:rPr>
                <w:rFonts w:ascii="Arial" w:hAnsi="Arial" w:cs="Times New Roman"/>
                <w:color w:val="FFFFFF"/>
                <w:sz w:val="28"/>
                <w:szCs w:val="28"/>
              </w:rPr>
            </w:pPr>
            <w:r w:rsidRPr="00754280">
              <w:rPr>
                <w:rFonts w:ascii="Arial" w:hAnsi="Arial" w:cs="Times New Roman"/>
                <w:color w:val="FFFFFF"/>
                <w:sz w:val="28"/>
                <w:szCs w:val="28"/>
              </w:rPr>
              <w:t>to assist the Hume Region AOD and mental health workers in building capacity to respond to people with dual diagnosis</w:t>
            </w:r>
          </w:p>
        </w:tc>
      </w:tr>
    </w:tbl>
    <w:p w:rsidR="000D79C0" w:rsidRPr="00754280" w:rsidRDefault="000D79C0" w:rsidP="000D79C0">
      <w:pPr>
        <w:spacing w:before="200" w:after="0" w:line="240" w:lineRule="auto"/>
        <w:rPr>
          <w:rFonts w:ascii="Arial" w:eastAsia="Arial" w:hAnsi="Arial" w:cs="Arial"/>
          <w:color w:val="404040" w:themeColor="text1" w:themeTint="BF"/>
          <w:sz w:val="24"/>
        </w:rPr>
      </w:pPr>
      <w:r w:rsidRPr="00754280">
        <w:rPr>
          <w:rFonts w:ascii="Arial" w:eastAsia="Arial" w:hAnsi="Arial" w:cs="Arial"/>
          <w:color w:val="404040" w:themeColor="text1" w:themeTint="BF"/>
          <w:sz w:val="24"/>
        </w:rPr>
        <w:t>Implementation process and activities</w:t>
      </w:r>
    </w:p>
    <w:p w:rsidR="000D79C0" w:rsidRPr="004939E6" w:rsidRDefault="000D79C0" w:rsidP="000D79C0">
      <w:pPr>
        <w:pStyle w:val="BodytextBullets"/>
        <w:spacing w:before="120" w:after="120" w:line="240" w:lineRule="auto"/>
        <w:ind w:left="714" w:hanging="357"/>
        <w:rPr>
          <w:rFonts w:ascii="Arial" w:hAnsi="Arial"/>
          <w:sz w:val="20"/>
        </w:rPr>
      </w:pPr>
      <w:r w:rsidRPr="004939E6">
        <w:rPr>
          <w:rFonts w:ascii="Arial" w:eastAsia="Adobe Garamond Pro" w:hAnsi="Arial" w:cs="Adobe Garamond Pro"/>
          <w:sz w:val="20"/>
        </w:rPr>
        <w:t xml:space="preserve">Planning commenced in late 2008.  Initially, this involved three state and </w:t>
      </w:r>
      <w:r w:rsidRPr="004939E6">
        <w:rPr>
          <w:rFonts w:ascii="Arial" w:hAnsi="Arial"/>
          <w:sz w:val="20"/>
        </w:rPr>
        <w:t>Commonwealth-funded dual diagnosis/comorbidity capacity-building workers whose roles included provision of education and training around dual diagnosis to AOD and mental health workers. Later this was expanded to include representation from CMH senior nurses, other state and Commonwealth dual diagnosis/comorbidity capacity-building workers, and policy and planning bodies.</w:t>
      </w:r>
    </w:p>
    <w:p w:rsidR="000D79C0" w:rsidRPr="00754280" w:rsidRDefault="000D79C0" w:rsidP="000D79C0">
      <w:pPr>
        <w:pStyle w:val="BodytextBullets"/>
        <w:spacing w:before="120" w:after="120" w:line="240" w:lineRule="auto"/>
        <w:ind w:left="714" w:hanging="357"/>
        <w:rPr>
          <w:rFonts w:ascii="Arial" w:hAnsi="Arial"/>
          <w:sz w:val="20"/>
        </w:rPr>
      </w:pPr>
      <w:r w:rsidRPr="00754280">
        <w:rPr>
          <w:rFonts w:ascii="Arial" w:hAnsi="Arial"/>
          <w:sz w:val="20"/>
        </w:rPr>
        <w:t>The first formal meeting of DDxHECs was held in February 2009.</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Draft Terms of Reference and meeting schedules were developed.</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A funding proposal was submitted to Hume Department of Health:</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In its early days DDxHECs was jointly funded by regional Victorian Department of Health and Human Services grants and funds contributed by the then Hume Region Commonwealth Improved Service Initiatives projects.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The people who have worked on DDxHECs have been both state- and Commonwealth-funded and have worked on DDxHECs as a component of their existing roles.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 xml:space="preserve">Topic-specific workshops were organised. In some cases, these workshops </w:t>
      </w:r>
      <w:r w:rsidRPr="00754280">
        <w:rPr>
          <w:rFonts w:ascii="Arial" w:eastAsia="Arial" w:hAnsi="Arial" w:cs="Arial"/>
          <w:sz w:val="20"/>
        </w:rPr>
        <w:t>were co-delivered by DDxHECs members.</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Cross-sector scholarship administra</w:t>
      </w:r>
      <w:r>
        <w:rPr>
          <w:rFonts w:ascii="Arial" w:hAnsi="Arial"/>
          <w:sz w:val="20"/>
        </w:rPr>
        <w:t xml:space="preserve">tion </w:t>
      </w:r>
      <w:r w:rsidRPr="00754280">
        <w:rPr>
          <w:rFonts w:ascii="Arial" w:hAnsi="Arial"/>
          <w:sz w:val="20"/>
        </w:rPr>
        <w:t>was undertaken.</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 xml:space="preserve">The annual identification of education and training needs was only partially </w:t>
      </w:r>
      <w:r w:rsidRPr="00754280">
        <w:rPr>
          <w:rFonts w:ascii="Arial" w:eastAsia="Arial" w:hAnsi="Arial" w:cs="Arial"/>
          <w:sz w:val="20"/>
        </w:rPr>
        <w:t>implemented.</w:t>
      </w:r>
    </w:p>
    <w:p w:rsidR="000D79C0" w:rsidRPr="00754280" w:rsidRDefault="000D79C0" w:rsidP="000D79C0">
      <w:pPr>
        <w:spacing w:before="240" w:after="0" w:line="240" w:lineRule="auto"/>
        <w:rPr>
          <w:rFonts w:ascii="Arial" w:eastAsia="Arial" w:hAnsi="Arial" w:cs="Arial"/>
          <w:sz w:val="24"/>
        </w:rPr>
      </w:pPr>
      <w:r w:rsidRPr="00754280">
        <w:rPr>
          <w:rFonts w:ascii="Arial" w:eastAsia="Arial" w:hAnsi="Arial" w:cs="Arial"/>
          <w:sz w:val="24"/>
        </w:rPr>
        <w:lastRenderedPageBreak/>
        <w:t>Implementation challenges</w:t>
      </w:r>
    </w:p>
    <w:p w:rsidR="000D79C0" w:rsidRPr="00754280" w:rsidRDefault="000D79C0" w:rsidP="000D79C0">
      <w:pPr>
        <w:pStyle w:val="BodytextBullets"/>
        <w:spacing w:before="120" w:after="120" w:line="240" w:lineRule="auto"/>
        <w:ind w:left="714" w:hanging="357"/>
        <w:rPr>
          <w:rFonts w:ascii="Arial" w:hAnsi="Arial"/>
          <w:sz w:val="20"/>
        </w:rPr>
      </w:pPr>
      <w:r>
        <w:rPr>
          <w:rFonts w:ascii="Arial" w:hAnsi="Arial"/>
          <w:b/>
          <w:sz w:val="20"/>
        </w:rPr>
        <w:t xml:space="preserve">Capacity to conceptualise </w:t>
      </w:r>
      <w:r w:rsidRPr="00754280">
        <w:rPr>
          <w:rFonts w:ascii="Arial" w:hAnsi="Arial"/>
          <w:b/>
          <w:sz w:val="20"/>
        </w:rPr>
        <w:t>at a systems level:</w:t>
      </w:r>
      <w:r w:rsidRPr="00754280">
        <w:rPr>
          <w:rFonts w:ascii="Arial" w:hAnsi="Arial"/>
          <w:sz w:val="20"/>
        </w:rPr>
        <w:t xml:space="preserve"> In busy, time-poor, service systems, managers and workers may be predominantly oriented to the needs, demands and ‘target’ disorders of their own agency or sector. It can be a challenge to also ask them to also conceptualise themselves as an integral part of a larger No Wrong Door mental health-AOD system and to engender enthusiasm about the benefits of addressing service and workforce development on a multi-agency, multisystem basis as well as on an individual agency and individual clinician basis.</w:t>
      </w:r>
    </w:p>
    <w:p w:rsidR="000D79C0" w:rsidRPr="00754280" w:rsidRDefault="000D79C0" w:rsidP="000D79C0">
      <w:pPr>
        <w:pStyle w:val="BodytextBullets"/>
        <w:spacing w:after="240" w:line="240" w:lineRule="auto"/>
        <w:ind w:left="714" w:hanging="357"/>
        <w:rPr>
          <w:rFonts w:ascii="Arial" w:hAnsi="Arial"/>
          <w:sz w:val="20"/>
        </w:rPr>
      </w:pPr>
      <w:r w:rsidRPr="00754280">
        <w:rPr>
          <w:rFonts w:ascii="Arial" w:hAnsi="Arial"/>
          <w:b/>
          <w:sz w:val="20"/>
        </w:rPr>
        <w:t>Perception issues:</w:t>
      </w:r>
      <w:r w:rsidRPr="00754280">
        <w:rPr>
          <w:rFonts w:ascii="Arial" w:hAnsi="Arial"/>
          <w:sz w:val="20"/>
        </w:rPr>
        <w:t xml:space="preserve"> The mental health system is substantially larger and comparatively better funded than the AOD system. In the early days of DDxHECs some AOD stakeholders may have perceived a risk that AOD services were being ‘taken over’ by mental health services, and initially this may have impacted on their enthusiasm to embrace dual diagnosis capacity- building initiatives.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754280" w:rsidRDefault="000D79C0" w:rsidP="00754280">
            <w:pPr>
              <w:autoSpaceDE w:val="0"/>
              <w:autoSpaceDN w:val="0"/>
              <w:adjustRightInd w:val="0"/>
              <w:rPr>
                <w:rFonts w:ascii="Arial" w:hAnsi="Arial" w:cs="Times New Roman"/>
                <w:color w:val="FFFFFF"/>
                <w:sz w:val="28"/>
                <w:szCs w:val="28"/>
              </w:rPr>
            </w:pPr>
            <w:r w:rsidRPr="00754280">
              <w:rPr>
                <w:rFonts w:ascii="Arial" w:hAnsi="Arial" w:cs="Times New Roman"/>
                <w:color w:val="FFFFFF"/>
                <w:sz w:val="28"/>
                <w:szCs w:val="28"/>
              </w:rPr>
              <w:t>Clear, frequent communication using a variety of mediums was used to tackle challenges</w:t>
            </w:r>
          </w:p>
        </w:tc>
      </w:tr>
    </w:tbl>
    <w:p w:rsidR="000D79C0" w:rsidRPr="00754280" w:rsidRDefault="000D79C0" w:rsidP="000D79C0">
      <w:pPr>
        <w:spacing w:before="240" w:after="120" w:line="240" w:lineRule="auto"/>
        <w:rPr>
          <w:rFonts w:ascii="Arial" w:eastAsia="Arial" w:hAnsi="Arial" w:cs="Arial"/>
          <w:sz w:val="24"/>
        </w:rPr>
      </w:pPr>
      <w:r w:rsidRPr="00754280">
        <w:rPr>
          <w:rFonts w:ascii="Arial" w:eastAsia="Arial" w:hAnsi="Arial" w:cs="Arial"/>
          <w:sz w:val="24"/>
        </w:rPr>
        <w:t>How challenges were tackled</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 xml:space="preserve">DDxHECs engaged in clear, frequent  communication using  a variety of </w:t>
      </w:r>
      <w:r w:rsidRPr="00754280">
        <w:rPr>
          <w:rFonts w:ascii="Arial" w:eastAsia="Arial" w:hAnsi="Arial" w:cs="Arial"/>
          <w:sz w:val="20"/>
        </w:rPr>
        <w:t>mediums (email, face-to-face, video-conferencing, telephone).</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System leaders from each of the sectors were invited to participate.</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hAnsi="Arial"/>
          <w:sz w:val="20"/>
        </w:rPr>
        <w:t>DDxHECs worked enthusiastically with early adopters.</w:t>
      </w:r>
    </w:p>
    <w:p w:rsidR="000D79C0" w:rsidRPr="00754280" w:rsidRDefault="000D79C0" w:rsidP="000D79C0">
      <w:pPr>
        <w:pStyle w:val="BodytextBullets"/>
        <w:spacing w:after="120" w:line="240" w:lineRule="auto"/>
        <w:ind w:left="714" w:hanging="357"/>
        <w:rPr>
          <w:rFonts w:ascii="Arial" w:eastAsia="Arial" w:hAnsi="Arial" w:cs="Arial"/>
          <w:sz w:val="20"/>
        </w:rPr>
      </w:pPr>
      <w:r w:rsidRPr="00754280">
        <w:rPr>
          <w:rFonts w:ascii="Arial" w:hAnsi="Arial"/>
          <w:sz w:val="20"/>
        </w:rPr>
        <w:t xml:space="preserve">Stakeholders’ enthusiasm for dual diagnosis capacity building work was encouraged by facilitating reflection on the prevalence, harms and potential </w:t>
      </w:r>
      <w:r w:rsidRPr="00754280">
        <w:rPr>
          <w:rFonts w:ascii="Arial" w:eastAsia="Arial" w:hAnsi="Arial" w:cs="Arial"/>
          <w:sz w:val="20"/>
        </w:rPr>
        <w:t>benefits associated with dual diagnosis in their own service setting.</w:t>
      </w:r>
    </w:p>
    <w:p w:rsidR="000D79C0" w:rsidRPr="00754280" w:rsidRDefault="000D79C0" w:rsidP="000D79C0">
      <w:pPr>
        <w:pStyle w:val="BodytextBullets"/>
        <w:spacing w:after="120" w:line="240" w:lineRule="auto"/>
        <w:ind w:left="714" w:hanging="357"/>
        <w:rPr>
          <w:rFonts w:ascii="Arial" w:hAnsi="Arial"/>
          <w:sz w:val="20"/>
        </w:rPr>
      </w:pPr>
      <w:r w:rsidRPr="00754280">
        <w:rPr>
          <w:rFonts w:ascii="Arial" w:eastAsia="Adobe Garamond Pro" w:hAnsi="Arial" w:cs="Adobe Garamond Pro"/>
          <w:sz w:val="20"/>
        </w:rPr>
        <w:t xml:space="preserve">All available opportunities were embraced to bring together managers and </w:t>
      </w:r>
      <w:r w:rsidRPr="00754280">
        <w:rPr>
          <w:rFonts w:ascii="Arial" w:hAnsi="Arial"/>
          <w:sz w:val="20"/>
        </w:rPr>
        <w:t>workers from different agencies and to encourage formal and informal communication and relationships between them.</w:t>
      </w:r>
    </w:p>
    <w:p w:rsidR="000D79C0" w:rsidRPr="00754280" w:rsidRDefault="000D79C0" w:rsidP="000D79C0">
      <w:pPr>
        <w:spacing w:before="240" w:after="0" w:line="240" w:lineRule="auto"/>
        <w:rPr>
          <w:rFonts w:ascii="Arial" w:eastAsia="Arial" w:hAnsi="Arial" w:cs="Arial"/>
          <w:sz w:val="24"/>
        </w:rPr>
      </w:pPr>
      <w:r>
        <w:rPr>
          <w:rFonts w:ascii="Arial" w:eastAsia="Arial" w:hAnsi="Arial" w:cs="Arial"/>
          <w:sz w:val="24"/>
        </w:rPr>
        <w:t xml:space="preserve">Factors that facilitated </w:t>
      </w:r>
      <w:r w:rsidRPr="00754280">
        <w:rPr>
          <w:rFonts w:ascii="Arial" w:eastAsia="Arial" w:hAnsi="Arial" w:cs="Arial"/>
          <w:sz w:val="24"/>
        </w:rPr>
        <w:t>implementation</w:t>
      </w:r>
    </w:p>
    <w:p w:rsidR="000D79C0" w:rsidRPr="004939E6" w:rsidRDefault="000D79C0" w:rsidP="000D79C0">
      <w:pPr>
        <w:pStyle w:val="BodytextBullets"/>
        <w:spacing w:before="120" w:after="120" w:line="240" w:lineRule="auto"/>
        <w:ind w:left="714" w:hanging="357"/>
        <w:rPr>
          <w:rFonts w:ascii="Arial" w:hAnsi="Arial"/>
          <w:sz w:val="20"/>
        </w:rPr>
      </w:pPr>
      <w:r w:rsidRPr="004939E6">
        <w:rPr>
          <w:rFonts w:ascii="Arial" w:eastAsia="Adobe Garamond Pro" w:hAnsi="Arial" w:cs="Adobe Garamond Pro"/>
          <w:sz w:val="20"/>
        </w:rPr>
        <w:t xml:space="preserve">The DDxHECs model was and is supported by a range of other </w:t>
      </w:r>
      <w:r w:rsidRPr="004939E6">
        <w:rPr>
          <w:rFonts w:ascii="Arial" w:hAnsi="Arial"/>
          <w:sz w:val="20"/>
        </w:rPr>
        <w:t>complementary strategies, activities and initiatives (at clinician, agency, sector and systemic levels) designed to contribute to the further development of dual diagnosis capability including: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state level:</w:t>
      </w:r>
    </w:p>
    <w:p w:rsidR="000D79C0" w:rsidRPr="008176E7" w:rsidRDefault="000D79C0" w:rsidP="000D79C0">
      <w:pPr>
        <w:spacing w:after="120" w:line="240" w:lineRule="auto"/>
        <w:ind w:left="1276" w:hanging="283"/>
        <w:rPr>
          <w:rFonts w:ascii="Arial" w:eastAsia="Arial" w:hAnsi="Arial" w:cs="Arial"/>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policy: </w:t>
      </w:r>
      <w:r w:rsidRPr="004939E6">
        <w:rPr>
          <w:rFonts w:ascii="Arial" w:eastAsia="Arial" w:hAnsi="Arial" w:cs="Arial"/>
          <w:i/>
          <w:sz w:val="20"/>
          <w:szCs w:val="19"/>
        </w:rPr>
        <w:t>Dual diagnosis - Key directions and priorities for service development</w:t>
      </w:r>
      <w:r w:rsidRPr="008176E7">
        <w:rPr>
          <w:rFonts w:ascii="Arial" w:eastAsia="Arial" w:hAnsi="Arial" w:cs="Arial"/>
          <w:sz w:val="20"/>
          <w:szCs w:val="19"/>
        </w:rPr>
        <w:t xml:space="preserve"> (DHS 2007)</w:t>
      </w:r>
    </w:p>
    <w:p w:rsidR="000D79C0" w:rsidRPr="008176E7" w:rsidRDefault="000D79C0" w:rsidP="000D79C0">
      <w:pPr>
        <w:spacing w:after="120" w:line="240" w:lineRule="auto"/>
        <w:ind w:left="1276" w:hanging="283"/>
        <w:rPr>
          <w:rFonts w:ascii="Arial" w:eastAsia="Arial" w:hAnsi="Arial" w:cs="Arial"/>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policy: </w:t>
      </w:r>
      <w:r w:rsidRPr="004939E6">
        <w:rPr>
          <w:rFonts w:ascii="Arial" w:eastAsia="Arial" w:hAnsi="Arial" w:cs="Arial"/>
          <w:i/>
          <w:sz w:val="20"/>
          <w:szCs w:val="19"/>
        </w:rPr>
        <w:t>Victorian strategic directions for co-occurring mental health and substance use conditions</w:t>
      </w:r>
      <w:r w:rsidRPr="008176E7">
        <w:rPr>
          <w:rFonts w:ascii="Arial" w:eastAsia="Arial" w:hAnsi="Arial" w:cs="Arial"/>
          <w:sz w:val="20"/>
          <w:szCs w:val="19"/>
        </w:rPr>
        <w:t xml:space="preserve"> (DH 2013)</w:t>
      </w:r>
    </w:p>
    <w:p w:rsidR="000D79C0" w:rsidRPr="008176E7" w:rsidRDefault="000D79C0" w:rsidP="000D79C0">
      <w:pPr>
        <w:spacing w:after="120" w:line="240" w:lineRule="auto"/>
        <w:ind w:left="1276" w:hanging="283"/>
        <w:rPr>
          <w:rFonts w:ascii="Arial" w:eastAsia="Arial" w:hAnsi="Arial" w:cs="Arial"/>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initiative: </w:t>
      </w:r>
      <w:r w:rsidRPr="004939E6">
        <w:rPr>
          <w:rFonts w:ascii="Arial" w:eastAsia="Arial" w:hAnsi="Arial" w:cs="Arial"/>
          <w:i/>
          <w:sz w:val="20"/>
          <w:szCs w:val="19"/>
        </w:rPr>
        <w:t>Victorian Dual Diagnosis Initiative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Hume Region level:</w:t>
      </w:r>
    </w:p>
    <w:p w:rsidR="000D79C0" w:rsidRPr="009D3610"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plan: Hume Region  Alcohol, Tobacco and Other Drugs Strategic</w:t>
      </w:r>
      <w:r>
        <w:rPr>
          <w:rFonts w:ascii="Arial" w:eastAsia="Adobe Garamond Pro" w:hAnsi="Arial" w:cs="Adobe Garamond Pro"/>
          <w:sz w:val="20"/>
          <w:szCs w:val="19"/>
        </w:rPr>
        <w:t xml:space="preserve"> </w:t>
      </w:r>
      <w:r w:rsidRPr="008176E7">
        <w:rPr>
          <w:rFonts w:ascii="Arial" w:eastAsia="Arial" w:hAnsi="Arial" w:cs="Arial"/>
          <w:sz w:val="20"/>
          <w:szCs w:val="19"/>
        </w:rPr>
        <w:t>Plan 2007–10</w:t>
      </w:r>
    </w:p>
    <w:p w:rsidR="000D79C0" w:rsidRPr="009D3610"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plan: Hume Region  No Wrong Door Integrated Dual Diagnosis</w:t>
      </w:r>
      <w:r>
        <w:rPr>
          <w:rFonts w:ascii="Arial" w:eastAsia="Adobe Garamond Pro" w:hAnsi="Arial" w:cs="Adobe Garamond Pro"/>
          <w:sz w:val="20"/>
          <w:szCs w:val="19"/>
        </w:rPr>
        <w:t xml:space="preserve"> </w:t>
      </w:r>
      <w:r w:rsidRPr="008176E7">
        <w:rPr>
          <w:rFonts w:ascii="Arial" w:eastAsia="Arial" w:hAnsi="Arial" w:cs="Arial"/>
          <w:sz w:val="20"/>
          <w:szCs w:val="19"/>
        </w:rPr>
        <w:t>Protocol 2010</w:t>
      </w:r>
    </w:p>
    <w:p w:rsidR="000D79C0" w:rsidRPr="009D3610"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initiative: Commonwealth Improved  Services Initiative – No Wrong</w:t>
      </w:r>
      <w:r>
        <w:rPr>
          <w:rFonts w:ascii="Arial" w:eastAsia="Adobe Garamond Pro" w:hAnsi="Arial" w:cs="Adobe Garamond Pro"/>
          <w:sz w:val="20"/>
          <w:szCs w:val="19"/>
        </w:rPr>
        <w:t xml:space="preserve"> </w:t>
      </w:r>
      <w:r w:rsidRPr="008176E7">
        <w:rPr>
          <w:rFonts w:ascii="Arial" w:eastAsia="Arial" w:hAnsi="Arial" w:cs="Arial"/>
          <w:sz w:val="20"/>
          <w:szCs w:val="19"/>
        </w:rPr>
        <w:t>Door Phase 2 Project – auspiced by Ovens &amp; King CHS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Sub-regional level:</w:t>
      </w:r>
    </w:p>
    <w:p w:rsidR="000D79C0" w:rsidRPr="009D3610" w:rsidRDefault="000D79C0" w:rsidP="000D79C0">
      <w:pPr>
        <w:spacing w:after="120" w:line="240" w:lineRule="auto"/>
        <w:ind w:left="1276" w:hanging="284"/>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initiative: Victorian Dual Diagnosis Initiative workers in East  and</w:t>
      </w:r>
      <w:r>
        <w:rPr>
          <w:rFonts w:ascii="Arial" w:eastAsia="Adobe Garamond Pro" w:hAnsi="Arial" w:cs="Adobe Garamond Pro"/>
          <w:sz w:val="20"/>
          <w:szCs w:val="19"/>
        </w:rPr>
        <w:t xml:space="preserve"> </w:t>
      </w:r>
      <w:r w:rsidRPr="008176E7">
        <w:rPr>
          <w:rFonts w:ascii="Arial" w:eastAsia="Arial" w:hAnsi="Arial" w:cs="Arial"/>
          <w:sz w:val="20"/>
          <w:szCs w:val="19"/>
        </w:rPr>
        <w:t>West Hume</w:t>
      </w:r>
    </w:p>
    <w:p w:rsidR="000D79C0" w:rsidRPr="009D3610" w:rsidRDefault="000D79C0" w:rsidP="000D79C0">
      <w:pPr>
        <w:spacing w:after="120" w:line="240" w:lineRule="auto"/>
        <w:ind w:left="1276" w:hanging="284"/>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initiative: Commonwealth Improved  Services Initiative – Eastern</w:t>
      </w:r>
      <w:r>
        <w:rPr>
          <w:rFonts w:ascii="Arial" w:eastAsia="Adobe Garamond Pro" w:hAnsi="Arial" w:cs="Adobe Garamond Pro"/>
          <w:sz w:val="20"/>
          <w:szCs w:val="19"/>
        </w:rPr>
        <w:t xml:space="preserve"> </w:t>
      </w:r>
      <w:r w:rsidRPr="008176E7">
        <w:rPr>
          <w:rFonts w:ascii="Arial" w:eastAsia="Arial" w:hAnsi="Arial" w:cs="Arial"/>
          <w:sz w:val="20"/>
          <w:szCs w:val="19"/>
        </w:rPr>
        <w:t>Hume Dual Diagnosis Group – auspiced by Gateway CHS</w:t>
      </w:r>
    </w:p>
    <w:p w:rsidR="000D79C0" w:rsidRDefault="000D79C0" w:rsidP="000D79C0">
      <w:pPr>
        <w:spacing w:after="120" w:line="240" w:lineRule="auto"/>
        <w:ind w:left="1276" w:hanging="284"/>
        <w:rPr>
          <w:rFonts w:ascii="Arial" w:eastAsia="Arial" w:hAnsi="Arial" w:cs="Arial"/>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plans: </w:t>
      </w:r>
      <w:r w:rsidRPr="004939E6">
        <w:rPr>
          <w:rFonts w:ascii="Arial" w:eastAsia="Arial" w:hAnsi="Arial" w:cs="Arial"/>
          <w:i/>
          <w:sz w:val="20"/>
          <w:szCs w:val="19"/>
        </w:rPr>
        <w:t xml:space="preserve">North East Victorian Dual Diagnosis Plans </w:t>
      </w:r>
      <w:r w:rsidRPr="008176E7">
        <w:rPr>
          <w:rFonts w:ascii="Arial" w:eastAsia="Arial" w:hAnsi="Arial" w:cs="Arial"/>
          <w:sz w:val="20"/>
          <w:szCs w:val="19"/>
        </w:rPr>
        <w:t>2007–10 and</w:t>
      </w:r>
      <w:r>
        <w:rPr>
          <w:rFonts w:ascii="Arial" w:eastAsia="Arial" w:hAnsi="Arial" w:cs="Arial"/>
          <w:sz w:val="20"/>
          <w:szCs w:val="19"/>
        </w:rPr>
        <w:t xml:space="preserve"> </w:t>
      </w:r>
      <w:r w:rsidRPr="008176E7">
        <w:rPr>
          <w:rFonts w:ascii="Arial" w:eastAsia="Arial" w:hAnsi="Arial" w:cs="Arial"/>
          <w:sz w:val="20"/>
          <w:szCs w:val="19"/>
        </w:rPr>
        <w:t>2010–12.</w:t>
      </w:r>
    </w:p>
    <w:p w:rsidR="000D79C0" w:rsidRPr="004939E6" w:rsidRDefault="000D79C0" w:rsidP="000D79C0">
      <w:pPr>
        <w:pStyle w:val="BodytextBullets"/>
        <w:spacing w:after="120" w:line="240" w:lineRule="auto"/>
        <w:ind w:left="714" w:hanging="357"/>
        <w:rPr>
          <w:rFonts w:ascii="Arial" w:hAnsi="Arial"/>
          <w:sz w:val="20"/>
        </w:rPr>
      </w:pPr>
      <w:r w:rsidRPr="004939E6">
        <w:rPr>
          <w:rFonts w:ascii="Arial" w:eastAsia="Adobe Garamond Pro" w:hAnsi="Arial" w:cs="Adobe Garamond Pro"/>
          <w:sz w:val="20"/>
        </w:rPr>
        <w:t xml:space="preserve">Existing enthusiasm, knowledge and long-standing efforts  by a range of </w:t>
      </w:r>
      <w:r w:rsidRPr="004939E6">
        <w:rPr>
          <w:rFonts w:ascii="Arial" w:hAnsi="Arial"/>
          <w:sz w:val="20"/>
        </w:rPr>
        <w:t>Hume Region AOD and mental health agencies and policy and planning bodies towards developing systemic dual diagnosis capability.</w:t>
      </w:r>
    </w:p>
    <w:p w:rsidR="000D79C0" w:rsidRPr="004939E6" w:rsidRDefault="000D79C0" w:rsidP="000D79C0">
      <w:pPr>
        <w:pStyle w:val="BodytextBullets"/>
        <w:spacing w:after="240" w:line="240" w:lineRule="auto"/>
        <w:ind w:left="714" w:hanging="357"/>
        <w:rPr>
          <w:rFonts w:ascii="Arial" w:hAnsi="Arial"/>
          <w:sz w:val="20"/>
        </w:rPr>
      </w:pPr>
      <w:r w:rsidRPr="004939E6">
        <w:rPr>
          <w:rFonts w:ascii="Arial" w:eastAsia="Adobe Garamond Pro" w:hAnsi="Arial" w:cs="Adobe Garamond Pro"/>
          <w:sz w:val="20"/>
        </w:rPr>
        <w:t xml:space="preserve">Availability of state- and Commonwealth-funded dual diagnosis capacity- </w:t>
      </w:r>
      <w:r w:rsidRPr="004939E6">
        <w:rPr>
          <w:rFonts w:ascii="Arial" w:hAnsi="Arial"/>
          <w:sz w:val="20"/>
        </w:rPr>
        <w:t>building workers who were able, as a core part of their roles, to be responsible for DDxHECs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4939E6" w:rsidRDefault="000D79C0" w:rsidP="004939E6">
            <w:pPr>
              <w:autoSpaceDE w:val="0"/>
              <w:autoSpaceDN w:val="0"/>
              <w:adjustRightInd w:val="0"/>
              <w:rPr>
                <w:rFonts w:ascii="Arial" w:hAnsi="Arial" w:cs="Times New Roman"/>
                <w:color w:val="FFFFFF"/>
                <w:sz w:val="28"/>
                <w:szCs w:val="28"/>
              </w:rPr>
            </w:pPr>
            <w:r w:rsidRPr="004939E6">
              <w:rPr>
                <w:rFonts w:ascii="Arial" w:hAnsi="Arial" w:cs="Times New Roman"/>
                <w:color w:val="FFFFFF"/>
                <w:sz w:val="28"/>
                <w:szCs w:val="28"/>
              </w:rPr>
              <w:lastRenderedPageBreak/>
              <w:t>Investing time in communicating with stakeholders and identifying their ‘stage of change’ can enhance stakeholder engagement</w:t>
            </w:r>
          </w:p>
        </w:tc>
      </w:tr>
    </w:tbl>
    <w:p w:rsidR="000D79C0" w:rsidRDefault="000D79C0" w:rsidP="000D79C0">
      <w:pPr>
        <w:spacing w:after="0" w:line="240" w:lineRule="auto"/>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4939E6" w:rsidRDefault="000D79C0" w:rsidP="004939E6">
            <w:pPr>
              <w:rPr>
                <w:rFonts w:ascii="Arial" w:eastAsia="Arial" w:hAnsi="Arial" w:cs="Arial"/>
                <w:color w:val="006FB7"/>
                <w:sz w:val="28"/>
              </w:rPr>
            </w:pPr>
            <w:r w:rsidRPr="004939E6">
              <w:rPr>
                <w:rFonts w:ascii="Arial" w:eastAsia="Arial" w:hAnsi="Arial" w:cs="Arial"/>
                <w:color w:val="006FB7"/>
                <w:sz w:val="28"/>
              </w:rPr>
              <w:t>Organisational learnings and reflections</w:t>
            </w:r>
          </w:p>
          <w:p w:rsidR="000D79C0" w:rsidRPr="004939E6" w:rsidRDefault="000D79C0" w:rsidP="004939E6">
            <w:pPr>
              <w:spacing w:before="120"/>
              <w:rPr>
                <w:rFonts w:ascii="Arial" w:eastAsia="Arial" w:hAnsi="Arial" w:cs="Arial"/>
                <w:i/>
                <w:sz w:val="20"/>
                <w:szCs w:val="19"/>
              </w:rPr>
            </w:pPr>
            <w:r w:rsidRPr="004939E6">
              <w:rPr>
                <w:rFonts w:ascii="Arial" w:eastAsia="Arial" w:hAnsi="Arial" w:cs="Arial"/>
                <w:i/>
                <w:sz w:val="20"/>
                <w:szCs w:val="19"/>
              </w:rPr>
              <w:t>‘It is important to gain the attention, understanding and support of all service managers.’</w:t>
            </w:r>
          </w:p>
          <w:p w:rsidR="000D79C0" w:rsidRPr="004939E6" w:rsidRDefault="000D79C0" w:rsidP="004939E6">
            <w:pPr>
              <w:spacing w:before="120"/>
              <w:rPr>
                <w:rFonts w:ascii="Arial" w:eastAsia="Arial" w:hAnsi="Arial" w:cs="Arial"/>
                <w:i/>
                <w:sz w:val="20"/>
                <w:szCs w:val="19"/>
              </w:rPr>
            </w:pPr>
            <w:r w:rsidRPr="004939E6">
              <w:rPr>
                <w:rFonts w:ascii="Arial" w:eastAsia="Arial" w:hAnsi="Arial" w:cs="Arial"/>
                <w:i/>
                <w:sz w:val="20"/>
                <w:szCs w:val="19"/>
              </w:rPr>
              <w:t>‘Key stakeholders need to support the rationale for the initiative and be involved in the development, strategies and delivery of the initiative.’</w:t>
            </w:r>
          </w:p>
          <w:p w:rsidR="000D79C0" w:rsidRPr="004939E6" w:rsidRDefault="000D79C0" w:rsidP="004939E6">
            <w:pPr>
              <w:spacing w:before="120"/>
              <w:rPr>
                <w:rFonts w:ascii="Arial" w:eastAsia="Arial" w:hAnsi="Arial" w:cs="Arial"/>
                <w:i/>
                <w:sz w:val="20"/>
                <w:szCs w:val="19"/>
              </w:rPr>
            </w:pPr>
            <w:r w:rsidRPr="004939E6">
              <w:rPr>
                <w:rFonts w:ascii="Arial" w:eastAsia="Arial" w:hAnsi="Arial" w:cs="Arial"/>
                <w:i/>
                <w:sz w:val="20"/>
                <w:szCs w:val="19"/>
              </w:rPr>
              <w:t>‘Strategies to achieve cross-sector, region-wide training needs analysis require extensive planning.’</w:t>
            </w:r>
          </w:p>
          <w:p w:rsidR="000D79C0" w:rsidRPr="004939E6" w:rsidRDefault="000D79C0" w:rsidP="004939E6">
            <w:pPr>
              <w:spacing w:before="120"/>
              <w:rPr>
                <w:rFonts w:ascii="Arial" w:eastAsia="Arial" w:hAnsi="Arial" w:cs="Arial"/>
                <w:i/>
                <w:sz w:val="20"/>
                <w:szCs w:val="19"/>
              </w:rPr>
            </w:pPr>
            <w:r w:rsidRPr="004939E6">
              <w:rPr>
                <w:rFonts w:ascii="Arial" w:eastAsia="Arial" w:hAnsi="Arial" w:cs="Arial"/>
                <w:i/>
                <w:sz w:val="20"/>
                <w:szCs w:val="19"/>
              </w:rPr>
              <w:t>‘It is important to work with individual clinicians and agencies with a recognition of their current stage of change in addressing the issues associated with dual diagnosis’</w:t>
            </w:r>
          </w:p>
        </w:tc>
      </w:tr>
    </w:tbl>
    <w:p w:rsidR="000D79C0" w:rsidRDefault="000D79C0" w:rsidP="000D79C0">
      <w:pPr>
        <w:spacing w:after="0" w:line="240" w:lineRule="auto"/>
        <w:rPr>
          <w:rFonts w:ascii="Arial" w:eastAsia="Arial" w:hAnsi="Arial" w:cs="Arial"/>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4939E6" w:rsidRDefault="000D79C0" w:rsidP="004939E6">
            <w:pPr>
              <w:autoSpaceDE w:val="0"/>
              <w:autoSpaceDN w:val="0"/>
              <w:adjustRightInd w:val="0"/>
              <w:rPr>
                <w:rFonts w:ascii="Arial" w:hAnsi="Arial" w:cs="Times New Roman"/>
                <w:color w:val="FFFFFF"/>
                <w:sz w:val="28"/>
                <w:szCs w:val="28"/>
              </w:rPr>
            </w:pPr>
            <w:r w:rsidRPr="004939E6">
              <w:rPr>
                <w:rFonts w:ascii="Arial" w:hAnsi="Arial" w:cs="Times New Roman"/>
                <w:color w:val="FFFFFF"/>
                <w:sz w:val="28"/>
                <w:szCs w:val="28"/>
              </w:rPr>
              <w:t>DDxHECs has facilitated more than 500 training attendances and allocated 71 scholarships</w:t>
            </w:r>
          </w:p>
        </w:tc>
      </w:tr>
    </w:tbl>
    <w:p w:rsidR="000D79C0" w:rsidRPr="004939E6" w:rsidRDefault="000D79C0" w:rsidP="000D79C0">
      <w:pPr>
        <w:spacing w:before="240" w:after="120" w:line="240" w:lineRule="auto"/>
        <w:rPr>
          <w:rFonts w:ascii="Arial" w:eastAsia="Arial" w:hAnsi="Arial" w:cs="Arial"/>
          <w:color w:val="006FB7"/>
          <w:sz w:val="28"/>
          <w:szCs w:val="28"/>
        </w:rPr>
      </w:pPr>
      <w:r w:rsidRPr="004939E6">
        <w:rPr>
          <w:rFonts w:ascii="Arial" w:eastAsia="Arial" w:hAnsi="Arial" w:cs="Arial"/>
          <w:color w:val="006FB7"/>
          <w:sz w:val="28"/>
          <w:szCs w:val="28"/>
        </w:rPr>
        <w:t>The outcomes</w:t>
      </w:r>
    </w:p>
    <w:p w:rsidR="000D79C0" w:rsidRPr="004939E6" w:rsidRDefault="000D79C0" w:rsidP="000D79C0">
      <w:pPr>
        <w:pStyle w:val="BodytextBullets"/>
        <w:spacing w:after="120" w:line="240" w:lineRule="auto"/>
        <w:ind w:left="714" w:hanging="357"/>
        <w:rPr>
          <w:rFonts w:ascii="Arial" w:hAnsi="Arial"/>
          <w:sz w:val="20"/>
        </w:rPr>
      </w:pPr>
      <w:r w:rsidRPr="004939E6">
        <w:rPr>
          <w:rFonts w:ascii="Arial" w:hAnsi="Arial"/>
          <w:b/>
          <w:sz w:val="20"/>
        </w:rPr>
        <w:t>Increased screening for dual diagnosis:</w:t>
      </w:r>
      <w:r w:rsidRPr="004939E6">
        <w:rPr>
          <w:rFonts w:ascii="Arial" w:hAnsi="Arial"/>
          <w:sz w:val="20"/>
        </w:rPr>
        <w:t xml:space="preserve"> File audits indicate clinicians’ recognition of co-occurring disorders has improved as evidenced by increased screening. There are indications that clinicians are providing more integrated treatment of co-occurring disorders.</w:t>
      </w:r>
    </w:p>
    <w:p w:rsidR="000D79C0" w:rsidRPr="004939E6" w:rsidRDefault="000D79C0" w:rsidP="000D79C0">
      <w:pPr>
        <w:pStyle w:val="BodytextBullets"/>
        <w:spacing w:after="120" w:line="240" w:lineRule="auto"/>
        <w:ind w:left="714" w:hanging="357"/>
        <w:rPr>
          <w:rFonts w:ascii="Arial" w:hAnsi="Arial"/>
          <w:sz w:val="20"/>
        </w:rPr>
      </w:pPr>
      <w:r w:rsidRPr="004939E6">
        <w:rPr>
          <w:rFonts w:ascii="Arial" w:hAnsi="Arial"/>
          <w:b/>
          <w:sz w:val="20"/>
        </w:rPr>
        <w:t>Developmental opportunities:</w:t>
      </w:r>
      <w:r w:rsidRPr="004939E6">
        <w:rPr>
          <w:rFonts w:ascii="Arial" w:hAnsi="Arial"/>
          <w:sz w:val="20"/>
        </w:rPr>
        <w:t xml:space="preserve"> DDxHECs has provided AOD, CMH and MHCSS workers with opportunities to develop their dual diagnosis knowledge/skills through cross-sector workshops and scholarships. To date: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More than 20 training sessions/workshops  have been convened.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Total attendance has exceeded 500.</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Topics covered include:</w:t>
      </w:r>
    </w:p>
    <w:p w:rsidR="000D79C0" w:rsidRPr="009D3610"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motivational interviewing  at introductory,  advanced and clinical</w:t>
      </w:r>
      <w:r>
        <w:rPr>
          <w:rFonts w:ascii="Arial" w:eastAsia="Adobe Garamond Pro" w:hAnsi="Arial" w:cs="Adobe Garamond Pro"/>
          <w:sz w:val="20"/>
          <w:szCs w:val="19"/>
        </w:rPr>
        <w:t xml:space="preserve"> </w:t>
      </w:r>
      <w:r w:rsidRPr="008176E7">
        <w:rPr>
          <w:rFonts w:ascii="Arial" w:eastAsia="Arial" w:hAnsi="Arial" w:cs="Arial"/>
          <w:sz w:val="20"/>
          <w:szCs w:val="19"/>
        </w:rPr>
        <w:t>supervisor levels’</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cognitive </w:t>
      </w:r>
      <w:r w:rsidRPr="008176E7">
        <w:rPr>
          <w:rFonts w:ascii="Arial" w:eastAsia="Adobe Garamond Pro" w:hAnsi="Arial" w:cs="Adobe Garamond Pro"/>
          <w:sz w:val="20"/>
          <w:szCs w:val="19"/>
        </w:rPr>
        <w:t>behavioural therapy</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AOD assessment skills</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dual diagnosis introductory training</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acceptance &amp; commitment therapy</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youth and cannabis</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screening for /assessment of co-occurring disorders</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trauma-informed service delivery.</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Five people have been assisted to attend an international symposium on motivational interviewing in Melbourne.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Scholarships to participate in accredited education have been allocated to 71 Hume AOD, MHCS and clinical mental health workers.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DDxHECs has assisted with the selection of Hume recipients of state-level dual diagnosis education scholarships in 2009, 2011 and 2013.</w:t>
      </w:r>
    </w:p>
    <w:p w:rsidR="000D79C0" w:rsidRPr="004939E6" w:rsidRDefault="000D79C0" w:rsidP="000D79C0">
      <w:pPr>
        <w:pStyle w:val="BodytextBullets"/>
        <w:spacing w:after="120" w:line="240" w:lineRule="auto"/>
        <w:ind w:left="714" w:hanging="357"/>
        <w:rPr>
          <w:rFonts w:ascii="Arial" w:hAnsi="Arial"/>
          <w:sz w:val="20"/>
        </w:rPr>
      </w:pPr>
      <w:r w:rsidRPr="004939E6">
        <w:rPr>
          <w:rFonts w:ascii="Arial" w:hAnsi="Arial"/>
          <w:b/>
          <w:sz w:val="20"/>
        </w:rPr>
        <w:t>Formation of Hume Motivational  Interviewing Network (HuMINs).</w:t>
      </w:r>
      <w:r w:rsidRPr="004939E6">
        <w:rPr>
          <w:rFonts w:ascii="Arial" w:hAnsi="Arial"/>
          <w:sz w:val="20"/>
        </w:rPr>
        <w:t xml:space="preserve"> This network evolved from members’ participation in a DDxHECs-facilitated motivational interviewing-clinical supervisors’ course.</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851" w:left="1134" w:header="567" w:footer="567" w:gutter="0"/>
          <w:cols w:space="720"/>
        </w:sectPr>
      </w:pPr>
    </w:p>
    <w:p w:rsidR="000D79C0" w:rsidRPr="008176E7" w:rsidRDefault="000D79C0" w:rsidP="000D79C0">
      <w:pPr>
        <w:spacing w:before="240" w:after="0" w:line="240" w:lineRule="auto"/>
        <w:rPr>
          <w:rFonts w:ascii="Arial" w:hAnsi="Arial"/>
          <w:sz w:val="20"/>
          <w:szCs w:val="14"/>
        </w:rPr>
      </w:pPr>
    </w:p>
    <w:p w:rsidR="000D79C0" w:rsidRPr="00942783" w:rsidRDefault="000D79C0" w:rsidP="000D79C0">
      <w:pPr>
        <w:spacing w:before="240" w:after="0" w:line="240" w:lineRule="auto"/>
        <w:rPr>
          <w:rFonts w:ascii="Arial" w:eastAsia="Arial" w:hAnsi="Arial" w:cs="Arial"/>
          <w:color w:val="006FB7"/>
          <w:sz w:val="40"/>
          <w:szCs w:val="40"/>
        </w:rPr>
      </w:pPr>
      <w:r w:rsidRPr="00942783">
        <w:rPr>
          <w:rFonts w:ascii="Arial" w:eastAsia="Arial" w:hAnsi="Arial" w:cs="Arial"/>
          <w:color w:val="006FB7"/>
          <w:sz w:val="40"/>
          <w:szCs w:val="40"/>
        </w:rPr>
        <w:t>Latrobe Community Health Service – Family Support Services</w:t>
      </w:r>
    </w:p>
    <w:p w:rsidR="000D79C0" w:rsidRPr="008176E7" w:rsidRDefault="000D79C0" w:rsidP="000D79C0">
      <w:pPr>
        <w:spacing w:after="0" w:line="240" w:lineRule="auto"/>
        <w:rPr>
          <w:rFonts w:ascii="Arial" w:hAnsi="Arial"/>
          <w:sz w:val="20"/>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1B2AFA" w:rsidRDefault="000D79C0" w:rsidP="001B2AFA">
            <w:pPr>
              <w:rPr>
                <w:rFonts w:ascii="Arial" w:eastAsia="Arial" w:hAnsi="Arial" w:cs="Arial"/>
                <w:color w:val="006FB7"/>
                <w:sz w:val="28"/>
                <w:szCs w:val="28"/>
              </w:rPr>
            </w:pPr>
            <w:r w:rsidRPr="001B2AFA">
              <w:rPr>
                <w:rFonts w:ascii="Arial" w:eastAsia="Arial" w:hAnsi="Arial" w:cs="Arial"/>
                <w:color w:val="006FB7"/>
                <w:sz w:val="28"/>
                <w:szCs w:val="28"/>
              </w:rPr>
              <w:t>Innovation snapshot</w:t>
            </w:r>
          </w:p>
          <w:p w:rsidR="000D79C0" w:rsidRPr="001B2AFA" w:rsidRDefault="000D79C0" w:rsidP="001B2AFA">
            <w:pPr>
              <w:tabs>
                <w:tab w:val="left" w:pos="2268"/>
              </w:tabs>
              <w:spacing w:before="200"/>
              <w:rPr>
                <w:rFonts w:ascii="Arial" w:eastAsia="Arial" w:hAnsi="Arial" w:cs="Arial"/>
                <w:color w:val="006FB7"/>
                <w:sz w:val="20"/>
                <w:szCs w:val="19"/>
              </w:rPr>
            </w:pPr>
            <w:r w:rsidRPr="001B2AFA">
              <w:rPr>
                <w:rFonts w:ascii="Arial" w:eastAsia="Arial" w:hAnsi="Arial" w:cs="Arial"/>
                <w:color w:val="006FB7"/>
                <w:sz w:val="20"/>
                <w:szCs w:val="19"/>
              </w:rPr>
              <w:t xml:space="preserve">Target workforce sector: </w:t>
            </w:r>
            <w:r w:rsidRPr="001B2AFA">
              <w:rPr>
                <w:rFonts w:ascii="Arial" w:eastAsia="Arial" w:hAnsi="Arial" w:cs="Arial"/>
                <w:color w:val="006FB7"/>
                <w:sz w:val="20"/>
                <w:szCs w:val="19"/>
              </w:rPr>
              <w:tab/>
              <w:t>Alcohol and other drugs (AOD)</w:t>
            </w:r>
          </w:p>
          <w:p w:rsidR="000D79C0" w:rsidRPr="001B2AFA" w:rsidRDefault="000D79C0" w:rsidP="001B2AFA">
            <w:pPr>
              <w:tabs>
                <w:tab w:val="left" w:pos="2268"/>
                <w:tab w:val="left" w:pos="2480"/>
              </w:tabs>
              <w:spacing w:before="200"/>
              <w:ind w:left="2260" w:hanging="2260"/>
              <w:rPr>
                <w:rFonts w:ascii="Arial" w:eastAsia="Arial" w:hAnsi="Arial" w:cs="Arial"/>
                <w:color w:val="006FB7"/>
                <w:sz w:val="20"/>
                <w:szCs w:val="19"/>
              </w:rPr>
            </w:pPr>
            <w:r w:rsidRPr="001B2AFA">
              <w:rPr>
                <w:rFonts w:ascii="Arial" w:eastAsia="Arial" w:hAnsi="Arial" w:cs="Arial"/>
                <w:color w:val="006FB7"/>
                <w:sz w:val="20"/>
                <w:szCs w:val="19"/>
              </w:rPr>
              <w:t>Aim:</w:t>
            </w:r>
            <w:r w:rsidRPr="001B2AFA">
              <w:rPr>
                <w:rFonts w:ascii="Arial" w:eastAsia="Arial" w:hAnsi="Arial" w:cs="Arial"/>
                <w:color w:val="006FB7"/>
                <w:sz w:val="20"/>
                <w:szCs w:val="19"/>
              </w:rPr>
              <w:tab/>
              <w:t>To develop a highly skilled workforce to deliver client-centred services to clients and families accessing Family Support Services, thus improving service quality</w:t>
            </w:r>
          </w:p>
          <w:p w:rsidR="000D79C0" w:rsidRPr="001B2AFA" w:rsidRDefault="000D79C0" w:rsidP="001B2AFA">
            <w:pPr>
              <w:tabs>
                <w:tab w:val="left" w:pos="2268"/>
                <w:tab w:val="left" w:pos="2440"/>
              </w:tabs>
              <w:spacing w:before="200"/>
              <w:rPr>
                <w:rFonts w:ascii="Arial" w:eastAsia="Arial" w:hAnsi="Arial" w:cs="Arial"/>
                <w:color w:val="006FB7"/>
                <w:sz w:val="20"/>
                <w:szCs w:val="19"/>
              </w:rPr>
            </w:pPr>
            <w:r w:rsidRPr="001B2AFA">
              <w:rPr>
                <w:rFonts w:ascii="Arial" w:eastAsia="Arial" w:hAnsi="Arial" w:cs="Arial"/>
                <w:color w:val="006FB7"/>
                <w:sz w:val="20"/>
                <w:szCs w:val="19"/>
              </w:rPr>
              <w:t>Geographical scope:</w:t>
            </w:r>
            <w:r w:rsidRPr="001B2AFA">
              <w:rPr>
                <w:rFonts w:ascii="Arial" w:eastAsia="Arial" w:hAnsi="Arial" w:cs="Arial"/>
                <w:color w:val="006FB7"/>
                <w:sz w:val="20"/>
                <w:szCs w:val="19"/>
              </w:rPr>
              <w:tab/>
              <w:t>Gippsland Region</w:t>
            </w:r>
          </w:p>
          <w:p w:rsidR="000D79C0" w:rsidRPr="001B2AFA" w:rsidRDefault="000D79C0" w:rsidP="001B2AFA">
            <w:pPr>
              <w:tabs>
                <w:tab w:val="left" w:pos="2268"/>
                <w:tab w:val="left" w:pos="2440"/>
              </w:tabs>
              <w:spacing w:before="200"/>
              <w:rPr>
                <w:rFonts w:ascii="Arial" w:eastAsia="Arial" w:hAnsi="Arial" w:cs="Arial"/>
                <w:color w:val="006FB7"/>
                <w:sz w:val="20"/>
                <w:szCs w:val="19"/>
              </w:rPr>
            </w:pPr>
            <w:r w:rsidRPr="001B2AFA">
              <w:rPr>
                <w:rFonts w:ascii="Arial" w:eastAsia="Arial" w:hAnsi="Arial" w:cs="Arial"/>
                <w:color w:val="006FB7"/>
                <w:sz w:val="20"/>
                <w:szCs w:val="19"/>
              </w:rPr>
              <w:t>Date commenced:</w:t>
            </w:r>
            <w:r w:rsidRPr="001B2AFA">
              <w:rPr>
                <w:rFonts w:ascii="Arial" w:eastAsia="Arial" w:hAnsi="Arial" w:cs="Arial"/>
                <w:color w:val="006FB7"/>
                <w:sz w:val="20"/>
                <w:szCs w:val="19"/>
              </w:rPr>
              <w:tab/>
              <w:t>2013 (18 months)</w:t>
            </w:r>
          </w:p>
          <w:p w:rsidR="000D79C0" w:rsidRPr="001B2AFA" w:rsidRDefault="000D79C0" w:rsidP="001B2AFA">
            <w:pPr>
              <w:tabs>
                <w:tab w:val="left" w:pos="2268"/>
                <w:tab w:val="left" w:pos="2480"/>
              </w:tabs>
              <w:spacing w:before="200"/>
              <w:rPr>
                <w:rFonts w:ascii="Arial" w:eastAsia="Arial" w:hAnsi="Arial" w:cs="Arial"/>
                <w:color w:val="006FB7"/>
                <w:sz w:val="20"/>
                <w:szCs w:val="19"/>
              </w:rPr>
            </w:pPr>
            <w:r w:rsidRPr="001B2AFA">
              <w:rPr>
                <w:rFonts w:ascii="Arial" w:eastAsia="Arial" w:hAnsi="Arial" w:cs="Arial"/>
                <w:color w:val="006FB7"/>
                <w:sz w:val="20"/>
                <w:szCs w:val="19"/>
              </w:rPr>
              <w:t xml:space="preserve">Implementation status: </w:t>
            </w:r>
            <w:r w:rsidRPr="001B2AFA">
              <w:rPr>
                <w:rFonts w:ascii="Arial" w:eastAsia="Arial" w:hAnsi="Arial" w:cs="Arial"/>
                <w:color w:val="006FB7"/>
                <w:sz w:val="20"/>
                <w:szCs w:val="19"/>
              </w:rPr>
              <w:tab/>
              <w:t>All planned activities are underway</w:t>
            </w:r>
          </w:p>
        </w:tc>
      </w:tr>
    </w:tbl>
    <w:p w:rsidR="000D79C0" w:rsidRPr="001B2AFA" w:rsidRDefault="000D79C0" w:rsidP="000D79C0">
      <w:pPr>
        <w:spacing w:before="200" w:after="0" w:line="240" w:lineRule="auto"/>
        <w:rPr>
          <w:rFonts w:ascii="Arial" w:eastAsia="Arial" w:hAnsi="Arial" w:cs="Arial"/>
          <w:color w:val="006FB7"/>
          <w:sz w:val="28"/>
          <w:szCs w:val="28"/>
        </w:rPr>
      </w:pPr>
      <w:r w:rsidRPr="001B2AFA">
        <w:rPr>
          <w:rFonts w:ascii="Arial" w:eastAsia="Arial" w:hAnsi="Arial" w:cs="Arial"/>
          <w:color w:val="006FB7"/>
          <w:sz w:val="28"/>
          <w:szCs w:val="28"/>
        </w:rPr>
        <w:t>The context</w:t>
      </w:r>
    </w:p>
    <w:p w:rsidR="000D79C0" w:rsidRPr="009D3610" w:rsidRDefault="000D79C0" w:rsidP="000D79C0">
      <w:pPr>
        <w:spacing w:before="200" w:after="0" w:line="240" w:lineRule="auto"/>
        <w:rPr>
          <w:rFonts w:ascii="Arial" w:eastAsia="Arial" w:hAnsi="Arial" w:cs="Arial"/>
          <w:sz w:val="20"/>
          <w:szCs w:val="19"/>
        </w:rPr>
      </w:pPr>
      <w:r w:rsidRPr="008176E7">
        <w:rPr>
          <w:rFonts w:ascii="Arial" w:eastAsia="Arial" w:hAnsi="Arial" w:cs="Arial"/>
          <w:sz w:val="20"/>
          <w:szCs w:val="19"/>
        </w:rPr>
        <w:t>Latrobe Community Health Service (LCHS) provides services throughout the Gippsland Region, including aged care, disability, youth and family, children’s services, palliative care, district nursing, respite, allied health care, psychology and counselling, gamblers help, alcohol and drug services and dementia care.</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Within LCHS, alcohol and drug services for are provided by the Drug Treatment</w:t>
      </w:r>
      <w:r>
        <w:rPr>
          <w:rFonts w:ascii="Arial" w:eastAsia="Arial" w:hAnsi="Arial" w:cs="Arial"/>
          <w:sz w:val="20"/>
          <w:szCs w:val="19"/>
        </w:rPr>
        <w:t xml:space="preserve"> </w:t>
      </w:r>
      <w:r w:rsidRPr="008176E7">
        <w:rPr>
          <w:rFonts w:ascii="Arial" w:eastAsia="Arial" w:hAnsi="Arial" w:cs="Arial"/>
          <w:sz w:val="20"/>
          <w:szCs w:val="19"/>
        </w:rPr>
        <w:t>Services (DTS) team.</w:t>
      </w:r>
    </w:p>
    <w:p w:rsidR="000D79C0" w:rsidRPr="001B2AFA" w:rsidRDefault="000D79C0" w:rsidP="000D79C0">
      <w:pPr>
        <w:spacing w:before="200" w:after="0" w:line="240" w:lineRule="auto"/>
        <w:rPr>
          <w:rFonts w:ascii="Arial" w:eastAsia="Arial" w:hAnsi="Arial" w:cs="Arial"/>
          <w:color w:val="404040" w:themeColor="text1" w:themeTint="BF"/>
          <w:sz w:val="24"/>
          <w:szCs w:val="13"/>
        </w:rPr>
      </w:pPr>
      <w:r w:rsidRPr="001B2AFA">
        <w:rPr>
          <w:rFonts w:ascii="Arial" w:eastAsia="Arial" w:hAnsi="Arial" w:cs="Arial"/>
          <w:color w:val="404040" w:themeColor="text1" w:themeTint="BF"/>
          <w:sz w:val="24"/>
        </w:rPr>
        <w:t>Workforce and client profile</w:t>
      </w:r>
      <w:r w:rsidRPr="001B2AFA">
        <w:rPr>
          <w:rFonts w:ascii="Arial" w:eastAsia="Arial" w:hAnsi="Arial" w:cs="Arial"/>
          <w:color w:val="404040" w:themeColor="text1" w:themeTint="BF"/>
          <w:sz w:val="24"/>
          <w:szCs w:val="13"/>
          <w:vertAlign w:val="superscript"/>
        </w:rPr>
        <w:t>69</w:t>
      </w:r>
    </w:p>
    <w:p w:rsidR="000D79C0" w:rsidRPr="009D3610" w:rsidRDefault="000D79C0" w:rsidP="000D79C0">
      <w:pPr>
        <w:tabs>
          <w:tab w:val="left" w:pos="1418"/>
          <w:tab w:val="left" w:pos="1701"/>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AOD staff:</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10 FTE full-time, 7 FTE part-time</w:t>
      </w:r>
    </w:p>
    <w:p w:rsidR="000D79C0" w:rsidRPr="008176E7" w:rsidRDefault="000D79C0" w:rsidP="000D79C0">
      <w:pPr>
        <w:tabs>
          <w:tab w:val="left" w:pos="1418"/>
          <w:tab w:val="left" w:pos="1701"/>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AOD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1,794 clients </w:t>
      </w:r>
      <w:r w:rsidRPr="008176E7">
        <w:rPr>
          <w:rFonts w:ascii="Arial" w:eastAsia="Adobe Garamond Pro" w:hAnsi="Arial" w:cs="Adobe Garamond Pro"/>
          <w:sz w:val="20"/>
          <w:szCs w:val="19"/>
        </w:rPr>
        <w:t>in the last 12 months</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16–65 years old</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66 per cent men, 34 per cent </w:t>
      </w:r>
      <w:r w:rsidRPr="008176E7">
        <w:rPr>
          <w:rFonts w:ascii="Arial" w:eastAsia="Adobe Garamond Pro" w:hAnsi="Arial" w:cs="Adobe Garamond Pro"/>
          <w:sz w:val="20"/>
          <w:szCs w:val="19"/>
        </w:rPr>
        <w:t>women,</w:t>
      </w:r>
    </w:p>
    <w:p w:rsidR="000D79C0" w:rsidRPr="009D3610"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9.2 per cent </w:t>
      </w:r>
      <w:r w:rsidRPr="008176E7">
        <w:rPr>
          <w:rFonts w:ascii="Arial" w:eastAsia="Adobe Garamond Pro" w:hAnsi="Arial" w:cs="Adobe Garamond Pro"/>
          <w:sz w:val="20"/>
          <w:szCs w:val="19"/>
        </w:rPr>
        <w:t>Aboriginal and/or</w:t>
      </w:r>
      <w:r>
        <w:rPr>
          <w:rFonts w:ascii="Arial" w:eastAsia="Adobe Garamond Pro" w:hAnsi="Arial" w:cs="Adobe Garamond Pro"/>
          <w:sz w:val="20"/>
          <w:szCs w:val="19"/>
        </w:rPr>
        <w:t xml:space="preserve">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9D3610"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1 per cent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9D3610"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72 per cent have </w:t>
      </w:r>
      <w:r w:rsidRPr="008176E7">
        <w:rPr>
          <w:rFonts w:ascii="Arial" w:eastAsia="Adobe Garamond Pro" w:hAnsi="Arial" w:cs="Adobe Garamond Pro"/>
          <w:sz w:val="20"/>
          <w:szCs w:val="19"/>
        </w:rPr>
        <w:t>a dual diagnosis</w:t>
      </w:r>
    </w:p>
    <w:p w:rsidR="000D79C0" w:rsidRPr="001B2AFA" w:rsidRDefault="000D79C0" w:rsidP="000D79C0">
      <w:pPr>
        <w:spacing w:before="240" w:after="0" w:line="240" w:lineRule="auto"/>
        <w:rPr>
          <w:rFonts w:ascii="Arial" w:eastAsia="Arial" w:hAnsi="Arial" w:cs="Arial"/>
          <w:color w:val="006FB7"/>
          <w:sz w:val="28"/>
          <w:szCs w:val="28"/>
        </w:rPr>
      </w:pPr>
      <w:r w:rsidRPr="001B2AFA">
        <w:rPr>
          <w:rFonts w:ascii="Arial" w:eastAsia="Arial" w:hAnsi="Arial" w:cs="Arial"/>
          <w:color w:val="006FB7"/>
          <w:sz w:val="28"/>
          <w:szCs w:val="28"/>
        </w:rPr>
        <w:t>The innovation</w:t>
      </w:r>
    </w:p>
    <w:p w:rsidR="000D79C0" w:rsidRPr="001B2AFA" w:rsidRDefault="000D79C0" w:rsidP="000D79C0">
      <w:pPr>
        <w:spacing w:before="240" w:after="0" w:line="240" w:lineRule="auto"/>
        <w:rPr>
          <w:rFonts w:ascii="Arial" w:eastAsia="Arial" w:hAnsi="Arial" w:cs="Arial"/>
          <w:color w:val="404040" w:themeColor="text1" w:themeTint="BF"/>
          <w:sz w:val="24"/>
        </w:rPr>
      </w:pPr>
      <w:r w:rsidRPr="001B2AFA">
        <w:rPr>
          <w:rFonts w:ascii="Arial" w:eastAsia="Arial" w:hAnsi="Arial" w:cs="Arial"/>
          <w:color w:val="404040" w:themeColor="text1" w:themeTint="BF"/>
          <w:sz w:val="24"/>
        </w:rPr>
        <w:t>Aim</w:t>
      </w:r>
    </w:p>
    <w:p w:rsidR="000D79C0" w:rsidRPr="001B2AFA" w:rsidRDefault="000D79C0" w:rsidP="000D79C0">
      <w:pPr>
        <w:spacing w:before="240" w:after="240" w:line="240" w:lineRule="auto"/>
        <w:rPr>
          <w:rFonts w:ascii="Arial" w:eastAsia="Arial" w:hAnsi="Arial" w:cs="Arial"/>
          <w:sz w:val="20"/>
          <w:szCs w:val="19"/>
        </w:rPr>
      </w:pPr>
      <w:r w:rsidRPr="008176E7">
        <w:rPr>
          <w:rFonts w:ascii="Arial" w:eastAsia="Arial" w:hAnsi="Arial" w:cs="Arial"/>
          <w:sz w:val="20"/>
          <w:szCs w:val="19"/>
        </w:rPr>
        <w:t>To improve service quality and deliver client-centred services to clients and families accessing family support services by developing a highly skilled workforce.</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1B2AFA" w:rsidRDefault="000D79C0" w:rsidP="001B2AFA">
            <w:pPr>
              <w:rPr>
                <w:rFonts w:ascii="Arial" w:eastAsia="Arial" w:hAnsi="Arial" w:cs="Arial"/>
                <w:color w:val="FFFFFF" w:themeColor="background1"/>
                <w:sz w:val="28"/>
                <w:szCs w:val="28"/>
              </w:rPr>
            </w:pPr>
            <w:r w:rsidRPr="001B2AFA">
              <w:rPr>
                <w:rFonts w:ascii="Arial" w:eastAsia="Arial" w:hAnsi="Arial" w:cs="Arial"/>
                <w:color w:val="FFFFFF" w:themeColor="background1"/>
                <w:sz w:val="28"/>
                <w:szCs w:val="28"/>
              </w:rPr>
              <w:lastRenderedPageBreak/>
              <w:t>LCHS continually faced difficulties recruiting and retaining highly skilled employees to deliver high quality, person-centred care that focused on families and dependent children</w:t>
            </w:r>
          </w:p>
          <w:p w:rsidR="000D79C0" w:rsidRPr="001B2AFA" w:rsidRDefault="000D79C0" w:rsidP="001B2AFA">
            <w:pPr>
              <w:spacing w:before="200"/>
              <w:rPr>
                <w:rFonts w:ascii="Arial" w:eastAsia="Arial" w:hAnsi="Arial" w:cs="Arial"/>
                <w:sz w:val="20"/>
                <w:szCs w:val="28"/>
              </w:rPr>
            </w:pPr>
            <w:r w:rsidRPr="001B2AFA">
              <w:rPr>
                <w:rFonts w:ascii="Arial" w:eastAsia="Arial" w:hAnsi="Arial" w:cs="Arial"/>
                <w:color w:val="FFFFFF" w:themeColor="background1"/>
                <w:sz w:val="28"/>
                <w:szCs w:val="28"/>
              </w:rPr>
              <w:t>The LCHS initiative involved targeted change at family and carer level, clinician level and external stakeholder level</w:t>
            </w:r>
          </w:p>
        </w:tc>
      </w:tr>
    </w:tbl>
    <w:p w:rsidR="000D79C0" w:rsidRPr="001B2AFA" w:rsidRDefault="000D79C0" w:rsidP="006E5EF6">
      <w:pPr>
        <w:tabs>
          <w:tab w:val="left" w:pos="284"/>
        </w:tabs>
        <w:spacing w:before="480" w:after="0" w:line="240" w:lineRule="auto"/>
        <w:rPr>
          <w:rFonts w:ascii="Arial" w:eastAsia="Arial" w:hAnsi="Arial" w:cs="Arial"/>
          <w:sz w:val="15"/>
          <w:szCs w:val="15"/>
        </w:rPr>
      </w:pPr>
      <w:r>
        <w:rPr>
          <w:rFonts w:ascii="Arial" w:eastAsia="Arial" w:hAnsi="Arial" w:cs="Arial"/>
          <w:sz w:val="15"/>
          <w:szCs w:val="15"/>
        </w:rPr>
        <w:t>69.</w:t>
      </w:r>
      <w:r>
        <w:rPr>
          <w:rFonts w:ascii="Arial" w:eastAsia="Arial" w:hAnsi="Arial" w:cs="Arial"/>
          <w:sz w:val="15"/>
          <w:szCs w:val="15"/>
        </w:rPr>
        <w:tab/>
      </w:r>
      <w:r w:rsidRPr="001B2AFA">
        <w:rPr>
          <w:rFonts w:ascii="Arial" w:eastAsia="Arial" w:hAnsi="Arial" w:cs="Arial"/>
          <w:sz w:val="15"/>
          <w:szCs w:val="15"/>
        </w:rPr>
        <w:t>At August 2014.</w:t>
      </w:r>
    </w:p>
    <w:p w:rsidR="000D79C0" w:rsidRPr="001B2AFA" w:rsidRDefault="000D79C0" w:rsidP="000D79C0">
      <w:pPr>
        <w:spacing w:before="240" w:after="0" w:line="240" w:lineRule="auto"/>
        <w:rPr>
          <w:rFonts w:ascii="Arial" w:eastAsia="Arial" w:hAnsi="Arial" w:cs="Arial"/>
          <w:color w:val="404040" w:themeColor="text1" w:themeTint="BF"/>
          <w:sz w:val="24"/>
        </w:rPr>
      </w:pPr>
      <w:r w:rsidRPr="001B2AFA">
        <w:rPr>
          <w:rFonts w:ascii="Arial" w:eastAsia="Arial" w:hAnsi="Arial" w:cs="Arial"/>
          <w:color w:val="404040" w:themeColor="text1" w:themeTint="BF"/>
          <w:sz w:val="24"/>
        </w:rPr>
        <w:lastRenderedPageBreak/>
        <w:t>Workforce issue</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As a rural service provider, LCHS is continually faced with difficulties recruiting and retaining highly skilled employees to deliver high quality, person-centred care.</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Following the appointment of a new manager in 2012, the service recognised that planned reforms to the alcohol and other drugs (AOD) sector, particularly the focus on families and dependent children, posed particular challenges. Previous file audits and staff feedback identified major gaps in this regard, namely that:</w:t>
      </w:r>
    </w:p>
    <w:p w:rsidR="000D79C0" w:rsidRPr="001B2AFA" w:rsidRDefault="000D79C0" w:rsidP="000D79C0">
      <w:pPr>
        <w:pStyle w:val="BodytextBullets"/>
        <w:spacing w:before="120" w:after="120" w:line="240" w:lineRule="auto"/>
        <w:ind w:left="714" w:hanging="357"/>
        <w:rPr>
          <w:rFonts w:ascii="Arial" w:hAnsi="Arial"/>
          <w:sz w:val="20"/>
        </w:rPr>
      </w:pPr>
      <w:r w:rsidRPr="001B2AFA">
        <w:rPr>
          <w:rFonts w:ascii="Arial" w:hAnsi="Arial"/>
          <w:sz w:val="20"/>
        </w:rPr>
        <w:t xml:space="preserve">the inclusion of families in treatment was almost non-existent largely </w:t>
      </w:r>
      <w:r w:rsidRPr="001B2AFA">
        <w:rPr>
          <w:rFonts w:ascii="Arial" w:eastAsia="Arial" w:hAnsi="Arial" w:cs="Arial"/>
          <w:sz w:val="20"/>
        </w:rPr>
        <w:t>because: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clinicians in the Family Support Program (FSP) were predominantly trained to provide services to individuals with minimal focus on families and children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there was a lack of information provided to families in dealing with a family member’s AOD use</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family support targets were not being  achieved. Previously, family services </w:t>
      </w:r>
      <w:r w:rsidRPr="001B2AFA">
        <w:rPr>
          <w:rFonts w:ascii="Arial" w:hAnsi="Arial"/>
          <w:sz w:val="20"/>
        </w:rPr>
        <w:t>were delivered through eight weekly group sessions which had proven ineffective due to low attendance rates and inability to achieve targets as a result.</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Providing a more holistic approach while at the same time aligning with the reforms and meeting targets necessitated further staff training and service delivery changes.</w:t>
      </w:r>
    </w:p>
    <w:p w:rsidR="000D79C0" w:rsidRPr="001B2AFA" w:rsidRDefault="000D79C0" w:rsidP="000D79C0">
      <w:pPr>
        <w:spacing w:before="240" w:after="0" w:line="240" w:lineRule="auto"/>
        <w:rPr>
          <w:rFonts w:ascii="Arial" w:eastAsia="Arial" w:hAnsi="Arial" w:cs="Arial"/>
          <w:color w:val="404040" w:themeColor="text1" w:themeTint="BF"/>
          <w:sz w:val="24"/>
        </w:rPr>
      </w:pPr>
      <w:r w:rsidRPr="001B2AFA">
        <w:rPr>
          <w:rFonts w:ascii="Arial" w:eastAsia="Arial" w:hAnsi="Arial" w:cs="Arial"/>
          <w:color w:val="404040" w:themeColor="text1" w:themeTint="BF"/>
          <w:sz w:val="24"/>
        </w:rPr>
        <w:t>Project summary</w:t>
      </w:r>
    </w:p>
    <w:p w:rsidR="000D79C0" w:rsidRPr="009D3610"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LCHS initiative involved targeted change at three levels:</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hAnsi="Arial"/>
          <w:b/>
          <w:sz w:val="20"/>
        </w:rPr>
        <w:t>families and carer level:</w:t>
      </w:r>
      <w:r w:rsidRPr="001B2AFA">
        <w:rPr>
          <w:rFonts w:ascii="Arial" w:hAnsi="Arial"/>
          <w:sz w:val="20"/>
        </w:rPr>
        <w:t xml:space="preserve"> This included the introduction of a new telephone intake system and improved information provision</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hAnsi="Arial"/>
          <w:b/>
          <w:sz w:val="20"/>
        </w:rPr>
        <w:t>clinician level:</w:t>
      </w:r>
      <w:r w:rsidRPr="001B2AFA">
        <w:rPr>
          <w:rFonts w:ascii="Arial" w:hAnsi="Arial"/>
          <w:sz w:val="20"/>
        </w:rPr>
        <w:t xml:space="preserve"> This included: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redesign of an AOD clinician’s role to become the main provider and champion of family support services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upskilling of clinicians through three days of training on family inclusive practice through the Bouverie Centre</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improved access to supervision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including FSP d on the team meeting agendas for counselling, withdrawal nursing, linkages and support and forensics to induce discussion and increase the profile of FSP</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all staff meetings also had FSP on the regular agenda and family services were invited to come and educate/discuss their programs with the DTS team</w:t>
      </w:r>
    </w:p>
    <w:p w:rsidR="000D79C0" w:rsidRPr="001B2AFA" w:rsidRDefault="000D79C0" w:rsidP="000D79C0">
      <w:pPr>
        <w:pStyle w:val="BodytextBullets"/>
        <w:spacing w:before="120" w:after="120" w:line="240" w:lineRule="auto"/>
        <w:ind w:left="714" w:hanging="357"/>
        <w:rPr>
          <w:rFonts w:ascii="Arial" w:hAnsi="Arial"/>
          <w:sz w:val="20"/>
        </w:rPr>
        <w:sectPr w:rsidR="000D79C0" w:rsidRPr="001B2AFA">
          <w:type w:val="continuous"/>
          <w:pgSz w:w="11920" w:h="16840"/>
          <w:pgMar w:top="1134" w:right="1134" w:bottom="709" w:left="1134" w:header="567" w:footer="567" w:gutter="0"/>
          <w:cols w:space="720"/>
        </w:sectPr>
      </w:pPr>
      <w:r w:rsidRPr="001B2AFA">
        <w:rPr>
          <w:rFonts w:ascii="Arial" w:hAnsi="Arial"/>
          <w:b/>
          <w:sz w:val="20"/>
        </w:rPr>
        <w:t>external stakeholder level:</w:t>
      </w:r>
      <w:r w:rsidRPr="001B2AFA">
        <w:rPr>
          <w:rFonts w:ascii="Arial" w:hAnsi="Arial"/>
          <w:sz w:val="20"/>
        </w:rPr>
        <w:t xml:space="preserve"> This included increased collabo</w:t>
      </w:r>
      <w:r>
        <w:rPr>
          <w:rFonts w:ascii="Arial" w:hAnsi="Arial"/>
          <w:sz w:val="20"/>
        </w:rPr>
        <w:t>ration with other AOD providers</w:t>
      </w:r>
    </w:p>
    <w:p w:rsidR="000D79C0" w:rsidRPr="001B2AFA" w:rsidRDefault="000D79C0" w:rsidP="000D79C0">
      <w:pPr>
        <w:spacing w:before="240" w:after="120" w:line="240" w:lineRule="auto"/>
        <w:rPr>
          <w:rFonts w:ascii="Arial" w:eastAsia="Arial" w:hAnsi="Arial" w:cs="Arial"/>
          <w:color w:val="404040" w:themeColor="text1" w:themeTint="BF"/>
          <w:sz w:val="24"/>
        </w:rPr>
      </w:pPr>
      <w:r w:rsidRPr="001B2AFA">
        <w:rPr>
          <w:rFonts w:ascii="Arial" w:eastAsia="Arial" w:hAnsi="Arial" w:cs="Arial"/>
          <w:color w:val="404040" w:themeColor="text1" w:themeTint="BF"/>
          <w:sz w:val="24"/>
        </w:rPr>
        <w:lastRenderedPageBreak/>
        <w:t>Implementation process and activities</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hAnsi="Arial"/>
          <w:sz w:val="20"/>
        </w:rPr>
        <w:t xml:space="preserve">Months of planning and the development of an action plan preceded the </w:t>
      </w:r>
      <w:r w:rsidRPr="001B2AFA">
        <w:rPr>
          <w:rFonts w:ascii="Arial" w:eastAsia="Arial" w:hAnsi="Arial" w:cs="Arial"/>
          <w:sz w:val="20"/>
        </w:rPr>
        <w:t>implementation.</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An AOD worker with skills and interest in family support was approached </w:t>
      </w:r>
      <w:r w:rsidRPr="001B2AFA">
        <w:rPr>
          <w:rFonts w:ascii="Arial" w:hAnsi="Arial"/>
          <w:sz w:val="20"/>
        </w:rPr>
        <w:t>by the manager to become a champion of family support services. On acceptance, this clinician’s role was redesigned to enable them to undertake their new responsibilities: facilitating working with families and assisting in the upskilling of other team members.</w:t>
      </w:r>
    </w:p>
    <w:p w:rsidR="000D79C0"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Access to supervision was increased: clinicians were provided with regular </w:t>
      </w:r>
      <w:r w:rsidRPr="001B2AFA">
        <w:rPr>
          <w:rFonts w:ascii="Arial" w:hAnsi="Arial"/>
          <w:sz w:val="20"/>
        </w:rPr>
        <w:t>supervision in groups and individually by internal and external experts in AOD counselling and AOD nursing.</w:t>
      </w:r>
    </w:p>
    <w:p w:rsidR="000D79C0" w:rsidRDefault="000D79C0" w:rsidP="000D79C0">
      <w:pPr>
        <w:pStyle w:val="BodytextBullets"/>
        <w:numPr>
          <w:ilvl w:val="0"/>
          <w:numId w:val="0"/>
        </w:numPr>
        <w:spacing w:after="0" w:line="240" w:lineRule="auto"/>
        <w:ind w:left="357"/>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EF4534" w:rsidRDefault="000D79C0" w:rsidP="00EF4534">
            <w:pPr>
              <w:autoSpaceDE w:val="0"/>
              <w:autoSpaceDN w:val="0"/>
              <w:adjustRightInd w:val="0"/>
              <w:rPr>
                <w:rFonts w:ascii="Arial" w:hAnsi="Arial" w:cs="Times New Roman"/>
                <w:color w:val="FFFFFF"/>
                <w:sz w:val="28"/>
                <w:szCs w:val="28"/>
              </w:rPr>
            </w:pPr>
            <w:r w:rsidRPr="00EF4534">
              <w:rPr>
                <w:rFonts w:ascii="Arial" w:hAnsi="Arial" w:cs="Times New Roman"/>
                <w:color w:val="FFFFFF"/>
                <w:sz w:val="28"/>
                <w:szCs w:val="28"/>
              </w:rPr>
              <w:t>Implementation was facilitated by organizational changes, the local provision of training and external support and promotion</w:t>
            </w:r>
          </w:p>
        </w:tc>
      </w:tr>
    </w:tbl>
    <w:p w:rsidR="000D79C0" w:rsidRPr="001B2AFA" w:rsidRDefault="000D79C0" w:rsidP="000D79C0">
      <w:pPr>
        <w:pStyle w:val="BodytextBullets"/>
        <w:numPr>
          <w:ilvl w:val="0"/>
          <w:numId w:val="0"/>
        </w:numPr>
        <w:spacing w:after="120" w:line="240" w:lineRule="auto"/>
        <w:ind w:left="357"/>
        <w:rPr>
          <w:rFonts w:ascii="Arial" w:hAnsi="Arial"/>
          <w:sz w:val="20"/>
        </w:rPr>
      </w:pP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Family information packs (electronic and print format) were developed and </w:t>
      </w:r>
      <w:r w:rsidRPr="001B2AFA">
        <w:rPr>
          <w:rFonts w:ascii="Arial" w:hAnsi="Arial"/>
          <w:sz w:val="20"/>
        </w:rPr>
        <w:t>offered to all families through intake and throughout the duration of their treatment.</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A new database (The Care Manager) was implemented in 2014. The DTS </w:t>
      </w:r>
      <w:r w:rsidRPr="001B2AFA">
        <w:rPr>
          <w:rFonts w:ascii="Arial" w:hAnsi="Arial"/>
          <w:sz w:val="20"/>
        </w:rPr>
        <w:t>section of the database was tailored for clinicians to record all family work completed. It includes questions regarding whether a family pack was offered to clients, if it was accepted or refused and a section to add notes for family/ carer contacts.</w:t>
      </w:r>
    </w:p>
    <w:p w:rsidR="000D79C0" w:rsidRPr="001B2AFA" w:rsidRDefault="000D79C0" w:rsidP="000D79C0">
      <w:pPr>
        <w:pStyle w:val="BodytextBullets"/>
        <w:spacing w:after="120" w:line="240" w:lineRule="auto"/>
        <w:ind w:left="714" w:hanging="357"/>
        <w:rPr>
          <w:rFonts w:ascii="Arial" w:hAnsi="Arial"/>
          <w:sz w:val="20"/>
        </w:rPr>
      </w:pPr>
      <w:r>
        <w:rPr>
          <w:rFonts w:ascii="Arial" w:hAnsi="Arial"/>
          <w:sz w:val="20"/>
        </w:rPr>
        <w:t xml:space="preserve">Guidelines </w:t>
      </w:r>
      <w:r w:rsidRPr="001B2AFA">
        <w:rPr>
          <w:rFonts w:ascii="Arial" w:hAnsi="Arial"/>
          <w:sz w:val="20"/>
        </w:rPr>
        <w:t>on how to conduct family meetings were developed for staff.</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hAnsi="Arial"/>
          <w:sz w:val="20"/>
        </w:rPr>
        <w:t xml:space="preserve">Group training was provided to staff locally, thus increasing the number  of </w:t>
      </w:r>
      <w:r w:rsidRPr="001B2AFA">
        <w:rPr>
          <w:rFonts w:ascii="Arial" w:eastAsia="Arial" w:hAnsi="Arial" w:cs="Arial"/>
          <w:sz w:val="20"/>
        </w:rPr>
        <w:t>staff trained and reducing training costs.</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hAnsi="Arial"/>
          <w:sz w:val="20"/>
        </w:rPr>
        <w:t xml:space="preserve">Project officers and administrative staff were employed to take  on the non- </w:t>
      </w:r>
      <w:r w:rsidRPr="001B2AFA">
        <w:rPr>
          <w:rFonts w:ascii="Arial" w:eastAsia="Arial" w:hAnsi="Arial" w:cs="Arial"/>
          <w:sz w:val="20"/>
        </w:rPr>
        <w:t>clinical aspects of clinicians’ roles.</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Partnerships were formed with other organisations to deliver local </w:t>
      </w:r>
      <w:r w:rsidRPr="001B2AFA">
        <w:rPr>
          <w:rFonts w:ascii="Arial" w:hAnsi="Arial"/>
          <w:sz w:val="20"/>
        </w:rPr>
        <w:t>educational workshops. LCHS’s involvement in these partnerships included being training recipients, hosting sessions/forums delivered by partners to local service providers and collaboratively delivering training with partners. Partners included the Self Help Addiction Resource Centre (SHARC), the Bouverie Centre, Anex, the Mirabel Foundation and the Royal Women’s Hospital.</w:t>
      </w:r>
    </w:p>
    <w:p w:rsidR="000D79C0" w:rsidRPr="001B2AFA" w:rsidRDefault="000D79C0" w:rsidP="000D79C0">
      <w:pPr>
        <w:pStyle w:val="BodytextBullets"/>
        <w:spacing w:after="120" w:line="240" w:lineRule="auto"/>
        <w:ind w:left="714" w:hanging="357"/>
        <w:rPr>
          <w:rFonts w:ascii="Arial" w:hAnsi="Arial"/>
          <w:sz w:val="20"/>
        </w:rPr>
      </w:pPr>
      <w:r w:rsidRPr="001B2AFA">
        <w:rPr>
          <w:rFonts w:ascii="Arial" w:eastAsia="Adobe Garamond Pro" w:hAnsi="Arial" w:cs="Adobe Garamond Pro"/>
          <w:sz w:val="20"/>
        </w:rPr>
        <w:t xml:space="preserve">Regular meetings were scheduled with other local family support and AOD </w:t>
      </w:r>
      <w:r w:rsidRPr="001B2AFA">
        <w:rPr>
          <w:rFonts w:ascii="Arial" w:hAnsi="Arial"/>
          <w:sz w:val="20"/>
        </w:rPr>
        <w:t>services to provide well-rounded support to the client. These included Youth Support and Advocacy Service (YSAS), headspace, Community Mental Health (MIND), Child Protection and Child First.</w:t>
      </w:r>
    </w:p>
    <w:p w:rsidR="000D79C0" w:rsidRPr="00EF4534" w:rsidRDefault="000D79C0" w:rsidP="000D79C0">
      <w:pPr>
        <w:pStyle w:val="BodytextBullets"/>
        <w:spacing w:after="120" w:line="240" w:lineRule="auto"/>
        <w:ind w:left="714" w:hanging="357"/>
        <w:rPr>
          <w:rFonts w:ascii="Arial" w:hAnsi="Arial"/>
          <w:sz w:val="20"/>
        </w:rPr>
      </w:pPr>
      <w:r w:rsidRPr="001B2AFA">
        <w:rPr>
          <w:rFonts w:ascii="Arial" w:hAnsi="Arial"/>
          <w:sz w:val="20"/>
        </w:rPr>
        <w:t>The initiative was monitored through the organisation’s Reform Action Plan.</w:t>
      </w:r>
      <w:r>
        <w:rPr>
          <w:rFonts w:ascii="Arial" w:hAnsi="Arial"/>
          <w:sz w:val="20"/>
        </w:rPr>
        <w:t xml:space="preserve"> </w:t>
      </w:r>
      <w:r w:rsidRPr="00EF4534">
        <w:rPr>
          <w:rFonts w:ascii="Arial" w:eastAsia="Arial" w:hAnsi="Arial" w:cs="Arial"/>
          <w:sz w:val="20"/>
          <w:szCs w:val="19"/>
        </w:rPr>
        <w:t>Activities were reviewed on a monthly basis at the Leadership Meeting.</w:t>
      </w:r>
    </w:p>
    <w:p w:rsidR="000D79C0" w:rsidRPr="00EF4534" w:rsidRDefault="000D79C0" w:rsidP="000D79C0">
      <w:pPr>
        <w:spacing w:before="240" w:after="120" w:line="240" w:lineRule="auto"/>
        <w:rPr>
          <w:rFonts w:ascii="Arial" w:eastAsia="Arial" w:hAnsi="Arial" w:cs="Arial"/>
          <w:color w:val="404040" w:themeColor="text1" w:themeTint="BF"/>
          <w:sz w:val="24"/>
        </w:rPr>
      </w:pPr>
      <w:r w:rsidRPr="00EF4534">
        <w:rPr>
          <w:rFonts w:ascii="Arial" w:eastAsia="Arial" w:hAnsi="Arial" w:cs="Arial"/>
          <w:color w:val="404040" w:themeColor="text1" w:themeTint="BF"/>
          <w:sz w:val="24"/>
        </w:rPr>
        <w:t>Implementation challenges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Initially few staff had the tertiary qualifications to provide  role modelling and </w:t>
      </w:r>
      <w:r w:rsidRPr="00EF4534">
        <w:rPr>
          <w:rFonts w:ascii="Arial" w:eastAsia="Arial" w:hAnsi="Arial" w:cs="Arial"/>
          <w:sz w:val="20"/>
        </w:rPr>
        <w:t>leadership</w:t>
      </w:r>
    </w:p>
    <w:p w:rsidR="000D79C0" w:rsidRPr="00EF4534" w:rsidRDefault="000D79C0" w:rsidP="000D79C0">
      <w:pPr>
        <w:pStyle w:val="BodytextBullets"/>
        <w:spacing w:after="120" w:line="240" w:lineRule="auto"/>
        <w:ind w:left="714" w:hanging="357"/>
        <w:rPr>
          <w:rFonts w:ascii="Arial" w:eastAsia="Adobe Garamond Pro" w:hAnsi="Arial" w:cs="Adobe Garamond Pro"/>
          <w:sz w:val="20"/>
        </w:rPr>
      </w:pPr>
      <w:r w:rsidRPr="00EF4534">
        <w:rPr>
          <w:rFonts w:ascii="Arial" w:eastAsia="Adobe Garamond Pro" w:hAnsi="Arial" w:cs="Adobe Garamond Pro"/>
          <w:sz w:val="20"/>
        </w:rPr>
        <w:t xml:space="preserve">There was some resistance from staff prior to the training. They felt they were </w:t>
      </w:r>
      <w:r w:rsidRPr="00EF4534">
        <w:rPr>
          <w:rFonts w:ascii="Arial" w:hAnsi="Arial"/>
          <w:sz w:val="20"/>
        </w:rPr>
        <w:t>‘already providing support’ and others felt they were ‘here for the client not the family’.</w:t>
      </w:r>
    </w:p>
    <w:p w:rsidR="000D79C0" w:rsidRPr="00EF4534" w:rsidRDefault="000D79C0" w:rsidP="000D79C0">
      <w:pPr>
        <w:spacing w:before="240" w:after="120" w:line="240" w:lineRule="auto"/>
        <w:rPr>
          <w:rFonts w:ascii="Arial" w:eastAsia="Arial" w:hAnsi="Arial" w:cs="Arial"/>
          <w:color w:val="404040" w:themeColor="text1" w:themeTint="BF"/>
          <w:sz w:val="24"/>
        </w:rPr>
      </w:pPr>
      <w:r w:rsidRPr="00EF4534">
        <w:rPr>
          <w:rFonts w:ascii="Arial" w:eastAsia="Arial" w:hAnsi="Arial" w:cs="Arial"/>
          <w:color w:val="404040" w:themeColor="text1" w:themeTint="BF"/>
          <w:sz w:val="24"/>
        </w:rPr>
        <w:t>How challenges were tackled</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As part of the innovation, staff training was increased (as detailed in the </w:t>
      </w:r>
      <w:r w:rsidRPr="00EF4534">
        <w:rPr>
          <w:rFonts w:ascii="Arial" w:eastAsia="Arial" w:hAnsi="Arial" w:cs="Arial"/>
          <w:sz w:val="20"/>
        </w:rPr>
        <w:t>section ‘Factors that facilitated implementation’ below).</w:t>
      </w:r>
    </w:p>
    <w:p w:rsidR="000D79C0" w:rsidRPr="00EF4534" w:rsidRDefault="000D79C0" w:rsidP="000D79C0">
      <w:pPr>
        <w:pStyle w:val="BodytextBullets"/>
        <w:spacing w:after="240" w:line="240" w:lineRule="auto"/>
        <w:ind w:left="714" w:hanging="357"/>
        <w:rPr>
          <w:rFonts w:ascii="Arial" w:hAnsi="Arial"/>
          <w:sz w:val="20"/>
        </w:rPr>
      </w:pPr>
      <w:r w:rsidRPr="00EF4534">
        <w:rPr>
          <w:rFonts w:ascii="Arial" w:eastAsia="Adobe Garamond Pro" w:hAnsi="Arial" w:cs="Adobe Garamond Pro"/>
          <w:sz w:val="20"/>
        </w:rPr>
        <w:t xml:space="preserve">Staff resistance was overcome by explaining  how the education sessions </w:t>
      </w:r>
      <w:r w:rsidRPr="00EF4534">
        <w:rPr>
          <w:rFonts w:ascii="Arial" w:hAnsi="Arial"/>
          <w:sz w:val="20"/>
        </w:rPr>
        <w:t>would be beneficial in enhancing the skills staff already had and in developing their knowledge of current techniques and approaches for working with the families of a person with an addiction.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EF4534" w:rsidRDefault="000D79C0" w:rsidP="00EF4534">
            <w:pPr>
              <w:autoSpaceDE w:val="0"/>
              <w:autoSpaceDN w:val="0"/>
              <w:adjustRightInd w:val="0"/>
              <w:rPr>
                <w:rFonts w:ascii="Arial" w:hAnsi="Arial" w:cs="Times New Roman"/>
                <w:color w:val="FFFFFF"/>
                <w:sz w:val="28"/>
                <w:szCs w:val="28"/>
              </w:rPr>
            </w:pPr>
            <w:r w:rsidRPr="00EF4534">
              <w:rPr>
                <w:rFonts w:ascii="Arial" w:hAnsi="Arial" w:cs="Times New Roman"/>
                <w:color w:val="FFFFFF"/>
                <w:sz w:val="28"/>
                <w:szCs w:val="28"/>
              </w:rPr>
              <w:t xml:space="preserve">Staff need to be provided with positive feedback, support and supervision as roles change. Managers need to maintain their vision and monitor </w:t>
            </w:r>
            <w:r w:rsidRPr="00EF4534">
              <w:rPr>
                <w:rFonts w:ascii="Arial" w:hAnsi="Arial" w:cs="Times New Roman"/>
                <w:color w:val="FFFFFF"/>
                <w:sz w:val="28"/>
                <w:szCs w:val="28"/>
              </w:rPr>
              <w:lastRenderedPageBreak/>
              <w:t>implementation progress and achievements</w:t>
            </w:r>
          </w:p>
        </w:tc>
      </w:tr>
    </w:tbl>
    <w:p w:rsidR="000D79C0" w:rsidRPr="00EF4534" w:rsidRDefault="000D79C0" w:rsidP="000D79C0">
      <w:pPr>
        <w:spacing w:before="240" w:after="0" w:line="240" w:lineRule="auto"/>
        <w:rPr>
          <w:rFonts w:ascii="Arial" w:eastAsia="Arial" w:hAnsi="Arial" w:cs="Arial"/>
          <w:color w:val="404040" w:themeColor="text1" w:themeTint="BF"/>
          <w:sz w:val="24"/>
        </w:rPr>
      </w:pPr>
      <w:r>
        <w:rPr>
          <w:rFonts w:ascii="Arial" w:eastAsia="Arial" w:hAnsi="Arial" w:cs="Arial"/>
          <w:color w:val="404040" w:themeColor="text1" w:themeTint="BF"/>
          <w:sz w:val="24"/>
        </w:rPr>
        <w:lastRenderedPageBreak/>
        <w:t xml:space="preserve">Factors that facilitated </w:t>
      </w:r>
      <w:r w:rsidRPr="00EF4534">
        <w:rPr>
          <w:rFonts w:ascii="Arial" w:eastAsia="Arial" w:hAnsi="Arial" w:cs="Arial"/>
          <w:color w:val="404040" w:themeColor="text1" w:themeTint="BF"/>
          <w:sz w:val="24"/>
        </w:rPr>
        <w:t>implementation</w:t>
      </w:r>
    </w:p>
    <w:p w:rsidR="000D79C0" w:rsidRPr="00B11CD6"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Internal factors included:</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the appointment of a new manager in 2012,  who was instrumental  in </w:t>
      </w:r>
      <w:r w:rsidRPr="00EF4534">
        <w:rPr>
          <w:rFonts w:ascii="Arial" w:eastAsia="Arial" w:hAnsi="Arial" w:cs="Arial"/>
          <w:sz w:val="20"/>
        </w:rPr>
        <w:t>identifying the need for change and implementing the required strategies</w:t>
      </w:r>
    </w:p>
    <w:p w:rsidR="000D79C0" w:rsidRPr="00EF4534"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provision </w:t>
      </w:r>
      <w:r w:rsidRPr="00EF4534">
        <w:rPr>
          <w:rFonts w:ascii="Arial" w:eastAsia="Adobe Garamond Pro" w:hAnsi="Arial" w:cs="Adobe Garamond Pro"/>
          <w:sz w:val="20"/>
        </w:rPr>
        <w:t xml:space="preserve">of group  training sessions at local level: Traditionally, the cost </w:t>
      </w:r>
      <w:r w:rsidRPr="00EF4534">
        <w:rPr>
          <w:rFonts w:ascii="Arial" w:hAnsi="Arial"/>
          <w:sz w:val="20"/>
        </w:rPr>
        <w:t>and time involved in sending more than one AOD worker to a specialised educational training session in Melbourne was prohibitive. LCHS negotiated a lower fee for training a large group of people at the Morwell site, thus increasing the number of staff who could access training</w:t>
      </w:r>
    </w:p>
    <w:p w:rsidR="000D79C0" w:rsidRPr="00EF4534"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peer </w:t>
      </w:r>
      <w:r w:rsidRPr="00EF4534">
        <w:rPr>
          <w:rFonts w:ascii="Arial" w:eastAsia="Adobe Garamond Pro" w:hAnsi="Arial" w:cs="Adobe Garamond Pro"/>
          <w:sz w:val="20"/>
        </w:rPr>
        <w:t xml:space="preserve">support by staff champions: Staff who took on the responsibility of </w:t>
      </w:r>
      <w:r w:rsidRPr="00EF4534">
        <w:rPr>
          <w:rFonts w:ascii="Arial" w:hAnsi="Arial"/>
          <w:sz w:val="20"/>
        </w:rPr>
        <w:t>championing the initiative provided post-training follow-up and offered support to staff in their first few family sessions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dedication and determination of the leadership team  and several key staff </w:t>
      </w:r>
      <w:r w:rsidRPr="00EF4534">
        <w:rPr>
          <w:rFonts w:ascii="Arial" w:eastAsia="Arial" w:hAnsi="Arial" w:cs="Arial"/>
          <w:sz w:val="20"/>
        </w:rPr>
        <w:t>members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well-developed working relationships with internal providers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support from the executive director</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the employment of project  officers and administrative staff to take  on the </w:t>
      </w:r>
      <w:r w:rsidRPr="00EF4534">
        <w:rPr>
          <w:rFonts w:ascii="Arial" w:hAnsi="Arial"/>
          <w:sz w:val="20"/>
        </w:rPr>
        <w:t>non-clinical aspects of clinicians’ roles, allowing clinicians to achieve greater efficiency.</w:t>
      </w:r>
    </w:p>
    <w:p w:rsidR="000D79C0" w:rsidRPr="00B11CD6"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External factors included:</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Engagement of loc</w:t>
      </w:r>
      <w:r>
        <w:rPr>
          <w:rFonts w:ascii="Arial" w:eastAsia="Adobe Garamond Pro" w:hAnsi="Arial" w:cs="Adobe Garamond Pro"/>
          <w:sz w:val="20"/>
        </w:rPr>
        <w:t xml:space="preserve">al media: In October </w:t>
      </w:r>
      <w:r w:rsidRPr="00EF4534">
        <w:rPr>
          <w:rFonts w:ascii="Arial" w:eastAsia="Adobe Garamond Pro" w:hAnsi="Arial" w:cs="Adobe Garamond Pro"/>
          <w:sz w:val="20"/>
        </w:rPr>
        <w:t xml:space="preserve">2012,  an article was published in the </w:t>
      </w:r>
      <w:r w:rsidRPr="00EF4534">
        <w:rPr>
          <w:rFonts w:ascii="Arial" w:hAnsi="Arial"/>
          <w:i/>
          <w:sz w:val="20"/>
        </w:rPr>
        <w:t>Latrobe Valley Express</w:t>
      </w:r>
      <w:r w:rsidRPr="00EF4534">
        <w:rPr>
          <w:rFonts w:ascii="Arial" w:hAnsi="Arial"/>
          <w:sz w:val="20"/>
        </w:rPr>
        <w:t xml:space="preserve"> highlighting the new family support services available. The article had an immediate impact with families seeking support. LCHS reached its target of 50 episodes within a few months</w:t>
      </w:r>
    </w:p>
    <w:p w:rsidR="000D79C0" w:rsidRPr="00EF4534" w:rsidRDefault="000D79C0" w:rsidP="000D79C0">
      <w:pPr>
        <w:pStyle w:val="BodytextBullets"/>
        <w:spacing w:before="240" w:after="0" w:line="240" w:lineRule="auto"/>
        <w:ind w:left="714" w:hanging="357"/>
        <w:rPr>
          <w:rFonts w:ascii="Arial" w:eastAsia="Arial" w:hAnsi="Arial" w:cs="Arial"/>
          <w:sz w:val="20"/>
        </w:rPr>
      </w:pPr>
      <w:r w:rsidRPr="00EF4534">
        <w:rPr>
          <w:rFonts w:ascii="Arial" w:hAnsi="Arial"/>
          <w:sz w:val="20"/>
        </w:rPr>
        <w:t>Good working relationships were developed with external providers.</w:t>
      </w:r>
    </w:p>
    <w:p w:rsidR="000D79C0" w:rsidRDefault="000D79C0" w:rsidP="000D79C0">
      <w:pPr>
        <w:pStyle w:val="BodytextBullets"/>
        <w:numPr>
          <w:ilvl w:val="0"/>
          <w:numId w:val="0"/>
        </w:numPr>
        <w:spacing w:after="0" w:line="240" w:lineRule="auto"/>
        <w:rPr>
          <w:rFonts w:ascii="Arial" w:eastAsia="Arial" w:hAnsi="Arial" w:cs="Arial"/>
          <w:color w:val="006FB7"/>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EF4534" w:rsidRDefault="000D79C0" w:rsidP="00EF4534">
            <w:pPr>
              <w:pStyle w:val="BodytextBullets"/>
              <w:numPr>
                <w:ilvl w:val="0"/>
                <w:numId w:val="0"/>
              </w:numPr>
              <w:rPr>
                <w:rFonts w:ascii="Arial" w:eastAsia="Arial" w:hAnsi="Arial" w:cs="Arial"/>
                <w:color w:val="006FB7"/>
                <w:sz w:val="28"/>
              </w:rPr>
            </w:pPr>
            <w:r w:rsidRPr="00EF4534">
              <w:rPr>
                <w:rFonts w:ascii="Arial" w:eastAsia="Arial" w:hAnsi="Arial" w:cs="Arial"/>
                <w:color w:val="006FB7"/>
                <w:sz w:val="28"/>
              </w:rPr>
              <w:t>Organisational learnings and reflections</w:t>
            </w:r>
          </w:p>
          <w:p w:rsidR="000D79C0" w:rsidRPr="00EF4534" w:rsidRDefault="000D79C0" w:rsidP="00EF4534">
            <w:pPr>
              <w:spacing w:before="120"/>
              <w:rPr>
                <w:rFonts w:ascii="Arial" w:eastAsia="Arial" w:hAnsi="Arial" w:cs="Arial"/>
                <w:i/>
                <w:sz w:val="20"/>
                <w:szCs w:val="19"/>
              </w:rPr>
            </w:pPr>
            <w:r w:rsidRPr="00EF4534">
              <w:rPr>
                <w:rFonts w:ascii="Arial" w:eastAsia="Arial" w:hAnsi="Arial" w:cs="Arial"/>
                <w:i/>
                <w:sz w:val="20"/>
                <w:szCs w:val="19"/>
              </w:rPr>
              <w:t>‘The manager needs to drive the project and ensure that the action plan is monitored and reviewed and that support and positive feedback is provided to the staff taking on extra roles.’</w:t>
            </w:r>
          </w:p>
          <w:p w:rsidR="000D79C0" w:rsidRPr="00EF4534" w:rsidRDefault="000D79C0" w:rsidP="00EF4534">
            <w:pPr>
              <w:spacing w:before="120"/>
              <w:rPr>
                <w:rFonts w:ascii="Arial" w:eastAsia="Arial" w:hAnsi="Arial" w:cs="Arial"/>
                <w:i/>
                <w:sz w:val="20"/>
                <w:szCs w:val="19"/>
              </w:rPr>
            </w:pPr>
            <w:r w:rsidRPr="00EF4534">
              <w:rPr>
                <w:rFonts w:ascii="Arial" w:eastAsia="Arial" w:hAnsi="Arial" w:cs="Arial"/>
                <w:i/>
                <w:sz w:val="20"/>
                <w:szCs w:val="19"/>
              </w:rPr>
              <w:t>‘The availability of a family therapist or someone with advanced skills in family work would have been great to enhance this project.’</w:t>
            </w:r>
          </w:p>
          <w:p w:rsidR="000D79C0" w:rsidRPr="00EF4534" w:rsidRDefault="000D79C0" w:rsidP="00EF4534">
            <w:pPr>
              <w:spacing w:before="120"/>
              <w:rPr>
                <w:rFonts w:ascii="Arial" w:eastAsia="Arial" w:hAnsi="Arial" w:cs="Arial"/>
                <w:i/>
                <w:sz w:val="20"/>
                <w:szCs w:val="19"/>
              </w:rPr>
            </w:pPr>
            <w:r w:rsidRPr="00EF4534">
              <w:rPr>
                <w:rFonts w:ascii="Arial" w:eastAsia="Arial" w:hAnsi="Arial" w:cs="Arial"/>
                <w:i/>
                <w:sz w:val="20"/>
                <w:szCs w:val="19"/>
              </w:rPr>
              <w:t>‘Additional auditing would also have been good as an ongoing measure of achievements.’</w:t>
            </w:r>
          </w:p>
          <w:p w:rsidR="000D79C0" w:rsidRPr="00EF4534" w:rsidRDefault="000D79C0" w:rsidP="00EF4534">
            <w:pPr>
              <w:spacing w:before="120"/>
              <w:rPr>
                <w:rFonts w:ascii="Arial" w:eastAsia="Arial" w:hAnsi="Arial" w:cs="Arial"/>
                <w:i/>
                <w:sz w:val="20"/>
                <w:szCs w:val="19"/>
              </w:rPr>
            </w:pPr>
            <w:r w:rsidRPr="00EF4534">
              <w:rPr>
                <w:rFonts w:ascii="Arial" w:eastAsia="Arial" w:hAnsi="Arial" w:cs="Arial"/>
                <w:i/>
                <w:sz w:val="20"/>
                <w:szCs w:val="19"/>
              </w:rPr>
              <w:t>‘A fortnightly supervision session with the Bouverie Centre could have assisted in keeping the momentum going among all staff.’</w:t>
            </w:r>
          </w:p>
          <w:p w:rsidR="000D79C0" w:rsidRPr="00EF4534" w:rsidRDefault="000D79C0" w:rsidP="00EF4534">
            <w:pPr>
              <w:spacing w:before="120"/>
              <w:rPr>
                <w:rFonts w:ascii="Arial" w:eastAsia="Arial" w:hAnsi="Arial" w:cs="Arial"/>
                <w:i/>
                <w:sz w:val="20"/>
                <w:szCs w:val="19"/>
              </w:rPr>
            </w:pPr>
            <w:r w:rsidRPr="00EF4534">
              <w:rPr>
                <w:rFonts w:ascii="Arial" w:eastAsia="Arial" w:hAnsi="Arial" w:cs="Arial"/>
                <w:i/>
                <w:sz w:val="20"/>
                <w:szCs w:val="19"/>
              </w:rPr>
              <w:t>‘Stay focused and be reminded of your vision. Ensure good monitoring, review and follow up of tasks not completed.’</w:t>
            </w:r>
          </w:p>
        </w:tc>
      </w:tr>
    </w:tbl>
    <w:p w:rsidR="000D79C0" w:rsidRDefault="000D79C0" w:rsidP="000D79C0">
      <w:pPr>
        <w:pStyle w:val="BodytextBullets"/>
        <w:numPr>
          <w:ilvl w:val="0"/>
          <w:numId w:val="0"/>
        </w:numPr>
        <w:spacing w:after="0" w:line="240" w:lineRule="auto"/>
        <w:rPr>
          <w:rFonts w:ascii="Arial" w:eastAsia="Arial" w:hAnsi="Arial" w:cs="Arial"/>
          <w:color w:val="006FB7"/>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EF4534" w:rsidRDefault="000D79C0" w:rsidP="00EF4534">
            <w:pPr>
              <w:autoSpaceDE w:val="0"/>
              <w:autoSpaceDN w:val="0"/>
              <w:adjustRightInd w:val="0"/>
              <w:rPr>
                <w:rFonts w:ascii="Arial" w:hAnsi="Arial" w:cs="Times New Roman"/>
                <w:color w:val="FFFFFF"/>
                <w:sz w:val="28"/>
                <w:szCs w:val="28"/>
              </w:rPr>
            </w:pPr>
            <w:r w:rsidRPr="00EF4534">
              <w:rPr>
                <w:rFonts w:ascii="Arial" w:hAnsi="Arial" w:cs="Times New Roman"/>
                <w:color w:val="FFFFFF"/>
                <w:sz w:val="28"/>
                <w:szCs w:val="28"/>
              </w:rPr>
              <w:t>Skill sets within the DTS team have been expanded, family sessions have increased by 38 per cent and family support targets were exceeded in 2013</w:t>
            </w:r>
          </w:p>
        </w:tc>
      </w:tr>
    </w:tbl>
    <w:p w:rsidR="000D79C0" w:rsidRPr="00EF4534" w:rsidRDefault="000D79C0" w:rsidP="000D79C0">
      <w:pPr>
        <w:spacing w:before="240" w:after="0" w:line="240" w:lineRule="auto"/>
        <w:rPr>
          <w:rFonts w:ascii="Arial" w:eastAsia="Arial" w:hAnsi="Arial" w:cs="Arial"/>
          <w:color w:val="006FB7"/>
          <w:sz w:val="28"/>
          <w:szCs w:val="28"/>
        </w:rPr>
      </w:pPr>
      <w:r w:rsidRPr="00EF4534">
        <w:rPr>
          <w:rFonts w:ascii="Arial" w:eastAsia="Arial" w:hAnsi="Arial" w:cs="Arial"/>
          <w:color w:val="006FB7"/>
          <w:sz w:val="28"/>
          <w:szCs w:val="28"/>
        </w:rPr>
        <w:t>The outcomes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The capacity to provide group  training has  meant  that the service can  now </w:t>
      </w:r>
      <w:r w:rsidRPr="00EF4534">
        <w:rPr>
          <w:rFonts w:ascii="Arial" w:hAnsi="Arial"/>
          <w:sz w:val="20"/>
        </w:rPr>
        <w:t>provide specialised educational training to more than one worker. The skill sets within the DTS team have expanded as a result.</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An AOD clinician has become a champion in driving service changes to </w:t>
      </w:r>
      <w:r w:rsidRPr="00EF4534">
        <w:rPr>
          <w:rFonts w:ascii="Arial" w:eastAsia="Arial" w:hAnsi="Arial" w:cs="Arial"/>
          <w:sz w:val="20"/>
        </w:rPr>
        <w:t>support families.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Supervision has been arranged for workers. Group supervision sessions </w:t>
      </w:r>
      <w:r w:rsidRPr="00EF4534">
        <w:rPr>
          <w:rFonts w:ascii="Arial" w:eastAsia="Arial" w:hAnsi="Arial" w:cs="Arial"/>
          <w:sz w:val="20"/>
        </w:rPr>
        <w:t>facilitated the embedding of learnings and education into practice.</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Audits have </w:t>
      </w:r>
      <w:r>
        <w:rPr>
          <w:rFonts w:ascii="Arial" w:hAnsi="Arial"/>
          <w:sz w:val="20"/>
        </w:rPr>
        <w:t>shown a 38 per cent</w:t>
      </w:r>
      <w:r w:rsidRPr="00EF4534">
        <w:rPr>
          <w:rFonts w:ascii="Arial" w:hAnsi="Arial"/>
          <w:sz w:val="20"/>
        </w:rPr>
        <w:t xml:space="preserve"> increase in the offering of and </w:t>
      </w:r>
      <w:r w:rsidRPr="00EF4534">
        <w:rPr>
          <w:rFonts w:ascii="Arial" w:eastAsia="Arial" w:hAnsi="Arial" w:cs="Arial"/>
          <w:sz w:val="20"/>
        </w:rPr>
        <w:t xml:space="preserve">implementation of family sessions </w:t>
      </w:r>
      <w:r w:rsidRPr="00EF4534">
        <w:rPr>
          <w:rFonts w:ascii="Arial" w:eastAsia="Arial" w:hAnsi="Arial" w:cs="Arial"/>
          <w:sz w:val="20"/>
        </w:rPr>
        <w:lastRenderedPageBreak/>
        <w:t>since the initiative started.</w:t>
      </w:r>
    </w:p>
    <w:p w:rsidR="000D79C0"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Service quality has </w:t>
      </w:r>
      <w:r>
        <w:rPr>
          <w:rFonts w:ascii="Arial" w:hAnsi="Arial"/>
          <w:sz w:val="20"/>
        </w:rPr>
        <w:t>improved</w:t>
      </w:r>
      <w:r w:rsidRPr="00EF4534">
        <w:rPr>
          <w:rFonts w:ascii="Arial" w:hAnsi="Arial"/>
          <w:sz w:val="20"/>
        </w:rPr>
        <w:t xml:space="preserve"> through:</w:t>
      </w:r>
    </w:p>
    <w:p w:rsidR="000D79C0" w:rsidRPr="00EF4534" w:rsidRDefault="000D79C0" w:rsidP="000D79C0">
      <w:pPr>
        <w:pStyle w:val="BodytextBullets"/>
        <w:numPr>
          <w:ilvl w:val="0"/>
          <w:numId w:val="0"/>
        </w:numPr>
        <w:spacing w:after="120" w:line="240" w:lineRule="auto"/>
        <w:ind w:left="357"/>
        <w:rPr>
          <w:rFonts w:ascii="Arial" w:hAnsi="Arial"/>
          <w:sz w:val="20"/>
        </w:rPr>
      </w:pPr>
    </w:p>
    <w:p w:rsidR="000D79C0" w:rsidRPr="00EF4534" w:rsidRDefault="000D79C0" w:rsidP="000D79C0">
      <w:pPr>
        <w:pStyle w:val="BodytextBullets"/>
        <w:numPr>
          <w:ilvl w:val="0"/>
          <w:numId w:val="0"/>
        </w:numPr>
        <w:spacing w:after="120" w:line="240" w:lineRule="auto"/>
        <w:ind w:left="993" w:hanging="284"/>
        <w:rPr>
          <w:rFonts w:ascii="Arial" w:hAnsi="Arial"/>
          <w:sz w:val="20"/>
        </w:rPr>
      </w:pPr>
      <w:r w:rsidRPr="00EF4534">
        <w:rPr>
          <w:rFonts w:ascii="Arial" w:hAnsi="Arial"/>
          <w:sz w:val="20"/>
        </w:rPr>
        <w:t>−</w:t>
      </w:r>
      <w:r>
        <w:rPr>
          <w:rFonts w:ascii="Arial" w:hAnsi="Arial"/>
          <w:sz w:val="20"/>
        </w:rPr>
        <w:tab/>
      </w:r>
      <w:r w:rsidRPr="00EF4534">
        <w:rPr>
          <w:rFonts w:ascii="Arial" w:hAnsi="Arial"/>
          <w:sz w:val="20"/>
        </w:rPr>
        <w:t>partnering and meeting regularly with other regional service providers, creating an opportunity to establish good working relationships and to facilitate coordinated care for clients</w:t>
      </w:r>
    </w:p>
    <w:p w:rsidR="000D79C0" w:rsidRPr="00EF4534" w:rsidRDefault="000D79C0" w:rsidP="000D79C0">
      <w:pPr>
        <w:pStyle w:val="BodytextBullets"/>
        <w:numPr>
          <w:ilvl w:val="0"/>
          <w:numId w:val="0"/>
        </w:numPr>
        <w:spacing w:after="120" w:line="240" w:lineRule="auto"/>
        <w:ind w:left="993" w:hanging="284"/>
        <w:rPr>
          <w:rFonts w:ascii="Arial" w:hAnsi="Arial"/>
          <w:sz w:val="20"/>
        </w:rPr>
      </w:pPr>
      <w:r w:rsidRPr="00EF4534">
        <w:rPr>
          <w:rFonts w:ascii="Arial" w:hAnsi="Arial"/>
          <w:sz w:val="20"/>
        </w:rPr>
        <w:t xml:space="preserve">− </w:t>
      </w:r>
      <w:r>
        <w:rPr>
          <w:rFonts w:ascii="Arial" w:hAnsi="Arial"/>
          <w:sz w:val="20"/>
        </w:rPr>
        <w:tab/>
      </w:r>
      <w:r w:rsidRPr="00EF4534">
        <w:rPr>
          <w:rFonts w:ascii="Arial" w:hAnsi="Arial"/>
          <w:sz w:val="20"/>
        </w:rPr>
        <w:t>establishment of referral pathways and access to programs.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Collaboration with other agencies such as the Self Help Addiction Resource </w:t>
      </w:r>
      <w:r w:rsidRPr="00EF4534">
        <w:rPr>
          <w:rFonts w:ascii="Arial" w:hAnsi="Arial"/>
          <w:sz w:val="20"/>
        </w:rPr>
        <w:t>Centre (SHARC), Youth Support and Advocacy Service (YSAS), headspace, Community Mental Health (MIND), Child Protection and Child First has increased.</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Educational sessions were attended by government departments, not-for- </w:t>
      </w:r>
      <w:r w:rsidRPr="00EF4534">
        <w:rPr>
          <w:rFonts w:ascii="Arial" w:eastAsia="Arial" w:hAnsi="Arial" w:cs="Arial"/>
          <w:sz w:val="20"/>
        </w:rPr>
        <w:t>profit agencies, emergency services and other LCHS departments.</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 xml:space="preserve">Evidence through staff evaluation that the FSP training influenced  practice </w:t>
      </w:r>
      <w:r w:rsidRPr="00EF4534">
        <w:rPr>
          <w:rFonts w:ascii="Arial" w:eastAsia="Arial" w:hAnsi="Arial" w:cs="Arial"/>
          <w:sz w:val="20"/>
        </w:rPr>
        <w:t>through assisting staff with new knowledge and tools to do the job.</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Anecdotal evidence from employees during performance reviews indicates </w:t>
      </w:r>
      <w:r w:rsidRPr="00EF4534">
        <w:rPr>
          <w:rFonts w:ascii="Arial" w:hAnsi="Arial"/>
          <w:sz w:val="20"/>
        </w:rPr>
        <w:t>staff now feel supported and valued by LCHS because of the opportunities offered for skills improvement and career advancement.</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Anecdotal evidence through staff feedback has  indicated the family sessions </w:t>
      </w:r>
      <w:r w:rsidRPr="00EF4534">
        <w:rPr>
          <w:rFonts w:ascii="Arial" w:hAnsi="Arial"/>
          <w:sz w:val="20"/>
        </w:rPr>
        <w:t>provided improved family relationships through increased understanding of issues around dependence.</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Family support targets were exceeded in 2013.</w:t>
      </w:r>
    </w:p>
    <w:p w:rsidR="000D79C0" w:rsidRPr="00EF4534" w:rsidRDefault="000D79C0" w:rsidP="000D79C0">
      <w:pPr>
        <w:spacing w:before="240" w:after="120" w:line="240" w:lineRule="auto"/>
        <w:rPr>
          <w:rFonts w:ascii="Arial" w:eastAsia="Arial" w:hAnsi="Arial" w:cs="Arial"/>
          <w:color w:val="404040" w:themeColor="text1" w:themeTint="BF"/>
          <w:sz w:val="24"/>
        </w:rPr>
      </w:pPr>
      <w:r w:rsidRPr="00EF4534">
        <w:rPr>
          <w:rFonts w:ascii="Arial" w:eastAsia="Arial" w:hAnsi="Arial" w:cs="Arial"/>
          <w:color w:val="404040" w:themeColor="text1" w:themeTint="BF"/>
          <w:sz w:val="24"/>
        </w:rPr>
        <w:t>Going forward</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eastAsia="Adobe Garamond Pro" w:hAnsi="Arial" w:cs="Adobe Garamond Pro"/>
          <w:sz w:val="20"/>
        </w:rPr>
        <w:t xml:space="preserve">The level of education and skills needed to be appointed to a clinician role </w:t>
      </w:r>
      <w:r w:rsidRPr="00EF4534">
        <w:rPr>
          <w:rFonts w:ascii="Arial" w:hAnsi="Arial"/>
          <w:sz w:val="20"/>
        </w:rPr>
        <w:t>has been increased, with a diploma-level qualification being required for appointment into the role. An audit is due in February and LCHS is hoping for further improvement in compliance. Their benchmark will be at least 60–70 per cent in providing FSP services.</w:t>
      </w:r>
    </w:p>
    <w:p w:rsidR="000D79C0" w:rsidRPr="00EF4534" w:rsidRDefault="000D79C0" w:rsidP="000D79C0">
      <w:pPr>
        <w:pStyle w:val="BodytextBullets"/>
        <w:spacing w:after="120" w:line="240" w:lineRule="auto"/>
        <w:ind w:left="714" w:hanging="357"/>
        <w:rPr>
          <w:rFonts w:ascii="Arial" w:hAnsi="Arial"/>
          <w:sz w:val="20"/>
        </w:rPr>
      </w:pPr>
      <w:r>
        <w:rPr>
          <w:rFonts w:ascii="Arial" w:hAnsi="Arial"/>
          <w:sz w:val="20"/>
        </w:rPr>
        <w:t xml:space="preserve">LCHS would like to employ </w:t>
      </w:r>
      <w:r w:rsidRPr="00EF4534">
        <w:rPr>
          <w:rFonts w:ascii="Arial" w:hAnsi="Arial"/>
          <w:sz w:val="20"/>
        </w:rPr>
        <w:t>a family therapist within its DTS team.</w:t>
      </w:r>
    </w:p>
    <w:p w:rsidR="000D79C0" w:rsidRPr="00EF4534"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No client based evidence has </w:t>
      </w:r>
      <w:r w:rsidRPr="00EF4534">
        <w:rPr>
          <w:rFonts w:ascii="Arial" w:eastAsia="Adobe Garamond Pro" w:hAnsi="Arial" w:cs="Adobe Garamond Pro"/>
          <w:sz w:val="20"/>
        </w:rPr>
        <w:t xml:space="preserve">been collected. LCHS is looking at </w:t>
      </w:r>
      <w:r w:rsidRPr="00EF4534">
        <w:rPr>
          <w:rFonts w:ascii="Arial" w:hAnsi="Arial"/>
          <w:sz w:val="20"/>
        </w:rPr>
        <w:t>implementing the Department of Health and Human Services’ Performance Management Framework which is to be developed by Turning Point.</w:t>
      </w:r>
    </w:p>
    <w:p w:rsidR="000D79C0" w:rsidRPr="00EF4534" w:rsidRDefault="000D79C0" w:rsidP="000D79C0">
      <w:pPr>
        <w:pStyle w:val="BodytextBullets"/>
        <w:spacing w:after="120" w:line="240" w:lineRule="auto"/>
        <w:ind w:left="714" w:hanging="357"/>
        <w:rPr>
          <w:rFonts w:ascii="Arial" w:hAnsi="Arial"/>
          <w:sz w:val="20"/>
        </w:rPr>
      </w:pPr>
      <w:r w:rsidRPr="00EF4534">
        <w:rPr>
          <w:rFonts w:ascii="Arial" w:hAnsi="Arial"/>
          <w:sz w:val="20"/>
        </w:rPr>
        <w:t>LCHS is developing an evaluation</w:t>
      </w:r>
      <w:r>
        <w:rPr>
          <w:rFonts w:ascii="Arial" w:hAnsi="Arial"/>
          <w:sz w:val="20"/>
        </w:rPr>
        <w:t xml:space="preserve"> for families to complete post </w:t>
      </w:r>
      <w:r w:rsidRPr="00EF4534">
        <w:rPr>
          <w:rFonts w:ascii="Arial" w:hAnsi="Arial"/>
          <w:sz w:val="20"/>
        </w:rPr>
        <w:t xml:space="preserve">family </w:t>
      </w:r>
      <w:r w:rsidRPr="00EF4534">
        <w:rPr>
          <w:rFonts w:ascii="Arial" w:eastAsia="Arial" w:hAnsi="Arial" w:cs="Arial"/>
          <w:sz w:val="20"/>
        </w:rPr>
        <w:t>sessions.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942783" w:rsidRDefault="000D79C0" w:rsidP="000D79C0">
      <w:pPr>
        <w:spacing w:before="240" w:after="240" w:line="240" w:lineRule="auto"/>
        <w:rPr>
          <w:rFonts w:ascii="Arial" w:eastAsia="Arial" w:hAnsi="Arial" w:cs="Arial"/>
          <w:color w:val="006FB7"/>
          <w:sz w:val="40"/>
          <w:szCs w:val="40"/>
        </w:rPr>
      </w:pPr>
      <w:r w:rsidRPr="00942783">
        <w:rPr>
          <w:rFonts w:ascii="Arial" w:eastAsia="Arial" w:hAnsi="Arial" w:cs="Arial"/>
          <w:color w:val="006FB7"/>
          <w:sz w:val="40"/>
          <w:szCs w:val="40"/>
        </w:rPr>
        <w:lastRenderedPageBreak/>
        <w:t>Latrobe Community Health Service – DTS consumer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0C2DF0" w:rsidRDefault="000D79C0" w:rsidP="000C2DF0">
            <w:pPr>
              <w:rPr>
                <w:rFonts w:ascii="Arial" w:eastAsia="Arial" w:hAnsi="Arial" w:cs="Arial"/>
                <w:color w:val="006FB7"/>
                <w:sz w:val="28"/>
                <w:szCs w:val="28"/>
              </w:rPr>
            </w:pPr>
            <w:r w:rsidRPr="00EF4534">
              <w:rPr>
                <w:rFonts w:ascii="Arial" w:eastAsia="Arial" w:hAnsi="Arial" w:cs="Arial"/>
                <w:color w:val="006FB7"/>
                <w:sz w:val="28"/>
                <w:szCs w:val="28"/>
              </w:rPr>
              <w:t>Innovation snapshot</w:t>
            </w:r>
          </w:p>
          <w:p w:rsidR="000D79C0" w:rsidRPr="00EF4534" w:rsidRDefault="000D79C0" w:rsidP="000C2DF0">
            <w:pPr>
              <w:tabs>
                <w:tab w:val="left" w:pos="2268"/>
              </w:tabs>
              <w:spacing w:before="240"/>
              <w:rPr>
                <w:rFonts w:ascii="Arial" w:eastAsia="Arial" w:hAnsi="Arial" w:cs="Arial"/>
                <w:color w:val="006FB7"/>
                <w:sz w:val="20"/>
                <w:szCs w:val="19"/>
              </w:rPr>
            </w:pPr>
            <w:r>
              <w:rPr>
                <w:rFonts w:ascii="Arial" w:eastAsia="Arial" w:hAnsi="Arial" w:cs="Arial"/>
                <w:color w:val="006FB7"/>
                <w:sz w:val="20"/>
                <w:szCs w:val="19"/>
              </w:rPr>
              <w:t xml:space="preserve">Target workforce sector: </w:t>
            </w:r>
            <w:r>
              <w:rPr>
                <w:rFonts w:ascii="Arial" w:eastAsia="Arial" w:hAnsi="Arial" w:cs="Arial"/>
                <w:color w:val="006FB7"/>
                <w:sz w:val="20"/>
                <w:szCs w:val="19"/>
              </w:rPr>
              <w:tab/>
            </w:r>
            <w:r w:rsidRPr="00EF4534">
              <w:rPr>
                <w:rFonts w:ascii="Arial" w:eastAsia="Arial" w:hAnsi="Arial" w:cs="Arial"/>
                <w:color w:val="006FB7"/>
                <w:sz w:val="20"/>
                <w:szCs w:val="19"/>
              </w:rPr>
              <w:t>Alcohol and other drugs (AOD)</w:t>
            </w:r>
          </w:p>
          <w:p w:rsidR="000D79C0" w:rsidRPr="00EF4534" w:rsidRDefault="000D79C0" w:rsidP="00EF4534">
            <w:pPr>
              <w:tabs>
                <w:tab w:val="left" w:pos="2268"/>
                <w:tab w:val="left" w:pos="2480"/>
              </w:tabs>
              <w:spacing w:before="240"/>
              <w:ind w:left="2260" w:hanging="2260"/>
              <w:rPr>
                <w:rFonts w:ascii="Arial" w:eastAsia="Arial" w:hAnsi="Arial" w:cs="Arial"/>
                <w:color w:val="006FB7"/>
                <w:sz w:val="20"/>
                <w:szCs w:val="19"/>
              </w:rPr>
            </w:pPr>
            <w:r w:rsidRPr="00EF4534">
              <w:rPr>
                <w:rFonts w:ascii="Arial" w:eastAsia="Arial" w:hAnsi="Arial" w:cs="Arial"/>
                <w:color w:val="006FB7"/>
                <w:sz w:val="20"/>
                <w:szCs w:val="19"/>
              </w:rPr>
              <w:t>Aim:</w:t>
            </w:r>
            <w:r>
              <w:rPr>
                <w:rFonts w:ascii="Arial" w:eastAsia="Arial" w:hAnsi="Arial" w:cs="Arial"/>
                <w:color w:val="006FB7"/>
                <w:sz w:val="20"/>
                <w:szCs w:val="19"/>
              </w:rPr>
              <w:tab/>
            </w:r>
            <w:r w:rsidRPr="00EF4534">
              <w:rPr>
                <w:rFonts w:ascii="Arial" w:eastAsia="Arial" w:hAnsi="Arial" w:cs="Arial"/>
                <w:color w:val="006FB7"/>
                <w:sz w:val="20"/>
                <w:szCs w:val="19"/>
              </w:rPr>
              <w:t>To address a lack of consumer participation in the LCHS Drug Treatment Services (DTS) area by employing a consumer who had received DTS services</w:t>
            </w:r>
          </w:p>
          <w:p w:rsidR="000D79C0" w:rsidRPr="00EF4534" w:rsidRDefault="000D79C0" w:rsidP="00EF4534">
            <w:pPr>
              <w:tabs>
                <w:tab w:val="left" w:pos="2268"/>
                <w:tab w:val="left" w:pos="2440"/>
              </w:tabs>
              <w:spacing w:before="240"/>
              <w:ind w:left="2260" w:hanging="2260"/>
              <w:rPr>
                <w:rFonts w:ascii="Arial" w:eastAsia="Arial" w:hAnsi="Arial" w:cs="Arial"/>
                <w:color w:val="006FB7"/>
                <w:sz w:val="20"/>
                <w:szCs w:val="19"/>
              </w:rPr>
            </w:pPr>
            <w:r w:rsidRPr="00EF4534">
              <w:rPr>
                <w:rFonts w:ascii="Arial" w:eastAsia="Arial" w:hAnsi="Arial" w:cs="Arial"/>
                <w:color w:val="006FB7"/>
                <w:sz w:val="20"/>
                <w:szCs w:val="19"/>
              </w:rPr>
              <w:t>Geographical scope:</w:t>
            </w:r>
            <w:r>
              <w:rPr>
                <w:rFonts w:ascii="Arial" w:eastAsia="Arial" w:hAnsi="Arial" w:cs="Arial"/>
                <w:color w:val="006FB7"/>
                <w:sz w:val="20"/>
                <w:szCs w:val="19"/>
              </w:rPr>
              <w:tab/>
            </w:r>
            <w:r w:rsidRPr="00EF4534">
              <w:rPr>
                <w:rFonts w:ascii="Arial" w:eastAsia="Arial" w:hAnsi="Arial" w:cs="Arial"/>
                <w:color w:val="006FB7"/>
                <w:sz w:val="20"/>
                <w:szCs w:val="19"/>
              </w:rPr>
              <w:t>Gippsland Region</w:t>
            </w:r>
          </w:p>
          <w:p w:rsidR="000D79C0" w:rsidRPr="00EF4534" w:rsidRDefault="000D79C0" w:rsidP="00EF4534">
            <w:pPr>
              <w:tabs>
                <w:tab w:val="left" w:pos="2268"/>
                <w:tab w:val="left" w:pos="2480"/>
              </w:tabs>
              <w:spacing w:before="240"/>
              <w:rPr>
                <w:rFonts w:ascii="Arial" w:eastAsia="Arial" w:hAnsi="Arial" w:cs="Arial"/>
                <w:color w:val="006FB7"/>
                <w:sz w:val="20"/>
                <w:szCs w:val="19"/>
              </w:rPr>
            </w:pPr>
            <w:r w:rsidRPr="00EF4534">
              <w:rPr>
                <w:rFonts w:ascii="Arial" w:eastAsia="Arial" w:hAnsi="Arial" w:cs="Arial"/>
                <w:color w:val="006FB7"/>
                <w:sz w:val="20"/>
                <w:szCs w:val="19"/>
              </w:rPr>
              <w:t>Date commenced:</w:t>
            </w:r>
            <w:r>
              <w:rPr>
                <w:rFonts w:ascii="Arial" w:eastAsia="Arial" w:hAnsi="Arial" w:cs="Arial"/>
                <w:color w:val="006FB7"/>
                <w:sz w:val="20"/>
                <w:szCs w:val="19"/>
              </w:rPr>
              <w:tab/>
            </w:r>
            <w:r w:rsidRPr="00EF4534">
              <w:rPr>
                <w:rFonts w:ascii="Arial" w:eastAsia="Arial" w:hAnsi="Arial" w:cs="Arial"/>
                <w:color w:val="006FB7"/>
                <w:sz w:val="20"/>
                <w:szCs w:val="19"/>
              </w:rPr>
              <w:t>2013</w:t>
            </w:r>
          </w:p>
          <w:p w:rsidR="000D79C0" w:rsidRPr="00EF4534" w:rsidRDefault="000D79C0" w:rsidP="00EF4534">
            <w:pPr>
              <w:tabs>
                <w:tab w:val="left" w:pos="2268"/>
                <w:tab w:val="left" w:pos="2480"/>
              </w:tabs>
              <w:spacing w:before="240"/>
              <w:rPr>
                <w:rFonts w:ascii="Arial" w:eastAsia="Arial" w:hAnsi="Arial" w:cs="Arial"/>
                <w:color w:val="006FB7"/>
                <w:sz w:val="20"/>
                <w:szCs w:val="19"/>
              </w:rPr>
            </w:pPr>
            <w:r w:rsidRPr="00EF4534">
              <w:rPr>
                <w:rFonts w:ascii="Arial" w:eastAsia="Arial" w:hAnsi="Arial" w:cs="Arial"/>
                <w:color w:val="006FB7"/>
                <w:sz w:val="20"/>
                <w:szCs w:val="19"/>
              </w:rPr>
              <w:t>Implementation status:</w:t>
            </w:r>
            <w:r>
              <w:rPr>
                <w:rFonts w:ascii="Arial" w:eastAsia="Arial" w:hAnsi="Arial" w:cs="Arial"/>
                <w:color w:val="006FB7"/>
                <w:sz w:val="20"/>
                <w:szCs w:val="19"/>
              </w:rPr>
              <w:tab/>
            </w:r>
            <w:r w:rsidRPr="00EF4534">
              <w:rPr>
                <w:rFonts w:ascii="Arial" w:eastAsia="Arial" w:hAnsi="Arial" w:cs="Arial"/>
                <w:color w:val="006FB7"/>
                <w:sz w:val="20"/>
                <w:szCs w:val="19"/>
              </w:rPr>
              <w:t>All planned activities are underway; however, position is currently vacant</w:t>
            </w:r>
          </w:p>
        </w:tc>
      </w:tr>
    </w:tbl>
    <w:p w:rsidR="000D79C0" w:rsidRPr="000C2DF0" w:rsidRDefault="000D79C0" w:rsidP="000D79C0">
      <w:pPr>
        <w:spacing w:before="240" w:after="0" w:line="240" w:lineRule="auto"/>
        <w:rPr>
          <w:rFonts w:ascii="Arial" w:eastAsia="Arial" w:hAnsi="Arial" w:cs="Arial"/>
          <w:color w:val="006FB7"/>
          <w:sz w:val="28"/>
          <w:szCs w:val="28"/>
        </w:rPr>
      </w:pPr>
      <w:r w:rsidRPr="000C2DF0">
        <w:rPr>
          <w:rFonts w:ascii="Arial" w:eastAsia="Arial" w:hAnsi="Arial" w:cs="Arial"/>
          <w:color w:val="006FB7"/>
          <w:sz w:val="28"/>
          <w:szCs w:val="28"/>
        </w:rPr>
        <w:t>The context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Latrobe Community Health Service (LCHS) provides services throughout the Gippsland Region, including aged care, disability, youth and family, children’s services, palliative care, district nursing, respite, allied health care, psychology and counselling, gamblers help, alcohol and drug services and dementia care.</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Within LCHS, alcohol and drug services for are provided by the Drug Treatment</w:t>
      </w:r>
      <w:r>
        <w:rPr>
          <w:rFonts w:ascii="Arial" w:eastAsia="Arial" w:hAnsi="Arial" w:cs="Arial"/>
          <w:sz w:val="20"/>
          <w:szCs w:val="19"/>
        </w:rPr>
        <w:t xml:space="preserve"> </w:t>
      </w:r>
      <w:r w:rsidRPr="008176E7">
        <w:rPr>
          <w:rFonts w:ascii="Arial" w:eastAsia="Arial" w:hAnsi="Arial" w:cs="Arial"/>
          <w:sz w:val="20"/>
          <w:szCs w:val="19"/>
        </w:rPr>
        <w:t>Services (DTS) team.</w:t>
      </w:r>
    </w:p>
    <w:p w:rsidR="000D79C0" w:rsidRPr="000C2DF0" w:rsidRDefault="000D79C0" w:rsidP="000D79C0">
      <w:pPr>
        <w:spacing w:before="240" w:after="0" w:line="240" w:lineRule="auto"/>
        <w:rPr>
          <w:rFonts w:ascii="Arial" w:eastAsia="Arial" w:hAnsi="Arial" w:cs="Arial"/>
          <w:color w:val="404040" w:themeColor="text1" w:themeTint="BF"/>
          <w:sz w:val="24"/>
          <w:szCs w:val="13"/>
        </w:rPr>
      </w:pPr>
      <w:r w:rsidRPr="000C2DF0">
        <w:rPr>
          <w:rFonts w:ascii="Arial" w:eastAsia="Arial" w:hAnsi="Arial" w:cs="Arial"/>
          <w:color w:val="404040" w:themeColor="text1" w:themeTint="BF"/>
          <w:sz w:val="24"/>
        </w:rPr>
        <w:t>Workforce and client profile</w:t>
      </w:r>
      <w:r w:rsidRPr="000C2DF0">
        <w:rPr>
          <w:rFonts w:ascii="Arial" w:eastAsia="Arial" w:hAnsi="Arial" w:cs="Arial"/>
          <w:color w:val="404040" w:themeColor="text1" w:themeTint="BF"/>
          <w:sz w:val="24"/>
          <w:szCs w:val="13"/>
          <w:vertAlign w:val="superscript"/>
        </w:rPr>
        <w:t>70</w:t>
      </w:r>
    </w:p>
    <w:p w:rsidR="000D79C0" w:rsidRPr="00B11CD6"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 xml:space="preserve">AOD staff: </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10 FTE full-time, 7 FTE part-time</w:t>
      </w:r>
    </w:p>
    <w:p w:rsidR="000D79C0" w:rsidRPr="008176E7"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AOD clients:</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1,794 clients</w:t>
      </w:r>
      <w:r w:rsidRPr="008176E7">
        <w:rPr>
          <w:rFonts w:ascii="Arial" w:eastAsia="Adobe Garamond Pro" w:hAnsi="Arial" w:cs="Adobe Garamond Pro"/>
          <w:sz w:val="20"/>
          <w:szCs w:val="19"/>
        </w:rPr>
        <w:t xml:space="preserve"> in the last 12 months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16–65 years old</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66 per cent men, 34 per cent </w:t>
      </w:r>
      <w:r w:rsidRPr="008176E7">
        <w:rPr>
          <w:rFonts w:ascii="Arial" w:eastAsia="Adobe Garamond Pro" w:hAnsi="Arial" w:cs="Adobe Garamond Pro"/>
          <w:sz w:val="20"/>
          <w:szCs w:val="19"/>
        </w:rPr>
        <w:t>women,</w:t>
      </w:r>
    </w:p>
    <w:p w:rsidR="000D79C0" w:rsidRPr="00B11CD6"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9.2 p</w:t>
      </w:r>
      <w:r>
        <w:rPr>
          <w:rFonts w:ascii="Arial" w:eastAsia="Adobe Garamond Pro" w:hAnsi="Arial" w:cs="Adobe Garamond Pro"/>
          <w:sz w:val="20"/>
          <w:szCs w:val="19"/>
        </w:rPr>
        <w:t xml:space="preserve">er cent Aboriginal and/or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1 per cent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72 per cent  have  a dual diagnosis</w:t>
      </w:r>
    </w:p>
    <w:p w:rsidR="000D79C0" w:rsidRPr="000C2DF0" w:rsidRDefault="000D79C0" w:rsidP="000D79C0">
      <w:pPr>
        <w:spacing w:before="240" w:after="0" w:line="240" w:lineRule="auto"/>
        <w:rPr>
          <w:rFonts w:ascii="Arial" w:eastAsia="Arial" w:hAnsi="Arial" w:cs="Arial"/>
          <w:color w:val="006FB7"/>
          <w:sz w:val="28"/>
          <w:szCs w:val="28"/>
        </w:rPr>
      </w:pPr>
      <w:r w:rsidRPr="000C2DF0">
        <w:rPr>
          <w:rFonts w:ascii="Arial" w:eastAsia="Arial" w:hAnsi="Arial" w:cs="Arial"/>
          <w:color w:val="006FB7"/>
          <w:sz w:val="28"/>
          <w:szCs w:val="28"/>
        </w:rPr>
        <w:t>The innovation</w:t>
      </w:r>
    </w:p>
    <w:p w:rsidR="000D79C0" w:rsidRPr="000C2DF0" w:rsidRDefault="000D79C0" w:rsidP="000D79C0">
      <w:pPr>
        <w:spacing w:before="240" w:after="0" w:line="240" w:lineRule="auto"/>
        <w:rPr>
          <w:rFonts w:ascii="Arial" w:eastAsia="Arial" w:hAnsi="Arial" w:cs="Arial"/>
          <w:color w:val="404040" w:themeColor="text1" w:themeTint="BF"/>
          <w:sz w:val="24"/>
        </w:rPr>
      </w:pPr>
      <w:r w:rsidRPr="000C2DF0">
        <w:rPr>
          <w:rFonts w:ascii="Arial" w:eastAsia="Arial" w:hAnsi="Arial" w:cs="Arial"/>
          <w:color w:val="404040" w:themeColor="text1" w:themeTint="BF"/>
          <w:sz w:val="24"/>
        </w:rPr>
        <w:t>Aim</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address a lack of consumer participation in the LCHS Drug Treatment Services (DTS) area by employing a consumer who had been a user of drug treatment services from any provider in the past.</w:t>
      </w:r>
    </w:p>
    <w:p w:rsidR="000D79C0" w:rsidRPr="008176E7" w:rsidRDefault="000D79C0" w:rsidP="000D79C0">
      <w:pPr>
        <w:spacing w:before="240" w:after="0" w:line="240" w:lineRule="auto"/>
        <w:rPr>
          <w:rFonts w:ascii="Arial" w:hAnsi="Arial"/>
          <w:sz w:val="20"/>
          <w:szCs w:val="14"/>
        </w:rPr>
      </w:pPr>
    </w:p>
    <w:p w:rsidR="000D79C0" w:rsidRPr="008176E7" w:rsidRDefault="000D79C0" w:rsidP="000D79C0">
      <w:pPr>
        <w:spacing w:before="240" w:after="0" w:line="240" w:lineRule="auto"/>
        <w:rPr>
          <w:rFonts w:ascii="Arial" w:hAnsi="Arial"/>
          <w:sz w:val="20"/>
          <w:szCs w:val="20"/>
        </w:rPr>
      </w:pPr>
    </w:p>
    <w:p w:rsidR="000D79C0" w:rsidRDefault="000D79C0" w:rsidP="000D79C0">
      <w:pPr>
        <w:spacing w:before="240" w:after="0" w:line="240" w:lineRule="auto"/>
        <w:rPr>
          <w:rFonts w:ascii="Arial" w:eastAsia="Arial" w:hAnsi="Arial" w:cs="Arial"/>
          <w:sz w:val="20"/>
          <w:szCs w:val="15"/>
        </w:rPr>
      </w:pPr>
    </w:p>
    <w:p w:rsidR="000D79C0" w:rsidRDefault="000D79C0" w:rsidP="000D79C0">
      <w:pPr>
        <w:spacing w:before="240" w:after="0" w:line="240" w:lineRule="auto"/>
        <w:rPr>
          <w:rFonts w:ascii="Arial" w:eastAsia="Arial" w:hAnsi="Arial" w:cs="Arial"/>
          <w:sz w:val="20"/>
          <w:szCs w:val="15"/>
        </w:rPr>
      </w:pPr>
    </w:p>
    <w:p w:rsidR="000D79C0" w:rsidRDefault="000D79C0" w:rsidP="000D79C0">
      <w:pPr>
        <w:spacing w:before="240" w:after="0" w:line="240" w:lineRule="auto"/>
        <w:rPr>
          <w:rFonts w:ascii="Arial" w:eastAsia="Arial" w:hAnsi="Arial" w:cs="Arial"/>
          <w:sz w:val="20"/>
          <w:szCs w:val="15"/>
        </w:rPr>
      </w:pPr>
    </w:p>
    <w:p w:rsidR="000D79C0" w:rsidRPr="000C2DF0" w:rsidRDefault="000D79C0" w:rsidP="000D79C0">
      <w:pPr>
        <w:tabs>
          <w:tab w:val="left" w:pos="284"/>
        </w:tabs>
        <w:spacing w:before="240" w:after="0" w:line="240" w:lineRule="auto"/>
        <w:rPr>
          <w:rFonts w:ascii="Arial" w:eastAsia="Arial" w:hAnsi="Arial" w:cs="Arial"/>
          <w:sz w:val="15"/>
          <w:szCs w:val="15"/>
        </w:rPr>
        <w:sectPr w:rsidR="000D79C0" w:rsidRPr="000C2DF0">
          <w:pgSz w:w="11920" w:h="16840"/>
          <w:pgMar w:top="1134" w:right="1134" w:bottom="1134" w:left="1134" w:header="567" w:footer="567" w:gutter="0"/>
          <w:cols w:space="720"/>
        </w:sectPr>
      </w:pPr>
      <w:r w:rsidRPr="000C2DF0">
        <w:rPr>
          <w:rFonts w:ascii="Arial" w:eastAsia="Arial" w:hAnsi="Arial" w:cs="Arial"/>
          <w:sz w:val="15"/>
          <w:szCs w:val="15"/>
        </w:rPr>
        <w:t>70.</w:t>
      </w:r>
      <w:r>
        <w:rPr>
          <w:rFonts w:ascii="Arial" w:eastAsia="Arial" w:hAnsi="Arial" w:cs="Arial"/>
          <w:sz w:val="15"/>
          <w:szCs w:val="15"/>
        </w:rPr>
        <w:tab/>
      </w:r>
      <w:r w:rsidRPr="000C2DF0">
        <w:rPr>
          <w:rFonts w:ascii="Arial" w:eastAsia="Arial" w:hAnsi="Arial" w:cs="Arial"/>
          <w:sz w:val="15"/>
          <w:szCs w:val="15"/>
        </w:rPr>
        <w:t>At August 2014.</w:t>
      </w:r>
    </w:p>
    <w:p w:rsidR="000D79C0" w:rsidRPr="000C2DF0" w:rsidRDefault="000D79C0" w:rsidP="000D79C0">
      <w:pPr>
        <w:spacing w:before="240" w:after="0" w:line="240" w:lineRule="auto"/>
        <w:rPr>
          <w:rFonts w:ascii="Arial" w:eastAsia="Arial" w:hAnsi="Arial" w:cs="Arial"/>
          <w:color w:val="404040" w:themeColor="text1" w:themeTint="BF"/>
          <w:sz w:val="24"/>
        </w:rPr>
      </w:pPr>
      <w:r w:rsidRPr="000C2DF0">
        <w:rPr>
          <w:rFonts w:ascii="Arial" w:eastAsia="Arial" w:hAnsi="Arial" w:cs="Arial"/>
          <w:color w:val="404040" w:themeColor="text1" w:themeTint="BF"/>
          <w:sz w:val="24"/>
        </w:rPr>
        <w:lastRenderedPageBreak/>
        <w:t>Workforce issue</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innovation was designed to solve a lack of consumer participation in the LCHS Drug Treatment Services (DTS) area and occurred in response to the development and implementation of the LCHS Alcohol and other Drugs (AOD) Reform Action Plan (RAP).</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0C2DF0" w:rsidRDefault="000D79C0" w:rsidP="000D79C0">
      <w:pPr>
        <w:spacing w:before="240" w:after="120" w:line="240" w:lineRule="auto"/>
        <w:rPr>
          <w:rFonts w:ascii="Arial" w:eastAsia="Arial" w:hAnsi="Arial" w:cs="Arial"/>
          <w:color w:val="404040" w:themeColor="text1" w:themeTint="BF"/>
          <w:sz w:val="24"/>
        </w:rPr>
      </w:pPr>
      <w:r w:rsidRPr="000C2DF0">
        <w:rPr>
          <w:rFonts w:ascii="Arial" w:eastAsia="Arial" w:hAnsi="Arial" w:cs="Arial"/>
          <w:color w:val="404040" w:themeColor="text1" w:themeTint="BF"/>
          <w:sz w:val="24"/>
        </w:rPr>
        <w:lastRenderedPageBreak/>
        <w:t>Project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0C2DF0" w:rsidRDefault="000D79C0" w:rsidP="000C2DF0">
            <w:pPr>
              <w:autoSpaceDE w:val="0"/>
              <w:autoSpaceDN w:val="0"/>
              <w:adjustRightInd w:val="0"/>
              <w:rPr>
                <w:rFonts w:ascii="Arial" w:hAnsi="Arial" w:cs="Times New Roman"/>
                <w:color w:val="FFFFFF"/>
                <w:sz w:val="28"/>
                <w:szCs w:val="28"/>
              </w:rPr>
            </w:pPr>
            <w:r w:rsidRPr="000C2DF0">
              <w:rPr>
                <w:rFonts w:ascii="Arial" w:hAnsi="Arial" w:cs="Times New Roman"/>
                <w:color w:val="FFFFFF"/>
                <w:sz w:val="28"/>
                <w:szCs w:val="28"/>
              </w:rPr>
              <w:t>This initiative was designed to employ a casual consumer consultant, someone who had received DTS services, to join the Senior Leadership Group in driving the Victorian AOD reforms in the service</w:t>
            </w:r>
          </w:p>
        </w:tc>
      </w:tr>
    </w:tbl>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AOD services and the Victorian Department of Health and Human Services have invested considerable effort and achieved success in developing consumer participation practices within the sector. Nonetheless, consumer</w:t>
      </w:r>
      <w:r>
        <w:rPr>
          <w:rFonts w:ascii="Arial" w:eastAsia="Arial" w:hAnsi="Arial" w:cs="Arial"/>
          <w:sz w:val="20"/>
          <w:szCs w:val="19"/>
        </w:rPr>
        <w:t xml:space="preserve"> </w:t>
      </w:r>
      <w:r w:rsidRPr="008176E7">
        <w:rPr>
          <w:rFonts w:ascii="Arial" w:eastAsia="Arial" w:hAnsi="Arial" w:cs="Arial"/>
          <w:sz w:val="20"/>
          <w:szCs w:val="19"/>
        </w:rPr>
        <w:t>participation in the AOD sector still lags behind that of health and mental health. Many participation activities are isolated, ad hoc and occur at the lowest levels of involvement.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LCHS initiative involved employing a casual consumer consultant (CC) to join the Senior Leadership Group in driving the Victorian AOD reforms in the service. The CC position was newly created and was designed to add to the overall mix of staff.</w:t>
      </w:r>
    </w:p>
    <w:p w:rsidR="000D79C0" w:rsidRPr="00B11CD6"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role of the CC was to provide feedback to improve the delivery of services for clients by:</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hAnsi="Arial"/>
          <w:sz w:val="20"/>
        </w:rPr>
        <w:t>being involved in the development and implementation of the RAP</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hAnsi="Arial"/>
          <w:sz w:val="20"/>
        </w:rPr>
        <w:t>following up clients post discharge to monitor their recovery status.</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initiative was envisaged as a pilot program that would become ongoing. The decision to employ a CC was informed by Clarke and Brindle’s (2010)</w:t>
      </w:r>
      <w:r>
        <w:rPr>
          <w:rFonts w:ascii="Arial" w:eastAsia="Arial" w:hAnsi="Arial" w:cs="Arial"/>
          <w:sz w:val="20"/>
          <w:szCs w:val="19"/>
        </w:rPr>
        <w:t xml:space="preserve"> </w:t>
      </w:r>
      <w:r w:rsidRPr="008176E7">
        <w:rPr>
          <w:rFonts w:ascii="Arial" w:eastAsia="Arial" w:hAnsi="Arial" w:cs="Arial"/>
          <w:sz w:val="20"/>
          <w:szCs w:val="19"/>
        </w:rPr>
        <w:t xml:space="preserve">handbook, </w:t>
      </w:r>
      <w:r w:rsidRPr="000C2DF0">
        <w:rPr>
          <w:rFonts w:ascii="Arial" w:eastAsia="Arial" w:hAnsi="Arial" w:cs="Arial"/>
          <w:i/>
          <w:sz w:val="20"/>
          <w:szCs w:val="19"/>
        </w:rPr>
        <w:t>Straight from the Source – A practical guide to consumer participation in the Victorian alcohol and other drug sector</w:t>
      </w:r>
      <w:r w:rsidRPr="008176E7">
        <w:rPr>
          <w:rFonts w:ascii="Arial" w:eastAsia="Arial" w:hAnsi="Arial" w:cs="Arial"/>
          <w:sz w:val="20"/>
          <w:szCs w:val="19"/>
        </w:rPr>
        <w:t>.</w:t>
      </w:r>
    </w:p>
    <w:p w:rsidR="000D79C0" w:rsidRPr="000C2DF0" w:rsidRDefault="000D79C0" w:rsidP="000D79C0">
      <w:pPr>
        <w:spacing w:before="240" w:after="120" w:line="240" w:lineRule="auto"/>
        <w:rPr>
          <w:rFonts w:ascii="Arial" w:eastAsia="Arial" w:hAnsi="Arial" w:cs="Arial"/>
          <w:sz w:val="24"/>
        </w:rPr>
      </w:pPr>
      <w:r w:rsidRPr="000C2DF0">
        <w:rPr>
          <w:rFonts w:ascii="Arial" w:eastAsia="Arial" w:hAnsi="Arial" w:cs="Arial"/>
          <w:sz w:val="24"/>
        </w:rPr>
        <w:t>Implementation process and activities</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hAnsi="Arial"/>
          <w:sz w:val="20"/>
        </w:rPr>
        <w:t xml:space="preserve">A position description was developed, the position was advertised and a </w:t>
      </w:r>
      <w:r w:rsidRPr="000C2DF0">
        <w:rPr>
          <w:rFonts w:ascii="Arial" w:eastAsia="Arial" w:hAnsi="Arial" w:cs="Arial"/>
          <w:sz w:val="20"/>
        </w:rPr>
        <w:t>candidate appointed on a casual basis, one day per fortnight.</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eastAsia="Adobe Garamond Pro" w:hAnsi="Arial" w:cs="Adobe Garamond Pro"/>
          <w:sz w:val="20"/>
        </w:rPr>
        <w:t xml:space="preserve">The CC telephoned former DTS clients to gauge service satisfaction levels </w:t>
      </w:r>
      <w:r w:rsidRPr="000C2DF0">
        <w:rPr>
          <w:rFonts w:ascii="Arial" w:hAnsi="Arial"/>
          <w:sz w:val="20"/>
        </w:rPr>
        <w:t>and to obtain a status update on where the client was in their recovery journey three months after discharge from DTS services.</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eastAsia="Adobe Garamond Pro" w:hAnsi="Arial" w:cs="Adobe Garamond Pro"/>
          <w:sz w:val="20"/>
        </w:rPr>
        <w:t xml:space="preserve">The CC provided real-life experiences of being a consumer of DTS and </w:t>
      </w:r>
      <w:r w:rsidRPr="000C2DF0">
        <w:rPr>
          <w:rFonts w:ascii="Arial" w:hAnsi="Arial"/>
          <w:sz w:val="20"/>
        </w:rPr>
        <w:t>associated services and was able to provide the consumer view on all aspects of service provision so gaps could be identified and addressed, this included a review of relevant policies and protocols.</w:t>
      </w:r>
    </w:p>
    <w:p w:rsidR="000D79C0" w:rsidRPr="000C2DF0" w:rsidRDefault="000D79C0" w:rsidP="000D79C0">
      <w:pPr>
        <w:pStyle w:val="BodytextBullets"/>
        <w:spacing w:after="120" w:line="240" w:lineRule="auto"/>
        <w:ind w:left="714" w:hanging="357"/>
        <w:rPr>
          <w:rFonts w:ascii="Arial" w:eastAsia="Adobe Garamond Pro" w:hAnsi="Arial" w:cs="Adobe Garamond Pro"/>
          <w:sz w:val="20"/>
        </w:rPr>
      </w:pPr>
      <w:r w:rsidRPr="000C2DF0">
        <w:rPr>
          <w:rFonts w:ascii="Arial" w:eastAsia="Adobe Garamond Pro" w:hAnsi="Arial" w:cs="Adobe Garamond Pro"/>
          <w:sz w:val="20"/>
        </w:rPr>
        <w:t xml:space="preserve">The CC role enabled DTS staff to appreciate and understand the value of </w:t>
      </w:r>
      <w:r w:rsidRPr="000C2DF0">
        <w:rPr>
          <w:rFonts w:ascii="Arial" w:hAnsi="Arial"/>
          <w:sz w:val="20"/>
        </w:rPr>
        <w:t>a CC role within DTS and welcome another skill mix to the multidisciplinary team approach.</w:t>
      </w:r>
    </w:p>
    <w:p w:rsidR="000D79C0" w:rsidRPr="000C2DF0" w:rsidRDefault="000D79C0" w:rsidP="000D79C0">
      <w:pPr>
        <w:spacing w:before="240" w:after="120" w:line="240" w:lineRule="auto"/>
        <w:rPr>
          <w:rFonts w:ascii="Arial" w:eastAsia="Arial" w:hAnsi="Arial" w:cs="Arial"/>
          <w:color w:val="404040" w:themeColor="text1" w:themeTint="BF"/>
          <w:sz w:val="24"/>
        </w:rPr>
      </w:pPr>
      <w:r w:rsidRPr="000C2DF0">
        <w:rPr>
          <w:rFonts w:ascii="Arial" w:eastAsia="Arial" w:hAnsi="Arial" w:cs="Arial"/>
          <w:color w:val="404040" w:themeColor="text1" w:themeTint="BF"/>
          <w:sz w:val="24"/>
        </w:rPr>
        <w:t>Implementation challenges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0C2DF0" w:rsidRDefault="000D79C0" w:rsidP="000C2DF0">
            <w:pPr>
              <w:autoSpaceDE w:val="0"/>
              <w:autoSpaceDN w:val="0"/>
              <w:adjustRightInd w:val="0"/>
              <w:rPr>
                <w:rFonts w:ascii="Arial" w:hAnsi="Arial" w:cs="Times New Roman"/>
                <w:color w:val="FFFFFF"/>
                <w:sz w:val="28"/>
                <w:szCs w:val="28"/>
              </w:rPr>
            </w:pPr>
            <w:r w:rsidRPr="000C2DF0">
              <w:rPr>
                <w:rFonts w:ascii="Arial" w:hAnsi="Arial" w:cs="Times New Roman"/>
                <w:color w:val="FFFFFF"/>
                <w:sz w:val="28"/>
                <w:szCs w:val="28"/>
              </w:rPr>
              <w:t>The biggest challenge was the resignation of then consumer consultant one year after their appointment</w:t>
            </w:r>
          </w:p>
        </w:tc>
      </w:tr>
    </w:tbl>
    <w:p w:rsidR="000D79C0" w:rsidRPr="000C2DF0" w:rsidRDefault="000D79C0" w:rsidP="000D79C0">
      <w:pPr>
        <w:pStyle w:val="BodytextBullets"/>
        <w:spacing w:before="120" w:after="120" w:line="240" w:lineRule="auto"/>
        <w:ind w:left="714" w:hanging="357"/>
        <w:rPr>
          <w:rFonts w:ascii="Arial" w:hAnsi="Arial"/>
          <w:sz w:val="20"/>
        </w:rPr>
      </w:pPr>
      <w:r w:rsidRPr="000C2DF0">
        <w:rPr>
          <w:rFonts w:ascii="Arial" w:hAnsi="Arial"/>
          <w:sz w:val="20"/>
        </w:rPr>
        <w:t>T</w:t>
      </w:r>
      <w:r>
        <w:rPr>
          <w:rFonts w:ascii="Arial" w:hAnsi="Arial"/>
          <w:sz w:val="20"/>
        </w:rPr>
        <w:t xml:space="preserve">he CC resigned after 12 months </w:t>
      </w:r>
      <w:r w:rsidRPr="000C2DF0">
        <w:rPr>
          <w:rFonts w:ascii="Arial" w:hAnsi="Arial"/>
          <w:sz w:val="20"/>
        </w:rPr>
        <w:t xml:space="preserve">in the role. Feedback gained from the </w:t>
      </w:r>
      <w:r w:rsidRPr="000C2DF0">
        <w:rPr>
          <w:rFonts w:ascii="Arial" w:eastAsia="Arial" w:hAnsi="Arial" w:cs="Arial"/>
          <w:sz w:val="20"/>
        </w:rPr>
        <w:t>Consumer upon resignation was:</w:t>
      </w:r>
    </w:p>
    <w:p w:rsidR="000D79C0"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 xml:space="preserve">Personal reasons: The CC lived out of town and was reliant on public transport when travelling to the office. The unreliability of the transport </w:t>
      </w:r>
      <w:r w:rsidRPr="008176E7">
        <w:rPr>
          <w:rFonts w:ascii="Arial" w:eastAsia="Adobe Garamond Pro" w:hAnsi="Arial" w:cs="Adobe Garamond Pro"/>
          <w:sz w:val="20"/>
          <w:szCs w:val="19"/>
        </w:rPr>
        <w:t>system redu</w:t>
      </w:r>
      <w:r>
        <w:rPr>
          <w:rFonts w:ascii="Arial" w:eastAsia="Adobe Garamond Pro" w:hAnsi="Arial" w:cs="Adobe Garamond Pro"/>
          <w:sz w:val="20"/>
          <w:szCs w:val="19"/>
        </w:rPr>
        <w:t xml:space="preserve">ced their flexibility in terms </w:t>
      </w:r>
      <w:r w:rsidR="006E5EF6">
        <w:rPr>
          <w:rFonts w:ascii="Arial" w:eastAsia="Adobe Garamond Pro" w:hAnsi="Arial" w:cs="Adobe Garamond Pro"/>
          <w:sz w:val="20"/>
          <w:szCs w:val="19"/>
        </w:rPr>
        <w:t xml:space="preserve">of start and finish times, </w:t>
      </w:r>
      <w:r w:rsidRPr="008176E7">
        <w:rPr>
          <w:rFonts w:ascii="Arial" w:eastAsia="Adobe Garamond Pro" w:hAnsi="Arial" w:cs="Adobe Garamond Pro"/>
          <w:sz w:val="20"/>
          <w:szCs w:val="19"/>
        </w:rPr>
        <w:t xml:space="preserve">as well as </w:t>
      </w:r>
      <w:r w:rsidRPr="008176E7">
        <w:rPr>
          <w:rFonts w:ascii="Arial" w:eastAsia="Arial" w:hAnsi="Arial" w:cs="Arial"/>
          <w:sz w:val="20"/>
          <w:szCs w:val="19"/>
        </w:rPr>
        <w:t>their availability to attend meetings.</w:t>
      </w:r>
    </w:p>
    <w:p w:rsidR="000D79C0" w:rsidRDefault="000D79C0" w:rsidP="000D79C0">
      <w:pPr>
        <w:spacing w:after="120" w:line="240" w:lineRule="auto"/>
        <w:ind w:left="993" w:hanging="284"/>
        <w:rPr>
          <w:rFonts w:ascii="Arial" w:eastAsia="Arial" w:hAnsi="Arial" w:cs="Arial"/>
          <w:sz w:val="20"/>
          <w:szCs w:val="19"/>
        </w:rPr>
      </w:pPr>
    </w:p>
    <w:p w:rsidR="000D79C0" w:rsidRPr="008176E7" w:rsidRDefault="000D79C0" w:rsidP="000D79C0">
      <w:pPr>
        <w:spacing w:after="120" w:line="240" w:lineRule="auto"/>
        <w:ind w:left="993" w:hanging="284"/>
        <w:rPr>
          <w:rFonts w:ascii="Arial" w:eastAsia="Arial" w:hAnsi="Arial" w:cs="Arial"/>
          <w:sz w:val="20"/>
          <w:szCs w:val="19"/>
        </w:rPr>
      </w:pP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lastRenderedPageBreak/>
        <w:t>−</w:t>
      </w:r>
      <w:r>
        <w:rPr>
          <w:rFonts w:ascii="Arial" w:eastAsia="Arial" w:hAnsi="Arial" w:cs="Arial"/>
          <w:sz w:val="20"/>
          <w:szCs w:val="19"/>
        </w:rPr>
        <w:tab/>
      </w:r>
      <w:r w:rsidRPr="008176E7">
        <w:rPr>
          <w:rFonts w:ascii="Arial" w:eastAsia="Arial" w:hAnsi="Arial" w:cs="Arial"/>
          <w:sz w:val="20"/>
          <w:szCs w:val="19"/>
        </w:rPr>
        <w:t>Role-related reasons:</w:t>
      </w:r>
    </w:p>
    <w:p w:rsidR="000D79C0" w:rsidRPr="008176E7" w:rsidRDefault="000D79C0" w:rsidP="000D79C0">
      <w:pPr>
        <w:spacing w:after="120" w:line="240" w:lineRule="auto"/>
        <w:ind w:left="1276" w:hanging="283"/>
        <w:rPr>
          <w:rFonts w:ascii="Arial" w:eastAsia="Arial" w:hAnsi="Arial" w:cs="Arial"/>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found working one day per fortnight was a challenge as it was hard </w:t>
      </w:r>
      <w:r w:rsidRPr="008176E7">
        <w:rPr>
          <w:rFonts w:ascii="Arial" w:eastAsia="Arial" w:hAnsi="Arial" w:cs="Arial"/>
          <w:sz w:val="20"/>
          <w:szCs w:val="19"/>
        </w:rPr>
        <w:t>to build momentum from week to week: ‘It was like starting from the beginning each time’</w:t>
      </w:r>
    </w:p>
    <w:p w:rsidR="000D79C0" w:rsidRPr="00B11CD6"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the CC suggested that the client follow-up function was more</w:t>
      </w:r>
      <w:r>
        <w:rPr>
          <w:rFonts w:ascii="Arial" w:eastAsia="Adobe Garamond Pro" w:hAnsi="Arial" w:cs="Adobe Garamond Pro"/>
          <w:sz w:val="20"/>
          <w:szCs w:val="19"/>
        </w:rPr>
        <w:t xml:space="preserve"> </w:t>
      </w:r>
      <w:r w:rsidRPr="008176E7">
        <w:rPr>
          <w:rFonts w:ascii="Arial" w:eastAsia="Arial" w:hAnsi="Arial" w:cs="Arial"/>
          <w:sz w:val="20"/>
          <w:szCs w:val="19"/>
        </w:rPr>
        <w:t>appropriate for client counsellors as there is a pre-existing rapport</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the lack of other CCs in a similar role for peer  support</w:t>
      </w:r>
    </w:p>
    <w:p w:rsidR="000D79C0" w:rsidRPr="008176E7"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inadequate workload on some days</w:t>
      </w:r>
    </w:p>
    <w:p w:rsidR="000D79C0" w:rsidRPr="00B11CD6" w:rsidRDefault="000D79C0" w:rsidP="000D79C0">
      <w:pPr>
        <w:spacing w:after="120" w:line="240" w:lineRule="auto"/>
        <w:ind w:left="1276" w:hanging="283"/>
        <w:rPr>
          <w:rFonts w:ascii="Arial" w:eastAsia="Adobe Garamond Pro" w:hAnsi="Arial" w:cs="Adobe Garamond Pro"/>
          <w:sz w:val="20"/>
          <w:szCs w:val="19"/>
        </w:rPr>
      </w:pP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position has </w:t>
      </w:r>
      <w:r w:rsidRPr="008176E7">
        <w:rPr>
          <w:rFonts w:ascii="Arial" w:eastAsia="Adobe Garamond Pro" w:hAnsi="Arial" w:cs="Adobe Garamond Pro"/>
          <w:sz w:val="20"/>
          <w:szCs w:val="19"/>
        </w:rPr>
        <w:t>been vacant since June 2014.</w:t>
      </w:r>
    </w:p>
    <w:p w:rsidR="000D79C0" w:rsidRPr="000C2DF0" w:rsidRDefault="000D79C0" w:rsidP="000D79C0">
      <w:pPr>
        <w:spacing w:before="240" w:after="0" w:line="240" w:lineRule="auto"/>
        <w:rPr>
          <w:rFonts w:ascii="Arial" w:eastAsia="Arial" w:hAnsi="Arial" w:cs="Arial"/>
          <w:color w:val="404040" w:themeColor="text1" w:themeTint="BF"/>
          <w:sz w:val="24"/>
        </w:rPr>
      </w:pPr>
      <w:r w:rsidRPr="000C2DF0">
        <w:rPr>
          <w:rFonts w:ascii="Arial" w:eastAsia="Arial" w:hAnsi="Arial" w:cs="Arial"/>
          <w:color w:val="404040" w:themeColor="text1" w:themeTint="BF"/>
          <w:sz w:val="24"/>
        </w:rPr>
        <w:t>How challenges were tackled</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These challenges have only been partially addressed. The consumer role remains vacant as per the reasons above. However, going forward, the requirements of the role will be revised in light of the learnings gained from appointing the first incumbent, particularly learnings related to the definition, scope and employment fraction of the role. LCHS hopes to be back on track once the AOD reforms have been implemented and after the first 12 months have been completed. This is to allow time to gauge what impact the reforms have had on LCHS and the DTS team.</w:t>
      </w:r>
    </w:p>
    <w:p w:rsidR="000D79C0" w:rsidRPr="000C2DF0" w:rsidRDefault="000D79C0" w:rsidP="000D79C0">
      <w:pPr>
        <w:spacing w:before="240" w:after="120" w:line="240" w:lineRule="auto"/>
        <w:rPr>
          <w:rFonts w:ascii="Arial" w:eastAsia="Arial" w:hAnsi="Arial" w:cs="Arial"/>
          <w:color w:val="404040" w:themeColor="text1" w:themeTint="BF"/>
          <w:sz w:val="24"/>
        </w:rPr>
      </w:pPr>
      <w:r>
        <w:rPr>
          <w:rFonts w:ascii="Arial" w:eastAsia="Arial" w:hAnsi="Arial" w:cs="Arial"/>
          <w:color w:val="404040" w:themeColor="text1" w:themeTint="BF"/>
          <w:sz w:val="24"/>
        </w:rPr>
        <w:t>Factors that facilitated</w:t>
      </w:r>
      <w:r w:rsidRPr="000C2DF0">
        <w:rPr>
          <w:rFonts w:ascii="Arial" w:eastAsia="Arial" w:hAnsi="Arial" w:cs="Arial"/>
          <w:color w:val="404040" w:themeColor="text1" w:themeTint="BF"/>
          <w:sz w:val="24"/>
        </w:rPr>
        <w:t xml:space="preserve"> implementation</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hAnsi="Arial"/>
          <w:sz w:val="20"/>
        </w:rPr>
        <w:t xml:space="preserve">having a project  officer available to assist during the planning stage to </w:t>
      </w:r>
      <w:r w:rsidRPr="000C2DF0">
        <w:rPr>
          <w:rFonts w:ascii="Arial" w:eastAsia="Arial" w:hAnsi="Arial" w:cs="Arial"/>
          <w:sz w:val="20"/>
        </w:rPr>
        <w:t>provide oversight for the project</w:t>
      </w:r>
    </w:p>
    <w:p w:rsidR="000D79C0" w:rsidRPr="000C2DF0" w:rsidRDefault="000D79C0" w:rsidP="000D79C0">
      <w:pPr>
        <w:pStyle w:val="BodytextBullets"/>
        <w:spacing w:after="120" w:line="240" w:lineRule="auto"/>
        <w:ind w:left="714" w:hanging="357"/>
        <w:rPr>
          <w:rFonts w:ascii="Arial" w:hAnsi="Arial"/>
          <w:sz w:val="20"/>
        </w:rPr>
      </w:pPr>
      <w:r w:rsidRPr="000C2DF0">
        <w:rPr>
          <w:rFonts w:ascii="Arial" w:hAnsi="Arial"/>
          <w:sz w:val="20"/>
        </w:rPr>
        <w:t xml:space="preserve">receiving support from the DTS leadership team  for the consumer consultant </w:t>
      </w:r>
      <w:r w:rsidRPr="000C2DF0">
        <w:rPr>
          <w:rFonts w:ascii="Arial" w:eastAsia="Arial" w:hAnsi="Arial" w:cs="Arial"/>
          <w:sz w:val="20"/>
        </w:rPr>
        <w:t>position</w:t>
      </w:r>
    </w:p>
    <w:p w:rsidR="000D79C0" w:rsidRPr="000C2DF0" w:rsidRDefault="000D79C0" w:rsidP="000D79C0">
      <w:pPr>
        <w:pStyle w:val="BodytextBullets"/>
        <w:spacing w:after="360" w:line="240" w:lineRule="auto"/>
        <w:ind w:left="714" w:hanging="357"/>
        <w:rPr>
          <w:rFonts w:ascii="Arial" w:hAnsi="Arial"/>
          <w:sz w:val="20"/>
        </w:rPr>
      </w:pPr>
      <w:r w:rsidRPr="000C2DF0">
        <w:rPr>
          <w:rFonts w:ascii="Arial" w:hAnsi="Arial"/>
          <w:sz w:val="20"/>
        </w:rPr>
        <w:t>having executive management buy-in for the role from the beginning.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0C2DF0" w:rsidRDefault="000D79C0" w:rsidP="000C2DF0">
            <w:pPr>
              <w:rPr>
                <w:rFonts w:ascii="Arial" w:hAnsi="Arial"/>
                <w:color w:val="006FB7"/>
                <w:sz w:val="28"/>
                <w:szCs w:val="24"/>
              </w:rPr>
            </w:pPr>
            <w:r w:rsidRPr="000C2DF0">
              <w:rPr>
                <w:rFonts w:ascii="Arial" w:eastAsia="Arial" w:hAnsi="Arial" w:cs="Arial"/>
                <w:color w:val="006FB7"/>
                <w:sz w:val="28"/>
              </w:rPr>
              <w:t>Organisational learnings and reflections</w:t>
            </w:r>
          </w:p>
          <w:p w:rsidR="000D79C0" w:rsidRPr="000C2DF0" w:rsidRDefault="000D79C0" w:rsidP="000C2DF0">
            <w:pPr>
              <w:spacing w:before="120"/>
              <w:rPr>
                <w:rFonts w:ascii="Arial" w:eastAsia="Arial" w:hAnsi="Arial" w:cs="Arial"/>
                <w:i/>
                <w:sz w:val="20"/>
                <w:szCs w:val="19"/>
              </w:rPr>
            </w:pPr>
            <w:r w:rsidRPr="000C2DF0">
              <w:rPr>
                <w:rFonts w:ascii="Arial" w:eastAsia="Arial" w:hAnsi="Arial" w:cs="Arial"/>
                <w:i/>
                <w:sz w:val="20"/>
                <w:szCs w:val="19"/>
              </w:rPr>
              <w:t>‘Executive management and middle management support is essential for this kind of innovative program to work.’</w:t>
            </w:r>
          </w:p>
          <w:p w:rsidR="000D79C0" w:rsidRPr="000C2DF0" w:rsidRDefault="000D79C0" w:rsidP="000C2DF0">
            <w:pPr>
              <w:spacing w:before="120"/>
              <w:rPr>
                <w:rFonts w:ascii="Arial" w:eastAsia="Arial" w:hAnsi="Arial" w:cs="Arial"/>
                <w:i/>
                <w:sz w:val="20"/>
                <w:szCs w:val="19"/>
              </w:rPr>
            </w:pPr>
            <w:r w:rsidRPr="000C2DF0">
              <w:rPr>
                <w:rFonts w:ascii="Arial" w:eastAsia="Arial" w:hAnsi="Arial" w:cs="Arial"/>
                <w:i/>
                <w:sz w:val="20"/>
                <w:szCs w:val="19"/>
              </w:rPr>
              <w:t>‘You also need to have the support of team members to ensure the consumer consultant is welcomed and treated as a member of the team. Support was gained through providing education around what the role of the consumer consultant entailed and having the consumer consultant present [their] role at a team meeting and give background information on [their] own life experiences.’</w:t>
            </w:r>
          </w:p>
          <w:p w:rsidR="000D79C0" w:rsidRPr="000C2DF0" w:rsidRDefault="000D79C0" w:rsidP="000C2DF0">
            <w:pPr>
              <w:spacing w:before="120"/>
              <w:rPr>
                <w:rFonts w:ascii="Arial" w:eastAsia="Arial" w:hAnsi="Arial" w:cs="Arial"/>
                <w:i/>
                <w:sz w:val="20"/>
                <w:szCs w:val="19"/>
              </w:rPr>
            </w:pPr>
            <w:r w:rsidRPr="000C2DF0">
              <w:rPr>
                <w:rFonts w:ascii="Arial" w:eastAsia="Arial" w:hAnsi="Arial" w:cs="Arial"/>
                <w:i/>
                <w:sz w:val="20"/>
                <w:szCs w:val="19"/>
              </w:rPr>
              <w:t>‘Good orientation and ongoing support for the consumer consultant is needed. This could include regular meetings with a senior staff member.’</w:t>
            </w:r>
          </w:p>
          <w:p w:rsidR="000D79C0" w:rsidRPr="000C2DF0" w:rsidRDefault="000D79C0" w:rsidP="000C2DF0">
            <w:pPr>
              <w:spacing w:before="120"/>
              <w:rPr>
                <w:rFonts w:ascii="Arial" w:eastAsia="Arial" w:hAnsi="Arial" w:cs="Arial"/>
                <w:i/>
                <w:sz w:val="20"/>
                <w:szCs w:val="19"/>
              </w:rPr>
            </w:pPr>
            <w:r w:rsidRPr="000C2DF0">
              <w:rPr>
                <w:rFonts w:ascii="Arial" w:eastAsia="Arial" w:hAnsi="Arial" w:cs="Arial"/>
                <w:i/>
                <w:sz w:val="20"/>
                <w:szCs w:val="19"/>
              </w:rPr>
              <w:t>‘Support (peer or otherwise) needs to be provided for the consumer consultant.’</w:t>
            </w:r>
          </w:p>
        </w:tc>
      </w:tr>
    </w:tbl>
    <w:p w:rsidR="000D79C0" w:rsidRDefault="000D79C0" w:rsidP="000D79C0">
      <w:pPr>
        <w:spacing w:after="0" w:line="240" w:lineRule="auto"/>
        <w:rPr>
          <w:rFonts w:ascii="Arial" w:eastAsia="Arial" w:hAnsi="Arial" w:cs="Arial"/>
          <w:color w:val="006FB7"/>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rsidRPr="000C2DF0">
        <w:tc>
          <w:tcPr>
            <w:tcW w:w="9868" w:type="dxa"/>
            <w:shd w:val="clear" w:color="auto" w:fill="006FB7"/>
          </w:tcPr>
          <w:p w:rsidR="000D79C0" w:rsidRPr="000C2DF0" w:rsidRDefault="000D79C0" w:rsidP="000C2DF0">
            <w:pPr>
              <w:autoSpaceDE w:val="0"/>
              <w:autoSpaceDN w:val="0"/>
              <w:adjustRightInd w:val="0"/>
              <w:rPr>
                <w:rFonts w:ascii="Arial" w:hAnsi="Arial" w:cs="Times New Roman"/>
                <w:color w:val="FFFFFF" w:themeColor="background1"/>
                <w:sz w:val="28"/>
                <w:szCs w:val="28"/>
              </w:rPr>
            </w:pPr>
            <w:r w:rsidRPr="000C2DF0">
              <w:rPr>
                <w:rFonts w:ascii="Arial" w:hAnsi="Arial" w:cs="Times New Roman"/>
                <w:color w:val="FFFFFF" w:themeColor="background1"/>
                <w:sz w:val="28"/>
                <w:szCs w:val="28"/>
              </w:rPr>
              <w:t>Support from management and team members is crucial. Good orientation and support is also needed for the consumer consultant</w:t>
            </w:r>
          </w:p>
        </w:tc>
      </w:tr>
    </w:tbl>
    <w:p w:rsidR="000D79C0" w:rsidRPr="000C2DF0" w:rsidRDefault="000D79C0" w:rsidP="000D79C0">
      <w:pPr>
        <w:spacing w:before="240" w:after="120" w:line="240" w:lineRule="auto"/>
        <w:rPr>
          <w:rFonts w:ascii="Arial" w:eastAsia="Arial" w:hAnsi="Arial" w:cs="Arial"/>
          <w:color w:val="006FB7"/>
          <w:sz w:val="28"/>
          <w:szCs w:val="28"/>
        </w:rPr>
      </w:pPr>
      <w:r w:rsidRPr="000C2DF0">
        <w:rPr>
          <w:rFonts w:ascii="Arial" w:eastAsia="Arial" w:hAnsi="Arial" w:cs="Arial"/>
          <w:color w:val="006FB7"/>
          <w:sz w:val="28"/>
          <w:szCs w:val="28"/>
        </w:rPr>
        <w:t>The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F64DCF" w:rsidRDefault="000D79C0" w:rsidP="00F64DCF">
            <w:pPr>
              <w:autoSpaceDE w:val="0"/>
              <w:autoSpaceDN w:val="0"/>
              <w:adjustRightInd w:val="0"/>
              <w:rPr>
                <w:rFonts w:ascii="Arial" w:hAnsi="Arial" w:cs="Times New Roman"/>
                <w:color w:val="FFFFFF"/>
                <w:sz w:val="28"/>
                <w:szCs w:val="28"/>
              </w:rPr>
            </w:pPr>
            <w:r w:rsidRPr="00F64DCF">
              <w:rPr>
                <w:rFonts w:ascii="Arial" w:hAnsi="Arial" w:cs="Times New Roman"/>
                <w:color w:val="FFFFFF"/>
                <w:sz w:val="28"/>
                <w:szCs w:val="28"/>
              </w:rPr>
              <w:t>The consumer consultant’s personal story and recovery journey raised awareness of consumer participation among staff</w:t>
            </w:r>
          </w:p>
        </w:tc>
      </w:tr>
    </w:tbl>
    <w:p w:rsidR="000D79C0" w:rsidRPr="00F64DCF" w:rsidRDefault="000D79C0" w:rsidP="000D79C0">
      <w:pPr>
        <w:pStyle w:val="BodytextBullets"/>
        <w:spacing w:before="120" w:after="120" w:line="240" w:lineRule="auto"/>
        <w:ind w:left="714" w:hanging="357"/>
        <w:rPr>
          <w:rFonts w:ascii="Arial" w:hAnsi="Arial"/>
          <w:sz w:val="20"/>
        </w:rPr>
      </w:pPr>
      <w:r>
        <w:rPr>
          <w:rFonts w:ascii="Arial" w:hAnsi="Arial"/>
          <w:sz w:val="20"/>
        </w:rPr>
        <w:t xml:space="preserve">The CC was able </w:t>
      </w:r>
      <w:r w:rsidRPr="00F64DCF">
        <w:rPr>
          <w:rFonts w:ascii="Arial" w:hAnsi="Arial"/>
          <w:sz w:val="20"/>
        </w:rPr>
        <w:t xml:space="preserve">to influence  the RAP which in turn enabled the </w:t>
      </w:r>
      <w:r w:rsidRPr="00F64DCF">
        <w:rPr>
          <w:rFonts w:ascii="Arial" w:eastAsia="Arial" w:hAnsi="Arial" w:cs="Arial"/>
          <w:sz w:val="20"/>
        </w:rPr>
        <w:t>development of services to provide a better outcome for clients.</w:t>
      </w:r>
    </w:p>
    <w:p w:rsidR="000D79C0" w:rsidRPr="00F64DCF" w:rsidRDefault="000D79C0" w:rsidP="000D79C0">
      <w:pPr>
        <w:pStyle w:val="BodytextBullets"/>
        <w:spacing w:after="120" w:line="240" w:lineRule="auto"/>
        <w:ind w:left="714" w:hanging="357"/>
        <w:rPr>
          <w:rFonts w:ascii="Arial" w:hAnsi="Arial"/>
          <w:sz w:val="20"/>
        </w:rPr>
      </w:pPr>
      <w:r>
        <w:rPr>
          <w:rFonts w:ascii="Arial" w:hAnsi="Arial"/>
          <w:sz w:val="20"/>
        </w:rPr>
        <w:t xml:space="preserve">The consumer data </w:t>
      </w:r>
      <w:r w:rsidRPr="00F64DCF">
        <w:rPr>
          <w:rFonts w:ascii="Arial" w:hAnsi="Arial"/>
          <w:sz w:val="20"/>
        </w:rPr>
        <w:t xml:space="preserve">gathered by the CC provided the ability to measure </w:t>
      </w:r>
      <w:r w:rsidRPr="00F64DCF">
        <w:rPr>
          <w:rFonts w:ascii="Arial" w:eastAsia="Arial" w:hAnsi="Arial" w:cs="Arial"/>
          <w:sz w:val="20"/>
        </w:rPr>
        <w:t>services provided by DTS and informed improvements to services.</w:t>
      </w:r>
    </w:p>
    <w:p w:rsidR="000D79C0" w:rsidRPr="00B11CD6" w:rsidRDefault="000D79C0" w:rsidP="000D79C0">
      <w:pPr>
        <w:pStyle w:val="BodytextBullets"/>
        <w:spacing w:after="120" w:line="240" w:lineRule="auto"/>
        <w:ind w:left="714" w:hanging="357"/>
      </w:pPr>
      <w:r w:rsidRPr="00F64DCF">
        <w:rPr>
          <w:rFonts w:ascii="Arial" w:eastAsia="Adobe Garamond Pro" w:hAnsi="Arial" w:cs="Adobe Garamond Pro"/>
          <w:sz w:val="20"/>
        </w:rPr>
        <w:t xml:space="preserve">The personal story of the consumer consultant and their recovery journey </w:t>
      </w:r>
      <w:r w:rsidRPr="00F64DCF">
        <w:rPr>
          <w:rFonts w:ascii="Arial" w:hAnsi="Arial"/>
          <w:sz w:val="20"/>
        </w:rPr>
        <w:t xml:space="preserve">raised awareness of consumer participation among staff. This led to the establishment of a consumer-driven </w:t>
      </w:r>
      <w:r w:rsidRPr="00F64DCF">
        <w:rPr>
          <w:rFonts w:ascii="Arial" w:hAnsi="Arial"/>
          <w:sz w:val="20"/>
        </w:rPr>
        <w:lastRenderedPageBreak/>
        <w:t>activity/working group. Being creative and innovative in implementing the CC role has assisted in ensuring the sustainability DTS services</w:t>
      </w:r>
      <w:r w:rsidRPr="008176E7">
        <w:t>. It has made DTS more marketable and able to attract further funding particularly in the consumer area.</w:t>
      </w:r>
    </w:p>
    <w:p w:rsidR="000D79C0" w:rsidRPr="00F64DCF" w:rsidRDefault="000D79C0" w:rsidP="000D79C0">
      <w:pPr>
        <w:spacing w:before="240" w:after="0" w:line="240" w:lineRule="auto"/>
        <w:rPr>
          <w:rFonts w:ascii="Arial" w:eastAsia="Arial" w:hAnsi="Arial" w:cs="Arial"/>
          <w:color w:val="404040" w:themeColor="text1" w:themeTint="BF"/>
          <w:sz w:val="24"/>
        </w:rPr>
      </w:pPr>
      <w:r w:rsidRPr="00F64DCF">
        <w:rPr>
          <w:rFonts w:ascii="Arial" w:eastAsia="Arial" w:hAnsi="Arial" w:cs="Arial"/>
          <w:color w:val="404040" w:themeColor="text1" w:themeTint="BF"/>
          <w:sz w:val="24"/>
        </w:rPr>
        <w:t>Going forward</w:t>
      </w:r>
    </w:p>
    <w:p w:rsidR="000D79C0" w:rsidRPr="00F64DCF" w:rsidRDefault="000D79C0" w:rsidP="000D79C0">
      <w:pPr>
        <w:pStyle w:val="BodytextBullets"/>
        <w:spacing w:before="120" w:after="240" w:line="240" w:lineRule="auto"/>
        <w:ind w:left="714" w:hanging="357"/>
        <w:rPr>
          <w:rFonts w:ascii="Arial" w:hAnsi="Arial"/>
          <w:sz w:val="20"/>
        </w:rPr>
      </w:pPr>
      <w:r w:rsidRPr="00F64DCF">
        <w:rPr>
          <w:rFonts w:ascii="Arial" w:hAnsi="Arial"/>
          <w:sz w:val="20"/>
        </w:rPr>
        <w:t xml:space="preserve">The </w:t>
      </w:r>
      <w:r>
        <w:rPr>
          <w:rFonts w:ascii="Arial" w:hAnsi="Arial"/>
          <w:sz w:val="20"/>
        </w:rPr>
        <w:t xml:space="preserve">CC position is currently being </w:t>
      </w:r>
      <w:r w:rsidRPr="00F64DCF">
        <w:rPr>
          <w:rFonts w:ascii="Arial" w:hAnsi="Arial"/>
          <w:sz w:val="20"/>
        </w:rPr>
        <w:t xml:space="preserve">reviewed to include feedback from the </w:t>
      </w:r>
      <w:r w:rsidRPr="00F64DCF">
        <w:rPr>
          <w:rFonts w:ascii="Arial" w:eastAsia="Arial" w:hAnsi="Arial" w:cs="Arial"/>
          <w:sz w:val="20"/>
        </w:rPr>
        <w:t>previous CC and the new needs of the service.</w:t>
      </w:r>
    </w:p>
    <w:p w:rsidR="000D79C0" w:rsidRPr="00F64DCF" w:rsidRDefault="000D79C0" w:rsidP="000D79C0">
      <w:pPr>
        <w:pStyle w:val="BodytextBullets"/>
        <w:spacing w:after="240" w:line="240" w:lineRule="auto"/>
        <w:ind w:left="714" w:hanging="357"/>
        <w:rPr>
          <w:rFonts w:ascii="Arial" w:hAnsi="Arial"/>
          <w:sz w:val="20"/>
        </w:rPr>
      </w:pPr>
      <w:r w:rsidRPr="00F64DCF">
        <w:rPr>
          <w:rFonts w:ascii="Arial" w:hAnsi="Arial"/>
          <w:sz w:val="20"/>
        </w:rPr>
        <w:t>A casual CC will be employed once the review is complete.</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942783" w:rsidRDefault="000D79C0" w:rsidP="000D79C0">
      <w:pPr>
        <w:spacing w:before="240" w:after="120" w:line="240" w:lineRule="auto"/>
        <w:rPr>
          <w:rFonts w:ascii="Arial" w:eastAsia="Arial" w:hAnsi="Arial" w:cs="Arial"/>
          <w:color w:val="006FB7"/>
          <w:sz w:val="40"/>
          <w:szCs w:val="40"/>
        </w:rPr>
      </w:pPr>
      <w:r w:rsidRPr="00942783">
        <w:rPr>
          <w:rFonts w:ascii="Arial" w:eastAsia="Arial" w:hAnsi="Arial" w:cs="Arial"/>
          <w:color w:val="006FB7"/>
          <w:sz w:val="40"/>
          <w:szCs w:val="40"/>
        </w:rPr>
        <w:lastRenderedPageBreak/>
        <w:t>Mind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F64DCF" w:rsidRDefault="000D79C0" w:rsidP="00F64DCF">
            <w:pPr>
              <w:rPr>
                <w:rFonts w:ascii="Arial" w:hAnsi="Arial"/>
                <w:sz w:val="20"/>
                <w:szCs w:val="15"/>
              </w:rPr>
            </w:pPr>
            <w:r w:rsidRPr="00F64DCF">
              <w:rPr>
                <w:rFonts w:ascii="Arial" w:hAnsi="Arial" w:cs="Times New Roman"/>
                <w:color w:val="FFFFFF"/>
                <w:sz w:val="28"/>
                <w:szCs w:val="28"/>
              </w:rPr>
              <w:t>State-wide initiative</w:t>
            </w:r>
          </w:p>
        </w:tc>
      </w:tr>
    </w:tbl>
    <w:p w:rsidR="000D79C0" w:rsidRPr="008176E7" w:rsidRDefault="000D79C0" w:rsidP="000D79C0">
      <w:pPr>
        <w:spacing w:after="0" w:line="240" w:lineRule="auto"/>
        <w:rPr>
          <w:rFonts w:ascii="Arial" w:hAnsi="Arial"/>
          <w:sz w:val="2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F64DCF" w:rsidRDefault="000D79C0" w:rsidP="00F64DCF">
            <w:pPr>
              <w:rPr>
                <w:rFonts w:ascii="Arial" w:eastAsia="Arial" w:hAnsi="Arial" w:cs="Arial"/>
                <w:color w:val="006FB7"/>
                <w:sz w:val="28"/>
                <w:szCs w:val="28"/>
              </w:rPr>
            </w:pPr>
            <w:r w:rsidRPr="00F64DCF">
              <w:rPr>
                <w:rFonts w:ascii="Arial" w:eastAsia="Arial" w:hAnsi="Arial" w:cs="Arial"/>
                <w:color w:val="006FB7"/>
                <w:sz w:val="28"/>
                <w:szCs w:val="28"/>
              </w:rPr>
              <w:t>Innovation snapshot</w:t>
            </w:r>
          </w:p>
          <w:p w:rsidR="000D79C0" w:rsidRPr="00F64DCF" w:rsidRDefault="000D79C0" w:rsidP="00F64DCF">
            <w:pPr>
              <w:tabs>
                <w:tab w:val="left" w:pos="2268"/>
              </w:tabs>
              <w:spacing w:before="240"/>
              <w:rPr>
                <w:rFonts w:ascii="Arial" w:eastAsia="Arial" w:hAnsi="Arial" w:cs="Arial"/>
                <w:color w:val="006FB7"/>
                <w:sz w:val="20"/>
                <w:szCs w:val="19"/>
              </w:rPr>
            </w:pPr>
            <w:r w:rsidRPr="00F64DCF">
              <w:rPr>
                <w:rFonts w:ascii="Arial" w:eastAsia="Arial" w:hAnsi="Arial" w:cs="Arial"/>
                <w:color w:val="006FB7"/>
                <w:sz w:val="20"/>
                <w:szCs w:val="19"/>
              </w:rPr>
              <w:t>Target workforce sector:</w:t>
            </w:r>
            <w:r>
              <w:rPr>
                <w:rFonts w:ascii="Arial" w:eastAsia="Arial" w:hAnsi="Arial" w:cs="Arial"/>
                <w:color w:val="006FB7"/>
                <w:sz w:val="20"/>
                <w:szCs w:val="19"/>
              </w:rPr>
              <w:tab/>
            </w:r>
            <w:r w:rsidRPr="00F64DCF">
              <w:rPr>
                <w:rFonts w:ascii="Arial" w:eastAsia="Arial" w:hAnsi="Arial" w:cs="Arial"/>
                <w:color w:val="006FB7"/>
                <w:sz w:val="20"/>
                <w:szCs w:val="19"/>
              </w:rPr>
              <w:t>Mental health community support services (MHCSS)</w:t>
            </w:r>
          </w:p>
          <w:p w:rsidR="000D79C0" w:rsidRPr="00F64DCF" w:rsidRDefault="000D79C0" w:rsidP="00F64DCF">
            <w:pPr>
              <w:tabs>
                <w:tab w:val="left" w:pos="2268"/>
                <w:tab w:val="left" w:pos="2480"/>
              </w:tabs>
              <w:spacing w:before="240"/>
              <w:ind w:left="2260" w:hanging="2260"/>
              <w:rPr>
                <w:rFonts w:ascii="Arial" w:eastAsia="Arial" w:hAnsi="Arial" w:cs="Arial"/>
                <w:color w:val="006FB7"/>
                <w:sz w:val="20"/>
                <w:szCs w:val="19"/>
              </w:rPr>
            </w:pPr>
            <w:r w:rsidRPr="00F64DCF">
              <w:rPr>
                <w:rFonts w:ascii="Arial" w:eastAsia="Arial" w:hAnsi="Arial" w:cs="Arial"/>
                <w:color w:val="006FB7"/>
                <w:sz w:val="20"/>
                <w:szCs w:val="19"/>
              </w:rPr>
              <w:t>Aim:</w:t>
            </w:r>
            <w:r>
              <w:rPr>
                <w:rFonts w:ascii="Arial" w:eastAsia="Arial" w:hAnsi="Arial" w:cs="Arial"/>
                <w:color w:val="006FB7"/>
                <w:sz w:val="20"/>
                <w:szCs w:val="19"/>
              </w:rPr>
              <w:tab/>
            </w:r>
            <w:r w:rsidRPr="00F64DCF">
              <w:rPr>
                <w:rFonts w:ascii="Arial" w:eastAsia="Arial" w:hAnsi="Arial" w:cs="Arial"/>
                <w:color w:val="006FB7"/>
                <w:sz w:val="20"/>
                <w:szCs w:val="19"/>
              </w:rPr>
              <w:t>To provide a coordinated approach to student placements across Mind Australia and, through providing high-quality placements, attract and retain new graduates in the rural sector</w:t>
            </w:r>
          </w:p>
          <w:p w:rsidR="000D79C0" w:rsidRPr="00F64DCF" w:rsidRDefault="000D79C0" w:rsidP="00F64DCF">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Geographical scope: </w:t>
            </w:r>
            <w:r>
              <w:rPr>
                <w:rFonts w:ascii="Arial" w:eastAsia="Arial" w:hAnsi="Arial" w:cs="Arial"/>
                <w:color w:val="006FB7"/>
                <w:sz w:val="20"/>
                <w:szCs w:val="19"/>
              </w:rPr>
              <w:tab/>
            </w:r>
            <w:r w:rsidRPr="00F64DCF">
              <w:rPr>
                <w:rFonts w:ascii="Arial" w:eastAsia="Arial" w:hAnsi="Arial" w:cs="Arial"/>
                <w:color w:val="006FB7"/>
                <w:sz w:val="20"/>
                <w:szCs w:val="19"/>
              </w:rPr>
              <w:t>Victoria wide</w:t>
            </w:r>
          </w:p>
          <w:p w:rsidR="000D79C0" w:rsidRPr="00F64DCF" w:rsidRDefault="000D79C0" w:rsidP="00F64DCF">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Date commenced: </w:t>
            </w:r>
            <w:r>
              <w:rPr>
                <w:rFonts w:ascii="Arial" w:eastAsia="Arial" w:hAnsi="Arial" w:cs="Arial"/>
                <w:color w:val="006FB7"/>
                <w:sz w:val="20"/>
                <w:szCs w:val="19"/>
              </w:rPr>
              <w:tab/>
            </w:r>
            <w:r w:rsidRPr="00F64DCF">
              <w:rPr>
                <w:rFonts w:ascii="Arial" w:eastAsia="Arial" w:hAnsi="Arial" w:cs="Arial"/>
                <w:color w:val="006FB7"/>
                <w:sz w:val="20"/>
                <w:szCs w:val="19"/>
              </w:rPr>
              <w:t>Project group was established in 2013</w:t>
            </w:r>
          </w:p>
          <w:p w:rsidR="000D79C0" w:rsidRPr="00F64DCF" w:rsidRDefault="000D79C0" w:rsidP="00F64DCF">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Implementation status: </w:t>
            </w:r>
            <w:r>
              <w:rPr>
                <w:rFonts w:ascii="Arial" w:eastAsia="Arial" w:hAnsi="Arial" w:cs="Arial"/>
                <w:color w:val="006FB7"/>
                <w:sz w:val="20"/>
                <w:szCs w:val="19"/>
              </w:rPr>
              <w:tab/>
            </w:r>
            <w:r w:rsidRPr="00F64DCF">
              <w:rPr>
                <w:rFonts w:ascii="Arial" w:eastAsia="Arial" w:hAnsi="Arial" w:cs="Arial"/>
                <w:color w:val="006FB7"/>
                <w:sz w:val="20"/>
                <w:szCs w:val="19"/>
              </w:rPr>
              <w:t>Some planned activities are underway</w:t>
            </w:r>
          </w:p>
        </w:tc>
      </w:tr>
    </w:tbl>
    <w:p w:rsidR="000D79C0" w:rsidRPr="00F64DCF" w:rsidRDefault="000D79C0" w:rsidP="000D79C0">
      <w:pPr>
        <w:spacing w:before="240" w:after="0" w:line="240" w:lineRule="auto"/>
        <w:rPr>
          <w:rFonts w:ascii="Arial" w:eastAsia="Arial" w:hAnsi="Arial" w:cs="Arial"/>
          <w:color w:val="006FB7"/>
          <w:sz w:val="28"/>
          <w:szCs w:val="28"/>
        </w:rPr>
      </w:pPr>
      <w:r w:rsidRPr="00F64DCF">
        <w:rPr>
          <w:rFonts w:ascii="Arial" w:eastAsia="Arial" w:hAnsi="Arial" w:cs="Arial"/>
          <w:color w:val="006FB7"/>
          <w:sz w:val="28"/>
          <w:szCs w:val="28"/>
        </w:rPr>
        <w:t>The context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Mind Australia is a leading provider of community mental health services in Victoria and South Australia, supporting clients aged 16 years and older to live independent, productive lives through a range of community and residential services. It also provides training for peer workers and other mental health professionals as well as people in various occupations and industries to increase their knowledge and skills in recovery-oriented practice, undertakes</w:t>
      </w:r>
      <w:r>
        <w:rPr>
          <w:rFonts w:ascii="Arial" w:eastAsia="Arial" w:hAnsi="Arial" w:cs="Arial"/>
          <w:sz w:val="20"/>
          <w:szCs w:val="19"/>
        </w:rPr>
        <w:t xml:space="preserve"> </w:t>
      </w:r>
      <w:r w:rsidRPr="008176E7">
        <w:rPr>
          <w:rFonts w:ascii="Arial" w:eastAsia="Arial" w:hAnsi="Arial" w:cs="Arial"/>
          <w:sz w:val="20"/>
          <w:szCs w:val="19"/>
        </w:rPr>
        <w:t>research and evaluation activities and plays a key role in systemic advocacy and community development work.</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case study relates to Mind Australia’s activities in Victoria.</w:t>
      </w:r>
    </w:p>
    <w:p w:rsidR="000D79C0" w:rsidRPr="00F64DCF" w:rsidRDefault="000D79C0" w:rsidP="000D79C0">
      <w:pPr>
        <w:spacing w:before="240" w:after="0" w:line="240" w:lineRule="auto"/>
        <w:rPr>
          <w:rFonts w:ascii="Arial" w:eastAsia="Arial" w:hAnsi="Arial" w:cs="Arial"/>
          <w:color w:val="404040" w:themeColor="text1" w:themeTint="BF"/>
          <w:sz w:val="24"/>
          <w:szCs w:val="13"/>
        </w:rPr>
      </w:pPr>
      <w:r w:rsidRPr="00F64DCF">
        <w:rPr>
          <w:rFonts w:ascii="Arial" w:eastAsia="Arial" w:hAnsi="Arial" w:cs="Arial"/>
          <w:color w:val="404040" w:themeColor="text1" w:themeTint="BF"/>
          <w:sz w:val="24"/>
        </w:rPr>
        <w:t>Workforce and client profile</w:t>
      </w:r>
      <w:r w:rsidRPr="00F64DCF">
        <w:rPr>
          <w:rFonts w:ascii="Arial" w:eastAsia="Arial" w:hAnsi="Arial" w:cs="Arial"/>
          <w:color w:val="404040" w:themeColor="text1" w:themeTint="BF"/>
          <w:sz w:val="24"/>
          <w:szCs w:val="13"/>
          <w:vertAlign w:val="superscript"/>
        </w:rPr>
        <w:t>71</w:t>
      </w:r>
    </w:p>
    <w:p w:rsidR="000D79C0" w:rsidRPr="00B11CD6" w:rsidRDefault="000D79C0" w:rsidP="000D79C0">
      <w:pPr>
        <w:tabs>
          <w:tab w:val="left" w:pos="1520"/>
          <w:tab w:val="left" w:pos="1701"/>
        </w:tabs>
        <w:spacing w:before="240" w:after="0" w:line="240" w:lineRule="auto"/>
        <w:rPr>
          <w:rFonts w:ascii="Arial" w:eastAsia="Adobe Garamond Pro" w:hAnsi="Arial" w:cs="Adobe Garamond Pro"/>
          <w:sz w:val="20"/>
          <w:szCs w:val="19"/>
        </w:rPr>
      </w:pPr>
      <w:r>
        <w:rPr>
          <w:rFonts w:ascii="Arial" w:eastAsia="Arial" w:hAnsi="Arial" w:cs="Arial"/>
          <w:sz w:val="20"/>
          <w:szCs w:val="19"/>
        </w:rPr>
        <w:t xml:space="preserve">MHCSS staff: </w:t>
      </w:r>
      <w:r>
        <w:rPr>
          <w:rFonts w:ascii="Arial" w:eastAsia="Arial" w:hAnsi="Arial" w:cs="Arial"/>
          <w:sz w:val="20"/>
          <w:szCs w:val="19"/>
        </w:rPr>
        <w:tab/>
      </w:r>
      <w:r>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484 FTE, plus an additional 126 casual staff</w:t>
      </w:r>
      <w:r>
        <w:rPr>
          <w:rFonts w:ascii="Arial" w:eastAsia="Adobe Garamond Pro" w:hAnsi="Arial" w:cs="Adobe Garamond Pro"/>
          <w:sz w:val="20"/>
          <w:szCs w:val="19"/>
        </w:rPr>
        <w:t xml:space="preserve"> </w:t>
      </w:r>
      <w:r w:rsidRPr="008176E7">
        <w:rPr>
          <w:rFonts w:ascii="Arial" w:eastAsia="Arial" w:hAnsi="Arial" w:cs="Arial"/>
          <w:sz w:val="20"/>
          <w:szCs w:val="19"/>
        </w:rPr>
        <w:t>(FTE not stated)</w:t>
      </w:r>
    </w:p>
    <w:p w:rsidR="000D79C0" w:rsidRPr="008176E7" w:rsidRDefault="000D79C0" w:rsidP="000D79C0">
      <w:pPr>
        <w:tabs>
          <w:tab w:val="left" w:pos="1520"/>
          <w:tab w:val="left" w:pos="1701"/>
        </w:tabs>
        <w:spacing w:before="240" w:after="0" w:line="240" w:lineRule="auto"/>
        <w:rPr>
          <w:rFonts w:ascii="Arial" w:eastAsia="Adobe Garamond Pro" w:hAnsi="Arial" w:cs="Adobe Garamond Pro"/>
          <w:sz w:val="20"/>
          <w:szCs w:val="19"/>
        </w:rPr>
      </w:pPr>
      <w:r>
        <w:rPr>
          <w:rFonts w:ascii="Arial" w:eastAsia="Arial" w:hAnsi="Arial" w:cs="Arial"/>
          <w:sz w:val="20"/>
          <w:szCs w:val="19"/>
        </w:rPr>
        <w:t>MHCSS clients:</w:t>
      </w:r>
      <w:r>
        <w:rPr>
          <w:rFonts w:ascii="Arial" w:eastAsia="Arial" w:hAnsi="Arial" w:cs="Arial"/>
          <w:sz w:val="20"/>
          <w:szCs w:val="19"/>
        </w:rPr>
        <w:tab/>
      </w:r>
      <w:r>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4,895 clients </w:t>
      </w:r>
      <w:r w:rsidRPr="008176E7">
        <w:rPr>
          <w:rFonts w:ascii="Arial" w:eastAsia="Adobe Garamond Pro" w:hAnsi="Arial" w:cs="Adobe Garamond Pro"/>
          <w:sz w:val="20"/>
          <w:szCs w:val="19"/>
        </w:rPr>
        <w:t>seen in last 12 months</w:t>
      </w:r>
    </w:p>
    <w:p w:rsidR="000D79C0" w:rsidRPr="008176E7" w:rsidRDefault="000D79C0" w:rsidP="000D79C0">
      <w:pPr>
        <w:tabs>
          <w:tab w:val="left" w:pos="152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9–94 years old</w:t>
      </w:r>
    </w:p>
    <w:p w:rsidR="000D79C0" w:rsidRPr="008176E7" w:rsidRDefault="000D79C0" w:rsidP="000D79C0">
      <w:pPr>
        <w:tabs>
          <w:tab w:val="left" w:pos="152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56 per cent women, 44 per cent </w:t>
      </w:r>
      <w:r w:rsidRPr="008176E7">
        <w:rPr>
          <w:rFonts w:ascii="Arial" w:eastAsia="Adobe Garamond Pro" w:hAnsi="Arial" w:cs="Adobe Garamond Pro"/>
          <w:sz w:val="20"/>
          <w:szCs w:val="19"/>
        </w:rPr>
        <w:t>men</w:t>
      </w:r>
    </w:p>
    <w:p w:rsidR="000D79C0" w:rsidRPr="00B11CD6" w:rsidRDefault="000D79C0" w:rsidP="000D79C0">
      <w:pPr>
        <w:tabs>
          <w:tab w:val="left" w:pos="152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3 per cent Aboriginal and/or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52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15 per cent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52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7 per cent have </w:t>
      </w:r>
      <w:r w:rsidRPr="008176E7">
        <w:rPr>
          <w:rFonts w:ascii="Arial" w:eastAsia="Adobe Garamond Pro" w:hAnsi="Arial" w:cs="Adobe Garamond Pro"/>
          <w:sz w:val="20"/>
          <w:szCs w:val="19"/>
        </w:rPr>
        <w:t>a dual diagnosis</w:t>
      </w:r>
    </w:p>
    <w:p w:rsidR="000D79C0" w:rsidRPr="00F64DCF" w:rsidRDefault="000D79C0" w:rsidP="000D79C0">
      <w:pPr>
        <w:spacing w:before="240" w:after="0" w:line="240" w:lineRule="auto"/>
        <w:rPr>
          <w:rFonts w:ascii="Arial" w:eastAsia="Arial" w:hAnsi="Arial" w:cs="Arial"/>
          <w:color w:val="006FB7"/>
          <w:sz w:val="28"/>
          <w:szCs w:val="28"/>
        </w:rPr>
      </w:pPr>
      <w:r w:rsidRPr="00F64DCF">
        <w:rPr>
          <w:rFonts w:ascii="Arial" w:eastAsia="Arial" w:hAnsi="Arial" w:cs="Arial"/>
          <w:color w:val="006FB7"/>
          <w:sz w:val="28"/>
          <w:szCs w:val="28"/>
        </w:rPr>
        <w:t>The innovation</w:t>
      </w:r>
    </w:p>
    <w:p w:rsidR="000D79C0" w:rsidRPr="00F64DCF" w:rsidRDefault="000D79C0" w:rsidP="000D79C0">
      <w:pPr>
        <w:spacing w:before="240" w:after="0" w:line="240" w:lineRule="auto"/>
        <w:rPr>
          <w:rFonts w:ascii="Arial" w:eastAsia="Arial" w:hAnsi="Arial" w:cs="Arial"/>
          <w:color w:val="404040" w:themeColor="text1" w:themeTint="BF"/>
          <w:sz w:val="24"/>
        </w:rPr>
      </w:pPr>
      <w:r w:rsidRPr="00F64DCF">
        <w:rPr>
          <w:rFonts w:ascii="Arial" w:eastAsia="Arial" w:hAnsi="Arial" w:cs="Arial"/>
          <w:color w:val="404040" w:themeColor="text1" w:themeTint="BF"/>
          <w:sz w:val="24"/>
        </w:rPr>
        <w:t>Aim</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provide a coordinated approach to student placements across Mind and, through providing high quality placements, attract and retain new graduates in the rural sector.</w:t>
      </w:r>
    </w:p>
    <w:p w:rsidR="000D79C0" w:rsidRDefault="000D79C0" w:rsidP="000D79C0">
      <w:pPr>
        <w:spacing w:before="240" w:after="0" w:line="240" w:lineRule="auto"/>
        <w:rPr>
          <w:rFonts w:ascii="Arial" w:eastAsia="Arial" w:hAnsi="Arial" w:cs="Arial"/>
          <w:sz w:val="20"/>
          <w:szCs w:val="15"/>
        </w:rPr>
      </w:pPr>
    </w:p>
    <w:p w:rsidR="000D79C0" w:rsidRDefault="000D79C0" w:rsidP="000D79C0">
      <w:pPr>
        <w:spacing w:before="240" w:after="0" w:line="240" w:lineRule="auto"/>
        <w:rPr>
          <w:rFonts w:ascii="Arial" w:eastAsia="Arial" w:hAnsi="Arial" w:cs="Arial"/>
          <w:sz w:val="20"/>
          <w:szCs w:val="15"/>
        </w:rPr>
      </w:pPr>
    </w:p>
    <w:p w:rsidR="000D79C0" w:rsidRDefault="000D79C0" w:rsidP="000D79C0">
      <w:pPr>
        <w:spacing w:before="240" w:after="0" w:line="240" w:lineRule="auto"/>
        <w:rPr>
          <w:rFonts w:ascii="Arial" w:eastAsia="Arial" w:hAnsi="Arial" w:cs="Arial"/>
          <w:sz w:val="20"/>
          <w:szCs w:val="15"/>
        </w:rPr>
      </w:pPr>
    </w:p>
    <w:p w:rsidR="000D79C0" w:rsidRPr="00F64DCF" w:rsidRDefault="000D79C0" w:rsidP="000D79C0">
      <w:pPr>
        <w:tabs>
          <w:tab w:val="left" w:pos="284"/>
        </w:tabs>
        <w:spacing w:before="240" w:after="0" w:line="240" w:lineRule="auto"/>
        <w:rPr>
          <w:rFonts w:ascii="Arial" w:eastAsia="Arial" w:hAnsi="Arial" w:cs="Arial"/>
          <w:sz w:val="15"/>
          <w:szCs w:val="15"/>
        </w:rPr>
      </w:pPr>
      <w:r>
        <w:rPr>
          <w:rFonts w:ascii="Arial" w:eastAsia="Arial" w:hAnsi="Arial" w:cs="Arial"/>
          <w:sz w:val="15"/>
          <w:szCs w:val="15"/>
        </w:rPr>
        <w:t>71.</w:t>
      </w:r>
      <w:r>
        <w:rPr>
          <w:rFonts w:ascii="Arial" w:eastAsia="Arial" w:hAnsi="Arial" w:cs="Arial"/>
          <w:sz w:val="15"/>
          <w:szCs w:val="15"/>
        </w:rPr>
        <w:tab/>
      </w:r>
      <w:r w:rsidRPr="00F64DCF">
        <w:rPr>
          <w:rFonts w:ascii="Arial" w:eastAsia="Arial" w:hAnsi="Arial" w:cs="Arial"/>
          <w:sz w:val="15"/>
          <w:szCs w:val="15"/>
        </w:rPr>
        <w:t>At August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F64DCF" w:rsidRDefault="000D79C0" w:rsidP="00F64DCF">
            <w:pPr>
              <w:autoSpaceDE w:val="0"/>
              <w:autoSpaceDN w:val="0"/>
              <w:adjustRightInd w:val="0"/>
              <w:rPr>
                <w:rFonts w:ascii="Arial" w:hAnsi="Arial" w:cs="Times New Roman"/>
                <w:color w:val="FFFFFF"/>
                <w:sz w:val="28"/>
                <w:szCs w:val="28"/>
              </w:rPr>
            </w:pPr>
            <w:r w:rsidRPr="00F64DCF">
              <w:rPr>
                <w:rFonts w:ascii="Arial" w:hAnsi="Arial" w:cs="Times New Roman"/>
                <w:color w:val="FFFFFF"/>
                <w:sz w:val="28"/>
                <w:szCs w:val="28"/>
              </w:rPr>
              <w:lastRenderedPageBreak/>
              <w:t>Mind ’s student placement project involved providing a coordinated approach for student placements across the organization and increasing the number and diversity of student placements</w:t>
            </w:r>
          </w:p>
        </w:tc>
      </w:tr>
    </w:tbl>
    <w:p w:rsidR="000D79C0" w:rsidRPr="00F64DCF" w:rsidRDefault="000D79C0" w:rsidP="000D79C0">
      <w:pPr>
        <w:spacing w:before="240" w:after="0" w:line="240" w:lineRule="auto"/>
        <w:rPr>
          <w:rFonts w:ascii="Arial" w:eastAsia="Arial" w:hAnsi="Arial" w:cs="Arial"/>
          <w:sz w:val="24"/>
        </w:rPr>
      </w:pPr>
      <w:r w:rsidRPr="00F64DCF">
        <w:rPr>
          <w:rFonts w:ascii="Arial" w:eastAsia="Arial" w:hAnsi="Arial" w:cs="Arial"/>
          <w:sz w:val="24"/>
        </w:rPr>
        <w:t>Workforce issue</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Mind Victoria is a large, dispersed organisation. While student placements were commonplace prior to the initiative, placements were not organised in a systematic manner. The organisation recognised that centralised coordination could improve the quality of student placements and increase the number and diversity of students within the organisation while still allowing for local control in terms of their capacity to take students and engage in local partnerships.</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initiative not only sought to enhance recruitment of new workers to Mind, but to other rural services also. Through the strategy of providing positive placement experiences, Mind hoped to increase graduate recruitment.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Mind also anticipated that increased employment in their organisation would have a long-term ripple effect for staff availability in other mental health services in rural and regional communities. As Mind staff gained experience and their career developed, the expectation was that they would move to other mental health providers in the region, thus extending the benefits of the initiative to other providers in the region.</w:t>
      </w:r>
    </w:p>
    <w:p w:rsidR="000D79C0" w:rsidRPr="00F64DCF" w:rsidRDefault="000D79C0" w:rsidP="000D79C0">
      <w:pPr>
        <w:spacing w:before="240" w:after="0" w:line="240" w:lineRule="auto"/>
        <w:rPr>
          <w:rFonts w:ascii="Arial" w:eastAsia="Arial" w:hAnsi="Arial" w:cs="Arial"/>
          <w:color w:val="404040" w:themeColor="text1" w:themeTint="BF"/>
          <w:sz w:val="24"/>
        </w:rPr>
      </w:pPr>
      <w:r w:rsidRPr="00F64DCF">
        <w:rPr>
          <w:rFonts w:ascii="Arial" w:eastAsia="Arial" w:hAnsi="Arial" w:cs="Arial"/>
          <w:color w:val="404040" w:themeColor="text1" w:themeTint="BF"/>
          <w:sz w:val="24"/>
        </w:rPr>
        <w:t>Project summary</w:t>
      </w:r>
    </w:p>
    <w:p w:rsidR="000D79C0" w:rsidRPr="00B11CD6"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Mind’s student placement project involved:</w:t>
      </w:r>
    </w:p>
    <w:p w:rsidR="000D79C0" w:rsidRPr="00F64DCF" w:rsidRDefault="000D79C0" w:rsidP="000D79C0">
      <w:pPr>
        <w:pStyle w:val="BodytextBullets"/>
        <w:spacing w:after="120" w:line="240" w:lineRule="auto"/>
        <w:ind w:left="714" w:hanging="357"/>
        <w:rPr>
          <w:rFonts w:ascii="Arial" w:hAnsi="Arial"/>
          <w:sz w:val="20"/>
        </w:rPr>
      </w:pPr>
      <w:r w:rsidRPr="00F64DCF">
        <w:rPr>
          <w:rFonts w:ascii="Arial" w:hAnsi="Arial"/>
          <w:b/>
          <w:sz w:val="20"/>
        </w:rPr>
        <w:t>providing a coordinated  approach for student placements across Mind</w:t>
      </w:r>
      <w:r w:rsidRPr="00F64DCF">
        <w:rPr>
          <w:rFonts w:ascii="Arial" w:hAnsi="Arial"/>
          <w:sz w:val="20"/>
        </w:rPr>
        <w:t xml:space="preserve"> through the development of consistent policies and procedures for student placements</w:t>
      </w:r>
    </w:p>
    <w:p w:rsidR="000D79C0" w:rsidRPr="00F64DCF" w:rsidRDefault="000D79C0" w:rsidP="000D79C0">
      <w:pPr>
        <w:pStyle w:val="BodytextBullets"/>
        <w:spacing w:after="120" w:line="240" w:lineRule="auto"/>
        <w:ind w:left="714" w:hanging="357"/>
        <w:rPr>
          <w:rFonts w:ascii="Arial" w:hAnsi="Arial"/>
          <w:sz w:val="20"/>
        </w:rPr>
      </w:pPr>
      <w:r w:rsidRPr="00F64DCF">
        <w:rPr>
          <w:rFonts w:ascii="Arial" w:hAnsi="Arial"/>
          <w:b/>
          <w:sz w:val="20"/>
        </w:rPr>
        <w:t>increasing the number and diversity of student placements</w:t>
      </w:r>
      <w:r w:rsidRPr="00F64DCF">
        <w:rPr>
          <w:rFonts w:ascii="Arial" w:hAnsi="Arial"/>
          <w:sz w:val="20"/>
        </w:rPr>
        <w:t xml:space="preserve"> within Mind’s rural and regional services</w:t>
      </w:r>
    </w:p>
    <w:p w:rsidR="000D79C0" w:rsidRPr="00F64DCF" w:rsidRDefault="000D79C0" w:rsidP="000D79C0">
      <w:pPr>
        <w:pStyle w:val="BodytextBullets"/>
        <w:spacing w:after="120" w:line="240" w:lineRule="auto"/>
        <w:ind w:left="714" w:hanging="357"/>
        <w:rPr>
          <w:rFonts w:ascii="Arial" w:hAnsi="Arial"/>
          <w:sz w:val="20"/>
        </w:rPr>
      </w:pPr>
      <w:r w:rsidRPr="00F64DCF">
        <w:rPr>
          <w:rFonts w:ascii="Arial" w:eastAsia="Adobe Garamond Pro" w:hAnsi="Arial" w:cs="Adobe Garamond Pro"/>
          <w:b/>
          <w:sz w:val="20"/>
        </w:rPr>
        <w:t>i</w:t>
      </w:r>
      <w:r w:rsidRPr="00F64DCF">
        <w:rPr>
          <w:rFonts w:ascii="Arial" w:hAnsi="Arial"/>
          <w:b/>
          <w:sz w:val="20"/>
        </w:rPr>
        <w:t>ncreasing the quality of placements</w:t>
      </w:r>
      <w:r w:rsidRPr="00F64DCF">
        <w:rPr>
          <w:rFonts w:ascii="Arial" w:hAnsi="Arial"/>
          <w:sz w:val="20"/>
        </w:rPr>
        <w:t>, with a focus on:</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building understanding of recovery-oriented practice within the mental health sector</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improving the capacity and confidence of Mind’s rural and regional workers to support students on placements.</w:t>
      </w:r>
    </w:p>
    <w:p w:rsidR="000D79C0" w:rsidRPr="00F64DCF" w:rsidRDefault="000D79C0" w:rsidP="000D79C0">
      <w:pPr>
        <w:pStyle w:val="BodytextBullets"/>
        <w:spacing w:after="120" w:line="240" w:lineRule="auto"/>
        <w:ind w:left="714" w:hanging="357"/>
        <w:rPr>
          <w:rFonts w:ascii="Arial" w:hAnsi="Arial"/>
          <w:sz w:val="20"/>
        </w:rPr>
      </w:pPr>
      <w:r w:rsidRPr="00F64DCF">
        <w:rPr>
          <w:rFonts w:ascii="Arial" w:hAnsi="Arial"/>
          <w:b/>
          <w:sz w:val="20"/>
        </w:rPr>
        <w:t>increasing collaboration with rural and regional tertiary providers</w:t>
      </w:r>
      <w:r w:rsidRPr="00F64DCF">
        <w:rPr>
          <w:rFonts w:ascii="Arial" w:hAnsi="Arial"/>
          <w:sz w:val="20"/>
        </w:rPr>
        <w:t xml:space="preserve"> and exploring opportunities to access funding support from them to support supervision of students on placement</w:t>
      </w:r>
    </w:p>
    <w:p w:rsidR="000D79C0" w:rsidRPr="00F64DCF" w:rsidRDefault="000D79C0" w:rsidP="000D79C0">
      <w:pPr>
        <w:pStyle w:val="BodytextBullets"/>
        <w:spacing w:after="120" w:line="240" w:lineRule="auto"/>
        <w:ind w:left="714" w:hanging="357"/>
        <w:rPr>
          <w:rFonts w:ascii="Arial" w:hAnsi="Arial"/>
          <w:sz w:val="20"/>
        </w:rPr>
      </w:pPr>
      <w:r w:rsidRPr="00F64DCF">
        <w:rPr>
          <w:rFonts w:ascii="Arial" w:hAnsi="Arial"/>
          <w:b/>
          <w:sz w:val="20"/>
        </w:rPr>
        <w:t>attracting and retaining graduates in the rural sector</w:t>
      </w:r>
      <w:r w:rsidRPr="00F64DCF">
        <w:rPr>
          <w:rFonts w:ascii="Arial" w:hAnsi="Arial"/>
          <w:sz w:val="20"/>
        </w:rPr>
        <w:t xml:space="preserve"> by</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increasing the interest and capacity of students to seek employment with</w:t>
      </w:r>
      <w:r>
        <w:rPr>
          <w:rFonts w:ascii="Arial" w:eastAsia="Arial" w:hAnsi="Arial" w:cs="Arial"/>
          <w:sz w:val="20"/>
          <w:szCs w:val="19"/>
        </w:rPr>
        <w:t xml:space="preserve"> </w:t>
      </w:r>
      <w:r w:rsidRPr="008176E7">
        <w:rPr>
          <w:rFonts w:ascii="Arial" w:eastAsia="Arial" w:hAnsi="Arial" w:cs="Arial"/>
          <w:sz w:val="20"/>
          <w:szCs w:val="19"/>
        </w:rPr>
        <w:t>Mind’s rural and regional services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recruiting placement students to the mental health workforce</w:t>
      </w:r>
    </w:p>
    <w:p w:rsidR="000D79C0" w:rsidRDefault="000D79C0" w:rsidP="000D79C0">
      <w:pPr>
        <w:spacing w:after="24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increasing the number of graduates from non-traditional mental health services recruited to Mind’s rural and regional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F64DCF" w:rsidRDefault="000D79C0" w:rsidP="00F64DCF">
            <w:pPr>
              <w:autoSpaceDE w:val="0"/>
              <w:autoSpaceDN w:val="0"/>
              <w:adjustRightInd w:val="0"/>
              <w:rPr>
                <w:rFonts w:ascii="Arial" w:hAnsi="Arial" w:cs="Times New Roman"/>
                <w:color w:val="FFFFFF"/>
                <w:sz w:val="28"/>
                <w:szCs w:val="28"/>
              </w:rPr>
            </w:pPr>
            <w:r w:rsidRPr="00F64DCF">
              <w:rPr>
                <w:rFonts w:ascii="Arial" w:hAnsi="Arial" w:cs="Times New Roman"/>
                <w:color w:val="FFFFFF"/>
                <w:sz w:val="28"/>
                <w:szCs w:val="28"/>
              </w:rPr>
              <w:t>The innovation not only sought to enhance staff recruitment to Mind, but to other rural services also</w:t>
            </w:r>
          </w:p>
        </w:tc>
      </w:tr>
    </w:tbl>
    <w:p w:rsidR="000D79C0" w:rsidRPr="00F64DCF" w:rsidRDefault="000D79C0" w:rsidP="000D79C0">
      <w:pPr>
        <w:spacing w:before="240" w:after="120" w:line="240" w:lineRule="auto"/>
        <w:rPr>
          <w:rFonts w:ascii="Arial" w:eastAsia="Arial" w:hAnsi="Arial" w:cs="Arial"/>
          <w:color w:val="404040" w:themeColor="text1" w:themeTint="BF"/>
          <w:sz w:val="24"/>
        </w:rPr>
      </w:pPr>
      <w:r w:rsidRPr="00F64DCF">
        <w:rPr>
          <w:rFonts w:ascii="Arial" w:eastAsia="Arial" w:hAnsi="Arial" w:cs="Arial"/>
          <w:color w:val="404040" w:themeColor="text1" w:themeTint="BF"/>
          <w:sz w:val="24"/>
        </w:rPr>
        <w:t>Implementation process and activities</w:t>
      </w:r>
    </w:p>
    <w:p w:rsidR="000D79C0" w:rsidRPr="00F64DCF" w:rsidRDefault="000D79C0" w:rsidP="000D79C0">
      <w:pPr>
        <w:pStyle w:val="BodytextBullets"/>
        <w:tabs>
          <w:tab w:val="left" w:pos="2410"/>
        </w:tabs>
        <w:spacing w:after="120" w:line="240" w:lineRule="auto"/>
        <w:ind w:left="714" w:hanging="357"/>
        <w:rPr>
          <w:rFonts w:ascii="Arial" w:hAnsi="Arial"/>
          <w:sz w:val="20"/>
        </w:rPr>
      </w:pPr>
      <w:r w:rsidRPr="00F64DCF">
        <w:rPr>
          <w:rFonts w:ascii="Arial" w:hAnsi="Arial"/>
          <w:sz w:val="20"/>
        </w:rPr>
        <w:t>A project group was set up in 2013 to develop this initiative.</w:t>
      </w:r>
    </w:p>
    <w:p w:rsidR="000D79C0" w:rsidRPr="00F64DCF" w:rsidRDefault="000D79C0" w:rsidP="000D79C0">
      <w:pPr>
        <w:pStyle w:val="BodytextBullets"/>
        <w:tabs>
          <w:tab w:val="left" w:pos="2410"/>
        </w:tabs>
        <w:spacing w:after="120" w:line="240" w:lineRule="auto"/>
        <w:ind w:left="714" w:hanging="357"/>
        <w:rPr>
          <w:rFonts w:ascii="Arial" w:hAnsi="Arial"/>
          <w:sz w:val="20"/>
        </w:rPr>
      </w:pPr>
      <w:r w:rsidRPr="00F64DCF">
        <w:rPr>
          <w:rFonts w:ascii="Arial" w:eastAsia="Adobe Garamond Pro" w:hAnsi="Arial" w:cs="Adobe Garamond Pro"/>
          <w:sz w:val="20"/>
        </w:rPr>
        <w:t xml:space="preserve">Negotiations with RMIT University began in 2013 to develop a memorandum </w:t>
      </w:r>
      <w:r w:rsidRPr="00F64DCF">
        <w:rPr>
          <w:rFonts w:ascii="Arial" w:hAnsi="Arial"/>
          <w:sz w:val="20"/>
        </w:rPr>
        <w:t>of understanding (MoU) to take on social work students across all of Mind (rural and metropolitan). Note: This MoU is not yet operational.</w:t>
      </w:r>
    </w:p>
    <w:p w:rsidR="000D79C0" w:rsidRPr="00F64DCF" w:rsidRDefault="000D79C0" w:rsidP="000D79C0">
      <w:pPr>
        <w:pStyle w:val="BodytextBullets"/>
        <w:tabs>
          <w:tab w:val="left" w:pos="2410"/>
        </w:tabs>
        <w:spacing w:after="120" w:line="240" w:lineRule="auto"/>
        <w:ind w:left="714" w:hanging="357"/>
        <w:rPr>
          <w:rFonts w:ascii="Arial" w:hAnsi="Arial"/>
          <w:sz w:val="20"/>
        </w:rPr>
      </w:pPr>
      <w:r w:rsidRPr="00F64DCF">
        <w:rPr>
          <w:rFonts w:ascii="Arial" w:eastAsia="Adobe Garamond Pro" w:hAnsi="Arial" w:cs="Adobe Garamond Pro"/>
          <w:sz w:val="20"/>
        </w:rPr>
        <w:t xml:space="preserve">In 2013 Mind Australia partnered with the Northern Clinical Placement </w:t>
      </w:r>
      <w:r w:rsidRPr="00F64DCF">
        <w:rPr>
          <w:rFonts w:ascii="Arial" w:hAnsi="Arial"/>
          <w:sz w:val="20"/>
        </w:rPr>
        <w:t xml:space="preserve">Network to utilise the VicPlace system to connect with tertiary student placement coordinators. VicPlace is a secure, web-based </w:t>
      </w:r>
      <w:r w:rsidRPr="00F64DCF">
        <w:rPr>
          <w:rFonts w:ascii="Arial" w:hAnsi="Arial"/>
          <w:sz w:val="20"/>
        </w:rPr>
        <w:lastRenderedPageBreak/>
        <w:t>information system that helps Victorian clinical placement providers plan and administer clinical placements with partnered education providers. This partnership facilitated: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linkages with other networks across the state (for example, Loddon Mallee, Hume, Grampians, Gippsland and Barwon-South Western clinical placement networks)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linking into new networks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strengthening existing partnerships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involvement in the planning process for student placements in 2014.</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sz w:val="20"/>
        </w:rPr>
        <w:t xml:space="preserve">Since 2013 rural student placements that had previously been organized </w:t>
      </w:r>
      <w:r w:rsidRPr="00650144">
        <w:rPr>
          <w:rFonts w:ascii="Arial" w:eastAsia="Arial" w:hAnsi="Arial" w:cs="Arial"/>
          <w:sz w:val="20"/>
        </w:rPr>
        <w:t>locally are now supported centrally.</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sz w:val="20"/>
        </w:rPr>
        <w:t>An e-learning platform was introduced.</w:t>
      </w:r>
    </w:p>
    <w:p w:rsidR="000D79C0" w:rsidRPr="00650144" w:rsidRDefault="000D79C0" w:rsidP="000D79C0">
      <w:pPr>
        <w:spacing w:before="240" w:after="120" w:line="240" w:lineRule="auto"/>
        <w:rPr>
          <w:rFonts w:ascii="Arial" w:eastAsia="Arial" w:hAnsi="Arial" w:cs="Arial"/>
          <w:color w:val="404040" w:themeColor="text1" w:themeTint="BF"/>
          <w:sz w:val="24"/>
        </w:rPr>
      </w:pPr>
      <w:r w:rsidRPr="00650144">
        <w:rPr>
          <w:rFonts w:ascii="Arial" w:eastAsia="Arial" w:hAnsi="Arial" w:cs="Arial"/>
          <w:color w:val="404040" w:themeColor="text1" w:themeTint="BF"/>
          <w:sz w:val="24"/>
        </w:rPr>
        <w:t>Implementation challenges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Operationalising the MoU with RMIT University:</w:t>
      </w:r>
      <w:r w:rsidRPr="00650144">
        <w:rPr>
          <w:rFonts w:ascii="Arial" w:hAnsi="Arial"/>
          <w:sz w:val="20"/>
        </w:rPr>
        <w:t xml:space="preserve"> The MoU required RMIT to commit to providing supervisor training and support. In return, Mind to commit to taking on 10–12 social work students per annum. Pending the outcome of the re-commissioning of the Victoria MHCSS and AOD sectors in 2013–14, Mind was unable to meet these commitments.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VicPlace system restrictions:</w:t>
      </w:r>
      <w:r w:rsidRPr="00650144">
        <w:rPr>
          <w:rFonts w:ascii="Arial" w:hAnsi="Arial"/>
          <w:sz w:val="20"/>
        </w:rPr>
        <w:t xml:space="preserve"> The VicPlace system is restricted to universities, thus excluding TAFE and private registered training organisation (RTO) systems.  Because Mind accepts Certificate  IV and diploma students, the current system is unable to fully meet its needs.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Staffing resources:</w:t>
      </w:r>
      <w:r w:rsidRPr="00650144">
        <w:rPr>
          <w:rFonts w:ascii="Arial" w:hAnsi="Arial"/>
          <w:sz w:val="20"/>
        </w:rPr>
        <w:t xml:space="preserve"> Mind lacked key staff centrally to coordinate student placements and provide sufficient support to both local supervisors and students.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Discipline-specific placement requirements:</w:t>
      </w:r>
      <w:r w:rsidRPr="00650144">
        <w:rPr>
          <w:rFonts w:ascii="Arial" w:hAnsi="Arial"/>
          <w:sz w:val="20"/>
        </w:rPr>
        <w:t xml:space="preserve"> Placement requirements for undergraduate students (for example, social work and occupational therapy) posed considerable challenges, namely:</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Student supervisors often had to be of that discipline. In the MHCSS</w:t>
      </w:r>
      <w:r>
        <w:rPr>
          <w:rFonts w:ascii="Arial" w:eastAsia="Arial" w:hAnsi="Arial" w:cs="Arial"/>
          <w:sz w:val="20"/>
          <w:szCs w:val="19"/>
        </w:rPr>
        <w:t xml:space="preserve"> </w:t>
      </w:r>
      <w:r w:rsidRPr="008176E7">
        <w:rPr>
          <w:rFonts w:ascii="Arial" w:eastAsia="Arial" w:hAnsi="Arial" w:cs="Arial"/>
          <w:sz w:val="20"/>
          <w:szCs w:val="19"/>
        </w:rPr>
        <w:t>sector, staff are employed as generic mental health practitioners and not</w:t>
      </w:r>
      <w:r>
        <w:rPr>
          <w:rFonts w:ascii="Arial" w:eastAsia="Arial" w:hAnsi="Arial" w:cs="Arial"/>
          <w:sz w:val="20"/>
          <w:szCs w:val="19"/>
        </w:rPr>
        <w:t xml:space="preserve"> </w:t>
      </w:r>
      <w:r w:rsidRPr="008176E7">
        <w:rPr>
          <w:rFonts w:ascii="Arial" w:eastAsia="Arial" w:hAnsi="Arial" w:cs="Arial"/>
          <w:sz w:val="20"/>
          <w:szCs w:val="19"/>
        </w:rPr>
        <w:t>as social workers or occupational therapists. A lack of suitable supervisors arose in rural areas as a result.</w:t>
      </w:r>
    </w:p>
    <w:p w:rsidR="000D79C0" w:rsidRPr="00B11CD6"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Placements are often long (300+ hours), and there is an expectation of students being able to do more complex work with a higher client load during these longer placements. Rural teams often have less capacity to meet these demands.</w:t>
      </w:r>
    </w:p>
    <w:p w:rsidR="000D79C0" w:rsidRPr="00650144" w:rsidRDefault="000D79C0" w:rsidP="000D79C0">
      <w:pPr>
        <w:spacing w:before="240" w:after="0" w:line="240" w:lineRule="auto"/>
        <w:rPr>
          <w:rFonts w:ascii="Arial" w:eastAsia="Arial" w:hAnsi="Arial" w:cs="Arial"/>
          <w:color w:val="404040" w:themeColor="text1" w:themeTint="BF"/>
          <w:sz w:val="24"/>
        </w:rPr>
      </w:pPr>
      <w:r w:rsidRPr="00650144">
        <w:rPr>
          <w:rFonts w:ascii="Arial" w:eastAsia="Arial" w:hAnsi="Arial" w:cs="Arial"/>
          <w:color w:val="404040" w:themeColor="text1" w:themeTint="BF"/>
          <w:sz w:val="24"/>
        </w:rPr>
        <w:t>How challenges were tackled</w:t>
      </w:r>
    </w:p>
    <w:p w:rsidR="000D79C0" w:rsidRPr="00650144" w:rsidRDefault="000D79C0" w:rsidP="000D79C0">
      <w:pPr>
        <w:pStyle w:val="BodytextBullets"/>
        <w:spacing w:before="120" w:after="120" w:line="240" w:lineRule="auto"/>
        <w:ind w:left="714" w:hanging="357"/>
        <w:rPr>
          <w:rFonts w:ascii="Arial" w:hAnsi="Arial"/>
          <w:sz w:val="20"/>
        </w:rPr>
      </w:pPr>
      <w:r w:rsidRPr="00650144">
        <w:rPr>
          <w:rFonts w:ascii="Arial" w:hAnsi="Arial"/>
          <w:b/>
          <w:sz w:val="20"/>
        </w:rPr>
        <w:t>Placements were put on hold.</w:t>
      </w:r>
      <w:r w:rsidRPr="00650144">
        <w:rPr>
          <w:rFonts w:ascii="Arial" w:hAnsi="Arial"/>
          <w:sz w:val="20"/>
        </w:rPr>
        <w:t xml:space="preserve"> While awaiting the outcome of the re- commissioning of the Victoria MHCSS and AOD sectors in 2013–14, implementation of the student placement program was put on hold and the MoU with RMIT was not signed. A maximum of two students were placed by August 2014 and four between September–December 2014.</w:t>
      </w:r>
    </w:p>
    <w:p w:rsidR="000D79C0" w:rsidRPr="00650144" w:rsidRDefault="000D79C0" w:rsidP="000D79C0">
      <w:pPr>
        <w:pStyle w:val="BodytextBullets"/>
        <w:spacing w:after="240" w:line="240" w:lineRule="auto"/>
        <w:ind w:left="714" w:hanging="357"/>
        <w:rPr>
          <w:rFonts w:ascii="Arial" w:hAnsi="Arial"/>
          <w:sz w:val="20"/>
        </w:rPr>
      </w:pPr>
      <w:r w:rsidRPr="00650144">
        <w:rPr>
          <w:rFonts w:ascii="Arial" w:hAnsi="Arial"/>
          <w:b/>
          <w:sz w:val="20"/>
        </w:rPr>
        <w:t>Separate booking systems were used for student placements:</w:t>
      </w:r>
      <w:r w:rsidRPr="00650144">
        <w:rPr>
          <w:rFonts w:ascii="Arial" w:hAnsi="Arial"/>
          <w:sz w:val="20"/>
        </w:rPr>
        <w:t xml:space="preserve"> Because VicPlace does not cater for non-university courses, a dual system is used to coordinate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650144" w:rsidRDefault="000D79C0" w:rsidP="00650144">
            <w:pPr>
              <w:autoSpaceDE w:val="0"/>
              <w:autoSpaceDN w:val="0"/>
              <w:adjustRightInd w:val="0"/>
              <w:rPr>
                <w:rFonts w:ascii="Arial" w:hAnsi="Arial" w:cs="Times New Roman"/>
                <w:color w:val="FFFFFF"/>
                <w:sz w:val="28"/>
                <w:szCs w:val="28"/>
              </w:rPr>
            </w:pPr>
            <w:r w:rsidRPr="00650144">
              <w:rPr>
                <w:rFonts w:ascii="Arial" w:hAnsi="Arial" w:cs="Times New Roman"/>
                <w:color w:val="FFFFFF"/>
                <w:sz w:val="28"/>
                <w:szCs w:val="28"/>
              </w:rPr>
              <w:t>Supervisors and managers need to be supported and good partnership agreements established with training providers</w:t>
            </w:r>
          </w:p>
        </w:tc>
      </w:tr>
    </w:tbl>
    <w:p w:rsidR="000D79C0" w:rsidRPr="00650144" w:rsidRDefault="000D79C0" w:rsidP="000D79C0">
      <w:pPr>
        <w:spacing w:before="240" w:after="0" w:line="240" w:lineRule="auto"/>
        <w:rPr>
          <w:rFonts w:ascii="Arial" w:eastAsia="Arial" w:hAnsi="Arial" w:cs="Arial"/>
          <w:color w:val="404040" w:themeColor="text1" w:themeTint="BF"/>
          <w:sz w:val="24"/>
        </w:rPr>
      </w:pPr>
      <w:r w:rsidRPr="00650144">
        <w:rPr>
          <w:rFonts w:ascii="Arial" w:eastAsia="Arial" w:hAnsi="Arial" w:cs="Arial"/>
          <w:color w:val="404040" w:themeColor="text1" w:themeTint="BF"/>
          <w:sz w:val="24"/>
        </w:rPr>
        <w:t>Factors that facilitated implementation</w:t>
      </w:r>
    </w:p>
    <w:p w:rsidR="000D79C0" w:rsidRPr="00650144" w:rsidRDefault="000D79C0" w:rsidP="000D79C0">
      <w:pPr>
        <w:pStyle w:val="BodytextBullets"/>
        <w:spacing w:before="120" w:after="120" w:line="240" w:lineRule="auto"/>
        <w:ind w:left="714" w:hanging="357"/>
        <w:rPr>
          <w:rFonts w:ascii="Arial" w:hAnsi="Arial"/>
          <w:sz w:val="20"/>
        </w:rPr>
      </w:pPr>
      <w:r w:rsidRPr="00650144">
        <w:rPr>
          <w:rFonts w:ascii="Arial" w:hAnsi="Arial"/>
          <w:b/>
          <w:sz w:val="20"/>
        </w:rPr>
        <w:t>Support from area and service managers.</w:t>
      </w:r>
      <w:r w:rsidRPr="00650144">
        <w:rPr>
          <w:rFonts w:ascii="Arial" w:hAnsi="Arial"/>
          <w:sz w:val="20"/>
        </w:rPr>
        <w:t xml:space="preserve"> Managers were keen for student placements to be more streamlined. They also welcomed no longer having to deal individually with student requests.</w:t>
      </w:r>
    </w:p>
    <w:p w:rsidR="000D79C0" w:rsidRDefault="000D79C0" w:rsidP="000D79C0">
      <w:pPr>
        <w:spacing w:before="240" w:after="0" w:line="240" w:lineRule="auto"/>
        <w:rPr>
          <w:rFonts w:ascii="Arial" w:eastAsia="Arial" w:hAnsi="Arial" w:cs="Arial"/>
          <w:sz w:val="20"/>
        </w:rPr>
      </w:pPr>
    </w:p>
    <w:p w:rsidR="000D79C0" w:rsidRDefault="000D79C0" w:rsidP="000D79C0">
      <w:pPr>
        <w:spacing w:before="240" w:after="0" w:line="240" w:lineRule="auto"/>
        <w:rPr>
          <w:rFonts w:ascii="Arial" w:eastAsia="Arial" w:hAnsi="Arial" w:cs="Arial"/>
          <w:sz w:val="20"/>
        </w:rPr>
      </w:pPr>
    </w:p>
    <w:p w:rsidR="000D79C0" w:rsidRDefault="000D79C0" w:rsidP="000D79C0">
      <w:pPr>
        <w:spacing w:before="240" w:after="0" w:line="240" w:lineRule="auto"/>
        <w:rPr>
          <w:rFonts w:ascii="Arial" w:eastAsia="Arial" w:hAnsi="Arial" w:cs="Arial"/>
          <w:sz w:val="20"/>
        </w:rPr>
      </w:pPr>
    </w:p>
    <w:p w:rsidR="000D79C0" w:rsidRDefault="000D79C0" w:rsidP="000D79C0">
      <w:pPr>
        <w:spacing w:before="240" w:after="0" w:line="240" w:lineRule="auto"/>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650144" w:rsidRDefault="000D79C0" w:rsidP="00650144">
            <w:pPr>
              <w:autoSpaceDE w:val="0"/>
              <w:autoSpaceDN w:val="0"/>
              <w:adjustRightInd w:val="0"/>
              <w:rPr>
                <w:rFonts w:ascii="Arial" w:hAnsi="Arial" w:cs="Times New Roman"/>
                <w:color w:val="FFFFFF"/>
                <w:sz w:val="28"/>
                <w:szCs w:val="28"/>
              </w:rPr>
            </w:pPr>
            <w:r w:rsidRPr="00650144">
              <w:rPr>
                <w:rFonts w:ascii="Arial" w:hAnsi="Arial" w:cs="Times New Roman"/>
                <w:color w:val="FFFFFF"/>
                <w:sz w:val="28"/>
                <w:szCs w:val="28"/>
              </w:rPr>
              <w:lastRenderedPageBreak/>
              <w:t>Mind achieved an increase in the numbers of students from undergraduate and industry-based programs</w:t>
            </w:r>
          </w:p>
        </w:tc>
      </w:tr>
    </w:tbl>
    <w:p w:rsidR="000D79C0" w:rsidRDefault="000D79C0" w:rsidP="000D79C0">
      <w:pPr>
        <w:spacing w:after="0" w:line="240" w:lineRule="auto"/>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650144" w:rsidRDefault="000D79C0" w:rsidP="00650144">
            <w:pPr>
              <w:rPr>
                <w:rFonts w:ascii="Arial" w:eastAsia="Arial" w:hAnsi="Arial" w:cs="Arial"/>
                <w:color w:val="006FB7"/>
                <w:sz w:val="28"/>
              </w:rPr>
            </w:pPr>
            <w:r w:rsidRPr="00650144">
              <w:rPr>
                <w:rFonts w:ascii="Arial" w:eastAsia="Arial" w:hAnsi="Arial" w:cs="Arial"/>
                <w:color w:val="006FB7"/>
                <w:sz w:val="28"/>
              </w:rPr>
              <w:t>Organisational learnings and reflections</w:t>
            </w:r>
          </w:p>
          <w:p w:rsidR="000D79C0" w:rsidRPr="00650144" w:rsidRDefault="000D79C0" w:rsidP="00650144">
            <w:pPr>
              <w:spacing w:before="120"/>
              <w:rPr>
                <w:rFonts w:ascii="Arial" w:eastAsia="Arial" w:hAnsi="Arial" w:cs="Arial"/>
                <w:i/>
                <w:sz w:val="20"/>
                <w:szCs w:val="19"/>
              </w:rPr>
            </w:pPr>
            <w:r w:rsidRPr="00650144">
              <w:rPr>
                <w:rFonts w:ascii="Arial" w:eastAsia="Arial" w:hAnsi="Arial" w:cs="Arial"/>
                <w:i/>
                <w:sz w:val="20"/>
                <w:szCs w:val="19"/>
              </w:rPr>
              <w:t>For an initiative of this kind to work, the following is needed:</w:t>
            </w:r>
          </w:p>
          <w:p w:rsidR="000D79C0" w:rsidRPr="00650144" w:rsidRDefault="000D79C0" w:rsidP="00650144">
            <w:pPr>
              <w:spacing w:before="120"/>
              <w:rPr>
                <w:rFonts w:ascii="Arial" w:eastAsia="Arial" w:hAnsi="Arial" w:cs="Arial"/>
                <w:i/>
                <w:sz w:val="20"/>
                <w:szCs w:val="19"/>
              </w:rPr>
            </w:pPr>
            <w:r w:rsidRPr="00650144">
              <w:rPr>
                <w:rFonts w:ascii="Arial" w:eastAsia="Arial" w:hAnsi="Arial" w:cs="Arial"/>
                <w:i/>
                <w:sz w:val="20"/>
                <w:szCs w:val="19"/>
              </w:rPr>
              <w:t>‘Support from the executive.’</w:t>
            </w:r>
          </w:p>
          <w:p w:rsidR="000D79C0" w:rsidRPr="00650144" w:rsidRDefault="000D79C0" w:rsidP="00650144">
            <w:pPr>
              <w:spacing w:before="120"/>
              <w:rPr>
                <w:rFonts w:ascii="Arial" w:eastAsia="Arial" w:hAnsi="Arial" w:cs="Arial"/>
                <w:i/>
                <w:sz w:val="20"/>
                <w:szCs w:val="19"/>
              </w:rPr>
            </w:pPr>
            <w:r w:rsidRPr="00650144">
              <w:rPr>
                <w:rFonts w:ascii="Arial" w:eastAsia="Arial" w:hAnsi="Arial" w:cs="Arial"/>
                <w:i/>
                <w:sz w:val="20"/>
                <w:szCs w:val="19"/>
              </w:rPr>
              <w:t>‘Sufficient resources to coordinate student placement centrally and student supervisors in the regional areas.’</w:t>
            </w:r>
          </w:p>
          <w:p w:rsidR="000D79C0" w:rsidRPr="00650144" w:rsidRDefault="000D79C0" w:rsidP="00650144">
            <w:pPr>
              <w:spacing w:before="120"/>
              <w:rPr>
                <w:rFonts w:ascii="Arial" w:eastAsia="Arial" w:hAnsi="Arial" w:cs="Arial"/>
                <w:i/>
                <w:sz w:val="20"/>
                <w:szCs w:val="19"/>
              </w:rPr>
            </w:pPr>
            <w:r w:rsidRPr="00650144">
              <w:rPr>
                <w:rFonts w:ascii="Arial" w:eastAsia="Arial" w:hAnsi="Arial" w:cs="Arial"/>
                <w:i/>
                <w:sz w:val="20"/>
                <w:szCs w:val="19"/>
              </w:rPr>
              <w:t>‘Sufficient support to student supervisors and managers to enable them to take on students.’</w:t>
            </w:r>
          </w:p>
          <w:p w:rsidR="000D79C0" w:rsidRPr="00650144" w:rsidRDefault="000D79C0" w:rsidP="00650144">
            <w:pPr>
              <w:spacing w:before="120"/>
              <w:rPr>
                <w:rFonts w:ascii="Arial" w:eastAsia="Arial" w:hAnsi="Arial" w:cs="Arial"/>
                <w:i/>
                <w:sz w:val="20"/>
                <w:szCs w:val="19"/>
              </w:rPr>
            </w:pPr>
            <w:r w:rsidRPr="00650144">
              <w:rPr>
                <w:rFonts w:ascii="Arial" w:eastAsia="Arial" w:hAnsi="Arial" w:cs="Arial"/>
                <w:i/>
                <w:sz w:val="20"/>
                <w:szCs w:val="19"/>
              </w:rPr>
              <w:t>‘Good partnership arrangements with universities, TAFE and private RTOs.’</w:t>
            </w:r>
          </w:p>
        </w:tc>
      </w:tr>
    </w:tbl>
    <w:p w:rsidR="000D79C0" w:rsidRPr="00650144" w:rsidRDefault="000D79C0" w:rsidP="000D79C0">
      <w:pPr>
        <w:spacing w:before="240" w:after="120" w:line="240" w:lineRule="auto"/>
        <w:rPr>
          <w:rFonts w:ascii="Arial" w:eastAsia="Arial" w:hAnsi="Arial" w:cs="Arial"/>
          <w:color w:val="006FB7"/>
          <w:sz w:val="28"/>
          <w:szCs w:val="28"/>
        </w:rPr>
      </w:pPr>
      <w:r w:rsidRPr="00650144">
        <w:rPr>
          <w:rFonts w:ascii="Arial" w:eastAsia="Arial" w:hAnsi="Arial" w:cs="Arial"/>
          <w:color w:val="006FB7"/>
          <w:sz w:val="28"/>
          <w:szCs w:val="28"/>
        </w:rPr>
        <w:t>The outcomes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Increased student diversity:</w:t>
      </w:r>
      <w:r w:rsidRPr="00650144">
        <w:rPr>
          <w:rFonts w:ascii="Arial" w:hAnsi="Arial"/>
          <w:sz w:val="20"/>
        </w:rPr>
        <w:t xml:space="preserve"> Mind achieved an increase in the numbers of students from undergraduate (social work, occupational therapy, recreation) and industry-based programs (Certificate IV Mental Health, Certificate IV Community Services). Following placements, some students have found opportunities to remain with Mind or work in the sector/geographical region through project work positions for example.</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b/>
          <w:sz w:val="20"/>
        </w:rPr>
        <w:t>Increased workforce capacity:</w:t>
      </w:r>
      <w:r w:rsidRPr="00650144">
        <w:rPr>
          <w:rFonts w:ascii="Arial" w:hAnsi="Arial"/>
          <w:sz w:val="20"/>
        </w:rPr>
        <w:t xml:space="preserve"> Often students on placement provide extra support for clients and their families through additional one-to-one support or increased assistance in group work.</w:t>
      </w:r>
    </w:p>
    <w:p w:rsidR="000D79C0" w:rsidRPr="00650144" w:rsidRDefault="000D79C0" w:rsidP="000D79C0">
      <w:pPr>
        <w:pStyle w:val="BodytextBullets"/>
        <w:spacing w:after="120" w:line="240" w:lineRule="auto"/>
        <w:ind w:left="714" w:hanging="357"/>
        <w:rPr>
          <w:rFonts w:ascii="Arial" w:eastAsia="Arial" w:hAnsi="Arial" w:cs="Arial"/>
          <w:sz w:val="20"/>
        </w:rPr>
      </w:pPr>
      <w:r w:rsidRPr="00650144">
        <w:rPr>
          <w:rFonts w:ascii="Arial" w:eastAsia="Arial" w:hAnsi="Arial" w:cs="Arial"/>
          <w:b/>
          <w:sz w:val="20"/>
        </w:rPr>
        <w:t>Opportunity for reflective practice:</w:t>
      </w:r>
      <w:r w:rsidRPr="00650144">
        <w:rPr>
          <w:rFonts w:ascii="Arial" w:eastAsia="Arial" w:hAnsi="Arial" w:cs="Arial"/>
          <w:sz w:val="20"/>
        </w:rPr>
        <w:t xml:space="preserve"> This initiative provided staff with </w:t>
      </w:r>
      <w:r>
        <w:rPr>
          <w:rFonts w:ascii="Arial" w:hAnsi="Arial"/>
          <w:sz w:val="20"/>
        </w:rPr>
        <w:t xml:space="preserve">opportunities to reflect </w:t>
      </w:r>
      <w:r w:rsidRPr="00650144">
        <w:rPr>
          <w:rFonts w:ascii="Arial" w:hAnsi="Arial"/>
          <w:sz w:val="20"/>
        </w:rPr>
        <w:t>on their practice when  working with students.</w:t>
      </w:r>
    </w:p>
    <w:p w:rsidR="000D79C0" w:rsidRPr="00650144" w:rsidRDefault="000D79C0" w:rsidP="000D79C0">
      <w:pPr>
        <w:spacing w:before="240" w:after="0" w:line="240" w:lineRule="auto"/>
        <w:rPr>
          <w:rFonts w:ascii="Arial" w:eastAsia="Arial" w:hAnsi="Arial" w:cs="Arial"/>
          <w:color w:val="404040" w:themeColor="text1" w:themeTint="BF"/>
          <w:sz w:val="24"/>
        </w:rPr>
      </w:pPr>
      <w:r w:rsidRPr="00650144">
        <w:rPr>
          <w:rFonts w:ascii="Arial" w:eastAsia="Arial" w:hAnsi="Arial" w:cs="Arial"/>
          <w:color w:val="404040" w:themeColor="text1" w:themeTint="BF"/>
          <w:sz w:val="24"/>
        </w:rPr>
        <w:t>Going forward</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For 2015 and especially from second semester onwards, Mind plans to:</w:t>
      </w:r>
    </w:p>
    <w:p w:rsidR="000D79C0" w:rsidRPr="00650144" w:rsidRDefault="000D79C0" w:rsidP="000D79C0">
      <w:pPr>
        <w:pStyle w:val="BodytextBullets"/>
        <w:spacing w:before="120" w:after="120" w:line="240" w:lineRule="auto"/>
        <w:ind w:left="714" w:hanging="357"/>
        <w:rPr>
          <w:rFonts w:ascii="Arial" w:hAnsi="Arial"/>
          <w:sz w:val="20"/>
        </w:rPr>
      </w:pPr>
      <w:r>
        <w:rPr>
          <w:rFonts w:ascii="Arial" w:hAnsi="Arial"/>
          <w:sz w:val="20"/>
        </w:rPr>
        <w:t xml:space="preserve">Develop </w:t>
      </w:r>
      <w:r w:rsidRPr="00650144">
        <w:rPr>
          <w:rFonts w:ascii="Arial" w:hAnsi="Arial"/>
          <w:sz w:val="20"/>
        </w:rPr>
        <w:t xml:space="preserve">formal arrangements with a range of targeted universities, TAFEs </w:t>
      </w:r>
      <w:r w:rsidRPr="00650144">
        <w:rPr>
          <w:rFonts w:ascii="Arial" w:eastAsia="Arial" w:hAnsi="Arial" w:cs="Arial"/>
          <w:sz w:val="20"/>
        </w:rPr>
        <w:t>and RTOs</w:t>
      </w:r>
    </w:p>
    <w:p w:rsidR="000D79C0" w:rsidRPr="00650144" w:rsidRDefault="000D79C0" w:rsidP="000D79C0">
      <w:pPr>
        <w:pStyle w:val="BodytextBullets"/>
        <w:spacing w:after="120" w:line="240" w:lineRule="auto"/>
        <w:ind w:left="714" w:hanging="357"/>
        <w:rPr>
          <w:rFonts w:ascii="Arial" w:hAnsi="Arial"/>
          <w:sz w:val="20"/>
        </w:rPr>
      </w:pPr>
      <w:r>
        <w:rPr>
          <w:rFonts w:ascii="Arial" w:hAnsi="Arial"/>
          <w:sz w:val="20"/>
        </w:rPr>
        <w:t xml:space="preserve">Increase the number </w:t>
      </w:r>
      <w:r w:rsidRPr="00650144">
        <w:rPr>
          <w:rFonts w:ascii="Arial" w:hAnsi="Arial"/>
          <w:sz w:val="20"/>
        </w:rPr>
        <w:t>of students across Mind</w:t>
      </w:r>
    </w:p>
    <w:p w:rsidR="000D79C0" w:rsidRPr="00650144" w:rsidRDefault="000D79C0" w:rsidP="000D79C0">
      <w:pPr>
        <w:pStyle w:val="BodytextBullets"/>
        <w:spacing w:after="120" w:line="240" w:lineRule="auto"/>
        <w:ind w:left="714" w:hanging="357"/>
        <w:rPr>
          <w:rFonts w:ascii="Arial" w:hAnsi="Arial"/>
          <w:sz w:val="20"/>
        </w:rPr>
      </w:pPr>
      <w:r>
        <w:rPr>
          <w:rFonts w:ascii="Arial" w:hAnsi="Arial"/>
          <w:sz w:val="20"/>
        </w:rPr>
        <w:t xml:space="preserve">Expand </w:t>
      </w:r>
      <w:r w:rsidRPr="00650144">
        <w:rPr>
          <w:rFonts w:ascii="Arial" w:hAnsi="Arial"/>
          <w:sz w:val="20"/>
        </w:rPr>
        <w:t>traineeship initiatives</w:t>
      </w:r>
    </w:p>
    <w:p w:rsidR="000D79C0" w:rsidRPr="00650144" w:rsidRDefault="000D79C0" w:rsidP="000D79C0">
      <w:pPr>
        <w:pStyle w:val="BodytextBullets"/>
        <w:spacing w:after="120" w:line="240" w:lineRule="auto"/>
        <w:ind w:left="714" w:hanging="357"/>
        <w:rPr>
          <w:rFonts w:ascii="Arial" w:hAnsi="Arial"/>
          <w:sz w:val="20"/>
        </w:rPr>
      </w:pPr>
      <w:r w:rsidRPr="00650144">
        <w:rPr>
          <w:rFonts w:ascii="Arial" w:hAnsi="Arial"/>
          <w:sz w:val="20"/>
        </w:rPr>
        <w:t>Increase student supervision training for staff</w:t>
      </w:r>
    </w:p>
    <w:p w:rsidR="000D79C0" w:rsidRPr="00650144" w:rsidRDefault="000D79C0" w:rsidP="000D79C0">
      <w:pPr>
        <w:pStyle w:val="BodytextBullets"/>
        <w:spacing w:after="120" w:line="240" w:lineRule="auto"/>
        <w:ind w:left="714" w:hanging="357"/>
        <w:rPr>
          <w:rFonts w:ascii="Arial" w:hAnsi="Arial"/>
          <w:sz w:val="20"/>
        </w:rPr>
        <w:sectPr w:rsidR="000D79C0" w:rsidRPr="00650144">
          <w:pgSz w:w="11920" w:h="16840"/>
          <w:pgMar w:top="1134" w:right="1134" w:bottom="1134" w:left="1134" w:header="567" w:footer="567" w:gutter="0"/>
          <w:cols w:space="720"/>
        </w:sectPr>
      </w:pPr>
      <w:r>
        <w:rPr>
          <w:rFonts w:ascii="Arial" w:hAnsi="Arial"/>
          <w:sz w:val="20"/>
        </w:rPr>
        <w:t xml:space="preserve">Further improve </w:t>
      </w:r>
      <w:r w:rsidRPr="00650144">
        <w:rPr>
          <w:rFonts w:ascii="Arial" w:hAnsi="Arial"/>
          <w:sz w:val="20"/>
        </w:rPr>
        <w:t xml:space="preserve">the student placement administration  system by appointing </w:t>
      </w:r>
      <w:r w:rsidRPr="00650144">
        <w:rPr>
          <w:rFonts w:ascii="Arial" w:eastAsia="Arial" w:hAnsi="Arial" w:cs="Arial"/>
          <w:sz w:val="20"/>
        </w:rPr>
        <w:t>a new student placement coordinator at Mind.</w:t>
      </w:r>
    </w:p>
    <w:p w:rsidR="000D79C0" w:rsidRPr="00942783" w:rsidRDefault="000D79C0" w:rsidP="000D79C0">
      <w:pPr>
        <w:spacing w:before="240" w:after="0" w:line="240" w:lineRule="auto"/>
        <w:rPr>
          <w:rFonts w:ascii="Arial" w:eastAsia="Arial" w:hAnsi="Arial" w:cs="Arial"/>
          <w:color w:val="006FB7"/>
          <w:sz w:val="40"/>
          <w:szCs w:val="40"/>
        </w:rPr>
      </w:pPr>
      <w:r w:rsidRPr="00942783">
        <w:rPr>
          <w:rFonts w:ascii="Arial" w:eastAsia="Arial" w:hAnsi="Arial" w:cs="Arial"/>
          <w:color w:val="006FB7"/>
          <w:sz w:val="40"/>
          <w:szCs w:val="40"/>
        </w:rPr>
        <w:lastRenderedPageBreak/>
        <w:t>South West Healthcare – Workforce</w:t>
      </w:r>
    </w:p>
    <w:p w:rsidR="000D79C0" w:rsidRPr="008176E7" w:rsidRDefault="000D79C0" w:rsidP="000D79C0">
      <w:pPr>
        <w:spacing w:after="0" w:line="240" w:lineRule="auto"/>
        <w:rPr>
          <w:rFonts w:ascii="Arial" w:hAnsi="Arial"/>
          <w:sz w:val="2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650144" w:rsidRDefault="000D79C0" w:rsidP="00650144">
            <w:pPr>
              <w:rPr>
                <w:rFonts w:ascii="Arial" w:eastAsia="Arial" w:hAnsi="Arial" w:cs="Arial"/>
                <w:color w:val="006FB7"/>
                <w:sz w:val="28"/>
                <w:szCs w:val="28"/>
              </w:rPr>
            </w:pPr>
            <w:r w:rsidRPr="00650144">
              <w:rPr>
                <w:rFonts w:ascii="Arial" w:eastAsia="Arial" w:hAnsi="Arial" w:cs="Arial"/>
                <w:color w:val="006FB7"/>
                <w:sz w:val="28"/>
                <w:szCs w:val="28"/>
              </w:rPr>
              <w:t>Innovation snapshot</w:t>
            </w:r>
          </w:p>
          <w:p w:rsidR="000D79C0" w:rsidRPr="00650144" w:rsidRDefault="000D79C0" w:rsidP="00650144">
            <w:pPr>
              <w:tabs>
                <w:tab w:val="left" w:pos="2268"/>
              </w:tabs>
              <w:spacing w:before="240"/>
              <w:rPr>
                <w:rFonts w:ascii="Arial" w:eastAsia="Arial" w:hAnsi="Arial" w:cs="Arial"/>
                <w:color w:val="006FB7"/>
                <w:sz w:val="20"/>
                <w:szCs w:val="19"/>
              </w:rPr>
            </w:pPr>
            <w:r w:rsidRPr="00650144">
              <w:rPr>
                <w:rFonts w:ascii="Arial" w:eastAsia="Arial" w:hAnsi="Arial" w:cs="Arial"/>
                <w:color w:val="006FB7"/>
                <w:sz w:val="20"/>
                <w:szCs w:val="19"/>
              </w:rPr>
              <w:t>Target workforce sector:</w:t>
            </w:r>
            <w:r>
              <w:rPr>
                <w:rFonts w:ascii="Arial" w:eastAsia="Arial" w:hAnsi="Arial" w:cs="Arial"/>
                <w:color w:val="006FB7"/>
                <w:sz w:val="20"/>
                <w:szCs w:val="19"/>
              </w:rPr>
              <w:tab/>
            </w:r>
            <w:r w:rsidRPr="00650144">
              <w:rPr>
                <w:rFonts w:ascii="Arial" w:eastAsia="Arial" w:hAnsi="Arial" w:cs="Arial"/>
                <w:color w:val="006FB7"/>
                <w:sz w:val="20"/>
                <w:szCs w:val="19"/>
              </w:rPr>
              <w:t>Clinical Mental Health (CMH)</w:t>
            </w:r>
          </w:p>
          <w:p w:rsidR="000D79C0" w:rsidRPr="00650144" w:rsidRDefault="000D79C0" w:rsidP="00650144">
            <w:pPr>
              <w:tabs>
                <w:tab w:val="left" w:pos="2268"/>
                <w:tab w:val="left" w:pos="5220"/>
              </w:tabs>
              <w:spacing w:before="240"/>
              <w:ind w:left="2260" w:hanging="2260"/>
              <w:rPr>
                <w:rFonts w:ascii="Arial" w:eastAsia="Arial" w:hAnsi="Arial" w:cs="Arial"/>
                <w:color w:val="006FB7"/>
                <w:sz w:val="20"/>
                <w:szCs w:val="19"/>
              </w:rPr>
            </w:pPr>
            <w:r w:rsidRPr="00650144">
              <w:rPr>
                <w:rFonts w:ascii="Arial" w:eastAsia="Arial" w:hAnsi="Arial" w:cs="Arial"/>
                <w:color w:val="006FB7"/>
                <w:sz w:val="20"/>
                <w:szCs w:val="19"/>
              </w:rPr>
              <w:t>Aim:</w:t>
            </w:r>
            <w:r>
              <w:rPr>
                <w:rFonts w:ascii="Arial" w:eastAsia="Arial" w:hAnsi="Arial" w:cs="Arial"/>
                <w:color w:val="006FB7"/>
                <w:sz w:val="20"/>
                <w:szCs w:val="19"/>
              </w:rPr>
              <w:tab/>
            </w:r>
            <w:r w:rsidRPr="00650144">
              <w:rPr>
                <w:rFonts w:ascii="Arial" w:eastAsia="Arial" w:hAnsi="Arial" w:cs="Arial"/>
                <w:color w:val="006FB7"/>
                <w:sz w:val="20"/>
                <w:szCs w:val="19"/>
              </w:rPr>
              <w:t>To ‘grow our own’ workforce and also bring about workplace culture change to attract and retain staff</w:t>
            </w:r>
          </w:p>
          <w:p w:rsidR="000D79C0" w:rsidRPr="00650144" w:rsidRDefault="000D79C0" w:rsidP="00650144">
            <w:pPr>
              <w:tabs>
                <w:tab w:val="left" w:pos="2268"/>
                <w:tab w:val="left" w:pos="5220"/>
              </w:tabs>
              <w:spacing w:before="240"/>
              <w:ind w:left="2260" w:hanging="2260"/>
              <w:rPr>
                <w:rFonts w:ascii="Arial" w:eastAsia="Arial" w:hAnsi="Arial" w:cs="Arial"/>
                <w:color w:val="006FB7"/>
                <w:sz w:val="20"/>
                <w:szCs w:val="19"/>
              </w:rPr>
            </w:pPr>
            <w:r w:rsidRPr="00650144">
              <w:rPr>
                <w:rFonts w:ascii="Arial" w:eastAsia="Arial" w:hAnsi="Arial" w:cs="Arial"/>
                <w:color w:val="006FB7"/>
                <w:sz w:val="20"/>
                <w:szCs w:val="19"/>
              </w:rPr>
              <w:t>Geographical scope:</w:t>
            </w:r>
            <w:r>
              <w:rPr>
                <w:rFonts w:ascii="Arial" w:eastAsia="Arial" w:hAnsi="Arial" w:cs="Arial"/>
                <w:color w:val="006FB7"/>
                <w:sz w:val="20"/>
                <w:szCs w:val="19"/>
              </w:rPr>
              <w:tab/>
            </w:r>
            <w:r w:rsidRPr="00650144">
              <w:rPr>
                <w:rFonts w:ascii="Arial" w:eastAsia="Arial" w:hAnsi="Arial" w:cs="Arial"/>
                <w:color w:val="006FB7"/>
                <w:sz w:val="20"/>
                <w:szCs w:val="19"/>
              </w:rPr>
              <w:t>Barwon-South Western Region</w:t>
            </w:r>
          </w:p>
          <w:p w:rsidR="000D79C0" w:rsidRPr="00650144" w:rsidRDefault="000D79C0" w:rsidP="00650144">
            <w:pPr>
              <w:tabs>
                <w:tab w:val="left" w:pos="2268"/>
                <w:tab w:val="left" w:pos="5220"/>
              </w:tabs>
              <w:spacing w:before="240"/>
              <w:rPr>
                <w:rFonts w:ascii="Arial" w:eastAsia="Arial" w:hAnsi="Arial" w:cs="Arial"/>
                <w:color w:val="006FB7"/>
                <w:sz w:val="20"/>
                <w:szCs w:val="19"/>
              </w:rPr>
            </w:pPr>
            <w:r w:rsidRPr="00650144">
              <w:rPr>
                <w:rFonts w:ascii="Arial" w:eastAsia="Arial" w:hAnsi="Arial" w:cs="Arial"/>
                <w:color w:val="006FB7"/>
                <w:sz w:val="20"/>
                <w:szCs w:val="19"/>
              </w:rPr>
              <w:t>Date commenced:</w:t>
            </w:r>
            <w:r>
              <w:rPr>
                <w:rFonts w:ascii="Arial" w:eastAsia="Arial" w:hAnsi="Arial" w:cs="Arial"/>
                <w:color w:val="006FB7"/>
                <w:sz w:val="20"/>
                <w:szCs w:val="19"/>
              </w:rPr>
              <w:tab/>
            </w:r>
            <w:r w:rsidRPr="00650144">
              <w:rPr>
                <w:rFonts w:ascii="Arial" w:eastAsia="Arial" w:hAnsi="Arial" w:cs="Arial"/>
                <w:color w:val="006FB7"/>
                <w:sz w:val="20"/>
                <w:szCs w:val="19"/>
              </w:rPr>
              <w:t>2006</w:t>
            </w:r>
          </w:p>
          <w:p w:rsidR="000D79C0" w:rsidRPr="00650144" w:rsidRDefault="000D79C0" w:rsidP="00650144">
            <w:pPr>
              <w:tabs>
                <w:tab w:val="left" w:pos="2268"/>
                <w:tab w:val="left" w:pos="5220"/>
              </w:tabs>
              <w:spacing w:before="240"/>
              <w:rPr>
                <w:rFonts w:ascii="Arial" w:eastAsia="Arial" w:hAnsi="Arial" w:cs="Arial"/>
                <w:color w:val="006FB7"/>
                <w:sz w:val="20"/>
                <w:szCs w:val="19"/>
              </w:rPr>
            </w:pPr>
            <w:r w:rsidRPr="00650144">
              <w:rPr>
                <w:rFonts w:ascii="Arial" w:eastAsia="Arial" w:hAnsi="Arial" w:cs="Arial"/>
                <w:color w:val="006FB7"/>
                <w:sz w:val="20"/>
                <w:szCs w:val="19"/>
              </w:rPr>
              <w:t>Implementation status:</w:t>
            </w:r>
            <w:r>
              <w:rPr>
                <w:rFonts w:ascii="Arial" w:eastAsia="Arial" w:hAnsi="Arial" w:cs="Arial"/>
                <w:color w:val="006FB7"/>
                <w:sz w:val="20"/>
                <w:szCs w:val="19"/>
              </w:rPr>
              <w:tab/>
            </w:r>
            <w:r w:rsidRPr="00650144">
              <w:rPr>
                <w:rFonts w:ascii="Arial" w:eastAsia="Arial" w:hAnsi="Arial" w:cs="Arial"/>
                <w:color w:val="006FB7"/>
                <w:sz w:val="20"/>
                <w:szCs w:val="19"/>
              </w:rPr>
              <w:t>All planned activities are underway</w:t>
            </w:r>
          </w:p>
        </w:tc>
      </w:tr>
    </w:tbl>
    <w:p w:rsidR="000D79C0" w:rsidRPr="00650144" w:rsidRDefault="000D79C0" w:rsidP="000D79C0">
      <w:pPr>
        <w:spacing w:before="240" w:after="0" w:line="240" w:lineRule="auto"/>
        <w:rPr>
          <w:rFonts w:ascii="Arial" w:eastAsia="Arial" w:hAnsi="Arial" w:cs="Arial"/>
          <w:color w:val="006FB7"/>
          <w:sz w:val="28"/>
          <w:szCs w:val="28"/>
        </w:rPr>
      </w:pPr>
      <w:r w:rsidRPr="00650144">
        <w:rPr>
          <w:rFonts w:ascii="Arial" w:eastAsia="Arial" w:hAnsi="Arial" w:cs="Arial"/>
          <w:color w:val="006FB7"/>
          <w:sz w:val="28"/>
          <w:szCs w:val="28"/>
        </w:rPr>
        <w:t>The context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South West Healthcare (SWH) provides a broad range of aged care and allied health services across the south west catchment. As the major specialist referral centre for the Barwon-South West sub-region, SWH provides a comprehensive range of specialist services from campuses located at Camperdown, Portland, Hamilton, Lismore and McArthur.</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Mental Health Division provides clinical specialist services for people of</w:t>
      </w:r>
      <w:r>
        <w:rPr>
          <w:rFonts w:ascii="Arial" w:eastAsia="Arial" w:hAnsi="Arial" w:cs="Arial"/>
          <w:sz w:val="20"/>
          <w:szCs w:val="19"/>
        </w:rPr>
        <w:t xml:space="preserve"> </w:t>
      </w:r>
      <w:r w:rsidRPr="008176E7">
        <w:rPr>
          <w:rFonts w:ascii="Arial" w:eastAsia="Arial" w:hAnsi="Arial" w:cs="Arial"/>
          <w:sz w:val="20"/>
          <w:szCs w:val="19"/>
        </w:rPr>
        <w:t>all ages, focussing on those who are seriously affected by mental illness, and their families. Its multi-disciplinary teams comprise psychiatrists, psychologists, social workers, nurses, occupational therapists and peer support workers.</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These teams work closely with GPs and other health and welfare services. Case management services within the community support people in their homes and other settings. The service has 15 acute inpatient beds and five extended care beds.</w:t>
      </w:r>
    </w:p>
    <w:p w:rsidR="000D79C0" w:rsidRPr="00650144" w:rsidRDefault="000D79C0" w:rsidP="000D79C0">
      <w:pPr>
        <w:spacing w:before="240" w:after="0" w:line="240" w:lineRule="auto"/>
        <w:rPr>
          <w:rFonts w:ascii="Arial" w:eastAsia="Arial" w:hAnsi="Arial" w:cs="Arial"/>
          <w:color w:val="404040" w:themeColor="text1" w:themeTint="BF"/>
          <w:sz w:val="24"/>
          <w:szCs w:val="13"/>
        </w:rPr>
      </w:pPr>
      <w:r w:rsidRPr="00650144">
        <w:rPr>
          <w:rFonts w:ascii="Arial" w:eastAsia="Arial" w:hAnsi="Arial" w:cs="Arial"/>
          <w:color w:val="404040" w:themeColor="text1" w:themeTint="BF"/>
          <w:sz w:val="24"/>
        </w:rPr>
        <w:t>Workforce and client profile</w:t>
      </w:r>
      <w:r w:rsidRPr="00650144">
        <w:rPr>
          <w:rFonts w:ascii="Arial" w:eastAsia="Arial" w:hAnsi="Arial" w:cs="Arial"/>
          <w:color w:val="404040" w:themeColor="text1" w:themeTint="BF"/>
          <w:sz w:val="24"/>
          <w:szCs w:val="13"/>
          <w:vertAlign w:val="superscript"/>
        </w:rPr>
        <w:t>72</w:t>
      </w:r>
    </w:p>
    <w:p w:rsidR="000D79C0" w:rsidRPr="00B11CD6" w:rsidRDefault="000D79C0" w:rsidP="000D79C0">
      <w:pPr>
        <w:tabs>
          <w:tab w:val="left" w:pos="1418"/>
          <w:tab w:val="left" w:pos="1701"/>
        </w:tabs>
        <w:spacing w:before="240" w:after="0" w:line="240" w:lineRule="auto"/>
        <w:ind w:left="1701" w:hanging="1701"/>
        <w:rPr>
          <w:rFonts w:ascii="Arial" w:eastAsia="Adobe Garamond Pro" w:hAnsi="Arial" w:cs="Adobe Garamond Pro"/>
          <w:sz w:val="20"/>
          <w:szCs w:val="19"/>
        </w:rPr>
      </w:pPr>
      <w:r w:rsidRPr="008176E7">
        <w:rPr>
          <w:rFonts w:ascii="Arial" w:eastAsia="Arial" w:hAnsi="Arial" w:cs="Arial"/>
          <w:sz w:val="20"/>
          <w:szCs w:val="19"/>
        </w:rPr>
        <w:t>CMH staff:</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r>
      <w:r w:rsidRPr="008176E7">
        <w:rPr>
          <w:rFonts w:ascii="Arial" w:eastAsia="Adobe Garamond Pro" w:hAnsi="Arial" w:cs="Adobe Garamond Pro"/>
          <w:sz w:val="20"/>
          <w:szCs w:val="19"/>
        </w:rPr>
        <w:t>84 FTE full-time, 25 FTE part-time, 1 FTE casual,</w:t>
      </w:r>
      <w:r>
        <w:rPr>
          <w:rFonts w:ascii="Arial" w:eastAsia="Adobe Garamond Pro" w:hAnsi="Arial" w:cs="Adobe Garamond Pro"/>
          <w:sz w:val="20"/>
          <w:szCs w:val="19"/>
        </w:rPr>
        <w:t xml:space="preserve"> </w:t>
      </w:r>
      <w:r w:rsidRPr="008176E7">
        <w:rPr>
          <w:rFonts w:ascii="Arial" w:eastAsia="Arial" w:hAnsi="Arial" w:cs="Arial"/>
          <w:sz w:val="20"/>
          <w:szCs w:val="19"/>
        </w:rPr>
        <w:t xml:space="preserve">5 FTE contract and </w:t>
      </w:r>
      <w:r>
        <w:rPr>
          <w:rFonts w:ascii="Arial" w:eastAsia="Arial" w:hAnsi="Arial" w:cs="Arial"/>
          <w:sz w:val="20"/>
          <w:szCs w:val="19"/>
        </w:rPr>
        <w:br/>
      </w:r>
      <w:r w:rsidRPr="008176E7">
        <w:rPr>
          <w:rFonts w:ascii="Arial" w:eastAsia="Arial" w:hAnsi="Arial" w:cs="Arial"/>
          <w:sz w:val="20"/>
          <w:szCs w:val="19"/>
        </w:rPr>
        <w:t>10 FTE volunteer staff</w:t>
      </w:r>
    </w:p>
    <w:p w:rsidR="000D79C0" w:rsidRPr="008176E7" w:rsidRDefault="000D79C0" w:rsidP="000D79C0">
      <w:pPr>
        <w:tabs>
          <w:tab w:val="left" w:pos="1418"/>
          <w:tab w:val="left" w:pos="1701"/>
        </w:tabs>
        <w:spacing w:before="240" w:after="0" w:line="240" w:lineRule="auto"/>
        <w:rPr>
          <w:rFonts w:ascii="Arial" w:eastAsia="Adobe Garamond Pro" w:hAnsi="Arial" w:cs="Adobe Garamond Pro"/>
          <w:sz w:val="20"/>
          <w:szCs w:val="19"/>
        </w:rPr>
      </w:pPr>
      <w:r>
        <w:rPr>
          <w:rFonts w:ascii="Arial" w:eastAsia="Arial" w:hAnsi="Arial" w:cs="Arial"/>
          <w:sz w:val="20"/>
          <w:szCs w:val="19"/>
        </w:rPr>
        <w:t xml:space="preserve">CMH clients:   </w:t>
      </w:r>
      <w:r>
        <w:rPr>
          <w:rFonts w:ascii="Arial" w:eastAsia="Arial" w:hAnsi="Arial" w:cs="Arial"/>
          <w:sz w:val="20"/>
          <w:szCs w:val="19"/>
        </w:rPr>
        <w:tab/>
      </w:r>
      <w:r w:rsidRPr="008176E7">
        <w:rPr>
          <w:rFonts w:ascii="Arial" w:eastAsia="Adobe Garamond Pro" w:hAnsi="Arial" w:cs="Adobe Garamond Pro"/>
          <w:sz w:val="20"/>
          <w:szCs w:val="19"/>
        </w:rPr>
        <w:t>•</w:t>
      </w:r>
      <w:r>
        <w:rPr>
          <w:rFonts w:ascii="Arial" w:eastAsia="Adobe Garamond Pro" w:hAnsi="Arial" w:cs="Adobe Garamond Pro"/>
          <w:sz w:val="20"/>
          <w:szCs w:val="19"/>
        </w:rPr>
        <w:tab/>
        <w:t xml:space="preserve">2,200 clients </w:t>
      </w:r>
      <w:r w:rsidRPr="008176E7">
        <w:rPr>
          <w:rFonts w:ascii="Arial" w:eastAsia="Adobe Garamond Pro" w:hAnsi="Arial" w:cs="Adobe Garamond Pro"/>
          <w:sz w:val="20"/>
          <w:szCs w:val="19"/>
        </w:rPr>
        <w:t>in the last 12 months</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All age groups</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50 per cent </w:t>
      </w:r>
      <w:r w:rsidRPr="008176E7">
        <w:rPr>
          <w:rFonts w:ascii="Arial" w:eastAsia="Adobe Garamond Pro" w:hAnsi="Arial" w:cs="Adobe Garamond Pro"/>
          <w:sz w:val="20"/>
          <w:szCs w:val="19"/>
        </w:rPr>
        <w:t>women,</w:t>
      </w:r>
      <w:r>
        <w:rPr>
          <w:rFonts w:ascii="Arial" w:eastAsia="Adobe Garamond Pro" w:hAnsi="Arial" w:cs="Adobe Garamond Pro"/>
          <w:sz w:val="20"/>
          <w:szCs w:val="19"/>
        </w:rPr>
        <w:t xml:space="preserve"> 50 per cent </w:t>
      </w:r>
      <w:r w:rsidRPr="008176E7">
        <w:rPr>
          <w:rFonts w:ascii="Arial" w:eastAsia="Adobe Garamond Pro" w:hAnsi="Arial" w:cs="Adobe Garamond Pro"/>
          <w:sz w:val="20"/>
          <w:szCs w:val="19"/>
        </w:rPr>
        <w:t>men</w:t>
      </w:r>
    </w:p>
    <w:p w:rsidR="000D79C0" w:rsidRPr="00B11CD6"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&lt;1 per cent Aboriginal and/or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&lt;1 per cent </w:t>
      </w:r>
      <w:r w:rsidRPr="008176E7">
        <w:rPr>
          <w:rFonts w:ascii="Arial" w:eastAsia="Adobe Garamond Pro" w:hAnsi="Arial" w:cs="Adobe Garamond Pro"/>
          <w:sz w:val="20"/>
          <w:szCs w:val="19"/>
        </w:rPr>
        <w:t>Cultur</w:t>
      </w:r>
      <w:r>
        <w:rPr>
          <w:rFonts w:ascii="Arial" w:eastAsia="Adobe Garamond Pro" w:hAnsi="Arial" w:cs="Adobe Garamond Pro"/>
          <w:sz w:val="20"/>
          <w:szCs w:val="19"/>
        </w:rPr>
        <w:t>ally and Linguistically Diverse</w:t>
      </w:r>
      <w:r w:rsidRPr="008176E7">
        <w:rPr>
          <w:rFonts w:ascii="Arial" w:eastAsia="Adobe Garamond Pro" w:hAnsi="Arial" w:cs="Adobe Garamond Pro"/>
          <w:sz w:val="20"/>
          <w:szCs w:val="19"/>
        </w:rPr>
        <w:t xml:space="preserv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8176E7" w:rsidRDefault="000D79C0" w:rsidP="000D79C0">
      <w:pPr>
        <w:tabs>
          <w:tab w:val="left" w:pos="1418"/>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70 per cent have </w:t>
      </w:r>
      <w:r w:rsidRPr="008176E7">
        <w:rPr>
          <w:rFonts w:ascii="Arial" w:eastAsia="Adobe Garamond Pro" w:hAnsi="Arial" w:cs="Adobe Garamond Pro"/>
          <w:sz w:val="20"/>
          <w:szCs w:val="19"/>
        </w:rPr>
        <w:t>a dual diagnosis</w:t>
      </w:r>
    </w:p>
    <w:p w:rsidR="000D79C0" w:rsidRPr="00CE67CB" w:rsidRDefault="000D79C0" w:rsidP="000D79C0">
      <w:pPr>
        <w:spacing w:before="240" w:after="0" w:line="240" w:lineRule="auto"/>
        <w:rPr>
          <w:rFonts w:ascii="Arial" w:eastAsia="Arial" w:hAnsi="Arial" w:cs="Arial"/>
          <w:color w:val="006FB7"/>
          <w:sz w:val="28"/>
          <w:szCs w:val="28"/>
        </w:rPr>
      </w:pPr>
      <w:r w:rsidRPr="00CE67CB">
        <w:rPr>
          <w:rFonts w:ascii="Arial" w:eastAsia="Arial" w:hAnsi="Arial" w:cs="Arial"/>
          <w:color w:val="006FB7"/>
          <w:sz w:val="28"/>
          <w:szCs w:val="28"/>
        </w:rPr>
        <w:t>The innovation</w:t>
      </w:r>
    </w:p>
    <w:p w:rsidR="000D79C0" w:rsidRPr="00CE67CB" w:rsidRDefault="000D79C0" w:rsidP="000D79C0">
      <w:pPr>
        <w:spacing w:before="240" w:after="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t>Aim</w:t>
      </w:r>
    </w:p>
    <w:p w:rsidR="000D79C0" w:rsidRPr="00B11CD6"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To ‘grow our own’ workforce and bring about workplace culture change to attract and retain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CE67CB" w:rsidRDefault="000D79C0" w:rsidP="00CE67CB">
            <w:pPr>
              <w:autoSpaceDE w:val="0"/>
              <w:autoSpaceDN w:val="0"/>
              <w:adjustRightInd w:val="0"/>
              <w:rPr>
                <w:rFonts w:ascii="Arial" w:hAnsi="Arial" w:cs="Times New Roman"/>
                <w:color w:val="FFFFFF"/>
                <w:sz w:val="28"/>
                <w:szCs w:val="28"/>
              </w:rPr>
            </w:pPr>
            <w:r w:rsidRPr="00CE67CB">
              <w:rPr>
                <w:rFonts w:ascii="Arial" w:hAnsi="Arial" w:cs="Times New Roman"/>
                <w:color w:val="FFFFFF"/>
                <w:sz w:val="28"/>
                <w:szCs w:val="28"/>
              </w:rPr>
              <w:t>High rates of attrition resulted in a workforce that lacked experience and was unable to meet service demands and community expectations</w:t>
            </w:r>
          </w:p>
        </w:tc>
      </w:tr>
    </w:tbl>
    <w:p w:rsidR="000D79C0" w:rsidRDefault="000D79C0" w:rsidP="000D79C0">
      <w:pPr>
        <w:spacing w:before="240" w:after="0" w:line="240" w:lineRule="auto"/>
        <w:rPr>
          <w:rFonts w:ascii="Arial" w:eastAsia="Arial" w:hAnsi="Arial" w:cs="Arial"/>
          <w:sz w:val="20"/>
          <w:szCs w:val="15"/>
        </w:rPr>
      </w:pPr>
    </w:p>
    <w:p w:rsidR="000D79C0" w:rsidRPr="00CE67CB" w:rsidRDefault="000D79C0" w:rsidP="000D79C0">
      <w:pPr>
        <w:tabs>
          <w:tab w:val="left" w:pos="284"/>
        </w:tabs>
        <w:spacing w:before="240" w:after="0" w:line="240" w:lineRule="auto"/>
        <w:rPr>
          <w:rFonts w:ascii="Arial" w:eastAsia="Arial" w:hAnsi="Arial" w:cs="Arial"/>
          <w:sz w:val="15"/>
          <w:szCs w:val="15"/>
        </w:rPr>
      </w:pPr>
      <w:r w:rsidRPr="00CE67CB">
        <w:rPr>
          <w:rFonts w:ascii="Arial" w:eastAsia="Arial" w:hAnsi="Arial" w:cs="Arial"/>
          <w:sz w:val="15"/>
          <w:szCs w:val="15"/>
        </w:rPr>
        <w:t>72. At 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CE67CB" w:rsidRDefault="000D79C0" w:rsidP="000D79C0">
      <w:pPr>
        <w:spacing w:before="240" w:after="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lastRenderedPageBreak/>
        <w:t>Workforce issue</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Recruitment of staff from outside the local area was causing high rates of attrition, resulting in a workforce that lacked experience and was unable to meet service demands and community expectations. Staff turnover was impacting</w:t>
      </w:r>
      <w:r>
        <w:rPr>
          <w:rFonts w:ascii="Arial" w:eastAsia="Arial" w:hAnsi="Arial" w:cs="Arial"/>
          <w:sz w:val="20"/>
          <w:szCs w:val="19"/>
        </w:rPr>
        <w:t xml:space="preserve"> </w:t>
      </w:r>
      <w:r w:rsidRPr="008176E7">
        <w:rPr>
          <w:rFonts w:ascii="Arial" w:eastAsia="Arial" w:hAnsi="Arial" w:cs="Arial"/>
          <w:sz w:val="20"/>
          <w:szCs w:val="19"/>
        </w:rPr>
        <w:t>the sustainability of the service. Staff who remained spent their time addressing the professional development needs of new staff at the expense of addressing their own professional development needs.</w:t>
      </w:r>
    </w:p>
    <w:p w:rsidR="000D79C0" w:rsidRPr="00B11CD6" w:rsidRDefault="000D79C0" w:rsidP="000D79C0">
      <w:pPr>
        <w:spacing w:before="240" w:after="0" w:line="240" w:lineRule="auto"/>
        <w:rPr>
          <w:rFonts w:ascii="Arial" w:eastAsia="Adobe Garamond Pro" w:hAnsi="Arial" w:cs="Adobe Garamond Pro"/>
          <w:sz w:val="20"/>
          <w:szCs w:val="19"/>
        </w:rPr>
      </w:pPr>
      <w:r>
        <w:rPr>
          <w:rFonts w:ascii="Arial" w:eastAsia="Adobe Garamond Pro" w:hAnsi="Arial" w:cs="Adobe Garamond Pro"/>
          <w:sz w:val="20"/>
          <w:szCs w:val="19"/>
        </w:rPr>
        <w:t xml:space="preserve">The existing workforce culture was also </w:t>
      </w:r>
      <w:r w:rsidRPr="008176E7">
        <w:rPr>
          <w:rFonts w:ascii="Arial" w:eastAsia="Adobe Garamond Pro" w:hAnsi="Arial" w:cs="Adobe Garamond Pro"/>
          <w:sz w:val="20"/>
          <w:szCs w:val="19"/>
        </w:rPr>
        <w:t>reportedly rigid, inflexible, and</w:t>
      </w:r>
      <w:r>
        <w:rPr>
          <w:rFonts w:ascii="Arial" w:eastAsia="Adobe Garamond Pro" w:hAnsi="Arial" w:cs="Adobe Garamond Pro"/>
          <w:sz w:val="20"/>
          <w:szCs w:val="19"/>
        </w:rPr>
        <w:t xml:space="preserve"> </w:t>
      </w:r>
      <w:r w:rsidRPr="008176E7">
        <w:rPr>
          <w:rFonts w:ascii="Arial" w:eastAsia="Arial" w:hAnsi="Arial" w:cs="Arial"/>
          <w:sz w:val="20"/>
          <w:szCs w:val="19"/>
        </w:rPr>
        <w:t>unsupportive.</w:t>
      </w:r>
    </w:p>
    <w:p w:rsidR="000D79C0" w:rsidRPr="00CE67CB" w:rsidRDefault="000D79C0" w:rsidP="000D79C0">
      <w:pPr>
        <w:spacing w:before="240" w:after="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t>Project summary</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 comprehensive range of strategies were developed to ‘grow our own’ workforce, drawing from the local community and attracting people originally from the area back to the catchment.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Workforce cultural changes were implemented to meet the service and professional needs of staff in a supportive learning environment.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resultant model was designed to addresses the continuum of workforce issues, linking improved recruitment to improved retention.</w:t>
      </w:r>
    </w:p>
    <w:p w:rsidR="000D79C0" w:rsidRPr="00CE67CB" w:rsidRDefault="000D79C0" w:rsidP="000D79C0">
      <w:pPr>
        <w:spacing w:before="240" w:after="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t>Implementation process and activities</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Implementation was preceded by approximately 18 months of planning and consultation with 10 senior managers and 110 staff. Change management involved working closely with the Management Group, ensuring leadership was shared and spread across the service to achieve the multiple strategies planned. Staff surveys were undertaken to assess workplace culture and staff</w:t>
      </w:r>
      <w:r>
        <w:rPr>
          <w:rFonts w:ascii="Arial" w:eastAsia="Arial" w:hAnsi="Arial" w:cs="Arial"/>
          <w:sz w:val="20"/>
          <w:szCs w:val="19"/>
        </w:rPr>
        <w:t xml:space="preserve"> </w:t>
      </w:r>
      <w:r w:rsidRPr="008176E7">
        <w:rPr>
          <w:rFonts w:ascii="Arial" w:eastAsia="Arial" w:hAnsi="Arial" w:cs="Arial"/>
          <w:sz w:val="20"/>
          <w:szCs w:val="19"/>
        </w:rPr>
        <w:t>satisfaction. Survey findings were supplemented by findings from the Victorian Public Sector Commission People Matter survey. Information from these various sources was used to inform actions and strategies.</w:t>
      </w:r>
    </w:p>
    <w:p w:rsidR="000D79C0" w:rsidRPr="00CE67CB" w:rsidRDefault="000D79C0" w:rsidP="000D79C0">
      <w:pPr>
        <w:spacing w:before="240" w:after="0" w:line="240" w:lineRule="auto"/>
        <w:rPr>
          <w:rFonts w:ascii="Arial" w:eastAsia="Arial" w:hAnsi="Arial" w:cs="Arial"/>
          <w:b/>
          <w:color w:val="404040" w:themeColor="text1" w:themeTint="BF"/>
          <w:szCs w:val="19"/>
        </w:rPr>
      </w:pPr>
      <w:r w:rsidRPr="00CE67CB">
        <w:rPr>
          <w:rFonts w:ascii="Arial" w:eastAsia="Arial" w:hAnsi="Arial" w:cs="Arial"/>
          <w:b/>
          <w:color w:val="404040" w:themeColor="text1" w:themeTint="BF"/>
          <w:szCs w:val="19"/>
        </w:rPr>
        <w:t>Strategies to address recruitment issues:</w:t>
      </w:r>
    </w:p>
    <w:p w:rsidR="000D79C0" w:rsidRPr="00CE67CB" w:rsidRDefault="000D79C0" w:rsidP="000D79C0">
      <w:pPr>
        <w:pStyle w:val="BodytextBullets"/>
        <w:spacing w:before="120" w:after="120" w:line="240" w:lineRule="auto"/>
        <w:ind w:left="714" w:hanging="357"/>
        <w:rPr>
          <w:rFonts w:ascii="Arial" w:hAnsi="Arial"/>
          <w:sz w:val="20"/>
        </w:rPr>
      </w:pPr>
      <w:r w:rsidRPr="00CE67CB">
        <w:rPr>
          <w:rFonts w:ascii="Arial" w:eastAsia="Adobe Garamond Pro" w:hAnsi="Arial" w:cs="Adobe Garamond Pro"/>
          <w:sz w:val="20"/>
        </w:rPr>
        <w:t xml:space="preserve">Advertising vacancies in local newspapers as well as state and nation-wide </w:t>
      </w:r>
      <w:r w:rsidRPr="00CE67CB">
        <w:rPr>
          <w:rFonts w:ascii="Arial" w:hAnsi="Arial"/>
          <w:sz w:val="20"/>
        </w:rPr>
        <w:t>newspapers with a view to attracting local people and those originally from the area into vacancies. Friends and families were found to play a key role in alerting experienced staff living in Melbourne or in other states about local vacancies, thus encouraging them to return to the area.</w:t>
      </w:r>
    </w:p>
    <w:p w:rsidR="000D79C0" w:rsidRPr="00CE67CB" w:rsidRDefault="000D79C0" w:rsidP="000D79C0">
      <w:pPr>
        <w:pStyle w:val="BodytextBullets"/>
        <w:spacing w:after="120" w:line="240" w:lineRule="auto"/>
        <w:ind w:left="714" w:hanging="357"/>
        <w:rPr>
          <w:rFonts w:ascii="Arial" w:hAnsi="Arial"/>
          <w:sz w:val="20"/>
        </w:rPr>
      </w:pPr>
      <w:r>
        <w:rPr>
          <w:rFonts w:ascii="Arial" w:hAnsi="Arial"/>
          <w:sz w:val="20"/>
        </w:rPr>
        <w:t xml:space="preserve">Presentations to year </w:t>
      </w:r>
      <w:r w:rsidRPr="00CE67CB">
        <w:rPr>
          <w:rFonts w:ascii="Arial" w:hAnsi="Arial"/>
          <w:sz w:val="20"/>
        </w:rPr>
        <w:t xml:space="preserve">11 students undertaking a psychology unit on the </w:t>
      </w:r>
      <w:r w:rsidRPr="00CE67CB">
        <w:rPr>
          <w:rFonts w:ascii="Arial" w:eastAsia="Arial" w:hAnsi="Arial" w:cs="Arial"/>
          <w:sz w:val="20"/>
        </w:rPr>
        <w:t>service and career opportunities</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Presentations to undergraduates s</w:t>
      </w:r>
      <w:r>
        <w:rPr>
          <w:rFonts w:ascii="Arial" w:hAnsi="Arial"/>
          <w:sz w:val="20"/>
        </w:rPr>
        <w:t xml:space="preserve">tudying psychology, nursing, </w:t>
      </w:r>
      <w:r w:rsidRPr="00CE67CB">
        <w:rPr>
          <w:rFonts w:ascii="Arial" w:hAnsi="Arial"/>
          <w:sz w:val="20"/>
        </w:rPr>
        <w:t xml:space="preserve">social work, </w:t>
      </w:r>
      <w:r w:rsidRPr="00CE67CB">
        <w:rPr>
          <w:rFonts w:ascii="Arial" w:eastAsia="Arial" w:hAnsi="Arial" w:cs="Arial"/>
          <w:sz w:val="20"/>
        </w:rPr>
        <w:t>and occupational therapy regarding career opportunities in the service</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 xml:space="preserve">Positive placement experiences for students (all disciplines, including </w:t>
      </w:r>
      <w:r w:rsidRPr="00CE67CB">
        <w:rPr>
          <w:rFonts w:ascii="Arial" w:eastAsia="Arial" w:hAnsi="Arial" w:cs="Arial"/>
          <w:sz w:val="20"/>
        </w:rPr>
        <w:t>medical) to encourage them to return after graduation</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 xml:space="preserve">Creating positions that are attractive (manageable case loads, good work/life </w:t>
      </w:r>
      <w:r w:rsidRPr="00CE67CB">
        <w:rPr>
          <w:rFonts w:ascii="Arial" w:eastAsia="Arial" w:hAnsi="Arial" w:cs="Arial"/>
          <w:sz w:val="20"/>
        </w:rPr>
        <w:t>balance, promotional and training opportunities)</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Providing supervision and mentoring</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Generous su</w:t>
      </w:r>
      <w:r>
        <w:rPr>
          <w:rFonts w:ascii="Arial" w:hAnsi="Arial"/>
          <w:sz w:val="20"/>
        </w:rPr>
        <w:t xml:space="preserve">pport for training and ongoing </w:t>
      </w:r>
      <w:r w:rsidRPr="00CE67CB">
        <w:rPr>
          <w:rFonts w:ascii="Arial" w:hAnsi="Arial"/>
          <w:sz w:val="20"/>
        </w:rPr>
        <w:t>professional development.</w:t>
      </w:r>
    </w:p>
    <w:p w:rsidR="000D79C0" w:rsidRDefault="000D79C0" w:rsidP="000D79C0">
      <w:pPr>
        <w:spacing w:before="240" w:after="0" w:line="240" w:lineRule="auto"/>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CE67CB" w:rsidRDefault="000D79C0" w:rsidP="00CE67CB">
            <w:pPr>
              <w:autoSpaceDE w:val="0"/>
              <w:autoSpaceDN w:val="0"/>
              <w:adjustRightInd w:val="0"/>
              <w:rPr>
                <w:rFonts w:ascii="Arial" w:hAnsi="Arial" w:cs="Times New Roman"/>
                <w:color w:val="FFFFFF"/>
                <w:sz w:val="28"/>
                <w:szCs w:val="28"/>
              </w:rPr>
            </w:pPr>
            <w:r w:rsidRPr="00CE67CB">
              <w:rPr>
                <w:rFonts w:ascii="Arial" w:hAnsi="Arial" w:cs="Times New Roman"/>
                <w:color w:val="FFFFFF"/>
                <w:sz w:val="28"/>
                <w:szCs w:val="28"/>
              </w:rPr>
              <w:t>Recruitment strategies included advertising vacancies in local, state and national newspapers, delivering presentations to students, providing positive placement experiences and creating attractive work positions</w:t>
            </w:r>
          </w:p>
        </w:tc>
      </w:tr>
    </w:tbl>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CE67CB" w:rsidRDefault="000D79C0" w:rsidP="000D79C0">
      <w:pPr>
        <w:spacing w:before="240" w:after="0" w:line="240" w:lineRule="auto"/>
        <w:rPr>
          <w:rFonts w:ascii="Arial" w:eastAsia="Arial" w:hAnsi="Arial" w:cs="Arial"/>
          <w:b/>
          <w:color w:val="404040" w:themeColor="text1" w:themeTint="BF"/>
          <w:szCs w:val="19"/>
        </w:rPr>
      </w:pPr>
      <w:r w:rsidRPr="00CE67CB">
        <w:rPr>
          <w:rFonts w:ascii="Arial" w:eastAsia="Arial" w:hAnsi="Arial" w:cs="Arial"/>
          <w:b/>
          <w:color w:val="404040" w:themeColor="text1" w:themeTint="BF"/>
          <w:szCs w:val="19"/>
        </w:rPr>
        <w:lastRenderedPageBreak/>
        <w:t>Strategies to implement cultural change:</w:t>
      </w:r>
    </w:p>
    <w:p w:rsidR="000D79C0" w:rsidRPr="00CE67CB" w:rsidRDefault="000D79C0" w:rsidP="000D79C0">
      <w:pPr>
        <w:pStyle w:val="BodytextBullets"/>
        <w:spacing w:before="120" w:after="120" w:line="240" w:lineRule="auto"/>
        <w:ind w:left="714" w:hanging="357"/>
        <w:rPr>
          <w:rFonts w:ascii="Arial" w:hAnsi="Arial"/>
          <w:sz w:val="20"/>
        </w:rPr>
      </w:pPr>
      <w:r>
        <w:rPr>
          <w:rFonts w:ascii="Arial" w:hAnsi="Arial"/>
          <w:sz w:val="20"/>
        </w:rPr>
        <w:t xml:space="preserve">Consultations with and ongoing </w:t>
      </w:r>
      <w:r w:rsidRPr="00CE67CB">
        <w:rPr>
          <w:rFonts w:ascii="Arial" w:hAnsi="Arial"/>
          <w:sz w:val="20"/>
        </w:rPr>
        <w:t>engagement of staff to:</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Develop service-specific values that could be actively promoted across the service from staff selection to performance review and strategic planning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Develop comprehensive policies that set standards and provide guidance that support these values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Enhance team ownership of issues through annual team planning and team building days</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eastAsia="Adobe Garamond Pro" w:hAnsi="Arial" w:cs="Adobe Garamond Pro"/>
          <w:sz w:val="20"/>
        </w:rPr>
        <w:t>Reduced role stress by improving st</w:t>
      </w:r>
      <w:r>
        <w:rPr>
          <w:rFonts w:ascii="Arial" w:eastAsia="Adobe Garamond Pro" w:hAnsi="Arial" w:cs="Adobe Garamond Pro"/>
          <w:sz w:val="20"/>
        </w:rPr>
        <w:t xml:space="preserve">aff safety, changing community </w:t>
      </w:r>
      <w:r w:rsidRPr="00CE67CB">
        <w:rPr>
          <w:rFonts w:ascii="Arial" w:eastAsia="Adobe Garamond Pro" w:hAnsi="Arial" w:cs="Adobe Garamond Pro"/>
          <w:sz w:val="20"/>
        </w:rPr>
        <w:t xml:space="preserve">rosters </w:t>
      </w:r>
      <w:r w:rsidRPr="00CE67CB">
        <w:rPr>
          <w:rFonts w:ascii="Arial" w:hAnsi="Arial"/>
          <w:sz w:val="20"/>
        </w:rPr>
        <w:t>and establishing a case management system so staff have a manageable case load</w:t>
      </w:r>
    </w:p>
    <w:p w:rsidR="000D79C0" w:rsidRPr="00CE67CB" w:rsidRDefault="000D79C0" w:rsidP="000D79C0">
      <w:pPr>
        <w:pStyle w:val="BodytextBullets"/>
        <w:spacing w:after="120" w:line="240" w:lineRule="auto"/>
        <w:ind w:left="714" w:hanging="357"/>
        <w:rPr>
          <w:rFonts w:ascii="Arial" w:hAnsi="Arial"/>
          <w:sz w:val="20"/>
        </w:rPr>
      </w:pPr>
      <w:r>
        <w:rPr>
          <w:rFonts w:ascii="Arial" w:hAnsi="Arial"/>
          <w:sz w:val="20"/>
        </w:rPr>
        <w:t xml:space="preserve">Improved </w:t>
      </w:r>
      <w:r w:rsidRPr="00CE67CB">
        <w:rPr>
          <w:rFonts w:ascii="Arial" w:hAnsi="Arial"/>
          <w:sz w:val="20"/>
        </w:rPr>
        <w:t>access to training</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Developm</w:t>
      </w:r>
      <w:r>
        <w:rPr>
          <w:rFonts w:ascii="Arial" w:hAnsi="Arial"/>
          <w:sz w:val="20"/>
        </w:rPr>
        <w:t xml:space="preserve">ent of a comprehensive modular recovery model to guide </w:t>
      </w:r>
      <w:r w:rsidRPr="00CE67CB">
        <w:rPr>
          <w:rFonts w:ascii="Arial" w:hAnsi="Arial"/>
          <w:sz w:val="20"/>
        </w:rPr>
        <w:t xml:space="preserve">new and </w:t>
      </w:r>
      <w:r w:rsidRPr="00CE67CB">
        <w:rPr>
          <w:rFonts w:ascii="Arial" w:eastAsia="Arial" w:hAnsi="Arial" w:cs="Arial"/>
          <w:sz w:val="20"/>
        </w:rPr>
        <w:t>experienced staff in their work with consumers and carers</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Organisational structure change including: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Improving access to senior staff</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Introduction of a small staff support team</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Streamlined committee structure that avoids duplication of effort and time wasting</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 xml:space="preserve"> </w:t>
      </w:r>
      <w:r>
        <w:rPr>
          <w:rFonts w:ascii="Arial" w:eastAsia="Arial" w:hAnsi="Arial" w:cs="Arial"/>
          <w:sz w:val="20"/>
          <w:szCs w:val="19"/>
        </w:rPr>
        <w:tab/>
      </w:r>
      <w:r w:rsidRPr="008176E7">
        <w:rPr>
          <w:rFonts w:ascii="Arial" w:eastAsia="Arial" w:hAnsi="Arial" w:cs="Arial"/>
          <w:sz w:val="20"/>
          <w:szCs w:val="19"/>
        </w:rPr>
        <w:t>Trialling of dedicated intake workers in CAMHS and adult teams</w:t>
      </w:r>
    </w:p>
    <w:p w:rsidR="000D79C0" w:rsidRPr="00CE67CB" w:rsidRDefault="000D79C0" w:rsidP="000D79C0">
      <w:pPr>
        <w:pStyle w:val="BodytextBullets"/>
        <w:spacing w:after="240" w:line="240" w:lineRule="auto"/>
        <w:ind w:left="714" w:hanging="357"/>
        <w:rPr>
          <w:rFonts w:ascii="Arial" w:hAnsi="Arial"/>
          <w:sz w:val="20"/>
        </w:rPr>
      </w:pPr>
      <w:r w:rsidRPr="00CE67CB">
        <w:rPr>
          <w:rFonts w:ascii="Arial" w:hAnsi="Arial"/>
          <w:sz w:val="20"/>
        </w:rPr>
        <w:t>Supporting staff to take on specia</w:t>
      </w:r>
      <w:r>
        <w:rPr>
          <w:rFonts w:ascii="Arial" w:hAnsi="Arial"/>
          <w:sz w:val="20"/>
        </w:rPr>
        <w:t xml:space="preserve">list portfolios that they have </w:t>
      </w:r>
      <w:r w:rsidRPr="00CE67CB">
        <w:rPr>
          <w:rFonts w:ascii="Arial" w:hAnsi="Arial"/>
          <w:sz w:val="20"/>
        </w:rPr>
        <w:t xml:space="preserve">an interest in </w:t>
      </w:r>
      <w:r w:rsidRPr="00CE67CB">
        <w:rPr>
          <w:rFonts w:ascii="Arial" w:eastAsia="Arial" w:hAnsi="Arial" w:cs="Arial"/>
          <w:sz w:val="20"/>
        </w:rPr>
        <w:t>(for example, dual diagnosis, working with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CE67CB" w:rsidRDefault="000D79C0" w:rsidP="00CE67CB">
            <w:pPr>
              <w:autoSpaceDE w:val="0"/>
              <w:autoSpaceDN w:val="0"/>
              <w:adjustRightInd w:val="0"/>
              <w:rPr>
                <w:rFonts w:ascii="Arial" w:hAnsi="Arial" w:cs="Times New Roman"/>
                <w:color w:val="FFFFFF"/>
                <w:sz w:val="28"/>
                <w:szCs w:val="28"/>
              </w:rPr>
            </w:pPr>
            <w:r w:rsidRPr="00CE67CB">
              <w:rPr>
                <w:rFonts w:ascii="Arial" w:hAnsi="Arial" w:cs="Times New Roman"/>
                <w:color w:val="FFFFFF"/>
                <w:sz w:val="28"/>
                <w:szCs w:val="28"/>
              </w:rPr>
              <w:t>Cultural change was achieved through extensive staff consultations, organisational and role changes, and providing additional support to staff</w:t>
            </w:r>
          </w:p>
        </w:tc>
      </w:tr>
    </w:tbl>
    <w:p w:rsidR="000D79C0" w:rsidRPr="00CE67CB" w:rsidRDefault="000D79C0" w:rsidP="000D79C0">
      <w:pPr>
        <w:spacing w:before="240" w:after="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t>Implementation challenges</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challenge faced included:</w:t>
      </w:r>
    </w:p>
    <w:p w:rsidR="000D79C0" w:rsidRPr="00CE67CB" w:rsidRDefault="000D79C0" w:rsidP="000D79C0">
      <w:pPr>
        <w:pStyle w:val="BodytextBullets"/>
        <w:spacing w:before="120" w:after="120" w:line="240" w:lineRule="auto"/>
        <w:ind w:left="714" w:hanging="357"/>
        <w:rPr>
          <w:rFonts w:ascii="Arial" w:hAnsi="Arial"/>
          <w:sz w:val="20"/>
        </w:rPr>
      </w:pPr>
      <w:r w:rsidRPr="00CE67CB">
        <w:rPr>
          <w:rFonts w:ascii="Arial" w:hAnsi="Arial"/>
          <w:sz w:val="20"/>
        </w:rPr>
        <w:t>Turning around</w:t>
      </w:r>
      <w:r>
        <w:rPr>
          <w:rFonts w:ascii="Arial" w:hAnsi="Arial"/>
          <w:sz w:val="20"/>
        </w:rPr>
        <w:t xml:space="preserve"> a well-entrenched recruitment </w:t>
      </w:r>
      <w:r w:rsidRPr="00CE67CB">
        <w:rPr>
          <w:rFonts w:ascii="Arial" w:hAnsi="Arial"/>
          <w:sz w:val="20"/>
        </w:rPr>
        <w:t>strategy and workforce culture</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Staff resistance to change within the service</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 xml:space="preserve">Organisational concerns </w:t>
      </w:r>
      <w:r>
        <w:rPr>
          <w:rFonts w:ascii="Arial" w:hAnsi="Arial"/>
          <w:sz w:val="20"/>
        </w:rPr>
        <w:t xml:space="preserve">about </w:t>
      </w:r>
      <w:r w:rsidRPr="00CE67CB">
        <w:rPr>
          <w:rFonts w:ascii="Arial" w:hAnsi="Arial"/>
          <w:sz w:val="20"/>
        </w:rPr>
        <w:t xml:space="preserve">the industrial unrest potential of implementing </w:t>
      </w:r>
      <w:r w:rsidRPr="00CE67CB">
        <w:rPr>
          <w:rFonts w:ascii="Arial" w:eastAsia="Arial" w:hAnsi="Arial" w:cs="Arial"/>
          <w:sz w:val="20"/>
        </w:rPr>
        <w:t>a new model.</w:t>
      </w:r>
    </w:p>
    <w:p w:rsidR="000D79C0" w:rsidRPr="00CE67CB" w:rsidRDefault="000D79C0" w:rsidP="000D79C0">
      <w:pPr>
        <w:spacing w:before="240" w:after="120" w:line="240" w:lineRule="auto"/>
        <w:rPr>
          <w:rFonts w:ascii="Arial" w:eastAsia="Arial" w:hAnsi="Arial" w:cs="Arial"/>
          <w:color w:val="404040" w:themeColor="text1" w:themeTint="BF"/>
          <w:sz w:val="24"/>
        </w:rPr>
      </w:pPr>
      <w:r w:rsidRPr="00CE67CB">
        <w:rPr>
          <w:rFonts w:ascii="Arial" w:eastAsia="Arial" w:hAnsi="Arial" w:cs="Arial"/>
          <w:color w:val="404040" w:themeColor="text1" w:themeTint="BF"/>
          <w:sz w:val="24"/>
        </w:rPr>
        <w:t>Factors that facilitated implementation</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eastAsia="Adobe Garamond Pro" w:hAnsi="Arial" w:cs="Adobe Garamond Pro"/>
          <w:sz w:val="20"/>
        </w:rPr>
        <w:t xml:space="preserve">Engaging staff and achieving ‘buy-in’ to ensure the new model and vision </w:t>
      </w:r>
      <w:r w:rsidRPr="00CE67CB">
        <w:rPr>
          <w:rFonts w:ascii="Arial" w:hAnsi="Arial"/>
          <w:sz w:val="20"/>
        </w:rPr>
        <w:t>were well communicated and understood. High levels of staff dissatisfaction with the old approach helped staff embrace the changes</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 xml:space="preserve">Securing support of the senior </w:t>
      </w:r>
      <w:r>
        <w:rPr>
          <w:rFonts w:ascii="Arial" w:hAnsi="Arial"/>
          <w:sz w:val="20"/>
        </w:rPr>
        <w:t xml:space="preserve">leadership group </w:t>
      </w:r>
      <w:r w:rsidRPr="00CE67CB">
        <w:rPr>
          <w:rFonts w:ascii="Arial" w:hAnsi="Arial"/>
          <w:sz w:val="20"/>
        </w:rPr>
        <w:t xml:space="preserve">early in the process was </w:t>
      </w:r>
      <w:r w:rsidRPr="00CE67CB">
        <w:rPr>
          <w:rFonts w:ascii="Arial" w:eastAsia="Arial" w:hAnsi="Arial" w:cs="Arial"/>
          <w:sz w:val="20"/>
        </w:rPr>
        <w:t>important</w:t>
      </w:r>
    </w:p>
    <w:p w:rsidR="000D79C0" w:rsidRPr="00CE67CB" w:rsidRDefault="000D79C0" w:rsidP="000D79C0">
      <w:pPr>
        <w:pStyle w:val="BodytextBullets"/>
        <w:spacing w:after="120" w:line="240" w:lineRule="auto"/>
        <w:ind w:left="714" w:hanging="357"/>
        <w:rPr>
          <w:rFonts w:ascii="Arial" w:hAnsi="Arial"/>
          <w:sz w:val="20"/>
        </w:rPr>
      </w:pPr>
      <w:r w:rsidRPr="00CE67CB">
        <w:rPr>
          <w:rFonts w:ascii="Arial" w:hAnsi="Arial"/>
          <w:sz w:val="20"/>
        </w:rPr>
        <w:t>Persistent leadership and adequate time was needed to overcome resistance</w:t>
      </w:r>
    </w:p>
    <w:p w:rsidR="000D79C0" w:rsidRPr="00B11CD6" w:rsidRDefault="000D79C0" w:rsidP="000D79C0">
      <w:pPr>
        <w:pStyle w:val="BodytextBullets"/>
        <w:spacing w:after="240" w:line="240" w:lineRule="auto"/>
        <w:ind w:left="714" w:hanging="357"/>
      </w:pPr>
      <w:r>
        <w:rPr>
          <w:rFonts w:ascii="Arial" w:hAnsi="Arial"/>
          <w:sz w:val="20"/>
        </w:rPr>
        <w:t>Acceptance of the long-</w:t>
      </w:r>
      <w:r w:rsidRPr="00CE67CB">
        <w:rPr>
          <w:rFonts w:ascii="Arial" w:hAnsi="Arial"/>
          <w:sz w:val="20"/>
        </w:rPr>
        <w:t xml:space="preserve">term nature of change. It took nearly five years to </w:t>
      </w:r>
      <w:r w:rsidRPr="00CE67CB">
        <w:rPr>
          <w:rFonts w:ascii="Arial" w:eastAsia="Arial" w:hAnsi="Arial" w:cs="Arial"/>
          <w:sz w:val="20"/>
        </w:rPr>
        <w:t>embed changes in a sustainable way and turn culture around</w:t>
      </w:r>
      <w:r w:rsidRPr="008176E7">
        <w:rPr>
          <w:rFonts w:eastAsia="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FB7"/>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CE67CB" w:rsidRDefault="000D79C0" w:rsidP="00CE67CB">
            <w:pPr>
              <w:autoSpaceDE w:val="0"/>
              <w:autoSpaceDN w:val="0"/>
              <w:adjustRightInd w:val="0"/>
              <w:rPr>
                <w:rFonts w:ascii="Arial" w:hAnsi="Arial" w:cs="Times New Roman"/>
                <w:color w:val="FFFFFF"/>
                <w:sz w:val="28"/>
                <w:szCs w:val="28"/>
              </w:rPr>
            </w:pPr>
            <w:r w:rsidRPr="00CE67CB">
              <w:rPr>
                <w:rFonts w:ascii="Arial" w:hAnsi="Arial" w:cs="Times New Roman"/>
                <w:color w:val="FFFFFF"/>
                <w:sz w:val="28"/>
                <w:szCs w:val="28"/>
              </w:rPr>
              <w:t>Change is a long</w:t>
            </w:r>
            <w:r>
              <w:rPr>
                <w:rFonts w:ascii="Arial" w:hAnsi="Arial" w:cs="Times New Roman"/>
                <w:color w:val="FFFFFF"/>
                <w:sz w:val="28"/>
                <w:szCs w:val="28"/>
              </w:rPr>
              <w:t>-</w:t>
            </w:r>
            <w:r w:rsidRPr="00CE67CB">
              <w:rPr>
                <w:rFonts w:ascii="Arial" w:hAnsi="Arial" w:cs="Times New Roman"/>
                <w:color w:val="FFFFFF"/>
                <w:sz w:val="28"/>
                <w:szCs w:val="28"/>
              </w:rPr>
              <w:t>term process best achieved in incremental stages where each new initiative is consolidated before further change is introduced. Ongoing support of management and peers is also crucial</w:t>
            </w:r>
          </w:p>
        </w:tc>
      </w:tr>
    </w:tbl>
    <w:p w:rsidR="000D79C0" w:rsidRDefault="000D79C0" w:rsidP="000D79C0">
      <w:pPr>
        <w:spacing w:before="240" w:after="0" w:line="240" w:lineRule="auto"/>
        <w:rPr>
          <w:rFonts w:ascii="Arial" w:eastAsia="Arial" w:hAnsi="Arial" w:cs="Arial"/>
          <w:color w:val="006FB7"/>
          <w:sz w:val="28"/>
        </w:rPr>
      </w:pPr>
    </w:p>
    <w:p w:rsidR="000D79C0" w:rsidRDefault="000D79C0" w:rsidP="000D79C0">
      <w:pPr>
        <w:spacing w:before="240" w:after="0" w:line="240" w:lineRule="auto"/>
        <w:rPr>
          <w:rFonts w:ascii="Arial" w:eastAsia="Arial" w:hAnsi="Arial" w:cs="Arial"/>
          <w:color w:val="006FB7"/>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CE67CB" w:rsidRDefault="000D79C0" w:rsidP="00CE67CB">
            <w:pPr>
              <w:rPr>
                <w:rFonts w:ascii="Arial" w:eastAsia="Arial" w:hAnsi="Arial" w:cs="Arial"/>
                <w:color w:val="006FB7"/>
                <w:sz w:val="28"/>
              </w:rPr>
            </w:pPr>
            <w:r w:rsidRPr="00CE67CB">
              <w:rPr>
                <w:rFonts w:ascii="Arial" w:eastAsia="Arial" w:hAnsi="Arial" w:cs="Arial"/>
                <w:color w:val="006FB7"/>
                <w:sz w:val="28"/>
              </w:rPr>
              <w:t>Organisational learnings and reflections</w:t>
            </w:r>
          </w:p>
          <w:p w:rsidR="000D79C0" w:rsidRPr="00CE67CB" w:rsidRDefault="000D79C0" w:rsidP="00CE67CB">
            <w:pPr>
              <w:spacing w:before="120"/>
              <w:rPr>
                <w:rFonts w:ascii="Arial" w:eastAsia="Arial" w:hAnsi="Arial" w:cs="Arial"/>
                <w:i/>
                <w:sz w:val="20"/>
                <w:szCs w:val="19"/>
              </w:rPr>
            </w:pPr>
            <w:r w:rsidRPr="00CE67CB">
              <w:rPr>
                <w:rFonts w:ascii="Arial" w:eastAsia="Arial" w:hAnsi="Arial" w:cs="Arial"/>
                <w:i/>
                <w:sz w:val="20"/>
                <w:szCs w:val="19"/>
              </w:rPr>
              <w:t>‘Plan ahead, engage with staff, and use managers to assist sharing the leadership.’</w:t>
            </w:r>
          </w:p>
          <w:p w:rsidR="000D79C0" w:rsidRPr="00CE67CB" w:rsidRDefault="000D79C0" w:rsidP="00CE67CB">
            <w:pPr>
              <w:spacing w:before="120"/>
              <w:rPr>
                <w:rFonts w:ascii="Arial" w:eastAsia="Arial" w:hAnsi="Arial" w:cs="Arial"/>
                <w:i/>
                <w:sz w:val="20"/>
                <w:szCs w:val="19"/>
              </w:rPr>
            </w:pPr>
            <w:r w:rsidRPr="00CE67CB">
              <w:rPr>
                <w:rFonts w:ascii="Arial" w:eastAsia="Arial" w:hAnsi="Arial" w:cs="Arial"/>
                <w:i/>
                <w:sz w:val="20"/>
                <w:szCs w:val="19"/>
              </w:rPr>
              <w:t>‘[We] intentionally took a slow approach to ensure staff came along with the changes…[we] did not want to make too many changes too quickly without consolidating new initiatives and cementing them in place.’</w:t>
            </w:r>
          </w:p>
          <w:p w:rsidR="000D79C0" w:rsidRPr="00CE67CB" w:rsidRDefault="000D79C0" w:rsidP="00CE67CB">
            <w:pPr>
              <w:spacing w:before="120"/>
              <w:rPr>
                <w:rFonts w:ascii="Arial" w:eastAsia="Arial" w:hAnsi="Arial" w:cs="Arial"/>
                <w:i/>
                <w:sz w:val="20"/>
                <w:szCs w:val="19"/>
              </w:rPr>
            </w:pPr>
            <w:r w:rsidRPr="00CE67CB">
              <w:rPr>
                <w:rFonts w:ascii="Arial" w:eastAsia="Arial" w:hAnsi="Arial" w:cs="Arial"/>
                <w:i/>
                <w:sz w:val="20"/>
                <w:szCs w:val="19"/>
              </w:rPr>
              <w:t>‘It is vital…[to have] the support of the senior leadership group early in the process’</w:t>
            </w:r>
          </w:p>
          <w:p w:rsidR="000D79C0" w:rsidRPr="00CE67CB" w:rsidRDefault="000D79C0" w:rsidP="00CE67CB">
            <w:pPr>
              <w:spacing w:before="120"/>
              <w:rPr>
                <w:rFonts w:ascii="Arial" w:eastAsia="Arial" w:hAnsi="Arial" w:cs="Arial"/>
                <w:i/>
                <w:sz w:val="20"/>
                <w:szCs w:val="19"/>
              </w:rPr>
            </w:pPr>
            <w:r w:rsidRPr="00CE67CB">
              <w:rPr>
                <w:rFonts w:ascii="Arial" w:eastAsia="Arial" w:hAnsi="Arial" w:cs="Arial"/>
                <w:i/>
                <w:sz w:val="20"/>
                <w:szCs w:val="19"/>
              </w:rPr>
              <w:t>‘Confidence in one’s own vision and ability … [and] the support of colleagues and peers is also essential.’</w:t>
            </w:r>
          </w:p>
        </w:tc>
      </w:tr>
    </w:tbl>
    <w:p w:rsidR="000D79C0" w:rsidRDefault="000D79C0" w:rsidP="000D79C0">
      <w:pPr>
        <w:spacing w:before="240" w:after="0" w:line="240" w:lineRule="auto"/>
        <w:rPr>
          <w:rFonts w:ascii="Arial" w:eastAsia="Arial" w:hAnsi="Arial" w:cs="Arial"/>
          <w:color w:val="006FB7"/>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37FFC" w:rsidRDefault="000D79C0" w:rsidP="00237FFC">
            <w:pPr>
              <w:autoSpaceDE w:val="0"/>
              <w:autoSpaceDN w:val="0"/>
              <w:adjustRightInd w:val="0"/>
              <w:rPr>
                <w:rFonts w:ascii="Arial" w:hAnsi="Arial" w:cs="Times New Roman"/>
                <w:color w:val="FFFFFF"/>
                <w:sz w:val="28"/>
                <w:szCs w:val="28"/>
              </w:rPr>
            </w:pPr>
            <w:r w:rsidRPr="00237FFC">
              <w:rPr>
                <w:rFonts w:ascii="Arial" w:hAnsi="Arial" w:cs="Times New Roman"/>
                <w:color w:val="FFFFFF"/>
                <w:sz w:val="28"/>
                <w:szCs w:val="28"/>
              </w:rPr>
              <w:t>A sustained reduction in staff turnover has been achieved and reduced recruitment costs have generated cost savings to the organisation.</w:t>
            </w:r>
          </w:p>
        </w:tc>
      </w:tr>
    </w:tbl>
    <w:p w:rsidR="000D79C0" w:rsidRPr="00CE67CB" w:rsidRDefault="000D79C0" w:rsidP="000D79C0">
      <w:pPr>
        <w:spacing w:before="240" w:after="0" w:line="240" w:lineRule="auto"/>
        <w:rPr>
          <w:rFonts w:ascii="Arial" w:eastAsia="Arial" w:hAnsi="Arial" w:cs="Arial"/>
          <w:color w:val="006FB7"/>
          <w:sz w:val="28"/>
          <w:szCs w:val="28"/>
        </w:rPr>
      </w:pPr>
      <w:r w:rsidRPr="00CE67CB">
        <w:rPr>
          <w:rFonts w:ascii="Arial" w:eastAsia="Arial" w:hAnsi="Arial" w:cs="Arial"/>
          <w:color w:val="006FB7"/>
          <w:sz w:val="28"/>
          <w:szCs w:val="28"/>
        </w:rPr>
        <w:t>The outcomes</w:t>
      </w:r>
    </w:p>
    <w:p w:rsidR="000D79C0" w:rsidRPr="00237FFC" w:rsidRDefault="000D79C0" w:rsidP="000D79C0">
      <w:pPr>
        <w:spacing w:before="240" w:after="0" w:line="240" w:lineRule="auto"/>
        <w:rPr>
          <w:rFonts w:ascii="Arial" w:eastAsia="Arial" w:hAnsi="Arial" w:cs="Arial"/>
          <w:b/>
          <w:color w:val="404040" w:themeColor="text1" w:themeTint="BF"/>
          <w:szCs w:val="19"/>
        </w:rPr>
      </w:pPr>
      <w:r w:rsidRPr="00237FFC">
        <w:rPr>
          <w:rFonts w:ascii="Arial" w:eastAsia="Arial" w:hAnsi="Arial" w:cs="Arial"/>
          <w:b/>
          <w:color w:val="404040" w:themeColor="text1" w:themeTint="BF"/>
          <w:szCs w:val="19"/>
        </w:rPr>
        <w:t>Recruitment outcomes:</w:t>
      </w:r>
    </w:p>
    <w:p w:rsidR="000D79C0" w:rsidRPr="00237FFC" w:rsidRDefault="000D79C0" w:rsidP="000D79C0">
      <w:pPr>
        <w:pStyle w:val="BodytextBullets"/>
        <w:spacing w:before="120" w:after="120" w:line="240" w:lineRule="auto"/>
        <w:ind w:left="714" w:hanging="357"/>
        <w:rPr>
          <w:rFonts w:ascii="Arial" w:eastAsia="Adobe Garamond Pro" w:hAnsi="Arial" w:cs="Adobe Garamond Pro"/>
          <w:sz w:val="20"/>
        </w:rPr>
      </w:pPr>
      <w:r w:rsidRPr="00237FFC">
        <w:rPr>
          <w:rFonts w:ascii="Arial" w:eastAsia="Adobe Garamond Pro" w:hAnsi="Arial" w:cs="Adobe Garamond Pro"/>
          <w:sz w:val="20"/>
        </w:rPr>
        <w:t xml:space="preserve">Reduced attrition. A sustained reduction in staff turnover has  been achieved, </w:t>
      </w:r>
      <w:r w:rsidRPr="00237FFC">
        <w:rPr>
          <w:rFonts w:ascii="Arial" w:hAnsi="Arial"/>
          <w:sz w:val="20"/>
        </w:rPr>
        <w:t>with the number of resignations reduced from 28 (2006), 20 (2007), 18 (2008) to 14 (2009).</w:t>
      </w:r>
    </w:p>
    <w:p w:rsidR="000D79C0" w:rsidRPr="00237FFC"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Work arrangements have </w:t>
      </w:r>
      <w:r w:rsidRPr="00237FFC">
        <w:rPr>
          <w:rFonts w:ascii="Arial" w:eastAsia="Adobe Garamond Pro" w:hAnsi="Arial" w:cs="Adobe Garamond Pro"/>
          <w:sz w:val="20"/>
        </w:rPr>
        <w:t xml:space="preserve">been changed so that all staff are supported, </w:t>
      </w:r>
      <w:r w:rsidRPr="00237FFC">
        <w:rPr>
          <w:rFonts w:ascii="Arial" w:hAnsi="Arial"/>
          <w:sz w:val="20"/>
        </w:rPr>
        <w:t>provided with professional development opportunities and can maintain a work life balance. Changes included:</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staff in the community adult teams now work varying shift lengths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few share an out-of-hours on-call roster</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staff are supported, celebrated, acknowledged and rewarded for their good work / achievements</w:t>
      </w:r>
    </w:p>
    <w:p w:rsidR="000D79C0" w:rsidRPr="008176E7" w:rsidRDefault="000D79C0" w:rsidP="000D79C0">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Pr>
          <w:rFonts w:ascii="Arial" w:eastAsia="Arial" w:hAnsi="Arial" w:cs="Arial"/>
          <w:sz w:val="20"/>
          <w:szCs w:val="19"/>
        </w:rPr>
        <w:tab/>
      </w:r>
      <w:r w:rsidRPr="008176E7">
        <w:rPr>
          <w:rFonts w:ascii="Arial" w:eastAsia="Arial" w:hAnsi="Arial" w:cs="Arial"/>
          <w:sz w:val="20"/>
          <w:szCs w:val="19"/>
        </w:rPr>
        <w:t>designated triage roles have evolved in teams.</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 xml:space="preserve">Increased interest by student nurses in pursuing mental health as a career in </w:t>
      </w:r>
      <w:r w:rsidRPr="00237FFC">
        <w:rPr>
          <w:rFonts w:ascii="Arial" w:eastAsia="Arial" w:hAnsi="Arial" w:cs="Arial"/>
          <w:sz w:val="20"/>
        </w:rPr>
        <w:t>post-placement feedback.</w:t>
      </w:r>
    </w:p>
    <w:p w:rsidR="000D79C0" w:rsidRPr="00237FFC" w:rsidRDefault="000D79C0" w:rsidP="000D79C0">
      <w:pPr>
        <w:pStyle w:val="BodytextBullets"/>
        <w:spacing w:after="120" w:line="240" w:lineRule="auto"/>
        <w:ind w:left="714" w:hanging="357"/>
        <w:rPr>
          <w:rFonts w:ascii="Arial" w:hAnsi="Arial"/>
        </w:rPr>
      </w:pPr>
      <w:r w:rsidRPr="00237FFC">
        <w:rPr>
          <w:rFonts w:ascii="Arial" w:eastAsia="Adobe Garamond Pro" w:hAnsi="Arial" w:cs="Adobe Garamond Pro"/>
          <w:sz w:val="20"/>
        </w:rPr>
        <w:t xml:space="preserve">Cost savings. The costs and other resources associated with continual </w:t>
      </w:r>
      <w:r w:rsidRPr="00237FFC">
        <w:rPr>
          <w:rFonts w:ascii="Arial" w:hAnsi="Arial"/>
          <w:sz w:val="20"/>
        </w:rPr>
        <w:t>recruitment have reduced considerably, allowing SWH to redirect valuable resources into service development</w:t>
      </w:r>
      <w:r w:rsidRPr="00237FFC">
        <w:rPr>
          <w:rFonts w:ascii="Arial" w:hAnsi="Arial"/>
        </w:rPr>
        <w:t>.</w:t>
      </w:r>
    </w:p>
    <w:p w:rsidR="000D79C0" w:rsidRPr="00237FFC" w:rsidRDefault="000D79C0" w:rsidP="000D79C0">
      <w:pPr>
        <w:spacing w:before="240" w:after="0" w:line="240" w:lineRule="auto"/>
        <w:rPr>
          <w:rFonts w:ascii="Arial" w:eastAsia="Arial" w:hAnsi="Arial" w:cs="Arial"/>
          <w:b/>
          <w:color w:val="404040" w:themeColor="text1" w:themeTint="BF"/>
          <w:szCs w:val="19"/>
        </w:rPr>
      </w:pPr>
      <w:r w:rsidRPr="00237FFC">
        <w:rPr>
          <w:rFonts w:ascii="Arial" w:eastAsia="Arial" w:hAnsi="Arial" w:cs="Arial"/>
          <w:b/>
          <w:color w:val="404040" w:themeColor="text1" w:themeTint="BF"/>
          <w:szCs w:val="19"/>
        </w:rPr>
        <w:t>Cultural and performance outcomes:</w:t>
      </w:r>
    </w:p>
    <w:p w:rsidR="000D79C0" w:rsidRPr="00237FFC" w:rsidRDefault="000D79C0" w:rsidP="000D79C0">
      <w:pPr>
        <w:pStyle w:val="BodytextBullets"/>
        <w:spacing w:before="120" w:after="120" w:line="240" w:lineRule="auto"/>
        <w:ind w:left="714" w:hanging="357"/>
        <w:rPr>
          <w:rFonts w:ascii="Arial" w:hAnsi="Arial"/>
          <w:sz w:val="20"/>
        </w:rPr>
      </w:pPr>
      <w:r>
        <w:rPr>
          <w:rFonts w:ascii="Arial" w:eastAsia="Adobe Garamond Pro" w:hAnsi="Arial" w:cs="Adobe Garamond Pro"/>
          <w:sz w:val="20"/>
        </w:rPr>
        <w:t xml:space="preserve">A positive </w:t>
      </w:r>
      <w:r w:rsidRPr="00237FFC">
        <w:rPr>
          <w:rFonts w:ascii="Arial" w:eastAsia="Adobe Garamond Pro" w:hAnsi="Arial" w:cs="Adobe Garamond Pro"/>
          <w:sz w:val="20"/>
        </w:rPr>
        <w:t xml:space="preserve">staff culture. This not only benefits staff and their families,  but </w:t>
      </w:r>
      <w:r w:rsidRPr="00237FFC">
        <w:rPr>
          <w:rFonts w:ascii="Arial" w:hAnsi="Arial"/>
          <w:sz w:val="20"/>
        </w:rPr>
        <w:t>also contributes to positive outcomes for consumers. A well-supported and trained workforce offers enthusiastic commitment and expertise to consumers who frequently experience disenchantment and are often disenfranchised.</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Increased</w:t>
      </w:r>
      <w:r>
        <w:rPr>
          <w:rFonts w:ascii="Arial" w:hAnsi="Arial"/>
          <w:sz w:val="20"/>
        </w:rPr>
        <w:t xml:space="preserve"> staff satisfaction is evident </w:t>
      </w:r>
      <w:r w:rsidRPr="00237FFC">
        <w:rPr>
          <w:rFonts w:ascii="Arial" w:hAnsi="Arial"/>
          <w:sz w:val="20"/>
        </w:rPr>
        <w:t>in internal and external staff surveys.</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 xml:space="preserve">Consistently high levels of performance were achieved in the Department of </w:t>
      </w:r>
      <w:r w:rsidRPr="00237FFC">
        <w:rPr>
          <w:rFonts w:ascii="Arial" w:eastAsia="Arial" w:hAnsi="Arial" w:cs="Arial"/>
          <w:sz w:val="20"/>
        </w:rPr>
        <w:t>Health and Human Services key performance indicators and activity data.</w:t>
      </w:r>
    </w:p>
    <w:p w:rsidR="000D79C0" w:rsidRPr="00237FFC" w:rsidRDefault="000D79C0" w:rsidP="000D79C0">
      <w:pPr>
        <w:pStyle w:val="BodytextBullets"/>
        <w:spacing w:after="120" w:line="240" w:lineRule="auto"/>
        <w:ind w:left="714" w:hanging="357"/>
        <w:rPr>
          <w:rFonts w:ascii="Arial" w:hAnsi="Arial"/>
          <w:sz w:val="20"/>
        </w:rPr>
      </w:pPr>
      <w:r>
        <w:rPr>
          <w:rFonts w:ascii="Arial" w:eastAsia="Adobe Garamond Pro" w:hAnsi="Arial" w:cs="Adobe Garamond Pro"/>
          <w:sz w:val="20"/>
        </w:rPr>
        <w:t xml:space="preserve">Improved </w:t>
      </w:r>
      <w:r w:rsidRPr="00237FFC">
        <w:rPr>
          <w:rFonts w:ascii="Arial" w:eastAsia="Adobe Garamond Pro" w:hAnsi="Arial" w:cs="Adobe Garamond Pro"/>
          <w:sz w:val="20"/>
        </w:rPr>
        <w:t>continuity of care for</w:t>
      </w:r>
      <w:r>
        <w:rPr>
          <w:rFonts w:ascii="Arial" w:eastAsia="Adobe Garamond Pro" w:hAnsi="Arial" w:cs="Adobe Garamond Pro"/>
          <w:sz w:val="20"/>
        </w:rPr>
        <w:t xml:space="preserve"> consumers and carers. Greater </w:t>
      </w:r>
      <w:r w:rsidRPr="00237FFC">
        <w:rPr>
          <w:rFonts w:ascii="Arial" w:eastAsia="Adobe Garamond Pro" w:hAnsi="Arial" w:cs="Adobe Garamond Pro"/>
          <w:sz w:val="20"/>
        </w:rPr>
        <w:t xml:space="preserve">workforce </w:t>
      </w:r>
      <w:r w:rsidRPr="00237FFC">
        <w:rPr>
          <w:rFonts w:ascii="Arial" w:hAnsi="Arial"/>
          <w:sz w:val="20"/>
        </w:rPr>
        <w:t>stability means that consumers no longer have to retell their story and repeatedly re-engage with new case managers and psychiatrists.</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eastAsia="Adobe Garamond Pro" w:hAnsi="Arial" w:cs="Adobe Garamond Pro"/>
          <w:sz w:val="20"/>
        </w:rPr>
        <w:t xml:space="preserve">Anecdotal evidence suggests improvements in organisational culture have </w:t>
      </w:r>
      <w:r w:rsidRPr="00237FFC">
        <w:rPr>
          <w:rFonts w:ascii="Arial" w:hAnsi="Arial"/>
          <w:sz w:val="20"/>
        </w:rPr>
        <w:t>been instrumental in encouraging local professionals to join the SWH workforce and to select a career they might not have otherwise considered.</w:t>
      </w:r>
    </w:p>
    <w:p w:rsidR="000D79C0" w:rsidRPr="00237FFC" w:rsidRDefault="000D79C0" w:rsidP="000D79C0">
      <w:pPr>
        <w:spacing w:before="24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t>Going forward</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model is now well-developed and continues to evolve in response to</w:t>
      </w:r>
      <w:r>
        <w:rPr>
          <w:rFonts w:ascii="Arial" w:eastAsia="Arial" w:hAnsi="Arial" w:cs="Arial"/>
          <w:sz w:val="20"/>
          <w:szCs w:val="19"/>
        </w:rPr>
        <w:t xml:space="preserve"> </w:t>
      </w:r>
      <w:r w:rsidRPr="008176E7">
        <w:rPr>
          <w:rFonts w:ascii="Arial" w:eastAsia="Arial" w:hAnsi="Arial" w:cs="Arial"/>
          <w:sz w:val="20"/>
          <w:szCs w:val="19"/>
        </w:rPr>
        <w:t>staff feedback and service growth. While significant improvements have been made, a range of future challenges remain, including an ageing workforce and difficulties attracting staff into the mental health field.</w:t>
      </w:r>
    </w:p>
    <w:p w:rsidR="000D79C0" w:rsidRDefault="000D79C0" w:rsidP="000D79C0">
      <w:pPr>
        <w:spacing w:before="240" w:after="0" w:line="240" w:lineRule="auto"/>
        <w:rPr>
          <w:rFonts w:ascii="Arial" w:eastAsia="Arial" w:hAnsi="Arial" w:cs="Arial"/>
          <w:sz w:val="20"/>
          <w:szCs w:val="19"/>
        </w:rPr>
      </w:pP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Among the new strategies under development are:</w:t>
      </w:r>
    </w:p>
    <w:p w:rsidR="000D79C0" w:rsidRPr="00237FFC" w:rsidRDefault="000D79C0" w:rsidP="000D79C0">
      <w:pPr>
        <w:pStyle w:val="BodytextBullets"/>
        <w:spacing w:before="120" w:after="120" w:line="240" w:lineRule="auto"/>
        <w:ind w:left="714" w:hanging="357"/>
        <w:rPr>
          <w:rFonts w:ascii="Arial" w:hAnsi="Arial"/>
          <w:sz w:val="20"/>
        </w:rPr>
      </w:pPr>
      <w:r w:rsidRPr="00237FFC">
        <w:rPr>
          <w:rFonts w:ascii="Arial" w:hAnsi="Arial"/>
          <w:sz w:val="20"/>
        </w:rPr>
        <w:t xml:space="preserve">accepting high school students on work experience placements to reduce </w:t>
      </w:r>
      <w:r w:rsidRPr="00237FFC">
        <w:rPr>
          <w:rFonts w:ascii="Arial" w:eastAsia="Arial" w:hAnsi="Arial" w:cs="Arial"/>
          <w:sz w:val="20"/>
        </w:rPr>
        <w:t>the stigma associated with working in the service at an earlier age</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 xml:space="preserve">a collaborative approach to psychiatric registrar training with Barwon Health, </w:t>
      </w:r>
      <w:r w:rsidRPr="00237FFC">
        <w:rPr>
          <w:rFonts w:ascii="Arial" w:eastAsia="Arial" w:hAnsi="Arial" w:cs="Arial"/>
          <w:sz w:val="20"/>
        </w:rPr>
        <w:t>building on the Deakin University Medical School partnership</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eastAsia="Adobe Garamond Pro" w:hAnsi="Arial" w:cs="Adobe Garamond Pro"/>
          <w:sz w:val="20"/>
        </w:rPr>
        <w:t xml:space="preserve">creating career pathways and further strengthening the specialist mental </w:t>
      </w:r>
      <w:r w:rsidRPr="00237FFC">
        <w:rPr>
          <w:rFonts w:ascii="Arial" w:hAnsi="Arial"/>
          <w:sz w:val="20"/>
        </w:rPr>
        <w:t>health workforce in our region, including the development of a consumer peer-led workforce</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development of telepsychiatry to reduce the travel burden  on psychiatrists.</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1134" w:left="1134" w:header="567" w:footer="567" w:gutter="0"/>
          <w:cols w:space="720"/>
        </w:sectPr>
      </w:pPr>
    </w:p>
    <w:p w:rsidR="000D79C0" w:rsidRPr="00942783" w:rsidRDefault="000D79C0" w:rsidP="000D79C0">
      <w:pPr>
        <w:spacing w:before="240" w:after="240" w:line="240" w:lineRule="auto"/>
        <w:rPr>
          <w:rFonts w:ascii="Arial" w:eastAsia="Arial" w:hAnsi="Arial" w:cs="Arial"/>
          <w:color w:val="006FB7"/>
          <w:sz w:val="40"/>
          <w:szCs w:val="40"/>
        </w:rPr>
      </w:pPr>
      <w:r w:rsidRPr="00942783">
        <w:rPr>
          <w:rFonts w:ascii="Arial" w:eastAsia="Arial" w:hAnsi="Arial" w:cs="Arial"/>
          <w:color w:val="006FB7"/>
          <w:sz w:val="40"/>
          <w:szCs w:val="40"/>
        </w:rPr>
        <w:lastRenderedPageBreak/>
        <w:t>South West Healthcare – Learning Management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237FFC" w:rsidRDefault="000D79C0" w:rsidP="00237FFC">
            <w:pPr>
              <w:rPr>
                <w:rFonts w:ascii="Arial" w:eastAsia="Arial" w:hAnsi="Arial" w:cs="Arial"/>
                <w:color w:val="006FB7"/>
                <w:sz w:val="28"/>
                <w:szCs w:val="28"/>
              </w:rPr>
            </w:pPr>
            <w:r w:rsidRPr="00237FFC">
              <w:rPr>
                <w:rFonts w:ascii="Arial" w:eastAsia="Arial" w:hAnsi="Arial" w:cs="Arial"/>
                <w:color w:val="006FB7"/>
                <w:sz w:val="28"/>
                <w:szCs w:val="28"/>
              </w:rPr>
              <w:t>Innovation snapshot</w:t>
            </w:r>
          </w:p>
          <w:p w:rsidR="000D79C0" w:rsidRPr="00237FFC" w:rsidRDefault="000D79C0" w:rsidP="00237FFC">
            <w:pPr>
              <w:tabs>
                <w:tab w:val="left" w:pos="2268"/>
              </w:tabs>
              <w:spacing w:before="240"/>
              <w:rPr>
                <w:rFonts w:ascii="Arial" w:eastAsia="Arial" w:hAnsi="Arial" w:cs="Arial"/>
                <w:color w:val="006FB7"/>
                <w:sz w:val="20"/>
                <w:szCs w:val="19"/>
              </w:rPr>
            </w:pPr>
            <w:r w:rsidRPr="00237FFC">
              <w:rPr>
                <w:rFonts w:ascii="Arial" w:eastAsia="Arial" w:hAnsi="Arial" w:cs="Arial"/>
                <w:color w:val="006FB7"/>
                <w:sz w:val="20"/>
                <w:szCs w:val="19"/>
              </w:rPr>
              <w:t>Target workforce sector:</w:t>
            </w:r>
            <w:r>
              <w:rPr>
                <w:rFonts w:ascii="Arial" w:eastAsia="Arial" w:hAnsi="Arial" w:cs="Arial"/>
                <w:color w:val="006FB7"/>
                <w:sz w:val="20"/>
                <w:szCs w:val="19"/>
              </w:rPr>
              <w:tab/>
            </w:r>
            <w:r w:rsidRPr="00237FFC">
              <w:rPr>
                <w:rFonts w:ascii="Arial" w:eastAsia="Arial" w:hAnsi="Arial" w:cs="Arial"/>
                <w:color w:val="006FB7"/>
                <w:sz w:val="20"/>
                <w:szCs w:val="19"/>
              </w:rPr>
              <w:t>Clinical mental health (CMH)</w:t>
            </w:r>
          </w:p>
          <w:p w:rsidR="000D79C0" w:rsidRPr="00237FFC" w:rsidRDefault="000D79C0" w:rsidP="00237FFC">
            <w:pPr>
              <w:tabs>
                <w:tab w:val="left" w:pos="2268"/>
                <w:tab w:val="left" w:pos="2480"/>
              </w:tabs>
              <w:spacing w:before="240"/>
              <w:ind w:left="2260" w:hanging="2260"/>
              <w:rPr>
                <w:rFonts w:ascii="Arial" w:eastAsia="Arial" w:hAnsi="Arial" w:cs="Arial"/>
                <w:color w:val="006FB7"/>
                <w:sz w:val="20"/>
                <w:szCs w:val="19"/>
              </w:rPr>
            </w:pPr>
            <w:r w:rsidRPr="00237FFC">
              <w:rPr>
                <w:rFonts w:ascii="Arial" w:eastAsia="Arial" w:hAnsi="Arial" w:cs="Arial"/>
                <w:color w:val="006FB7"/>
                <w:sz w:val="20"/>
                <w:szCs w:val="19"/>
              </w:rPr>
              <w:t>Aim:</w:t>
            </w:r>
            <w:r>
              <w:rPr>
                <w:rFonts w:ascii="Arial" w:eastAsia="Arial" w:hAnsi="Arial" w:cs="Arial"/>
                <w:color w:val="006FB7"/>
                <w:sz w:val="20"/>
                <w:szCs w:val="19"/>
              </w:rPr>
              <w:tab/>
            </w:r>
            <w:r w:rsidRPr="00237FFC">
              <w:rPr>
                <w:rFonts w:ascii="Arial" w:eastAsia="Arial" w:hAnsi="Arial" w:cs="Arial"/>
                <w:color w:val="006FB7"/>
                <w:sz w:val="20"/>
                <w:szCs w:val="19"/>
              </w:rPr>
              <w:t>To establish an online mental health learning management system (LMS) for all staff and develop a standardised two-year training pathway for new staff</w:t>
            </w:r>
          </w:p>
          <w:p w:rsidR="000D79C0" w:rsidRPr="00237FFC" w:rsidRDefault="000D79C0" w:rsidP="00237FFC">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Geographical scope: </w:t>
            </w:r>
            <w:r>
              <w:rPr>
                <w:rFonts w:ascii="Arial" w:eastAsia="Arial" w:hAnsi="Arial" w:cs="Arial"/>
                <w:color w:val="006FB7"/>
                <w:sz w:val="20"/>
                <w:szCs w:val="19"/>
              </w:rPr>
              <w:tab/>
            </w:r>
            <w:r w:rsidRPr="00237FFC">
              <w:rPr>
                <w:rFonts w:ascii="Arial" w:eastAsia="Arial" w:hAnsi="Arial" w:cs="Arial"/>
                <w:color w:val="006FB7"/>
                <w:sz w:val="20"/>
                <w:szCs w:val="19"/>
              </w:rPr>
              <w:t>Barwon-South Western Region</w:t>
            </w:r>
          </w:p>
          <w:p w:rsidR="000D79C0" w:rsidRPr="00237FFC" w:rsidRDefault="000D79C0" w:rsidP="00237FFC">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Date commenced: </w:t>
            </w:r>
            <w:r>
              <w:rPr>
                <w:rFonts w:ascii="Arial" w:eastAsia="Arial" w:hAnsi="Arial" w:cs="Arial"/>
                <w:color w:val="006FB7"/>
                <w:sz w:val="20"/>
                <w:szCs w:val="19"/>
              </w:rPr>
              <w:tab/>
            </w:r>
            <w:r w:rsidRPr="00237FFC">
              <w:rPr>
                <w:rFonts w:ascii="Arial" w:eastAsia="Arial" w:hAnsi="Arial" w:cs="Arial"/>
                <w:color w:val="006FB7"/>
                <w:sz w:val="20"/>
                <w:szCs w:val="19"/>
              </w:rPr>
              <w:t>2006</w:t>
            </w:r>
          </w:p>
          <w:p w:rsidR="000D79C0" w:rsidRPr="00237FFC" w:rsidRDefault="000D79C0" w:rsidP="00237FFC">
            <w:pPr>
              <w:tabs>
                <w:tab w:val="left" w:pos="2268"/>
                <w:tab w:val="left" w:pos="2480"/>
              </w:tabs>
              <w:spacing w:before="240"/>
              <w:rPr>
                <w:rFonts w:ascii="Arial" w:eastAsia="Arial" w:hAnsi="Arial" w:cs="Arial"/>
                <w:color w:val="006FB7"/>
                <w:sz w:val="20"/>
                <w:szCs w:val="19"/>
              </w:rPr>
            </w:pPr>
            <w:r>
              <w:rPr>
                <w:rFonts w:ascii="Arial" w:eastAsia="Arial" w:hAnsi="Arial" w:cs="Arial"/>
                <w:color w:val="006FB7"/>
                <w:sz w:val="20"/>
                <w:szCs w:val="19"/>
              </w:rPr>
              <w:t xml:space="preserve">Implementation status: </w:t>
            </w:r>
            <w:r>
              <w:rPr>
                <w:rFonts w:ascii="Arial" w:eastAsia="Arial" w:hAnsi="Arial" w:cs="Arial"/>
                <w:color w:val="006FB7"/>
                <w:sz w:val="20"/>
                <w:szCs w:val="19"/>
              </w:rPr>
              <w:tab/>
            </w:r>
            <w:r w:rsidRPr="00237FFC">
              <w:rPr>
                <w:rFonts w:ascii="Arial" w:eastAsia="Arial" w:hAnsi="Arial" w:cs="Arial"/>
                <w:color w:val="006FB7"/>
                <w:sz w:val="20"/>
                <w:szCs w:val="19"/>
              </w:rPr>
              <w:t>All planned activities are underway</w:t>
            </w:r>
          </w:p>
        </w:tc>
      </w:tr>
    </w:tbl>
    <w:p w:rsidR="000D79C0" w:rsidRPr="00237FFC" w:rsidRDefault="000D79C0" w:rsidP="000D79C0">
      <w:pPr>
        <w:spacing w:before="240" w:after="0" w:line="240" w:lineRule="auto"/>
        <w:rPr>
          <w:rFonts w:ascii="Arial" w:eastAsia="Arial" w:hAnsi="Arial" w:cs="Arial"/>
          <w:color w:val="006FB7"/>
          <w:sz w:val="28"/>
          <w:szCs w:val="28"/>
        </w:rPr>
      </w:pPr>
      <w:r w:rsidRPr="00237FFC">
        <w:rPr>
          <w:rFonts w:ascii="Arial" w:eastAsia="Arial" w:hAnsi="Arial" w:cs="Arial"/>
          <w:color w:val="006FB7"/>
          <w:sz w:val="28"/>
          <w:szCs w:val="28"/>
        </w:rPr>
        <w:t>The context</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South West Healthcare (SWH) provides acute, mental health, rehabilitation, and aged care services as well as an extensive range of primary and community health and dental services across the south west catchment. As the major specialist referral centre for the Barwon-South West sub-region, SWH provides a comprehensive range of specialist services from campuses located at Camperdown, Portland, Hamilton, Lismore and McArthur.</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Mental Health Division provides clinical specialist services for people of</w:t>
      </w:r>
      <w:r>
        <w:rPr>
          <w:rFonts w:ascii="Arial" w:eastAsia="Arial" w:hAnsi="Arial" w:cs="Arial"/>
          <w:sz w:val="20"/>
          <w:szCs w:val="19"/>
        </w:rPr>
        <w:t xml:space="preserve"> </w:t>
      </w:r>
      <w:r w:rsidRPr="008176E7">
        <w:rPr>
          <w:rFonts w:ascii="Arial" w:eastAsia="Arial" w:hAnsi="Arial" w:cs="Arial"/>
          <w:sz w:val="20"/>
          <w:szCs w:val="19"/>
        </w:rPr>
        <w:t>all ages, focussing on those who are seriously affected by mental illness, and their families. Its multidisciplinary teams comprise psychiatrists, psychologists, social workers, nurses, occupational therapists and peer support workers.</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These teams work closely with GPs and other health and welfare services. Case management services within the community support people in their homes and other settings. The service has 15 acute inpatient beds and five extended care beds.</w:t>
      </w:r>
    </w:p>
    <w:p w:rsidR="000D79C0" w:rsidRPr="00237FFC" w:rsidRDefault="000D79C0" w:rsidP="000D79C0">
      <w:pPr>
        <w:spacing w:before="240" w:after="0" w:line="240" w:lineRule="auto"/>
        <w:rPr>
          <w:rFonts w:ascii="Arial" w:eastAsia="Arial" w:hAnsi="Arial" w:cs="Arial"/>
          <w:color w:val="404040" w:themeColor="text1" w:themeTint="BF"/>
          <w:sz w:val="24"/>
          <w:szCs w:val="13"/>
        </w:rPr>
      </w:pPr>
      <w:r w:rsidRPr="00237FFC">
        <w:rPr>
          <w:rFonts w:ascii="Arial" w:eastAsia="Arial" w:hAnsi="Arial" w:cs="Arial"/>
          <w:color w:val="404040" w:themeColor="text1" w:themeTint="BF"/>
          <w:sz w:val="24"/>
        </w:rPr>
        <w:t>Workforce and client profile</w:t>
      </w:r>
      <w:r w:rsidRPr="00237FFC">
        <w:rPr>
          <w:rFonts w:ascii="Arial" w:eastAsia="Arial" w:hAnsi="Arial" w:cs="Arial"/>
          <w:color w:val="404040" w:themeColor="text1" w:themeTint="BF"/>
          <w:sz w:val="24"/>
          <w:szCs w:val="13"/>
          <w:vertAlign w:val="superscript"/>
        </w:rPr>
        <w:t>73</w:t>
      </w:r>
    </w:p>
    <w:p w:rsidR="000D79C0" w:rsidRPr="00B11CD6" w:rsidRDefault="000D79C0" w:rsidP="000D79C0">
      <w:pPr>
        <w:tabs>
          <w:tab w:val="left" w:pos="1418"/>
          <w:tab w:val="left" w:pos="1701"/>
        </w:tabs>
        <w:spacing w:before="240" w:after="0" w:line="240" w:lineRule="auto"/>
        <w:ind w:left="1701" w:hanging="1701"/>
        <w:rPr>
          <w:rFonts w:ascii="Arial" w:eastAsia="Adobe Garamond Pro" w:hAnsi="Arial" w:cs="Adobe Garamond Pro"/>
          <w:sz w:val="20"/>
          <w:szCs w:val="19"/>
        </w:rPr>
      </w:pPr>
      <w:r w:rsidRPr="008176E7">
        <w:rPr>
          <w:rFonts w:ascii="Arial" w:eastAsia="Arial" w:hAnsi="Arial" w:cs="Arial"/>
          <w:sz w:val="20"/>
          <w:szCs w:val="19"/>
        </w:rPr>
        <w:t>CMH staff:</w:t>
      </w:r>
      <w:r>
        <w:rPr>
          <w:rFonts w:ascii="Arial" w:eastAsia="Arial" w:hAnsi="Arial" w:cs="Arial"/>
          <w:sz w:val="20"/>
          <w:szCs w:val="19"/>
        </w:rPr>
        <w:tab/>
      </w:r>
      <w:r>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84 FTE full-time, 25 FTE part-time, 1 FTE casual, 5 FTE</w:t>
      </w:r>
      <w:r>
        <w:rPr>
          <w:rFonts w:ascii="Arial" w:eastAsia="Adobe Garamond Pro" w:hAnsi="Arial" w:cs="Adobe Garamond Pro"/>
          <w:sz w:val="20"/>
          <w:szCs w:val="19"/>
        </w:rPr>
        <w:t xml:space="preserve"> </w:t>
      </w:r>
      <w:r w:rsidRPr="008176E7">
        <w:rPr>
          <w:rFonts w:ascii="Arial" w:eastAsia="Arial" w:hAnsi="Arial" w:cs="Arial"/>
          <w:sz w:val="20"/>
          <w:szCs w:val="19"/>
        </w:rPr>
        <w:t xml:space="preserve">contract and </w:t>
      </w:r>
      <w:r>
        <w:rPr>
          <w:rFonts w:ascii="Arial" w:eastAsia="Arial" w:hAnsi="Arial" w:cs="Arial"/>
          <w:sz w:val="20"/>
          <w:szCs w:val="19"/>
        </w:rPr>
        <w:br/>
      </w:r>
      <w:r w:rsidRPr="008176E7">
        <w:rPr>
          <w:rFonts w:ascii="Arial" w:eastAsia="Arial" w:hAnsi="Arial" w:cs="Arial"/>
          <w:sz w:val="20"/>
          <w:szCs w:val="19"/>
        </w:rPr>
        <w:t>10 FTE volunteer staff</w:t>
      </w:r>
    </w:p>
    <w:p w:rsidR="000D79C0" w:rsidRPr="008176E7" w:rsidRDefault="000D79C0" w:rsidP="000D79C0">
      <w:pPr>
        <w:tabs>
          <w:tab w:val="left" w:pos="1400"/>
          <w:tab w:val="left" w:pos="1701"/>
        </w:tabs>
        <w:spacing w:before="240" w:after="0" w:line="240" w:lineRule="auto"/>
        <w:rPr>
          <w:rFonts w:ascii="Arial" w:eastAsia="Adobe Garamond Pro" w:hAnsi="Arial" w:cs="Adobe Garamond Pro"/>
          <w:sz w:val="20"/>
          <w:szCs w:val="19"/>
        </w:rPr>
      </w:pPr>
      <w:r w:rsidRPr="008176E7">
        <w:rPr>
          <w:rFonts w:ascii="Arial" w:eastAsia="Arial" w:hAnsi="Arial" w:cs="Arial"/>
          <w:sz w:val="20"/>
          <w:szCs w:val="19"/>
        </w:rPr>
        <w:t>CMH clients:</w:t>
      </w:r>
      <w:r>
        <w:rPr>
          <w:rFonts w:ascii="Arial" w:eastAsia="Arial" w:hAnsi="Arial" w:cs="Arial"/>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2,200 clients </w:t>
      </w:r>
      <w:r w:rsidRPr="008176E7">
        <w:rPr>
          <w:rFonts w:ascii="Arial" w:eastAsia="Adobe Garamond Pro" w:hAnsi="Arial" w:cs="Adobe Garamond Pro"/>
          <w:sz w:val="20"/>
          <w:szCs w:val="19"/>
        </w:rPr>
        <w:t>in the last 12 months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r>
      <w:r w:rsidRPr="008176E7">
        <w:rPr>
          <w:rFonts w:ascii="Arial" w:eastAsia="Adobe Garamond Pro" w:hAnsi="Arial" w:cs="Adobe Garamond Pro"/>
          <w:sz w:val="20"/>
          <w:szCs w:val="19"/>
        </w:rPr>
        <w:t>All age groups</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50 per cent women, 50 per cent </w:t>
      </w:r>
      <w:r w:rsidRPr="008176E7">
        <w:rPr>
          <w:rFonts w:ascii="Arial" w:eastAsia="Adobe Garamond Pro" w:hAnsi="Arial" w:cs="Adobe Garamond Pro"/>
          <w:sz w:val="20"/>
          <w:szCs w:val="19"/>
        </w:rPr>
        <w:t>men</w:t>
      </w:r>
    </w:p>
    <w:p w:rsidR="000D79C0" w:rsidRPr="00B11CD6"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&lt; 1 per cent Aboriginal and/or </w:t>
      </w:r>
      <w:r w:rsidRPr="008176E7">
        <w:rPr>
          <w:rFonts w:ascii="Arial" w:eastAsia="Adobe Garamond Pro" w:hAnsi="Arial" w:cs="Adobe Garamond Pro"/>
          <w:sz w:val="20"/>
          <w:szCs w:val="19"/>
        </w:rPr>
        <w:t>Torres Strait Islander</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B11CD6"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&lt; 1 per cent </w:t>
      </w:r>
      <w:r w:rsidRPr="008176E7">
        <w:rPr>
          <w:rFonts w:ascii="Arial" w:eastAsia="Adobe Garamond Pro" w:hAnsi="Arial" w:cs="Adobe Garamond Pro"/>
          <w:sz w:val="20"/>
          <w:szCs w:val="19"/>
        </w:rPr>
        <w:t>culturally and linguistically diverse (CALD)</w:t>
      </w:r>
      <w:r>
        <w:rPr>
          <w:rFonts w:ascii="Arial" w:eastAsia="Adobe Garamond Pro" w:hAnsi="Arial" w:cs="Adobe Garamond Pro"/>
          <w:sz w:val="20"/>
          <w:szCs w:val="19"/>
        </w:rPr>
        <w:t xml:space="preserve"> </w:t>
      </w:r>
      <w:r w:rsidRPr="008176E7">
        <w:rPr>
          <w:rFonts w:ascii="Arial" w:eastAsia="Arial" w:hAnsi="Arial" w:cs="Arial"/>
          <w:sz w:val="20"/>
          <w:szCs w:val="19"/>
        </w:rPr>
        <w:t>background</w:t>
      </w:r>
    </w:p>
    <w:p w:rsidR="000D79C0" w:rsidRPr="008176E7" w:rsidRDefault="000D79C0" w:rsidP="000D79C0">
      <w:pPr>
        <w:tabs>
          <w:tab w:val="left" w:pos="1400"/>
          <w:tab w:val="left" w:pos="1701"/>
        </w:tabs>
        <w:spacing w:before="120" w:after="0" w:line="240" w:lineRule="auto"/>
        <w:rPr>
          <w:rFonts w:ascii="Arial" w:eastAsia="Adobe Garamond Pro" w:hAnsi="Arial" w:cs="Adobe Garamond Pro"/>
          <w:sz w:val="20"/>
          <w:szCs w:val="19"/>
        </w:rPr>
      </w:pPr>
      <w:r>
        <w:rPr>
          <w:rFonts w:ascii="Arial" w:eastAsia="Adobe Garamond Pro" w:hAnsi="Arial" w:cs="Adobe Garamond Pro"/>
          <w:sz w:val="20"/>
          <w:szCs w:val="19"/>
        </w:rPr>
        <w:tab/>
      </w:r>
      <w:r w:rsidRPr="008176E7">
        <w:rPr>
          <w:rFonts w:ascii="Arial" w:eastAsia="Adobe Garamond Pro" w:hAnsi="Arial" w:cs="Adobe Garamond Pro"/>
          <w:sz w:val="20"/>
          <w:szCs w:val="19"/>
        </w:rPr>
        <w:t xml:space="preserve">•  </w:t>
      </w:r>
      <w:r>
        <w:rPr>
          <w:rFonts w:ascii="Arial" w:eastAsia="Adobe Garamond Pro" w:hAnsi="Arial" w:cs="Adobe Garamond Pro"/>
          <w:sz w:val="20"/>
          <w:szCs w:val="19"/>
        </w:rPr>
        <w:tab/>
        <w:t xml:space="preserve">70 per cent have </w:t>
      </w:r>
      <w:r w:rsidRPr="008176E7">
        <w:rPr>
          <w:rFonts w:ascii="Arial" w:eastAsia="Adobe Garamond Pro" w:hAnsi="Arial" w:cs="Adobe Garamond Pro"/>
          <w:sz w:val="20"/>
          <w:szCs w:val="19"/>
        </w:rPr>
        <w:t>a dual diagnosis</w:t>
      </w:r>
    </w:p>
    <w:p w:rsidR="000D79C0" w:rsidRPr="00237FFC" w:rsidRDefault="000D79C0" w:rsidP="000D79C0">
      <w:pPr>
        <w:spacing w:before="200" w:after="0" w:line="240" w:lineRule="auto"/>
        <w:rPr>
          <w:rFonts w:ascii="Arial" w:eastAsia="Arial" w:hAnsi="Arial" w:cs="Arial"/>
          <w:color w:val="006FB7"/>
          <w:sz w:val="28"/>
          <w:szCs w:val="28"/>
        </w:rPr>
      </w:pPr>
      <w:r w:rsidRPr="00237FFC">
        <w:rPr>
          <w:rFonts w:ascii="Arial" w:eastAsia="Arial" w:hAnsi="Arial" w:cs="Arial"/>
          <w:color w:val="006FB7"/>
          <w:sz w:val="28"/>
          <w:szCs w:val="28"/>
        </w:rPr>
        <w:t>The innovation</w:t>
      </w:r>
    </w:p>
    <w:p w:rsidR="000D79C0" w:rsidRPr="00237FFC" w:rsidRDefault="000D79C0" w:rsidP="000D79C0">
      <w:pPr>
        <w:spacing w:before="20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t>Aim</w:t>
      </w:r>
    </w:p>
    <w:p w:rsidR="000D79C0" w:rsidRPr="009D3610"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establish an online mental health LMS for all staff and develop a standardised two-year training pathway for new staff.</w:t>
      </w:r>
    </w:p>
    <w:p w:rsidR="000D79C0" w:rsidRDefault="000D79C0" w:rsidP="000D79C0">
      <w:pPr>
        <w:spacing w:before="240" w:after="0" w:line="240" w:lineRule="auto"/>
        <w:rPr>
          <w:rFonts w:ascii="Arial" w:eastAsia="Arial" w:hAnsi="Arial" w:cs="Arial"/>
          <w:sz w:val="20"/>
          <w:szCs w:val="28"/>
        </w:rPr>
      </w:pPr>
      <w:r w:rsidRPr="008176E7">
        <w:rPr>
          <w:rFonts w:ascii="Arial" w:eastAsia="Arial" w:hAnsi="Arial" w:cs="Arial"/>
          <w:sz w:val="20"/>
          <w:szCs w:val="28"/>
        </w:rPr>
        <w:t>Most new graduates of all health disciplines enter the mental health workforce without the requisite skills and knowledge</w:t>
      </w:r>
    </w:p>
    <w:p w:rsidR="000D79C0" w:rsidRPr="00237FFC" w:rsidRDefault="000D79C0" w:rsidP="006E5EF6">
      <w:pPr>
        <w:tabs>
          <w:tab w:val="left" w:pos="284"/>
        </w:tabs>
        <w:spacing w:before="360" w:after="0" w:line="240" w:lineRule="auto"/>
        <w:rPr>
          <w:rFonts w:ascii="Arial" w:eastAsia="Arial" w:hAnsi="Arial" w:cs="Arial"/>
          <w:sz w:val="15"/>
          <w:szCs w:val="15"/>
        </w:rPr>
      </w:pPr>
      <w:r w:rsidRPr="00237FFC">
        <w:rPr>
          <w:rFonts w:ascii="Arial" w:eastAsia="Arial" w:hAnsi="Arial" w:cs="Arial"/>
          <w:sz w:val="15"/>
          <w:szCs w:val="15"/>
        </w:rPr>
        <w:t>73.</w:t>
      </w:r>
      <w:r>
        <w:rPr>
          <w:rFonts w:ascii="Arial" w:eastAsia="Arial" w:hAnsi="Arial" w:cs="Arial"/>
          <w:sz w:val="15"/>
          <w:szCs w:val="15"/>
        </w:rPr>
        <w:tab/>
      </w:r>
      <w:r w:rsidRPr="00237FFC">
        <w:rPr>
          <w:rFonts w:ascii="Arial" w:eastAsia="Arial" w:hAnsi="Arial" w:cs="Arial"/>
          <w:sz w:val="15"/>
          <w:szCs w:val="15"/>
        </w:rPr>
        <w:t>At August 2014.</w:t>
      </w:r>
    </w:p>
    <w:p w:rsidR="000D79C0" w:rsidRPr="008176E7" w:rsidRDefault="000D79C0" w:rsidP="000D79C0">
      <w:pPr>
        <w:spacing w:before="240" w:after="0" w:line="240" w:lineRule="auto"/>
        <w:rPr>
          <w:rFonts w:ascii="Arial" w:hAnsi="Arial"/>
          <w:sz w:val="20"/>
        </w:rPr>
        <w:sectPr w:rsidR="000D79C0" w:rsidRPr="008176E7">
          <w:pgSz w:w="11920" w:h="16840"/>
          <w:pgMar w:top="1134" w:right="1134" w:bottom="709" w:left="1134" w:header="567" w:footer="567"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37FFC" w:rsidRDefault="000D79C0" w:rsidP="00237FFC">
            <w:pPr>
              <w:autoSpaceDE w:val="0"/>
              <w:autoSpaceDN w:val="0"/>
              <w:adjustRightInd w:val="0"/>
              <w:rPr>
                <w:rFonts w:ascii="Arial" w:hAnsi="Arial" w:cs="Times New Roman"/>
                <w:color w:val="FFFFFF"/>
                <w:sz w:val="28"/>
                <w:szCs w:val="28"/>
              </w:rPr>
            </w:pPr>
            <w:r w:rsidRPr="00237FFC">
              <w:rPr>
                <w:rFonts w:ascii="Arial" w:hAnsi="Arial" w:cs="Times New Roman"/>
                <w:color w:val="FFFFFF"/>
                <w:sz w:val="28"/>
                <w:szCs w:val="28"/>
              </w:rPr>
              <w:lastRenderedPageBreak/>
              <w:t>Most new graduates of all health disciplines enter the mental health workforce without the requisite skills and knowledge</w:t>
            </w:r>
          </w:p>
        </w:tc>
      </w:tr>
    </w:tbl>
    <w:p w:rsidR="000D79C0" w:rsidRPr="00237FFC" w:rsidRDefault="000D79C0" w:rsidP="000D79C0">
      <w:pPr>
        <w:spacing w:before="24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t>Workforce issue</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Most new graduates of all health disciplines enter the mental health workforce without the full suite of skills and knowledge. Furthermore, access to entry level and/or more advanced training and professional development programs for the rural and regional workforce is expensive and time consuming to attend.</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High levels of staff turnover in SWH meant training resources were largely directed in a cycle of orientating and training of new staff. Consequently, limited resources were available for existing staff to extend themselves into advanced practitioner training.</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Traditionally, training had been allocated in an unplanned manner, largely in response to staff requests.</w:t>
      </w:r>
    </w:p>
    <w:p w:rsidR="000D79C0" w:rsidRPr="00237FFC" w:rsidRDefault="000D79C0" w:rsidP="000D79C0">
      <w:pPr>
        <w:spacing w:before="24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t>Project summary</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In 2009 SWH was one of eleven services that participated in a national pilot of MHPOD, an online professional development resource. This experience highlighted to SWH the advantages of online training in a rural setting. Almost half of the SWH mental health workforce participated in the MHPOD trial.</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This experience let to the development of an online mental health LMS for all staff, and developing a standardised two-year training pathway for new staff. Course content includes a blend of:</w:t>
      </w:r>
    </w:p>
    <w:p w:rsidR="000D79C0" w:rsidRPr="00237FFC" w:rsidRDefault="000D79C0" w:rsidP="000D79C0">
      <w:pPr>
        <w:pStyle w:val="BodytextBullets"/>
        <w:spacing w:before="120" w:after="120" w:line="240" w:lineRule="auto"/>
        <w:ind w:left="714" w:hanging="357"/>
        <w:rPr>
          <w:rFonts w:ascii="Arial" w:hAnsi="Arial"/>
          <w:sz w:val="20"/>
        </w:rPr>
      </w:pPr>
      <w:r w:rsidRPr="00237FFC">
        <w:rPr>
          <w:rFonts w:ascii="Arial" w:hAnsi="Arial"/>
          <w:sz w:val="20"/>
        </w:rPr>
        <w:t xml:space="preserve">face-to-face training delivered in-house or as part of the Western Victorian </w:t>
      </w:r>
      <w:r w:rsidRPr="00237FFC">
        <w:rPr>
          <w:rFonts w:ascii="Arial" w:eastAsia="Arial" w:hAnsi="Arial" w:cs="Arial"/>
          <w:sz w:val="20"/>
        </w:rPr>
        <w:t>Mental Health Learning and Development Cluster</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 xml:space="preserve">online content  sourced internally (such  as training related to fire safety and </w:t>
      </w:r>
      <w:r w:rsidRPr="00237FFC">
        <w:rPr>
          <w:rFonts w:ascii="Arial" w:eastAsia="Arial" w:hAnsi="Arial" w:cs="Arial"/>
          <w:sz w:val="20"/>
        </w:rPr>
        <w:t>OH&amp;S), or determined by a knowledge gap analysis (for example, delirium)</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external training (MHPOD).</w:t>
      </w:r>
    </w:p>
    <w:p w:rsidR="000D79C0" w:rsidRPr="00B11CD6"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LMS also includes input from invited subject area experts. Strong partnerships were developed with state-wide services such as Spectrum and the Victorian Centre of Excellence in Eating Disorders (CEED).</w:t>
      </w:r>
    </w:p>
    <w:p w:rsidR="000D79C0"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The training pathway includes progression criteria and linkages to performance management and supervision systems. Staff are allocated time during work hours to complete modules. The LMS is supported by a strategic framework and committee structure, along with an evaluation framework. It is regularly updated in response to new online programs being developed locally or externally (for example, new MHPOD modules).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237FFC" w:rsidRDefault="000D79C0" w:rsidP="00237FFC">
            <w:pPr>
              <w:autoSpaceDE w:val="0"/>
              <w:autoSpaceDN w:val="0"/>
              <w:adjustRightInd w:val="0"/>
              <w:rPr>
                <w:rFonts w:ascii="Arial" w:hAnsi="Arial" w:cs="Times New Roman"/>
                <w:color w:val="FFFFFF"/>
                <w:sz w:val="28"/>
                <w:szCs w:val="28"/>
              </w:rPr>
            </w:pPr>
            <w:r w:rsidRPr="00237FFC">
              <w:rPr>
                <w:rFonts w:ascii="Arial" w:hAnsi="Arial" w:cs="Times New Roman"/>
                <w:color w:val="FFFFFF"/>
                <w:sz w:val="28"/>
                <w:szCs w:val="28"/>
              </w:rPr>
              <w:t>An online mental health learning management system (LMS) was established for all staff and a standardized two-year training pathway was developed for new staff</w:t>
            </w:r>
          </w:p>
        </w:tc>
      </w:tr>
    </w:tbl>
    <w:p w:rsidR="000D79C0" w:rsidRPr="00237FFC" w:rsidRDefault="000D79C0" w:rsidP="000D79C0">
      <w:pPr>
        <w:spacing w:before="24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t>Implementation process and activities</w:t>
      </w:r>
    </w:p>
    <w:p w:rsidR="000D79C0" w:rsidRPr="00237FFC" w:rsidRDefault="000D79C0" w:rsidP="000D79C0">
      <w:pPr>
        <w:pStyle w:val="BodytextBullets"/>
        <w:spacing w:before="120" w:after="120" w:line="240" w:lineRule="auto"/>
        <w:ind w:left="714" w:hanging="357"/>
        <w:rPr>
          <w:rFonts w:ascii="Arial" w:hAnsi="Arial"/>
          <w:sz w:val="20"/>
        </w:rPr>
      </w:pPr>
      <w:r w:rsidRPr="00237FFC">
        <w:rPr>
          <w:rFonts w:ascii="Arial" w:eastAsia="Adobe Garamond Pro" w:hAnsi="Arial" w:cs="Adobe Garamond Pro"/>
          <w:sz w:val="20"/>
        </w:rPr>
        <w:t xml:space="preserve">A small working party comprised of the manager service development, a </w:t>
      </w:r>
      <w:r w:rsidRPr="00237FFC">
        <w:rPr>
          <w:rFonts w:ascii="Arial" w:hAnsi="Arial"/>
          <w:sz w:val="20"/>
        </w:rPr>
        <w:t>training coordinator and senior leadership was established and an action plan developed.</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eastAsia="Adobe Garamond Pro" w:hAnsi="Arial" w:cs="Adobe Garamond Pro"/>
          <w:sz w:val="20"/>
        </w:rPr>
        <w:t xml:space="preserve">Past and current training activities were reviewed to identify those courses </w:t>
      </w:r>
      <w:r w:rsidRPr="00237FFC">
        <w:rPr>
          <w:rFonts w:ascii="Arial" w:hAnsi="Arial"/>
          <w:sz w:val="20"/>
        </w:rPr>
        <w:t>that could be fully delivered online, those that required a mix of online and face-to-face delivery, and those that needed to retain their face-to-face format.</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Consultations were held with relevant staff at each stage of the project.</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Staff were involved in testing new training programs.</w:t>
      </w:r>
    </w:p>
    <w:p w:rsidR="000D79C0" w:rsidRPr="00237FFC" w:rsidRDefault="000D79C0" w:rsidP="000D79C0">
      <w:pPr>
        <w:pStyle w:val="BodytextBullets"/>
        <w:spacing w:after="120" w:line="240" w:lineRule="auto"/>
        <w:ind w:left="714" w:hanging="357"/>
        <w:rPr>
          <w:rFonts w:ascii="Arial" w:hAnsi="Arial"/>
          <w:sz w:val="20"/>
        </w:rPr>
      </w:pPr>
      <w:r w:rsidRPr="00237FFC">
        <w:rPr>
          <w:rFonts w:ascii="Arial" w:hAnsi="Arial"/>
          <w:sz w:val="20"/>
        </w:rPr>
        <w:t xml:space="preserve">Strong partnerships were developed with state-wide services (Spectrum, </w:t>
      </w:r>
      <w:r w:rsidRPr="00237FFC">
        <w:rPr>
          <w:rFonts w:ascii="Arial" w:eastAsia="Arial" w:hAnsi="Arial" w:cs="Arial"/>
          <w:sz w:val="20"/>
        </w:rPr>
        <w:t>CEED and so on). These partners informed LMS content.</w:t>
      </w:r>
    </w:p>
    <w:p w:rsidR="000D79C0" w:rsidRDefault="000D79C0" w:rsidP="000D79C0">
      <w:pPr>
        <w:spacing w:before="240" w:after="0" w:line="240" w:lineRule="auto"/>
        <w:rPr>
          <w:rFonts w:ascii="Arial" w:eastAsia="Arial" w:hAnsi="Arial" w:cs="Arial"/>
          <w:sz w:val="20"/>
        </w:rPr>
      </w:pPr>
    </w:p>
    <w:p w:rsidR="000D79C0" w:rsidRPr="00237FFC" w:rsidRDefault="000D79C0" w:rsidP="000D79C0">
      <w:pPr>
        <w:spacing w:before="240" w:after="0" w:line="240" w:lineRule="auto"/>
        <w:rPr>
          <w:rFonts w:ascii="Arial" w:eastAsia="Arial" w:hAnsi="Arial" w:cs="Arial"/>
          <w:color w:val="404040" w:themeColor="text1" w:themeTint="BF"/>
          <w:sz w:val="24"/>
        </w:rPr>
      </w:pPr>
      <w:r w:rsidRPr="00237FFC">
        <w:rPr>
          <w:rFonts w:ascii="Arial" w:eastAsia="Arial" w:hAnsi="Arial" w:cs="Arial"/>
          <w:color w:val="404040" w:themeColor="text1" w:themeTint="BF"/>
          <w:sz w:val="24"/>
        </w:rPr>
        <w:lastRenderedPageBreak/>
        <w:t>Implementation challenges</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hAnsi="Arial"/>
          <w:sz w:val="20"/>
        </w:rPr>
        <w:t xml:space="preserve">Monitoring staff uptake of the LMS generated additional workload for </w:t>
      </w:r>
      <w:r w:rsidRPr="0016041B">
        <w:rPr>
          <w:rFonts w:ascii="Arial" w:eastAsia="Arial" w:hAnsi="Arial" w:cs="Arial"/>
          <w:sz w:val="20"/>
        </w:rPr>
        <w:t>managers.</w:t>
      </w:r>
    </w:p>
    <w:p w:rsidR="000D79C0" w:rsidRPr="0016041B" w:rsidRDefault="000D79C0" w:rsidP="000D79C0">
      <w:pPr>
        <w:pStyle w:val="BodytextBullets"/>
        <w:spacing w:after="120" w:line="240" w:lineRule="auto"/>
        <w:ind w:left="714" w:hanging="357"/>
        <w:rPr>
          <w:rFonts w:ascii="Arial" w:eastAsia="Arial" w:hAnsi="Arial" w:cs="Arial"/>
          <w:sz w:val="20"/>
        </w:rPr>
      </w:pPr>
      <w:r w:rsidRPr="0016041B">
        <w:rPr>
          <w:rFonts w:ascii="Arial" w:hAnsi="Arial"/>
          <w:sz w:val="20"/>
        </w:rPr>
        <w:t xml:space="preserve">Expanding the LMS for use across the rest of the organisation generated </w:t>
      </w:r>
      <w:r w:rsidRPr="0016041B">
        <w:rPr>
          <w:rFonts w:ascii="Arial" w:eastAsia="Arial" w:hAnsi="Arial" w:cs="Arial"/>
          <w:sz w:val="20"/>
        </w:rPr>
        <w:t xml:space="preserve">some initial difficulties for the LMS software. </w:t>
      </w:r>
    </w:p>
    <w:p w:rsidR="000D79C0" w:rsidRPr="0016041B" w:rsidRDefault="000D79C0" w:rsidP="000D79C0">
      <w:pPr>
        <w:spacing w:before="240" w:after="0" w:line="240" w:lineRule="auto"/>
        <w:rPr>
          <w:rFonts w:ascii="Arial" w:eastAsia="Adobe Garamond Pro" w:hAnsi="Arial" w:cs="Adobe Garamond Pro"/>
          <w:color w:val="404040" w:themeColor="text1" w:themeTint="BF"/>
          <w:sz w:val="24"/>
          <w:szCs w:val="19"/>
        </w:rPr>
      </w:pPr>
      <w:r w:rsidRPr="0016041B">
        <w:rPr>
          <w:rFonts w:ascii="Arial" w:eastAsia="Arial" w:hAnsi="Arial" w:cs="Arial"/>
          <w:color w:val="404040" w:themeColor="text1" w:themeTint="BF"/>
          <w:sz w:val="24"/>
          <w:szCs w:val="19"/>
        </w:rPr>
        <w:t>How challenges were tackled</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hAnsi="Arial"/>
          <w:sz w:val="20"/>
        </w:rPr>
        <w:t xml:space="preserve">LMS users were provided with advice and expertise to help resolve usage </w:t>
      </w:r>
      <w:r w:rsidRPr="0016041B">
        <w:rPr>
          <w:rFonts w:ascii="Arial" w:eastAsia="Arial" w:hAnsi="Arial" w:cs="Arial"/>
          <w:sz w:val="20"/>
        </w:rPr>
        <w:t>problems.</w:t>
      </w:r>
    </w:p>
    <w:p w:rsidR="000D79C0" w:rsidRPr="0016041B" w:rsidRDefault="000D79C0" w:rsidP="000D79C0">
      <w:pPr>
        <w:pStyle w:val="BodytextBullets"/>
        <w:spacing w:after="120" w:line="240" w:lineRule="auto"/>
        <w:ind w:left="714" w:hanging="357"/>
        <w:rPr>
          <w:rFonts w:ascii="Arial" w:hAnsi="Arial"/>
          <w:sz w:val="20"/>
        </w:rPr>
      </w:pPr>
      <w:r>
        <w:rPr>
          <w:rFonts w:ascii="Arial" w:hAnsi="Arial"/>
          <w:sz w:val="20"/>
        </w:rPr>
        <w:t xml:space="preserve">Issues are brought to the attention of the most senior </w:t>
      </w:r>
      <w:r w:rsidRPr="0016041B">
        <w:rPr>
          <w:rFonts w:ascii="Arial" w:hAnsi="Arial"/>
          <w:sz w:val="20"/>
        </w:rPr>
        <w:t xml:space="preserve">level of the </w:t>
      </w:r>
      <w:r w:rsidRPr="0016041B">
        <w:rPr>
          <w:rFonts w:ascii="Arial" w:eastAsia="Arial" w:hAnsi="Arial" w:cs="Arial"/>
          <w:sz w:val="20"/>
        </w:rPr>
        <w:t>organisation.</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Systems wer</w:t>
      </w:r>
      <w:r>
        <w:rPr>
          <w:rFonts w:ascii="Arial" w:hAnsi="Arial"/>
          <w:sz w:val="20"/>
        </w:rPr>
        <w:t xml:space="preserve">e developed to support ongoing maintenance and updating </w:t>
      </w:r>
      <w:r w:rsidRPr="0016041B">
        <w:rPr>
          <w:rFonts w:ascii="Arial" w:hAnsi="Arial"/>
          <w:sz w:val="20"/>
        </w:rPr>
        <w:t xml:space="preserve">of </w:t>
      </w:r>
      <w:r w:rsidRPr="0016041B">
        <w:rPr>
          <w:rFonts w:ascii="Arial" w:eastAsia="Arial" w:hAnsi="Arial" w:cs="Arial"/>
          <w:sz w:val="20"/>
        </w:rPr>
        <w:t>the training program within the organisation.</w:t>
      </w:r>
    </w:p>
    <w:p w:rsidR="000D79C0" w:rsidRPr="0016041B" w:rsidRDefault="000D79C0" w:rsidP="000D79C0">
      <w:pPr>
        <w:spacing w:before="240" w:after="0" w:line="240" w:lineRule="auto"/>
        <w:rPr>
          <w:rFonts w:ascii="Arial" w:eastAsia="Arial" w:hAnsi="Arial" w:cs="Arial"/>
          <w:color w:val="404040" w:themeColor="text1" w:themeTint="BF"/>
          <w:sz w:val="24"/>
        </w:rPr>
      </w:pPr>
      <w:r w:rsidRPr="0016041B">
        <w:rPr>
          <w:rFonts w:ascii="Arial" w:eastAsia="Arial" w:hAnsi="Arial" w:cs="Arial"/>
          <w:color w:val="404040" w:themeColor="text1" w:themeTint="BF"/>
          <w:sz w:val="24"/>
        </w:rPr>
        <w:t>Factors that facil</w:t>
      </w:r>
      <w:r>
        <w:rPr>
          <w:rFonts w:ascii="Arial" w:eastAsia="Arial" w:hAnsi="Arial" w:cs="Arial"/>
          <w:color w:val="404040" w:themeColor="text1" w:themeTint="BF"/>
          <w:sz w:val="24"/>
        </w:rPr>
        <w:t xml:space="preserve">itated </w:t>
      </w:r>
      <w:r w:rsidRPr="0016041B">
        <w:rPr>
          <w:rFonts w:ascii="Arial" w:eastAsia="Arial" w:hAnsi="Arial" w:cs="Arial"/>
          <w:color w:val="404040" w:themeColor="text1" w:themeTint="BF"/>
          <w:sz w:val="24"/>
        </w:rPr>
        <w:t>implementation</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hAnsi="Arial"/>
          <w:sz w:val="20"/>
        </w:rPr>
        <w:t xml:space="preserve">Involvement of staff with the necessary expertise and passion to drive to </w:t>
      </w:r>
      <w:r w:rsidRPr="0016041B">
        <w:rPr>
          <w:rFonts w:ascii="Arial" w:eastAsia="Arial" w:hAnsi="Arial" w:cs="Arial"/>
          <w:sz w:val="20"/>
        </w:rPr>
        <w:t>champion the project over time.</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 xml:space="preserve">The ability to manage the LMS in house means it is very responsive to </w:t>
      </w:r>
      <w:r w:rsidRPr="0016041B">
        <w:rPr>
          <w:rFonts w:ascii="Arial" w:eastAsia="Arial" w:hAnsi="Arial" w:cs="Arial"/>
          <w:sz w:val="20"/>
        </w:rPr>
        <w:t>changing organisational and client needs.</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 xml:space="preserve">External expertise was accessed as required  while developing the online </w:t>
      </w:r>
      <w:r w:rsidRPr="0016041B">
        <w:rPr>
          <w:rFonts w:ascii="Arial" w:eastAsia="Arial" w:hAnsi="Arial" w:cs="Arial"/>
          <w:sz w:val="20"/>
        </w:rPr>
        <w:t>content.</w:t>
      </w:r>
    </w:p>
    <w:p w:rsidR="000D79C0" w:rsidRPr="0016041B" w:rsidRDefault="000D79C0" w:rsidP="000D79C0">
      <w:pPr>
        <w:pStyle w:val="BodytextBullets"/>
        <w:spacing w:after="240" w:line="240" w:lineRule="auto"/>
        <w:ind w:left="714" w:hanging="357"/>
        <w:rPr>
          <w:rFonts w:ascii="Arial" w:hAnsi="Arial"/>
          <w:sz w:val="20"/>
        </w:rPr>
      </w:pPr>
      <w:r w:rsidRPr="0016041B">
        <w:rPr>
          <w:rFonts w:ascii="Arial" w:hAnsi="Arial"/>
          <w:sz w:val="20"/>
        </w:rPr>
        <w:t>Maintaining enthusiasm and commitment to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16041B" w:rsidRDefault="000D79C0" w:rsidP="0016041B">
            <w:pPr>
              <w:autoSpaceDE w:val="0"/>
              <w:autoSpaceDN w:val="0"/>
              <w:adjustRightInd w:val="0"/>
              <w:rPr>
                <w:rFonts w:ascii="Arial" w:hAnsi="Arial" w:cs="Times New Roman"/>
                <w:color w:val="FFFFFF"/>
                <w:sz w:val="28"/>
                <w:szCs w:val="28"/>
              </w:rPr>
            </w:pPr>
            <w:r w:rsidRPr="0016041B">
              <w:rPr>
                <w:rFonts w:ascii="Arial" w:hAnsi="Arial" w:cs="Times New Roman"/>
                <w:color w:val="FFFFFF"/>
                <w:sz w:val="28"/>
                <w:szCs w:val="28"/>
              </w:rPr>
              <w:t>An innovation may need to be operational before staff fully realise its</w:t>
            </w:r>
          </w:p>
        </w:tc>
      </w:tr>
    </w:tbl>
    <w:p w:rsidR="000D79C0" w:rsidRDefault="000D79C0" w:rsidP="000D79C0">
      <w:pPr>
        <w:tabs>
          <w:tab w:val="left" w:pos="1773"/>
        </w:tabs>
        <w:spacing w:after="0" w:line="240" w:lineRule="auto"/>
        <w:rPr>
          <w:rFonts w:ascii="Arial" w:eastAsia="Arial" w:hAnsi="Arial" w:cs="Arial"/>
          <w:color w:val="006FB7"/>
          <w:sz w:val="28"/>
        </w:rPr>
      </w:pPr>
      <w:r>
        <w:rPr>
          <w:rFonts w:ascii="Arial" w:eastAsia="Arial" w:hAnsi="Arial" w:cs="Arial"/>
          <w:color w:val="006FB7"/>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85" w:type="dxa"/>
          <w:bottom w:w="113" w:type="dxa"/>
        </w:tblCellMar>
        <w:tblLook w:val="00BF" w:firstRow="1" w:lastRow="0" w:firstColumn="1" w:lastColumn="0" w:noHBand="0" w:noVBand="0"/>
      </w:tblPr>
      <w:tblGrid>
        <w:gridCol w:w="9845"/>
      </w:tblGrid>
      <w:tr w:rsidR="000D79C0">
        <w:tc>
          <w:tcPr>
            <w:tcW w:w="9868" w:type="dxa"/>
            <w:shd w:val="clear" w:color="auto" w:fill="C6D9F1" w:themeFill="text2" w:themeFillTint="33"/>
          </w:tcPr>
          <w:p w:rsidR="000D79C0" w:rsidRPr="0016041B" w:rsidRDefault="000D79C0" w:rsidP="0016041B">
            <w:pPr>
              <w:rPr>
                <w:rFonts w:ascii="Arial" w:eastAsia="Arial" w:hAnsi="Arial" w:cs="Arial"/>
                <w:color w:val="006FB7"/>
                <w:sz w:val="28"/>
              </w:rPr>
            </w:pPr>
            <w:r w:rsidRPr="0016041B">
              <w:rPr>
                <w:rFonts w:ascii="Arial" w:eastAsia="Arial" w:hAnsi="Arial" w:cs="Arial"/>
                <w:color w:val="006FB7"/>
                <w:sz w:val="28"/>
              </w:rPr>
              <w:t>Organisational learnings and reflections</w:t>
            </w:r>
          </w:p>
          <w:p w:rsidR="000D79C0" w:rsidRPr="0016041B" w:rsidRDefault="000D79C0" w:rsidP="0016041B">
            <w:pPr>
              <w:spacing w:before="120"/>
              <w:rPr>
                <w:rFonts w:ascii="Arial" w:eastAsia="Arial" w:hAnsi="Arial" w:cs="Arial"/>
                <w:i/>
                <w:sz w:val="20"/>
                <w:szCs w:val="19"/>
              </w:rPr>
            </w:pPr>
            <w:r w:rsidRPr="0016041B">
              <w:rPr>
                <w:rFonts w:ascii="Arial" w:eastAsia="Arial" w:hAnsi="Arial" w:cs="Arial"/>
                <w:i/>
                <w:sz w:val="20"/>
                <w:szCs w:val="19"/>
              </w:rPr>
              <w:t>‘This initiative needed leadership at all levels of the service.’</w:t>
            </w:r>
          </w:p>
          <w:p w:rsidR="000D79C0" w:rsidRPr="0016041B" w:rsidRDefault="000D79C0" w:rsidP="0016041B">
            <w:pPr>
              <w:spacing w:before="120"/>
              <w:rPr>
                <w:rFonts w:ascii="Arial" w:eastAsia="Arial" w:hAnsi="Arial" w:cs="Arial"/>
                <w:i/>
                <w:sz w:val="20"/>
                <w:szCs w:val="19"/>
              </w:rPr>
            </w:pPr>
            <w:r w:rsidRPr="0016041B">
              <w:rPr>
                <w:rFonts w:ascii="Arial" w:eastAsia="Arial" w:hAnsi="Arial" w:cs="Arial"/>
                <w:i/>
                <w:sz w:val="20"/>
                <w:szCs w:val="19"/>
              </w:rPr>
              <w:t>‘Staff [need] the chance to see how [the LMS works] in practice to realise its benefits.’</w:t>
            </w:r>
          </w:p>
          <w:p w:rsidR="000D79C0" w:rsidRPr="0016041B" w:rsidRDefault="000D79C0" w:rsidP="0016041B">
            <w:pPr>
              <w:spacing w:before="120"/>
              <w:rPr>
                <w:rFonts w:ascii="Arial" w:eastAsia="Arial" w:hAnsi="Arial" w:cs="Arial"/>
                <w:i/>
                <w:sz w:val="20"/>
                <w:szCs w:val="19"/>
              </w:rPr>
            </w:pPr>
            <w:r w:rsidRPr="0016041B">
              <w:rPr>
                <w:rFonts w:ascii="Arial" w:eastAsia="Arial" w:hAnsi="Arial" w:cs="Arial"/>
                <w:i/>
                <w:sz w:val="20"/>
                <w:szCs w:val="19"/>
              </w:rPr>
              <w:t>‘Systems to support ongoing maintenance and updates of the training program are also vital to the success of the model.’</w:t>
            </w:r>
          </w:p>
        </w:tc>
      </w:tr>
    </w:tbl>
    <w:p w:rsidR="000D79C0" w:rsidRPr="0016041B" w:rsidRDefault="000D79C0" w:rsidP="000D79C0">
      <w:pPr>
        <w:spacing w:before="240" w:after="0" w:line="240" w:lineRule="auto"/>
        <w:rPr>
          <w:rFonts w:ascii="Arial" w:eastAsia="Arial" w:hAnsi="Arial" w:cs="Arial"/>
          <w:color w:val="006FB7"/>
          <w:sz w:val="28"/>
          <w:szCs w:val="28"/>
        </w:rPr>
      </w:pPr>
      <w:r w:rsidRPr="0016041B">
        <w:rPr>
          <w:rFonts w:ascii="Arial" w:eastAsia="Arial" w:hAnsi="Arial" w:cs="Arial"/>
          <w:color w:val="006FB7"/>
          <w:sz w:val="28"/>
          <w:szCs w:val="28"/>
        </w:rPr>
        <w:t>The outcomes</w:t>
      </w:r>
    </w:p>
    <w:p w:rsidR="000D79C0" w:rsidRPr="0016041B" w:rsidRDefault="000D79C0" w:rsidP="000D79C0">
      <w:pPr>
        <w:spacing w:before="240" w:after="0" w:line="240" w:lineRule="auto"/>
        <w:rPr>
          <w:rFonts w:ascii="Arial" w:eastAsia="Arial" w:hAnsi="Arial" w:cs="Arial"/>
          <w:b/>
          <w:color w:val="404040" w:themeColor="text1" w:themeTint="BF"/>
          <w:szCs w:val="19"/>
        </w:rPr>
      </w:pPr>
      <w:r w:rsidRPr="0016041B">
        <w:rPr>
          <w:rFonts w:ascii="Arial" w:eastAsia="Arial" w:hAnsi="Arial" w:cs="Arial"/>
          <w:b/>
          <w:color w:val="404040" w:themeColor="text1" w:themeTint="BF"/>
          <w:szCs w:val="19"/>
        </w:rPr>
        <w:t>Cost savings:</w:t>
      </w:r>
    </w:p>
    <w:p w:rsidR="000D79C0" w:rsidRPr="0016041B" w:rsidRDefault="000D79C0" w:rsidP="000D79C0">
      <w:pPr>
        <w:pStyle w:val="BodytextBullets"/>
        <w:spacing w:before="120" w:after="120" w:line="240" w:lineRule="auto"/>
        <w:ind w:left="714" w:hanging="357"/>
        <w:rPr>
          <w:rFonts w:ascii="Arial" w:hAnsi="Arial"/>
          <w:sz w:val="20"/>
        </w:rPr>
      </w:pPr>
      <w:r>
        <w:rPr>
          <w:rFonts w:ascii="Arial" w:eastAsia="Adobe Garamond Pro" w:hAnsi="Arial" w:cs="Adobe Garamond Pro"/>
          <w:sz w:val="20"/>
        </w:rPr>
        <w:t xml:space="preserve">The LMS has </w:t>
      </w:r>
      <w:r w:rsidRPr="0016041B">
        <w:rPr>
          <w:rFonts w:ascii="Arial" w:eastAsia="Adobe Garamond Pro" w:hAnsi="Arial" w:cs="Adobe Garamond Pro"/>
          <w:sz w:val="20"/>
        </w:rPr>
        <w:t xml:space="preserve">resulted in more staff accessing more training at substantially </w:t>
      </w:r>
      <w:r w:rsidRPr="0016041B">
        <w:rPr>
          <w:rFonts w:ascii="Arial" w:hAnsi="Arial"/>
          <w:sz w:val="20"/>
        </w:rPr>
        <w:t>lower costs to the organisation. In 2011, 235 staff received 4,552 hours of training at a cost of $64, 054. In contrast, 243 staff received 5,044 hours of training in 2013 at a cost of $19,965.</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Cost savings</w:t>
      </w:r>
      <w:r>
        <w:rPr>
          <w:rFonts w:ascii="Arial" w:hAnsi="Arial"/>
          <w:sz w:val="20"/>
        </w:rPr>
        <w:t xml:space="preserve"> render </w:t>
      </w:r>
      <w:r w:rsidRPr="0016041B">
        <w:rPr>
          <w:rFonts w:ascii="Arial" w:hAnsi="Arial"/>
          <w:sz w:val="20"/>
        </w:rPr>
        <w:t>the training program more sustainable.</w:t>
      </w:r>
    </w:p>
    <w:p w:rsidR="000D79C0" w:rsidRPr="0016041B" w:rsidRDefault="000D79C0" w:rsidP="000D79C0">
      <w:pPr>
        <w:spacing w:before="240" w:after="0" w:line="240" w:lineRule="auto"/>
        <w:rPr>
          <w:rFonts w:ascii="Arial" w:eastAsia="Arial" w:hAnsi="Arial" w:cs="Arial"/>
          <w:b/>
          <w:color w:val="404040" w:themeColor="text1" w:themeTint="BF"/>
          <w:szCs w:val="19"/>
        </w:rPr>
      </w:pPr>
      <w:r w:rsidRPr="0016041B">
        <w:rPr>
          <w:rFonts w:ascii="Arial" w:eastAsia="Arial" w:hAnsi="Arial" w:cs="Arial"/>
          <w:b/>
          <w:color w:val="404040" w:themeColor="text1" w:themeTint="BF"/>
          <w:szCs w:val="19"/>
        </w:rPr>
        <w:t>Time savings:</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eastAsia="Adobe Garamond Pro" w:hAnsi="Arial" w:cs="Adobe Garamond Pro"/>
          <w:sz w:val="20"/>
        </w:rPr>
        <w:t xml:space="preserve">Time lost travelling to training has  been reduced, thus reducing the amount </w:t>
      </w:r>
      <w:r w:rsidRPr="0016041B">
        <w:rPr>
          <w:rFonts w:ascii="Arial" w:hAnsi="Arial"/>
          <w:sz w:val="20"/>
        </w:rPr>
        <w:t>of clinical time lost and increasing staff availability for service provision to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16041B" w:rsidRDefault="000D79C0" w:rsidP="0016041B">
            <w:pPr>
              <w:rPr>
                <w:rFonts w:ascii="Arial" w:eastAsia="Arial" w:hAnsi="Arial" w:cs="Arial"/>
                <w:color w:val="FFFFFF" w:themeColor="background1"/>
                <w:sz w:val="28"/>
                <w:szCs w:val="28"/>
              </w:rPr>
            </w:pPr>
            <w:r w:rsidRPr="0016041B">
              <w:rPr>
                <w:rFonts w:ascii="Arial" w:eastAsia="Arial" w:hAnsi="Arial" w:cs="Arial"/>
                <w:color w:val="FFFFFF" w:themeColor="background1"/>
                <w:sz w:val="28"/>
                <w:szCs w:val="28"/>
              </w:rPr>
              <w:t>More staff are now accessing more training at substantially lower costs to the organisation</w:t>
            </w:r>
          </w:p>
        </w:tc>
      </w:tr>
    </w:tbl>
    <w:p w:rsidR="000D79C0" w:rsidRPr="0016041B" w:rsidRDefault="000D79C0" w:rsidP="000D79C0">
      <w:pPr>
        <w:spacing w:before="240" w:after="0" w:line="240" w:lineRule="auto"/>
        <w:rPr>
          <w:rFonts w:ascii="Arial" w:eastAsia="Arial" w:hAnsi="Arial" w:cs="Arial"/>
          <w:b/>
          <w:color w:val="404040" w:themeColor="text1" w:themeTint="BF"/>
        </w:rPr>
      </w:pPr>
      <w:r w:rsidRPr="0016041B">
        <w:rPr>
          <w:rFonts w:ascii="Arial" w:eastAsia="Arial" w:hAnsi="Arial" w:cs="Arial"/>
          <w:b/>
          <w:color w:val="404040" w:themeColor="text1" w:themeTint="BF"/>
        </w:rPr>
        <w:t>Training:</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hAnsi="Arial"/>
          <w:sz w:val="20"/>
        </w:rPr>
        <w:t>The LMS ensures consistency in the training accessed by staff.</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Training request</w:t>
      </w:r>
      <w:r>
        <w:rPr>
          <w:rFonts w:ascii="Arial" w:hAnsi="Arial"/>
          <w:sz w:val="20"/>
        </w:rPr>
        <w:t xml:space="preserve">s from staff are now monitored </w:t>
      </w:r>
      <w:r w:rsidRPr="0016041B">
        <w:rPr>
          <w:rFonts w:ascii="Arial" w:hAnsi="Arial"/>
          <w:sz w:val="20"/>
        </w:rPr>
        <w:t xml:space="preserve">and are reviewed/approved </w:t>
      </w:r>
      <w:r w:rsidRPr="0016041B">
        <w:rPr>
          <w:rFonts w:ascii="Arial" w:eastAsia="Arial" w:hAnsi="Arial" w:cs="Arial"/>
          <w:sz w:val="20"/>
        </w:rPr>
        <w:t>by a multidisciplinary working party.</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When new training modules are developed, they are now placed online.</w:t>
      </w:r>
    </w:p>
    <w:p w:rsidR="000D79C0" w:rsidRPr="0016041B" w:rsidRDefault="000D79C0" w:rsidP="000D79C0">
      <w:pPr>
        <w:pStyle w:val="BodytextBullets"/>
        <w:spacing w:after="120" w:line="240" w:lineRule="auto"/>
        <w:ind w:left="714" w:hanging="357"/>
        <w:rPr>
          <w:rFonts w:ascii="Arial" w:hAnsi="Arial"/>
          <w:sz w:val="20"/>
        </w:rPr>
      </w:pPr>
      <w:r>
        <w:rPr>
          <w:rFonts w:ascii="Arial" w:hAnsi="Arial"/>
          <w:sz w:val="20"/>
        </w:rPr>
        <w:lastRenderedPageBreak/>
        <w:t xml:space="preserve">Mandatory </w:t>
      </w:r>
      <w:r w:rsidRPr="0016041B">
        <w:rPr>
          <w:rFonts w:ascii="Arial" w:hAnsi="Arial"/>
          <w:sz w:val="20"/>
        </w:rPr>
        <w:t>competencies have  been identified.</w:t>
      </w:r>
    </w:p>
    <w:p w:rsidR="000D79C0" w:rsidRPr="0016041B" w:rsidRDefault="000D79C0" w:rsidP="000D79C0">
      <w:pPr>
        <w:spacing w:before="240" w:after="120" w:line="240" w:lineRule="auto"/>
        <w:rPr>
          <w:rFonts w:ascii="Arial" w:eastAsia="Arial" w:hAnsi="Arial" w:cs="Arial"/>
          <w:b/>
          <w:color w:val="404040" w:themeColor="text1" w:themeTint="BF"/>
          <w:szCs w:val="19"/>
        </w:rPr>
      </w:pPr>
      <w:r w:rsidRPr="0016041B">
        <w:rPr>
          <w:rFonts w:ascii="Arial" w:eastAsia="Arial" w:hAnsi="Arial" w:cs="Arial"/>
          <w:b/>
          <w:color w:val="404040" w:themeColor="text1" w:themeTint="BF"/>
          <w:szCs w:val="19"/>
        </w:rPr>
        <w:t>Staff:</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Staff have greater access to training and a wider range of topics.</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The clinical expertise of staff has been improved.</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 xml:space="preserve">As documented in the SWH strategic plan, all new staff participate in three </w:t>
      </w:r>
      <w:r w:rsidRPr="0016041B">
        <w:rPr>
          <w:rFonts w:ascii="Arial" w:eastAsia="Arial" w:hAnsi="Arial" w:cs="Arial"/>
          <w:sz w:val="20"/>
        </w:rPr>
        <w:t>hours of professional development activity per week via the LMS.</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 xml:space="preserve">Staff are empowered to manage their own professional development and are </w:t>
      </w:r>
      <w:r w:rsidRPr="0016041B">
        <w:rPr>
          <w:rFonts w:ascii="Arial" w:eastAsia="Arial" w:hAnsi="Arial" w:cs="Arial"/>
          <w:sz w:val="20"/>
        </w:rPr>
        <w:t>less dependent on the service to manage it for them.</w:t>
      </w:r>
    </w:p>
    <w:p w:rsidR="000D79C0" w:rsidRPr="0016041B" w:rsidRDefault="000D79C0" w:rsidP="000D79C0">
      <w:pPr>
        <w:pStyle w:val="BodytextBullets"/>
        <w:spacing w:after="120" w:line="240" w:lineRule="auto"/>
        <w:ind w:left="714" w:hanging="357"/>
        <w:rPr>
          <w:rFonts w:ascii="Arial" w:hAnsi="Arial"/>
          <w:sz w:val="20"/>
        </w:rPr>
      </w:pPr>
      <w:r w:rsidRPr="0016041B">
        <w:rPr>
          <w:rFonts w:ascii="Arial" w:hAnsi="Arial"/>
          <w:sz w:val="20"/>
        </w:rPr>
        <w:t xml:space="preserve">The level of expertise of new graduates coming into SWH is now </w:t>
      </w:r>
      <w:r w:rsidRPr="0016041B">
        <w:rPr>
          <w:rFonts w:ascii="Arial" w:eastAsia="Arial" w:hAnsi="Arial" w:cs="Arial"/>
          <w:sz w:val="20"/>
        </w:rPr>
        <w:t>standardised.</w:t>
      </w:r>
    </w:p>
    <w:p w:rsidR="000D79C0" w:rsidRPr="0016041B" w:rsidRDefault="000D79C0" w:rsidP="000D79C0">
      <w:pPr>
        <w:spacing w:before="240" w:after="0" w:line="240" w:lineRule="auto"/>
        <w:rPr>
          <w:rFonts w:ascii="Arial" w:eastAsia="Arial" w:hAnsi="Arial" w:cs="Arial"/>
          <w:b/>
          <w:color w:val="404040" w:themeColor="text1" w:themeTint="BF"/>
          <w:szCs w:val="19"/>
        </w:rPr>
      </w:pPr>
      <w:r w:rsidRPr="0016041B">
        <w:rPr>
          <w:rFonts w:ascii="Arial" w:eastAsia="Arial" w:hAnsi="Arial" w:cs="Arial"/>
          <w:b/>
          <w:color w:val="404040" w:themeColor="text1" w:themeTint="BF"/>
          <w:szCs w:val="19"/>
        </w:rPr>
        <w:t>Managers:</w:t>
      </w:r>
    </w:p>
    <w:p w:rsidR="000D79C0" w:rsidRPr="0016041B" w:rsidRDefault="000D79C0" w:rsidP="000D79C0">
      <w:pPr>
        <w:pStyle w:val="BodytextBullets"/>
        <w:spacing w:before="120" w:after="120" w:line="240" w:lineRule="auto"/>
        <w:ind w:left="714" w:hanging="357"/>
        <w:rPr>
          <w:rFonts w:ascii="Arial" w:hAnsi="Arial"/>
          <w:sz w:val="20"/>
        </w:rPr>
      </w:pPr>
      <w:r w:rsidRPr="0016041B">
        <w:rPr>
          <w:rFonts w:ascii="Arial" w:hAnsi="Arial"/>
          <w:sz w:val="20"/>
        </w:rPr>
        <w:t xml:space="preserve">Managers now have greater autonomy over staff training, with the LMS </w:t>
      </w:r>
      <w:r w:rsidRPr="0016041B">
        <w:rPr>
          <w:rFonts w:ascii="Arial" w:eastAsia="Arial" w:hAnsi="Arial" w:cs="Arial"/>
          <w:sz w:val="20"/>
        </w:rPr>
        <w:t>linked to performance and supervision systems.</w:t>
      </w:r>
    </w:p>
    <w:p w:rsidR="000D79C0" w:rsidRPr="0016041B" w:rsidRDefault="000D79C0" w:rsidP="000D79C0">
      <w:pPr>
        <w:spacing w:before="240" w:after="120" w:line="240" w:lineRule="auto"/>
        <w:rPr>
          <w:rFonts w:ascii="Arial" w:eastAsia="Arial" w:hAnsi="Arial" w:cs="Arial"/>
          <w:b/>
          <w:color w:val="404040" w:themeColor="text1" w:themeTint="BF"/>
          <w:szCs w:val="19"/>
        </w:rPr>
      </w:pPr>
      <w:r w:rsidRPr="0016041B">
        <w:rPr>
          <w:rFonts w:ascii="Arial" w:eastAsia="Arial" w:hAnsi="Arial" w:cs="Arial"/>
          <w:b/>
          <w:color w:val="404040" w:themeColor="text1" w:themeTint="BF"/>
          <w:szCs w:val="19"/>
        </w:rPr>
        <w:t>Organisation:</w:t>
      </w:r>
    </w:p>
    <w:p w:rsidR="000D79C0" w:rsidRPr="0016041B" w:rsidRDefault="000D79C0" w:rsidP="000D79C0">
      <w:pPr>
        <w:pStyle w:val="BodytextBullets"/>
        <w:spacing w:after="120" w:line="240" w:lineRule="auto"/>
        <w:rPr>
          <w:rFonts w:ascii="Arial" w:hAnsi="Arial"/>
          <w:sz w:val="20"/>
        </w:rPr>
      </w:pPr>
      <w:r w:rsidRPr="0016041B">
        <w:rPr>
          <w:rFonts w:ascii="Arial" w:eastAsia="Adobe Garamond Pro" w:hAnsi="Arial" w:cs="Adobe Garamond Pro"/>
          <w:sz w:val="20"/>
        </w:rPr>
        <w:t xml:space="preserve"> Online training has been expanded across the organisation. Other clinical </w:t>
      </w:r>
      <w:r w:rsidRPr="0016041B">
        <w:rPr>
          <w:rFonts w:ascii="Arial" w:hAnsi="Arial"/>
          <w:sz w:val="20"/>
        </w:rPr>
        <w:t>staff (non-mental health trained) can now access generic training on topics (such as dementia and delirium).</w:t>
      </w:r>
    </w:p>
    <w:p w:rsidR="000D79C0" w:rsidRPr="0016041B" w:rsidRDefault="000D79C0" w:rsidP="000D79C0">
      <w:pPr>
        <w:pStyle w:val="BodytextBullets"/>
        <w:spacing w:after="120" w:line="240" w:lineRule="auto"/>
        <w:rPr>
          <w:rFonts w:ascii="Arial" w:hAnsi="Arial"/>
          <w:sz w:val="20"/>
        </w:rPr>
      </w:pPr>
      <w:r w:rsidRPr="0016041B">
        <w:rPr>
          <w:rFonts w:ascii="Arial" w:hAnsi="Arial"/>
          <w:sz w:val="20"/>
        </w:rPr>
        <w:t xml:space="preserve">A set of mandatory competencies have been developed for all staff across </w:t>
      </w:r>
      <w:r w:rsidRPr="0016041B">
        <w:rPr>
          <w:rFonts w:ascii="Arial" w:eastAsia="Arial" w:hAnsi="Arial" w:cs="Arial"/>
          <w:sz w:val="20"/>
        </w:rPr>
        <w:t>the organisation.</w:t>
      </w:r>
    </w:p>
    <w:p w:rsidR="000D79C0" w:rsidRPr="0016041B" w:rsidRDefault="000D79C0" w:rsidP="000D79C0">
      <w:pPr>
        <w:pStyle w:val="BodytextBullets"/>
        <w:spacing w:after="120" w:line="240" w:lineRule="auto"/>
        <w:rPr>
          <w:rFonts w:ascii="Arial" w:hAnsi="Arial"/>
          <w:sz w:val="20"/>
        </w:rPr>
      </w:pPr>
      <w:r w:rsidRPr="0016041B">
        <w:rPr>
          <w:rFonts w:ascii="Arial" w:eastAsia="Adobe Garamond Pro" w:hAnsi="Arial" w:cs="Adobe Garamond Pro"/>
          <w:sz w:val="20"/>
        </w:rPr>
        <w:t xml:space="preserve">The unit has </w:t>
      </w:r>
      <w:r>
        <w:rPr>
          <w:rFonts w:ascii="Arial" w:eastAsia="Adobe Garamond Pro" w:hAnsi="Arial" w:cs="Adobe Garamond Pro"/>
          <w:sz w:val="20"/>
        </w:rPr>
        <w:t xml:space="preserve">gained a positive </w:t>
      </w:r>
      <w:r w:rsidRPr="0016041B">
        <w:rPr>
          <w:rFonts w:ascii="Arial" w:eastAsia="Adobe Garamond Pro" w:hAnsi="Arial" w:cs="Adobe Garamond Pro"/>
          <w:sz w:val="20"/>
        </w:rPr>
        <w:t xml:space="preserve">reputation  across the organisation for being </w:t>
      </w:r>
      <w:r w:rsidRPr="0016041B">
        <w:rPr>
          <w:rFonts w:ascii="Arial" w:hAnsi="Arial"/>
          <w:sz w:val="20"/>
        </w:rPr>
        <w:t>innovative and supporting workforce development while achieving financial efficiency.</w:t>
      </w:r>
    </w:p>
    <w:p w:rsidR="000D79C0" w:rsidRPr="0016041B" w:rsidRDefault="000D79C0" w:rsidP="000D79C0">
      <w:pPr>
        <w:pStyle w:val="BodytextBullets"/>
        <w:numPr>
          <w:ilvl w:val="0"/>
          <w:numId w:val="0"/>
        </w:numPr>
        <w:spacing w:before="240" w:after="120" w:line="240" w:lineRule="auto"/>
        <w:rPr>
          <w:rFonts w:ascii="Arial" w:hAnsi="Arial"/>
          <w:sz w:val="20"/>
        </w:rPr>
      </w:pPr>
      <w:r w:rsidRPr="0016041B">
        <w:rPr>
          <w:rFonts w:ascii="Arial" w:hAnsi="Arial"/>
          <w:b/>
          <w:color w:val="404040" w:themeColor="text1" w:themeTint="BF"/>
        </w:rPr>
        <w:t>Partnerships</w:t>
      </w:r>
      <w:r w:rsidRPr="0016041B">
        <w:rPr>
          <w:rFonts w:ascii="Arial" w:hAnsi="Arial"/>
          <w:sz w:val="20"/>
        </w:rPr>
        <w:t>:</w:t>
      </w:r>
    </w:p>
    <w:p w:rsidR="000D79C0" w:rsidRPr="0016041B" w:rsidRDefault="000D79C0" w:rsidP="000D79C0">
      <w:pPr>
        <w:pStyle w:val="BodytextBullets"/>
        <w:spacing w:after="120" w:line="240" w:lineRule="auto"/>
        <w:rPr>
          <w:rFonts w:ascii="Arial" w:hAnsi="Arial"/>
          <w:sz w:val="20"/>
        </w:rPr>
      </w:pPr>
      <w:r w:rsidRPr="0016041B">
        <w:rPr>
          <w:rFonts w:ascii="Arial" w:hAnsi="Arial"/>
          <w:sz w:val="20"/>
        </w:rPr>
        <w:t xml:space="preserve">Strong partnerships have been established with state-wide services (for </w:t>
      </w:r>
      <w:r w:rsidRPr="0016041B">
        <w:rPr>
          <w:rFonts w:ascii="Arial" w:eastAsia="Arial" w:hAnsi="Arial" w:cs="Arial"/>
          <w:sz w:val="20"/>
        </w:rPr>
        <w:t>example, Spectrum, CEED).</w:t>
      </w:r>
    </w:p>
    <w:p w:rsidR="000D79C0" w:rsidRPr="0016041B" w:rsidRDefault="000D79C0" w:rsidP="000D79C0">
      <w:pPr>
        <w:pStyle w:val="BodytextBullets"/>
        <w:spacing w:after="120" w:line="240" w:lineRule="auto"/>
        <w:rPr>
          <w:rFonts w:ascii="Arial" w:hAnsi="Arial"/>
          <w:sz w:val="20"/>
        </w:rPr>
      </w:pPr>
      <w:r w:rsidRPr="0016041B">
        <w:rPr>
          <w:rFonts w:ascii="Arial" w:eastAsia="Adobe Garamond Pro" w:hAnsi="Arial" w:cs="Adobe Garamond Pro"/>
          <w:sz w:val="20"/>
        </w:rPr>
        <w:t xml:space="preserve">Active participation in and contribution to the Western Victorian Mental </w:t>
      </w:r>
      <w:r w:rsidRPr="0016041B">
        <w:rPr>
          <w:rFonts w:ascii="Arial" w:hAnsi="Arial"/>
          <w:sz w:val="20"/>
        </w:rPr>
        <w:t>Health Learning and Development Cluster at operational and governance levels has improved access to training delivered locally.</w:t>
      </w:r>
    </w:p>
    <w:p w:rsidR="000D79C0" w:rsidRPr="0016041B" w:rsidRDefault="000D79C0" w:rsidP="000D79C0">
      <w:pPr>
        <w:spacing w:after="120" w:line="240" w:lineRule="auto"/>
        <w:rPr>
          <w:rFonts w:ascii="Arial" w:hAnsi="Arial"/>
          <w:sz w:val="20"/>
        </w:rPr>
        <w:sectPr w:rsidR="000D79C0" w:rsidRPr="0016041B">
          <w:pgSz w:w="11920" w:h="16840"/>
          <w:pgMar w:top="1134" w:right="1134" w:bottom="851" w:left="1134" w:header="567" w:footer="567" w:gutter="0"/>
          <w:cols w:space="720"/>
        </w:sectPr>
      </w:pPr>
    </w:p>
    <w:p w:rsidR="000D79C0" w:rsidRDefault="000D79C0" w:rsidP="000D79C0">
      <w:pPr>
        <w:spacing w:before="240" w:after="0" w:line="240" w:lineRule="auto"/>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006FB7"/>
          </w:tcPr>
          <w:p w:rsidR="000D79C0" w:rsidRPr="000D79C0" w:rsidRDefault="000D79C0" w:rsidP="000D79C0">
            <w:pPr>
              <w:autoSpaceDE w:val="0"/>
              <w:autoSpaceDN w:val="0"/>
              <w:adjustRightInd w:val="0"/>
              <w:rPr>
                <w:rFonts w:ascii="Arial" w:hAnsi="Arial" w:cs="Times New Roman"/>
                <w:color w:val="FFFFFF"/>
                <w:sz w:val="28"/>
                <w:szCs w:val="28"/>
              </w:rPr>
            </w:pPr>
            <w:r w:rsidRPr="000D79C0">
              <w:rPr>
                <w:rFonts w:ascii="Arial" w:hAnsi="Arial" w:cs="Times New Roman"/>
                <w:color w:val="FFFFFF"/>
                <w:sz w:val="28"/>
                <w:szCs w:val="28"/>
              </w:rPr>
              <w:t>Online training has now been expanded across the organisation</w:t>
            </w:r>
          </w:p>
        </w:tc>
      </w:tr>
    </w:tbl>
    <w:p w:rsidR="000D79C0" w:rsidRDefault="000D79C0" w:rsidP="000D79C0">
      <w:pPr>
        <w:spacing w:before="240" w:after="0" w:line="240" w:lineRule="auto"/>
        <w:rPr>
          <w:rFonts w:ascii="Arial" w:hAnsi="Arial"/>
          <w:sz w:val="20"/>
        </w:rPr>
      </w:pPr>
    </w:p>
    <w:p w:rsidR="000D79C0" w:rsidRDefault="000D79C0" w:rsidP="000D79C0">
      <w:pPr>
        <w:spacing w:before="240" w:after="0" w:line="240" w:lineRule="auto"/>
        <w:rPr>
          <w:rFonts w:ascii="Arial" w:hAnsi="Arial"/>
          <w:sz w:val="20"/>
        </w:rPr>
      </w:pPr>
    </w:p>
    <w:p w:rsidR="000D79C0" w:rsidRDefault="000D79C0" w:rsidP="000D79C0">
      <w:pPr>
        <w:spacing w:before="240" w:after="0" w:line="240" w:lineRule="auto"/>
        <w:rPr>
          <w:rFonts w:ascii="Arial" w:hAnsi="Arial"/>
          <w:sz w:val="20"/>
        </w:rPr>
      </w:pPr>
    </w:p>
    <w:p w:rsidR="000D79C0" w:rsidRDefault="000D79C0" w:rsidP="000D79C0">
      <w:pPr>
        <w:spacing w:before="240" w:after="0" w:line="240" w:lineRule="auto"/>
        <w:rPr>
          <w:rFonts w:ascii="Arial" w:hAnsi="Arial"/>
          <w:sz w:val="20"/>
        </w:rPr>
      </w:pPr>
    </w:p>
    <w:p w:rsidR="000D79C0" w:rsidRDefault="000D79C0" w:rsidP="000D79C0">
      <w:pPr>
        <w:spacing w:before="240" w:after="0" w:line="240" w:lineRule="auto"/>
        <w:rPr>
          <w:rFonts w:ascii="Arial" w:hAnsi="Arial"/>
          <w:sz w:val="20"/>
        </w:rPr>
      </w:pPr>
    </w:p>
    <w:p w:rsidR="000D79C0" w:rsidRDefault="000D79C0" w:rsidP="000D79C0">
      <w:pPr>
        <w:spacing w:before="240" w:after="0" w:line="240" w:lineRule="auto"/>
        <w:rPr>
          <w:rFonts w:ascii="Arial" w:eastAsia="Arial" w:hAnsi="Arial" w:cs="Arial"/>
          <w:color w:val="006FB7"/>
          <w:sz w:val="40"/>
          <w:szCs w:val="40"/>
        </w:rPr>
      </w:pPr>
    </w:p>
    <w:p w:rsidR="000D79C0" w:rsidRDefault="000D79C0" w:rsidP="000D79C0">
      <w:pPr>
        <w:spacing w:before="240" w:after="0" w:line="240" w:lineRule="auto"/>
        <w:rPr>
          <w:rFonts w:ascii="Arial" w:eastAsia="Arial" w:hAnsi="Arial" w:cs="Arial"/>
          <w:color w:val="006FB7"/>
          <w:sz w:val="40"/>
          <w:szCs w:val="40"/>
        </w:rPr>
      </w:pPr>
    </w:p>
    <w:p w:rsidR="000D79C0" w:rsidRDefault="000D79C0" w:rsidP="000D79C0">
      <w:pPr>
        <w:spacing w:before="240" w:after="0" w:line="240" w:lineRule="auto"/>
        <w:rPr>
          <w:rFonts w:ascii="Arial" w:eastAsia="Arial" w:hAnsi="Arial" w:cs="Arial"/>
          <w:color w:val="006FB7"/>
          <w:sz w:val="40"/>
          <w:szCs w:val="40"/>
        </w:rPr>
      </w:pPr>
    </w:p>
    <w:p w:rsidR="000D79C0" w:rsidRDefault="000D79C0" w:rsidP="000D79C0">
      <w:pPr>
        <w:spacing w:before="240" w:after="0" w:line="240" w:lineRule="auto"/>
        <w:rPr>
          <w:rFonts w:ascii="Arial" w:eastAsia="Arial" w:hAnsi="Arial" w:cs="Arial"/>
          <w:color w:val="006FB7"/>
          <w:sz w:val="40"/>
          <w:szCs w:val="40"/>
        </w:rPr>
      </w:pPr>
    </w:p>
    <w:p w:rsidR="000D79C0" w:rsidRDefault="000D79C0" w:rsidP="000D79C0">
      <w:pPr>
        <w:spacing w:before="240" w:after="0" w:line="240" w:lineRule="auto"/>
        <w:rPr>
          <w:rFonts w:ascii="Arial" w:eastAsia="Arial" w:hAnsi="Arial" w:cs="Arial"/>
          <w:color w:val="006FB7"/>
          <w:sz w:val="40"/>
          <w:szCs w:val="40"/>
        </w:rPr>
      </w:pPr>
    </w:p>
    <w:p w:rsidR="000D79C0" w:rsidRDefault="000D79C0" w:rsidP="000D79C0">
      <w:pPr>
        <w:spacing w:before="240" w:after="0" w:line="240" w:lineRule="auto"/>
        <w:rPr>
          <w:rFonts w:ascii="Arial" w:eastAsia="Arial" w:hAnsi="Arial" w:cs="Arial"/>
          <w:color w:val="006FB7"/>
          <w:sz w:val="40"/>
          <w:szCs w:val="40"/>
        </w:rPr>
      </w:pPr>
    </w:p>
    <w:p w:rsidR="000D79C0" w:rsidRPr="00942783" w:rsidRDefault="000D79C0" w:rsidP="000D79C0">
      <w:pPr>
        <w:spacing w:before="240" w:after="0" w:line="240" w:lineRule="auto"/>
        <w:rPr>
          <w:rFonts w:ascii="Arial" w:eastAsia="Arial" w:hAnsi="Arial" w:cs="Arial"/>
          <w:color w:val="006FB7"/>
          <w:sz w:val="40"/>
          <w:szCs w:val="40"/>
        </w:rPr>
      </w:pPr>
      <w:r w:rsidRPr="00942783">
        <w:rPr>
          <w:rFonts w:ascii="Arial" w:eastAsia="Arial" w:hAnsi="Arial" w:cs="Arial"/>
          <w:color w:val="006FB7"/>
          <w:sz w:val="40"/>
          <w:szCs w:val="40"/>
        </w:rPr>
        <w:t>Victorian Dual Diagnosis Initiative Rural Forum (VDDIRF)</w:t>
      </w:r>
      <w:r w:rsidRPr="00942783">
        <w:rPr>
          <w:rFonts w:ascii="Arial" w:eastAsia="Arial" w:hAnsi="Arial" w:cs="Arial"/>
          <w:color w:val="006FB7"/>
          <w:sz w:val="40"/>
          <w:szCs w:val="23"/>
          <w:vertAlign w:val="superscript"/>
        </w:rPr>
        <w:t>74</w:t>
      </w:r>
    </w:p>
    <w:p w:rsidR="000D79C0" w:rsidRPr="008176E7" w:rsidRDefault="000D79C0" w:rsidP="000D79C0">
      <w:pPr>
        <w:spacing w:before="240" w:after="0" w:line="240" w:lineRule="auto"/>
        <w:rPr>
          <w:rFonts w:ascii="Arial" w:hAnsi="Arial"/>
          <w:sz w:val="2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0D79C0">
        <w:tc>
          <w:tcPr>
            <w:tcW w:w="9868" w:type="dxa"/>
            <w:shd w:val="clear" w:color="auto" w:fill="C6D9F1" w:themeFill="text2" w:themeFillTint="33"/>
          </w:tcPr>
          <w:p w:rsidR="000D79C0" w:rsidRPr="000D79C0" w:rsidRDefault="000D79C0" w:rsidP="000D79C0">
            <w:pPr>
              <w:rPr>
                <w:rFonts w:ascii="Arial" w:eastAsia="Arial" w:hAnsi="Arial" w:cs="Arial"/>
                <w:color w:val="006FB7"/>
                <w:sz w:val="28"/>
                <w:szCs w:val="28"/>
              </w:rPr>
            </w:pPr>
            <w:r w:rsidRPr="000D79C0">
              <w:rPr>
                <w:rFonts w:ascii="Arial" w:eastAsia="Arial" w:hAnsi="Arial" w:cs="Arial"/>
                <w:color w:val="006FB7"/>
                <w:sz w:val="28"/>
                <w:szCs w:val="28"/>
              </w:rPr>
              <w:t>Innovation snapshot</w:t>
            </w:r>
          </w:p>
          <w:p w:rsidR="000D79C0" w:rsidRPr="000D79C0" w:rsidRDefault="000D79C0" w:rsidP="000D79C0">
            <w:pPr>
              <w:tabs>
                <w:tab w:val="left" w:pos="2268"/>
              </w:tabs>
              <w:spacing w:before="120"/>
              <w:rPr>
                <w:rFonts w:ascii="Arial" w:eastAsia="Arial" w:hAnsi="Arial" w:cs="Arial"/>
                <w:color w:val="006FB7"/>
                <w:sz w:val="20"/>
                <w:szCs w:val="19"/>
              </w:rPr>
            </w:pPr>
            <w:r w:rsidRPr="000D79C0">
              <w:rPr>
                <w:rFonts w:ascii="Arial" w:eastAsia="Arial" w:hAnsi="Arial" w:cs="Arial"/>
                <w:color w:val="006FB7"/>
                <w:sz w:val="20"/>
                <w:szCs w:val="19"/>
              </w:rPr>
              <w:t>Target workforce sector:</w:t>
            </w:r>
            <w:r>
              <w:rPr>
                <w:rFonts w:ascii="Arial" w:eastAsia="Arial" w:hAnsi="Arial" w:cs="Arial"/>
                <w:color w:val="006FB7"/>
                <w:sz w:val="20"/>
                <w:szCs w:val="19"/>
              </w:rPr>
              <w:tab/>
            </w:r>
            <w:r w:rsidRPr="000D79C0">
              <w:rPr>
                <w:rFonts w:ascii="Arial" w:eastAsia="Arial" w:hAnsi="Arial" w:cs="Arial"/>
                <w:color w:val="006FB7"/>
                <w:sz w:val="20"/>
                <w:szCs w:val="19"/>
              </w:rPr>
              <w:t>Alcohol and other drugs (AOD),</w:t>
            </w:r>
          </w:p>
          <w:p w:rsidR="000D79C0" w:rsidRPr="000D79C0" w:rsidRDefault="000D79C0" w:rsidP="000D79C0">
            <w:pPr>
              <w:tabs>
                <w:tab w:val="left" w:pos="2268"/>
              </w:tabs>
              <w:spacing w:before="120"/>
              <w:rPr>
                <w:rFonts w:ascii="Arial" w:eastAsia="Arial" w:hAnsi="Arial" w:cs="Arial"/>
                <w:color w:val="006FB7"/>
                <w:sz w:val="20"/>
                <w:szCs w:val="19"/>
              </w:rPr>
            </w:pPr>
            <w:r>
              <w:rPr>
                <w:rFonts w:ascii="Arial" w:eastAsia="Arial" w:hAnsi="Arial" w:cs="Arial"/>
                <w:color w:val="006FB7"/>
                <w:sz w:val="20"/>
                <w:szCs w:val="19"/>
              </w:rPr>
              <w:tab/>
            </w:r>
            <w:r w:rsidRPr="000D79C0">
              <w:rPr>
                <w:rFonts w:ascii="Arial" w:eastAsia="Arial" w:hAnsi="Arial" w:cs="Arial"/>
                <w:color w:val="006FB7"/>
                <w:sz w:val="20"/>
                <w:szCs w:val="19"/>
              </w:rPr>
              <w:t>Mental health community support services (MHCSS)</w:t>
            </w:r>
          </w:p>
          <w:p w:rsidR="000D79C0" w:rsidRPr="000D79C0" w:rsidRDefault="000D79C0" w:rsidP="000D79C0">
            <w:pPr>
              <w:tabs>
                <w:tab w:val="left" w:pos="2268"/>
              </w:tabs>
              <w:spacing w:before="120"/>
              <w:rPr>
                <w:rFonts w:ascii="Arial" w:eastAsia="Arial" w:hAnsi="Arial" w:cs="Arial"/>
                <w:color w:val="006FB7"/>
                <w:sz w:val="20"/>
                <w:szCs w:val="19"/>
              </w:rPr>
            </w:pPr>
            <w:r>
              <w:rPr>
                <w:rFonts w:ascii="Arial" w:eastAsia="Arial" w:hAnsi="Arial" w:cs="Arial"/>
                <w:color w:val="006FB7"/>
                <w:sz w:val="20"/>
                <w:szCs w:val="19"/>
              </w:rPr>
              <w:tab/>
            </w:r>
            <w:r w:rsidRPr="000D79C0">
              <w:rPr>
                <w:rFonts w:ascii="Arial" w:eastAsia="Arial" w:hAnsi="Arial" w:cs="Arial"/>
                <w:color w:val="006FB7"/>
                <w:sz w:val="20"/>
                <w:szCs w:val="19"/>
              </w:rPr>
              <w:t>Clinical mental health (CMH)</w:t>
            </w:r>
          </w:p>
          <w:p w:rsidR="000D79C0" w:rsidRPr="000D79C0" w:rsidRDefault="000D79C0" w:rsidP="000D79C0">
            <w:pPr>
              <w:tabs>
                <w:tab w:val="left" w:pos="2268"/>
                <w:tab w:val="left" w:pos="2380"/>
              </w:tabs>
              <w:spacing w:before="240"/>
              <w:ind w:left="2260" w:hanging="2260"/>
              <w:rPr>
                <w:rFonts w:ascii="Arial" w:eastAsia="Arial" w:hAnsi="Arial" w:cs="Arial"/>
                <w:color w:val="006FB7"/>
                <w:sz w:val="20"/>
                <w:szCs w:val="19"/>
              </w:rPr>
            </w:pPr>
            <w:r w:rsidRPr="000D79C0">
              <w:rPr>
                <w:rFonts w:ascii="Arial" w:eastAsia="Arial" w:hAnsi="Arial" w:cs="Arial"/>
                <w:color w:val="006FB7"/>
                <w:sz w:val="20"/>
                <w:szCs w:val="19"/>
              </w:rPr>
              <w:t>Aim:</w:t>
            </w:r>
            <w:r>
              <w:rPr>
                <w:rFonts w:ascii="Arial" w:eastAsia="Arial" w:hAnsi="Arial" w:cs="Arial"/>
                <w:color w:val="006FB7"/>
                <w:sz w:val="20"/>
                <w:szCs w:val="19"/>
              </w:rPr>
              <w:tab/>
            </w:r>
            <w:r w:rsidRPr="000D79C0">
              <w:rPr>
                <w:rFonts w:ascii="Arial" w:eastAsia="Arial" w:hAnsi="Arial" w:cs="Arial"/>
                <w:color w:val="006FB7"/>
                <w:sz w:val="20"/>
                <w:szCs w:val="19"/>
              </w:rPr>
              <w:t>To provide support and infrastructure to rural dual diagnosis clinicians whose role is to assist AOD and mental health agencies and clinicians to further develop their levels of dual diagnosis capacity</w:t>
            </w:r>
          </w:p>
          <w:p w:rsidR="000D79C0" w:rsidRPr="000D79C0" w:rsidRDefault="000D79C0" w:rsidP="000D79C0">
            <w:pPr>
              <w:tabs>
                <w:tab w:val="left" w:pos="2268"/>
                <w:tab w:val="left" w:pos="2380"/>
              </w:tabs>
              <w:spacing w:before="240"/>
              <w:ind w:left="2260" w:hanging="2260"/>
              <w:rPr>
                <w:rFonts w:ascii="Arial" w:eastAsia="Arial" w:hAnsi="Arial" w:cs="Arial"/>
                <w:color w:val="006FB7"/>
                <w:sz w:val="20"/>
                <w:szCs w:val="19"/>
              </w:rPr>
            </w:pPr>
            <w:r w:rsidRPr="000D79C0">
              <w:rPr>
                <w:rFonts w:ascii="Arial" w:eastAsia="Arial" w:hAnsi="Arial" w:cs="Arial"/>
                <w:color w:val="006FB7"/>
                <w:sz w:val="20"/>
                <w:szCs w:val="19"/>
              </w:rPr>
              <w:t>Geographical scope:</w:t>
            </w:r>
            <w:r>
              <w:rPr>
                <w:rFonts w:ascii="Arial" w:eastAsia="Arial" w:hAnsi="Arial" w:cs="Arial"/>
                <w:color w:val="006FB7"/>
                <w:sz w:val="20"/>
                <w:szCs w:val="19"/>
              </w:rPr>
              <w:tab/>
            </w:r>
            <w:r w:rsidRPr="000D79C0">
              <w:rPr>
                <w:rFonts w:ascii="Arial" w:eastAsia="Arial" w:hAnsi="Arial" w:cs="Arial"/>
                <w:color w:val="006FB7"/>
                <w:sz w:val="20"/>
                <w:szCs w:val="19"/>
              </w:rPr>
              <w:t>Victoria wide</w:t>
            </w:r>
          </w:p>
          <w:p w:rsidR="000D79C0" w:rsidRPr="000D79C0" w:rsidRDefault="000D79C0" w:rsidP="000D79C0">
            <w:pPr>
              <w:tabs>
                <w:tab w:val="left" w:pos="2268"/>
                <w:tab w:val="left" w:pos="2380"/>
              </w:tabs>
              <w:spacing w:before="240"/>
              <w:rPr>
                <w:rFonts w:ascii="Arial" w:eastAsia="Arial" w:hAnsi="Arial" w:cs="Arial"/>
                <w:color w:val="006FB7"/>
                <w:sz w:val="20"/>
                <w:szCs w:val="19"/>
              </w:rPr>
            </w:pPr>
            <w:r w:rsidRPr="000D79C0">
              <w:rPr>
                <w:rFonts w:ascii="Arial" w:eastAsia="Arial" w:hAnsi="Arial" w:cs="Arial"/>
                <w:color w:val="006FB7"/>
                <w:sz w:val="20"/>
                <w:szCs w:val="19"/>
              </w:rPr>
              <w:t xml:space="preserve">Date commenced: </w:t>
            </w:r>
            <w:r>
              <w:rPr>
                <w:rFonts w:ascii="Arial" w:eastAsia="Arial" w:hAnsi="Arial" w:cs="Arial"/>
                <w:color w:val="006FB7"/>
                <w:sz w:val="20"/>
                <w:szCs w:val="19"/>
              </w:rPr>
              <w:tab/>
            </w:r>
            <w:r w:rsidRPr="000D79C0">
              <w:rPr>
                <w:rFonts w:ascii="Arial" w:eastAsia="Arial" w:hAnsi="Arial" w:cs="Arial"/>
                <w:color w:val="006FB7"/>
                <w:sz w:val="20"/>
                <w:szCs w:val="19"/>
              </w:rPr>
              <w:t>The VDDIRF first met as a statewide entity in November 2003</w:t>
            </w:r>
          </w:p>
          <w:p w:rsidR="000D79C0" w:rsidRPr="000D79C0" w:rsidRDefault="000D79C0" w:rsidP="000D79C0">
            <w:pPr>
              <w:tabs>
                <w:tab w:val="left" w:pos="2268"/>
                <w:tab w:val="left" w:pos="2380"/>
              </w:tabs>
              <w:spacing w:before="240"/>
              <w:rPr>
                <w:rFonts w:ascii="Arial" w:eastAsia="Arial" w:hAnsi="Arial" w:cs="Arial"/>
                <w:color w:val="006FB7"/>
                <w:sz w:val="20"/>
                <w:szCs w:val="19"/>
              </w:rPr>
            </w:pPr>
            <w:r w:rsidRPr="000D79C0">
              <w:rPr>
                <w:rFonts w:ascii="Arial" w:eastAsia="Arial" w:hAnsi="Arial" w:cs="Arial"/>
                <w:color w:val="006FB7"/>
                <w:sz w:val="20"/>
                <w:szCs w:val="19"/>
              </w:rPr>
              <w:t>Implementation status:</w:t>
            </w:r>
            <w:r>
              <w:rPr>
                <w:rFonts w:ascii="Arial" w:eastAsia="Arial" w:hAnsi="Arial" w:cs="Arial"/>
                <w:color w:val="006FB7"/>
                <w:sz w:val="20"/>
                <w:szCs w:val="19"/>
              </w:rPr>
              <w:tab/>
            </w:r>
            <w:r w:rsidRPr="000D79C0">
              <w:rPr>
                <w:rFonts w:ascii="Arial" w:eastAsia="Arial" w:hAnsi="Arial" w:cs="Arial"/>
                <w:color w:val="006FB7"/>
                <w:sz w:val="20"/>
                <w:szCs w:val="19"/>
              </w:rPr>
              <w:t>All planned activities are underway</w:t>
            </w:r>
          </w:p>
        </w:tc>
      </w:tr>
    </w:tbl>
    <w:p w:rsidR="000D79C0" w:rsidRPr="000D79C0" w:rsidRDefault="000D79C0" w:rsidP="000D79C0">
      <w:pPr>
        <w:spacing w:before="240" w:after="0" w:line="240" w:lineRule="auto"/>
        <w:rPr>
          <w:rFonts w:ascii="Arial" w:eastAsia="Arial" w:hAnsi="Arial" w:cs="Arial"/>
          <w:color w:val="006FB7"/>
          <w:sz w:val="28"/>
          <w:szCs w:val="28"/>
        </w:rPr>
      </w:pPr>
      <w:r w:rsidRPr="000D79C0">
        <w:rPr>
          <w:rFonts w:ascii="Arial" w:eastAsia="Arial" w:hAnsi="Arial" w:cs="Arial"/>
          <w:color w:val="006FB7"/>
          <w:sz w:val="28"/>
          <w:szCs w:val="28"/>
        </w:rPr>
        <w:t>The context</w:t>
      </w:r>
    </w:p>
    <w:p w:rsidR="000D79C0" w:rsidRPr="008176E7" w:rsidRDefault="000D79C0" w:rsidP="000D79C0">
      <w:pPr>
        <w:spacing w:before="240" w:after="0" w:line="240" w:lineRule="auto"/>
        <w:rPr>
          <w:rFonts w:ascii="Arial" w:eastAsia="Arial" w:hAnsi="Arial" w:cs="Arial"/>
          <w:sz w:val="20"/>
          <w:szCs w:val="11"/>
        </w:rPr>
      </w:pPr>
      <w:r w:rsidRPr="008176E7">
        <w:rPr>
          <w:rFonts w:ascii="Arial" w:eastAsia="Arial" w:hAnsi="Arial" w:cs="Arial"/>
          <w:sz w:val="20"/>
          <w:szCs w:val="19"/>
        </w:rPr>
        <w:t>The Victorian Dual Diagnosis Initiative Rural Forum (VDDIRF) is a whole-of-state initiative established as part of the Victorian Dual Diagnosis Initiative (VDDI).</w:t>
      </w:r>
      <w:r w:rsidRPr="000D79C0">
        <w:rPr>
          <w:rFonts w:ascii="Arial" w:eastAsia="Arial" w:hAnsi="Arial" w:cs="Arial"/>
          <w:sz w:val="20"/>
          <w:szCs w:val="11"/>
          <w:vertAlign w:val="superscript"/>
        </w:rPr>
        <w:t>75</w:t>
      </w:r>
    </w:p>
    <w:p w:rsidR="000D79C0" w:rsidRPr="009D3610" w:rsidRDefault="000D79C0" w:rsidP="000D79C0">
      <w:pPr>
        <w:spacing w:before="240" w:after="120" w:line="240" w:lineRule="auto"/>
        <w:rPr>
          <w:rFonts w:ascii="Arial" w:eastAsia="Arial" w:hAnsi="Arial" w:cs="Arial"/>
          <w:sz w:val="20"/>
          <w:szCs w:val="19"/>
        </w:rPr>
      </w:pPr>
      <w:r w:rsidRPr="008176E7">
        <w:rPr>
          <w:rFonts w:ascii="Arial" w:eastAsia="Arial" w:hAnsi="Arial" w:cs="Arial"/>
          <w:sz w:val="20"/>
          <w:szCs w:val="19"/>
        </w:rPr>
        <w:t>Its purpose is to provide:</w:t>
      </w:r>
    </w:p>
    <w:p w:rsidR="000D79C0" w:rsidRPr="0039795F" w:rsidRDefault="000D79C0" w:rsidP="0039795F">
      <w:pPr>
        <w:pStyle w:val="BodytextBullets"/>
        <w:spacing w:after="120" w:line="240" w:lineRule="auto"/>
        <w:ind w:left="714" w:hanging="357"/>
        <w:rPr>
          <w:rFonts w:ascii="Arial" w:eastAsia="Adobe Garamond Pro" w:hAnsi="Arial" w:cs="Adobe Garamond Pro"/>
          <w:sz w:val="20"/>
        </w:rPr>
      </w:pPr>
      <w:r w:rsidRPr="0039795F">
        <w:rPr>
          <w:rFonts w:ascii="Arial" w:eastAsia="Adobe Garamond Pro" w:hAnsi="Arial" w:cs="Adobe Garamond Pro"/>
          <w:sz w:val="20"/>
        </w:rPr>
        <w:t xml:space="preserve">support and infrastructure to rural dual diagnosis clinicians  whose role is </w:t>
      </w:r>
      <w:r w:rsidRPr="0039795F">
        <w:rPr>
          <w:rFonts w:ascii="Arial" w:hAnsi="Arial"/>
          <w:sz w:val="20"/>
        </w:rPr>
        <w:t>to enable them to assist AOD and mental health agencies and clinicians to further develop their levels of dual diagnosis capacity</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leadership to ensure the VDDI recognises and supports the development of </w:t>
      </w:r>
      <w:r w:rsidRPr="0039795F">
        <w:rPr>
          <w:rFonts w:ascii="Arial" w:eastAsia="Arial" w:hAnsi="Arial" w:cs="Arial"/>
          <w:sz w:val="20"/>
        </w:rPr>
        <w:t>dual diagnosis initiatives in rural areas.</w:t>
      </w:r>
    </w:p>
    <w:p w:rsidR="000D79C0" w:rsidRPr="000D79C0" w:rsidRDefault="000D79C0" w:rsidP="000D79C0">
      <w:pPr>
        <w:spacing w:before="240" w:after="0" w:line="240" w:lineRule="auto"/>
        <w:rPr>
          <w:rFonts w:ascii="Arial" w:eastAsia="Arial" w:hAnsi="Arial" w:cs="Arial"/>
          <w:color w:val="006FB7"/>
          <w:sz w:val="28"/>
          <w:szCs w:val="28"/>
        </w:rPr>
      </w:pPr>
      <w:r w:rsidRPr="000D79C0">
        <w:rPr>
          <w:rFonts w:ascii="Arial" w:eastAsia="Arial" w:hAnsi="Arial" w:cs="Arial"/>
          <w:color w:val="006FB7"/>
          <w:sz w:val="28"/>
          <w:szCs w:val="28"/>
        </w:rPr>
        <w:t>The innovation</w:t>
      </w:r>
    </w:p>
    <w:p w:rsidR="000D79C0" w:rsidRPr="000D79C0" w:rsidRDefault="000D79C0" w:rsidP="000D79C0">
      <w:pPr>
        <w:spacing w:before="240" w:after="0" w:line="240" w:lineRule="auto"/>
        <w:rPr>
          <w:rFonts w:ascii="Arial" w:eastAsia="Arial" w:hAnsi="Arial" w:cs="Arial"/>
          <w:color w:val="404040" w:themeColor="text1" w:themeTint="BF"/>
          <w:sz w:val="24"/>
        </w:rPr>
      </w:pPr>
      <w:r w:rsidRPr="000D79C0">
        <w:rPr>
          <w:rFonts w:ascii="Arial" w:eastAsia="Arial" w:hAnsi="Arial" w:cs="Arial"/>
          <w:color w:val="404040" w:themeColor="text1" w:themeTint="BF"/>
          <w:sz w:val="24"/>
        </w:rPr>
        <w:t>Aim</w:t>
      </w:r>
    </w:p>
    <w:p w:rsidR="000D79C0" w:rsidRPr="008176E7"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To provide support and infrastructure to rural dual diagnosis clinicians whose role is to assist AOD and mental health agencies and clinicians to further develop their levels of dual diagnosis capacity.</w:t>
      </w:r>
    </w:p>
    <w:p w:rsidR="000D79C0" w:rsidRPr="008176E7" w:rsidRDefault="000D79C0" w:rsidP="000D79C0">
      <w:pPr>
        <w:spacing w:before="240" w:after="0" w:line="240" w:lineRule="auto"/>
        <w:rPr>
          <w:rFonts w:ascii="Arial" w:hAnsi="Arial"/>
          <w:sz w:val="20"/>
        </w:rPr>
        <w:sectPr w:rsidR="000D79C0" w:rsidRPr="008176E7">
          <w:type w:val="continuous"/>
          <w:pgSz w:w="11920" w:h="16840"/>
          <w:pgMar w:top="1134" w:right="1134" w:bottom="1134" w:left="1134" w:header="567" w:footer="567" w:gutter="0"/>
          <w:cols w:space="720"/>
        </w:sectPr>
      </w:pPr>
    </w:p>
    <w:p w:rsidR="000D79C0" w:rsidRPr="008176E7" w:rsidRDefault="000D79C0" w:rsidP="000D79C0">
      <w:pPr>
        <w:spacing w:before="240" w:after="0" w:line="240" w:lineRule="auto"/>
        <w:rPr>
          <w:rFonts w:ascii="Arial" w:hAnsi="Arial"/>
          <w:sz w:val="20"/>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39795F" w:rsidRDefault="0039795F" w:rsidP="0039795F">
            <w:pPr>
              <w:autoSpaceDE w:val="0"/>
              <w:autoSpaceDN w:val="0"/>
              <w:adjustRightInd w:val="0"/>
              <w:rPr>
                <w:rFonts w:ascii="Arial" w:hAnsi="Arial" w:cs="Times New Roman"/>
                <w:color w:val="FFFFFF"/>
                <w:sz w:val="28"/>
                <w:szCs w:val="28"/>
              </w:rPr>
            </w:pPr>
            <w:r w:rsidRPr="0039795F">
              <w:rPr>
                <w:rFonts w:ascii="Arial" w:hAnsi="Arial" w:cs="Times New Roman"/>
                <w:color w:val="FFFFFF"/>
                <w:sz w:val="28"/>
                <w:szCs w:val="28"/>
              </w:rPr>
              <w:t>The VDDIRF evolved in response to challenges faced by isolated rural workers</w:t>
            </w:r>
          </w:p>
        </w:tc>
      </w:tr>
    </w:tbl>
    <w:p w:rsidR="000D79C0" w:rsidRPr="008176E7" w:rsidRDefault="000D79C0" w:rsidP="000D79C0">
      <w:pPr>
        <w:spacing w:before="240" w:after="0" w:line="240" w:lineRule="auto"/>
        <w:rPr>
          <w:rFonts w:ascii="Arial" w:hAnsi="Arial"/>
          <w:sz w:val="20"/>
          <w:szCs w:val="20"/>
        </w:rPr>
      </w:pPr>
    </w:p>
    <w:p w:rsidR="0039795F" w:rsidRDefault="0039795F" w:rsidP="000D79C0">
      <w:pPr>
        <w:spacing w:before="240" w:after="0" w:line="240" w:lineRule="auto"/>
        <w:rPr>
          <w:rFonts w:ascii="Arial" w:hAnsi="Arial"/>
          <w:sz w:val="20"/>
          <w:szCs w:val="20"/>
        </w:rPr>
      </w:pPr>
    </w:p>
    <w:p w:rsidR="0039795F" w:rsidRDefault="0039795F" w:rsidP="000D79C0">
      <w:pPr>
        <w:spacing w:before="240" w:after="0" w:line="240" w:lineRule="auto"/>
        <w:rPr>
          <w:rFonts w:ascii="Arial" w:hAnsi="Arial"/>
          <w:sz w:val="20"/>
          <w:szCs w:val="20"/>
        </w:rPr>
      </w:pPr>
    </w:p>
    <w:p w:rsidR="000D79C0" w:rsidRPr="008176E7" w:rsidRDefault="000D79C0" w:rsidP="000D79C0">
      <w:pPr>
        <w:spacing w:before="240" w:after="0" w:line="240" w:lineRule="auto"/>
        <w:rPr>
          <w:rFonts w:ascii="Arial" w:hAnsi="Arial"/>
          <w:sz w:val="20"/>
          <w:szCs w:val="20"/>
        </w:rPr>
      </w:pPr>
    </w:p>
    <w:p w:rsidR="000D79C0" w:rsidRPr="0039795F" w:rsidRDefault="000D79C0" w:rsidP="0039795F">
      <w:pPr>
        <w:tabs>
          <w:tab w:val="left" w:pos="284"/>
        </w:tabs>
        <w:spacing w:after="120" w:line="240" w:lineRule="auto"/>
        <w:rPr>
          <w:rFonts w:ascii="Arial" w:eastAsia="Arial" w:hAnsi="Arial" w:cs="Arial"/>
          <w:sz w:val="15"/>
          <w:szCs w:val="15"/>
        </w:rPr>
      </w:pPr>
      <w:r w:rsidRPr="0039795F">
        <w:rPr>
          <w:rFonts w:ascii="Arial" w:eastAsia="Arial" w:hAnsi="Arial" w:cs="Arial"/>
          <w:sz w:val="15"/>
          <w:szCs w:val="15"/>
        </w:rPr>
        <w:t>74. Information for this case study was provided by Albury Wodonga Health.</w:t>
      </w:r>
    </w:p>
    <w:p w:rsidR="000D79C0" w:rsidRPr="0039795F" w:rsidRDefault="000D79C0" w:rsidP="0039795F">
      <w:pPr>
        <w:tabs>
          <w:tab w:val="left" w:pos="284"/>
        </w:tabs>
        <w:spacing w:after="120" w:line="240" w:lineRule="auto"/>
        <w:rPr>
          <w:rFonts w:ascii="Arial" w:eastAsia="Arial" w:hAnsi="Arial" w:cs="Arial"/>
          <w:sz w:val="15"/>
          <w:szCs w:val="15"/>
        </w:rPr>
        <w:sectPr w:rsidR="000D79C0" w:rsidRPr="0039795F">
          <w:type w:val="continuous"/>
          <w:pgSz w:w="11920" w:h="16840"/>
          <w:pgMar w:top="1134" w:right="1134" w:bottom="1134" w:left="1134" w:header="567" w:footer="567" w:gutter="0"/>
          <w:cols w:space="720"/>
        </w:sectPr>
      </w:pPr>
      <w:r w:rsidRPr="0039795F">
        <w:rPr>
          <w:rFonts w:ascii="Arial" w:eastAsia="Arial" w:hAnsi="Arial" w:cs="Arial"/>
          <w:sz w:val="15"/>
          <w:szCs w:val="15"/>
        </w:rPr>
        <w:lastRenderedPageBreak/>
        <w:t>75. VDDI is a cross-sectoral initiative funded by the Victorian Department of Health and Human Services to contribute to the further development of mental health and drug and alcohol clinicians, agencies and sector’s capacity to recognise and respond effectively to people with co-occurring mental health and substance use concerns (dual diagnosis).</w:t>
      </w:r>
    </w:p>
    <w:p w:rsidR="000D79C0" w:rsidRPr="0039795F" w:rsidRDefault="000D79C0"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lastRenderedPageBreak/>
        <w:t>Workforce issue</w:t>
      </w:r>
    </w:p>
    <w:p w:rsidR="000D79C0" w:rsidRPr="0094278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VDDIRF evolved in response to challenges faced by isolated rural dual diagnosis capacity-building workers and their need to have effective support. The Melbourne-based hub and spoke model initially implemented by the VDDI had inherent challenges in terms of:</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sz w:val="20"/>
        </w:rPr>
        <w:t>establishing, developing and maintaining the web  of relationships necessary to influence  practice in rural regions geographically distant  from Melbourne</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eastAsia="Adobe Garamond Pro" w:hAnsi="Arial" w:cs="Adobe Garamond Pro"/>
          <w:sz w:val="20"/>
        </w:rPr>
        <w:t xml:space="preserve">understanding and responding to the different contexts, challenges, </w:t>
      </w:r>
      <w:r w:rsidRPr="0039795F">
        <w:rPr>
          <w:rFonts w:ascii="Arial" w:hAnsi="Arial"/>
          <w:sz w:val="20"/>
        </w:rPr>
        <w:t>strengths, constraints and opportunities of rural AOD and mental health service provision.</w:t>
      </w:r>
    </w:p>
    <w:p w:rsidR="000D79C0" w:rsidRPr="00942783" w:rsidRDefault="000D79C0" w:rsidP="0039795F">
      <w:pPr>
        <w:spacing w:before="240" w:after="100" w:afterAutospacing="1" w:line="240" w:lineRule="auto"/>
        <w:rPr>
          <w:rFonts w:ascii="Arial" w:eastAsia="Arial" w:hAnsi="Arial" w:cs="Arial"/>
          <w:sz w:val="20"/>
          <w:szCs w:val="19"/>
        </w:rPr>
      </w:pPr>
      <w:r w:rsidRPr="008176E7">
        <w:rPr>
          <w:rFonts w:ascii="Arial" w:eastAsia="Arial" w:hAnsi="Arial" w:cs="Arial"/>
          <w:sz w:val="20"/>
          <w:szCs w:val="19"/>
        </w:rPr>
        <w:t>A rural-to-rural model, supported by central planning bodies, with in-person meetings and frequent email and electronic communication evolved to meet the specific needs of rural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39795F" w:rsidRDefault="0039795F" w:rsidP="0039795F">
            <w:pPr>
              <w:autoSpaceDE w:val="0"/>
              <w:autoSpaceDN w:val="0"/>
              <w:adjustRightInd w:val="0"/>
              <w:rPr>
                <w:rFonts w:ascii="Arial" w:hAnsi="Arial" w:cs="Times New Roman"/>
                <w:color w:val="FFFFFF"/>
                <w:sz w:val="28"/>
                <w:szCs w:val="28"/>
              </w:rPr>
            </w:pPr>
            <w:r w:rsidRPr="0039795F">
              <w:rPr>
                <w:rFonts w:ascii="Arial" w:hAnsi="Arial" w:cs="Times New Roman"/>
                <w:color w:val="FFFFFF"/>
                <w:sz w:val="28"/>
                <w:szCs w:val="28"/>
              </w:rPr>
              <w:t>The VDDIRF is a virtual and in-person collaborative of rural dual diagnosis workers committed to the improvement of health outcomes for people with cooccurring mental disorders</w:t>
            </w:r>
          </w:p>
        </w:tc>
      </w:tr>
    </w:tbl>
    <w:p w:rsidR="000D79C0" w:rsidRPr="0039795F" w:rsidRDefault="000D79C0"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t>Project summary</w:t>
      </w:r>
    </w:p>
    <w:p w:rsidR="000D79C0" w:rsidRPr="0094278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VDDIRF is an entirely volunteer-led virtual and in-person collaborative of rural dual diagnosis workers committed to the improvement of health outcomes for people with co-occurring mental health and substance use disorders.</w:t>
      </w:r>
    </w:p>
    <w:p w:rsidR="000D79C0" w:rsidRPr="0094278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VDDIRF provides support to its membership through:</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sz w:val="20"/>
        </w:rPr>
        <w:t xml:space="preserve">ongoing  collegial  support and information and resource sharing for all rural </w:t>
      </w:r>
      <w:r w:rsidRPr="0039795F">
        <w:rPr>
          <w:rFonts w:ascii="Arial" w:eastAsia="Arial" w:hAnsi="Arial" w:cs="Arial"/>
          <w:sz w:val="20"/>
        </w:rPr>
        <w:t>dual diagnosis specialists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identifying, flagging  and addressing rural issues and priorities in relation to </w:t>
      </w:r>
      <w:r w:rsidRPr="0039795F">
        <w:rPr>
          <w:rFonts w:ascii="Arial" w:eastAsia="Arial" w:hAnsi="Arial" w:cs="Arial"/>
          <w:sz w:val="20"/>
        </w:rPr>
        <w:t>co-occurring mental health and substance use disorders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providing a forum for rural clinicians  to network  and enhance collaborative </w:t>
      </w:r>
      <w:r w:rsidRPr="0039795F">
        <w:rPr>
          <w:rFonts w:ascii="Arial" w:eastAsia="Arial" w:hAnsi="Arial" w:cs="Arial"/>
          <w:sz w:val="20"/>
        </w:rPr>
        <w:t>working relationships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initiating the development of a rural response that is based on best practice </w:t>
      </w:r>
      <w:r w:rsidRPr="0039795F">
        <w:rPr>
          <w:rFonts w:ascii="Arial" w:eastAsia="Arial" w:hAnsi="Arial" w:cs="Arial"/>
          <w:sz w:val="20"/>
        </w:rPr>
        <w:t>principles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providing a coordinated approach to education needs in rural areas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providing feedback to lead  agencies, the Department of Health and Human </w:t>
      </w:r>
      <w:r w:rsidRPr="0039795F">
        <w:rPr>
          <w:rFonts w:ascii="Arial" w:eastAsia="Arial" w:hAnsi="Arial" w:cs="Arial"/>
          <w:sz w:val="20"/>
        </w:rPr>
        <w:t>Services and other groups on rural issues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supporting the capacity-building strategies of the VDDI, including the </w:t>
      </w:r>
      <w:r w:rsidRPr="0039795F">
        <w:rPr>
          <w:rFonts w:ascii="Arial" w:eastAsia="Arial" w:hAnsi="Arial" w:cs="Arial"/>
          <w:sz w:val="20"/>
        </w:rPr>
        <w:t>Education and Training Unit (ETU)</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assisting in the strategic development and delivery of ETU training including </w:t>
      </w:r>
      <w:r w:rsidRPr="0039795F">
        <w:rPr>
          <w:rFonts w:ascii="Arial" w:eastAsia="Arial" w:hAnsi="Arial" w:cs="Arial"/>
          <w:sz w:val="20"/>
        </w:rPr>
        <w:t>online teaching and mentoring</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eastAsia="Adobe Garamond Pro" w:hAnsi="Arial" w:cs="Adobe Garamond Pro"/>
          <w:sz w:val="20"/>
        </w:rPr>
        <w:t xml:space="preserve">increasing the skills and knowledge of rural dual diagnosis clinicians,  to </w:t>
      </w:r>
      <w:r w:rsidRPr="0039795F">
        <w:rPr>
          <w:rFonts w:ascii="Arial" w:hAnsi="Arial"/>
          <w:sz w:val="20"/>
        </w:rPr>
        <w:t>enhance the capacity of the mental health and AOD workforce throughout the state</w:t>
      </w:r>
    </w:p>
    <w:p w:rsidR="000D79C0" w:rsidRPr="0039795F" w:rsidRDefault="000D79C0" w:rsidP="0039795F">
      <w:pPr>
        <w:pStyle w:val="BodytextBullets"/>
        <w:spacing w:after="240" w:line="240" w:lineRule="auto"/>
        <w:ind w:left="714" w:hanging="357"/>
        <w:rPr>
          <w:rFonts w:ascii="Arial" w:hAnsi="Arial"/>
          <w:sz w:val="20"/>
        </w:rPr>
      </w:pPr>
      <w:r w:rsidRPr="0039795F">
        <w:rPr>
          <w:rFonts w:ascii="Arial" w:hAnsi="Arial"/>
          <w:sz w:val="20"/>
        </w:rPr>
        <w:t>contributing to the partnership strategies of rural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39795F" w:rsidRDefault="0039795F" w:rsidP="0039795F">
            <w:pPr>
              <w:autoSpaceDE w:val="0"/>
              <w:autoSpaceDN w:val="0"/>
              <w:adjustRightInd w:val="0"/>
              <w:rPr>
                <w:rFonts w:ascii="Arial" w:hAnsi="Arial" w:cs="Times New Roman"/>
                <w:color w:val="FFFFFF"/>
                <w:sz w:val="28"/>
                <w:szCs w:val="28"/>
              </w:rPr>
            </w:pPr>
            <w:r w:rsidRPr="0039795F">
              <w:rPr>
                <w:rFonts w:ascii="Arial" w:hAnsi="Arial" w:cs="Times New Roman"/>
                <w:color w:val="FFFFFF"/>
                <w:sz w:val="28"/>
                <w:szCs w:val="28"/>
              </w:rPr>
              <w:t>The core VDDIRF membership is comprised of 12–14 workers funded by the Victorian Department of Health and Human Services</w:t>
            </w:r>
          </w:p>
        </w:tc>
      </w:tr>
    </w:tbl>
    <w:p w:rsidR="000D79C0" w:rsidRPr="0039795F" w:rsidRDefault="000D79C0" w:rsidP="000D79C0">
      <w:pPr>
        <w:spacing w:before="240" w:after="0" w:line="240" w:lineRule="auto"/>
        <w:rPr>
          <w:rFonts w:ascii="Arial" w:eastAsia="Arial" w:hAnsi="Arial" w:cs="Arial"/>
          <w:b/>
          <w:color w:val="404040" w:themeColor="text1" w:themeTint="BF"/>
          <w:sz w:val="20"/>
          <w:szCs w:val="19"/>
        </w:rPr>
      </w:pPr>
      <w:r w:rsidRPr="0039795F">
        <w:rPr>
          <w:rFonts w:ascii="Arial" w:eastAsia="Arial" w:hAnsi="Arial" w:cs="Arial"/>
          <w:b/>
          <w:color w:val="404040" w:themeColor="text1" w:themeTint="BF"/>
          <w:sz w:val="20"/>
          <w:szCs w:val="19"/>
        </w:rPr>
        <w:t>Governance</w:t>
      </w:r>
    </w:p>
    <w:p w:rsidR="000D79C0" w:rsidRPr="0094278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core VDDIRF membership is comprised of 12–14 workers funded by the Victorian Department of Health and Human Services, as part of the VDDI, based in the following regions:</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sz w:val="20"/>
        </w:rPr>
        <w:t>Barwon-South West</w:t>
      </w:r>
    </w:p>
    <w:p w:rsidR="000D79C0" w:rsidRPr="0039795F" w:rsidRDefault="0039795F" w:rsidP="0039795F">
      <w:pPr>
        <w:pStyle w:val="BodytextBullets"/>
        <w:spacing w:after="120" w:line="240" w:lineRule="auto"/>
        <w:ind w:left="714" w:hanging="357"/>
        <w:rPr>
          <w:rFonts w:ascii="Arial" w:hAnsi="Arial"/>
          <w:sz w:val="20"/>
        </w:rPr>
      </w:pPr>
      <w:r>
        <w:rPr>
          <w:rFonts w:ascii="Arial" w:hAnsi="Arial"/>
          <w:sz w:val="20"/>
        </w:rPr>
        <w:lastRenderedPageBreak/>
        <w:t xml:space="preserve">Great South </w:t>
      </w:r>
      <w:r w:rsidR="000D79C0" w:rsidRPr="0039795F">
        <w:rPr>
          <w:rFonts w:ascii="Arial" w:hAnsi="Arial"/>
          <w:sz w:val="20"/>
        </w:rPr>
        <w:t>Coast</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Gippsland</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Grampians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Hume – Goulburn Valley</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Hume – Hume</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Loddon-Mallee Northern Mallee</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Loddon-Mallee Southern Mallee.</w:t>
      </w:r>
    </w:p>
    <w:p w:rsidR="000D79C0" w:rsidRPr="00942783" w:rsidRDefault="000D79C0" w:rsidP="0039795F">
      <w:pPr>
        <w:spacing w:before="240" w:after="120" w:line="240" w:lineRule="auto"/>
        <w:rPr>
          <w:rFonts w:ascii="Arial" w:eastAsia="Arial" w:hAnsi="Arial" w:cs="Arial"/>
          <w:sz w:val="20"/>
          <w:szCs w:val="19"/>
        </w:rPr>
      </w:pPr>
      <w:r w:rsidRPr="008176E7">
        <w:rPr>
          <w:rFonts w:ascii="Arial" w:eastAsia="Arial" w:hAnsi="Arial" w:cs="Arial"/>
          <w:sz w:val="20"/>
          <w:szCs w:val="19"/>
        </w:rPr>
        <w:t>Core members attend in-person meetings. At various times, this core membership has been extended to include participation by representatives involved in other initiatives.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39795F" w:rsidRDefault="0039795F" w:rsidP="0039795F">
            <w:pPr>
              <w:autoSpaceDE w:val="0"/>
              <w:autoSpaceDN w:val="0"/>
              <w:adjustRightInd w:val="0"/>
              <w:rPr>
                <w:rFonts w:ascii="Arial" w:hAnsi="Arial" w:cs="Times New Roman"/>
                <w:color w:val="FFFFFF"/>
                <w:sz w:val="28"/>
                <w:szCs w:val="28"/>
              </w:rPr>
            </w:pPr>
            <w:r w:rsidRPr="0039795F">
              <w:rPr>
                <w:rFonts w:ascii="Arial" w:hAnsi="Arial" w:cs="Times New Roman"/>
                <w:color w:val="FFFFFF"/>
                <w:sz w:val="28"/>
                <w:szCs w:val="28"/>
              </w:rPr>
              <w:t>The VDDIRF focuses on rural clinicians in the AOD, MHCSS and CMH sectors who work in the field of dual diagnosis</w:t>
            </w:r>
          </w:p>
        </w:tc>
      </w:tr>
    </w:tbl>
    <w:p w:rsidR="000D79C0" w:rsidRPr="0039795F" w:rsidRDefault="000D79C0"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t>Implementation process and activities</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eastAsia="Adobe Garamond Pro" w:hAnsi="Arial" w:cs="Adobe Garamond Pro"/>
          <w:sz w:val="20"/>
        </w:rPr>
        <w:t xml:space="preserve">The VDDIRF was established in April 2001.  It was initially composed of </w:t>
      </w:r>
      <w:r w:rsidRPr="0039795F">
        <w:rPr>
          <w:rFonts w:ascii="Arial" w:hAnsi="Arial"/>
          <w:sz w:val="20"/>
        </w:rPr>
        <w:t>rural dual diagnosis workers within the Western part of Victoria and soon expanded to all rural VDDI workers within Victoria.</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The VDDIRF first met as a state-wide entity in November 2003.</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eastAsia="Adobe Garamond Pro" w:hAnsi="Arial" w:cs="Adobe Garamond Pro"/>
          <w:sz w:val="20"/>
        </w:rPr>
        <w:t xml:space="preserve">The VDDIRF initially met at rooms donated by the Daylesford Hospital before </w:t>
      </w:r>
      <w:r w:rsidRPr="0039795F">
        <w:rPr>
          <w:rFonts w:ascii="Arial" w:hAnsi="Arial"/>
          <w:sz w:val="20"/>
        </w:rPr>
        <w:t>moving its meetings to Bendigo. Both Bendigo and Daylesford were chosen because of their centrality for most of the rural workers attending.</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Terms of reference were developed and updated as the VDDIRF evolved.</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The DHS provided financial support in 2004 to cover accommodation and </w:t>
      </w:r>
      <w:r w:rsidRPr="0039795F">
        <w:rPr>
          <w:rFonts w:ascii="Arial" w:eastAsia="Arial" w:hAnsi="Arial" w:cs="Arial"/>
          <w:sz w:val="20"/>
        </w:rPr>
        <w:t>general costs.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VDDIRF meetings routinely include a dedicated professional development </w:t>
      </w:r>
      <w:r w:rsidRPr="0039795F">
        <w:rPr>
          <w:rFonts w:ascii="Arial" w:eastAsia="Arial" w:hAnsi="Arial" w:cs="Arial"/>
          <w:sz w:val="20"/>
        </w:rPr>
        <w:t>education component related to dual diagnosis.</w:t>
      </w:r>
    </w:p>
    <w:p w:rsidR="000D79C0" w:rsidRPr="0039795F" w:rsidRDefault="0039795F" w:rsidP="0039795F">
      <w:pPr>
        <w:pStyle w:val="BodytextBullets"/>
        <w:spacing w:after="120" w:line="240" w:lineRule="auto"/>
        <w:ind w:left="714" w:hanging="357"/>
        <w:rPr>
          <w:rFonts w:ascii="Arial" w:hAnsi="Arial"/>
          <w:sz w:val="20"/>
        </w:rPr>
      </w:pPr>
      <w:r>
        <w:rPr>
          <w:rFonts w:ascii="Arial" w:hAnsi="Arial"/>
          <w:sz w:val="20"/>
        </w:rPr>
        <w:t xml:space="preserve">The VDDIRF has </w:t>
      </w:r>
      <w:r w:rsidR="000D79C0" w:rsidRPr="0039795F">
        <w:rPr>
          <w:rFonts w:ascii="Arial" w:hAnsi="Arial"/>
          <w:sz w:val="20"/>
        </w:rPr>
        <w:t xml:space="preserve">a long ongoing  history of trialling different forms of clinical </w:t>
      </w:r>
      <w:r w:rsidR="000D79C0" w:rsidRPr="0039795F">
        <w:rPr>
          <w:rFonts w:ascii="Arial" w:eastAsia="Arial" w:hAnsi="Arial" w:cs="Arial"/>
          <w:sz w:val="20"/>
        </w:rPr>
        <w:t>supervision amongst and between members.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eastAsia="Adobe Garamond Pro" w:hAnsi="Arial" w:cs="Adobe Garamond Pro"/>
          <w:sz w:val="20"/>
        </w:rPr>
        <w:t xml:space="preserve">The VDDIRF authored a </w:t>
      </w:r>
      <w:r w:rsidRPr="0039795F">
        <w:rPr>
          <w:rFonts w:ascii="Arial" w:hAnsi="Arial"/>
          <w:sz w:val="20"/>
        </w:rPr>
        <w:t>Rural Dual Diagnosis Clinical Supervision Manual describing how rural dual diagnosis specialists can use web-based technologies to participate in clinical supervision.</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The VDDIRF developed a job description template as a resource for </w:t>
      </w:r>
      <w:r w:rsidRPr="0039795F">
        <w:rPr>
          <w:rFonts w:ascii="Arial" w:eastAsia="Arial" w:hAnsi="Arial" w:cs="Arial"/>
          <w:sz w:val="20"/>
        </w:rPr>
        <w:t>recruiting a specialist dual diagnosis worker position.</w:t>
      </w:r>
    </w:p>
    <w:p w:rsidR="000D79C0" w:rsidRPr="0039795F" w:rsidRDefault="000D79C0"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t>Implementation challenges</w:t>
      </w:r>
    </w:p>
    <w:p w:rsidR="000D79C0" w:rsidRPr="00942783" w:rsidRDefault="000D79C0" w:rsidP="000D79C0">
      <w:pPr>
        <w:spacing w:before="240" w:after="0" w:line="240" w:lineRule="auto"/>
        <w:rPr>
          <w:rFonts w:ascii="Arial" w:eastAsia="Arial" w:hAnsi="Arial" w:cs="Arial"/>
          <w:sz w:val="20"/>
          <w:szCs w:val="19"/>
        </w:rPr>
      </w:pPr>
      <w:r w:rsidRPr="008176E7">
        <w:rPr>
          <w:rFonts w:ascii="Arial" w:eastAsia="Arial" w:hAnsi="Arial" w:cs="Arial"/>
          <w:sz w:val="20"/>
          <w:szCs w:val="19"/>
        </w:rPr>
        <w:t>The key challenges encountered were:</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sz w:val="20"/>
        </w:rPr>
        <w:t>the distance involved in traveling to in-person meetings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 xml:space="preserve">the occasional perception that the VDDIRF was a ‘breakaway’ group  from </w:t>
      </w:r>
      <w:r w:rsidRPr="0039795F">
        <w:rPr>
          <w:rFonts w:ascii="Arial" w:eastAsia="Arial" w:hAnsi="Arial" w:cs="Arial"/>
          <w:sz w:val="20"/>
        </w:rPr>
        <w:t>the main VDDI.</w:t>
      </w:r>
    </w:p>
    <w:p w:rsidR="000D79C0" w:rsidRPr="0039795F" w:rsidRDefault="000D79C0"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t>How challenges were tackled</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sz w:val="20"/>
        </w:rPr>
        <w:t>Electronic communication was used to keep in contact with members.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sz w:val="20"/>
        </w:rPr>
        <w:t>Frequency of in-person meetings was reduced from two-monthly to three-monthly.</w:t>
      </w:r>
    </w:p>
    <w:p w:rsidR="000D79C0" w:rsidRPr="0039795F" w:rsidRDefault="000D79C0" w:rsidP="0039795F">
      <w:pPr>
        <w:pStyle w:val="BodytextBullets"/>
        <w:spacing w:after="120" w:line="240" w:lineRule="auto"/>
        <w:ind w:left="714" w:hanging="357"/>
        <w:rPr>
          <w:rFonts w:ascii="Arial" w:hAnsi="Arial"/>
          <w:sz w:val="20"/>
        </w:rPr>
        <w:sectPr w:rsidR="000D79C0" w:rsidRPr="0039795F">
          <w:pgSz w:w="11920" w:h="16840"/>
          <w:pgMar w:top="1134" w:right="1134" w:bottom="1134" w:left="1134" w:header="567" w:footer="567" w:gutter="0"/>
          <w:cols w:space="720"/>
        </w:sectPr>
      </w:pPr>
      <w:r w:rsidRPr="0039795F">
        <w:rPr>
          <w:rFonts w:ascii="Arial" w:hAnsi="Arial"/>
          <w:sz w:val="20"/>
        </w:rPr>
        <w:t>Representation at VDDI level. The VDDIRF became a major contributor to the success of the VDDI. VDDIRF representation is built into the structure of the VDDI Leadership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39795F" w:rsidRDefault="0039795F" w:rsidP="0039795F">
            <w:pPr>
              <w:autoSpaceDE w:val="0"/>
              <w:autoSpaceDN w:val="0"/>
              <w:adjustRightInd w:val="0"/>
              <w:rPr>
                <w:rFonts w:ascii="Arial" w:hAnsi="Arial" w:cs="Times New Roman"/>
                <w:color w:val="FFFFFF"/>
                <w:sz w:val="28"/>
                <w:szCs w:val="28"/>
              </w:rPr>
            </w:pPr>
            <w:r w:rsidRPr="0039795F">
              <w:rPr>
                <w:rFonts w:ascii="Arial" w:hAnsi="Arial" w:cs="Times New Roman"/>
                <w:color w:val="FFFFFF"/>
                <w:sz w:val="28"/>
                <w:szCs w:val="28"/>
              </w:rPr>
              <w:lastRenderedPageBreak/>
              <w:t>VDDIRF members have had a depth of experience and a willingness to contribute to providing support to isolated rural workers</w:t>
            </w:r>
          </w:p>
        </w:tc>
      </w:tr>
    </w:tbl>
    <w:p w:rsidR="000D79C0" w:rsidRPr="0039795F" w:rsidRDefault="0039795F" w:rsidP="000D79C0">
      <w:pPr>
        <w:spacing w:before="240" w:after="0" w:line="240" w:lineRule="auto"/>
        <w:rPr>
          <w:rFonts w:ascii="Arial" w:eastAsia="Arial" w:hAnsi="Arial" w:cs="Arial"/>
          <w:color w:val="404040" w:themeColor="text1" w:themeTint="BF"/>
          <w:sz w:val="24"/>
        </w:rPr>
      </w:pPr>
      <w:r w:rsidRPr="0039795F">
        <w:rPr>
          <w:rFonts w:ascii="Arial" w:eastAsia="Arial" w:hAnsi="Arial" w:cs="Arial"/>
          <w:color w:val="404040" w:themeColor="text1" w:themeTint="BF"/>
          <w:sz w:val="24"/>
        </w:rPr>
        <w:t>Factors that facilitated</w:t>
      </w:r>
      <w:r w:rsidR="000D79C0" w:rsidRPr="0039795F">
        <w:rPr>
          <w:rFonts w:ascii="Arial" w:eastAsia="Arial" w:hAnsi="Arial" w:cs="Arial"/>
          <w:color w:val="404040" w:themeColor="text1" w:themeTint="BF"/>
          <w:sz w:val="24"/>
        </w:rPr>
        <w:t xml:space="preserve"> implementation</w:t>
      </w:r>
    </w:p>
    <w:p w:rsidR="000D79C0" w:rsidRPr="0039795F" w:rsidRDefault="000D79C0" w:rsidP="0039795F">
      <w:pPr>
        <w:pStyle w:val="BodytextBullets"/>
        <w:spacing w:before="120" w:after="120" w:line="240" w:lineRule="auto"/>
        <w:ind w:left="714" w:hanging="357"/>
        <w:rPr>
          <w:rFonts w:ascii="Arial" w:hAnsi="Arial"/>
          <w:sz w:val="20"/>
        </w:rPr>
      </w:pPr>
      <w:r w:rsidRPr="0039795F">
        <w:rPr>
          <w:rFonts w:ascii="Arial" w:hAnsi="Arial"/>
          <w:b/>
          <w:sz w:val="20"/>
        </w:rPr>
        <w:lastRenderedPageBreak/>
        <w:t>Member attributes:</w:t>
      </w:r>
      <w:r w:rsidRPr="0039795F">
        <w:rPr>
          <w:rFonts w:ascii="Arial" w:hAnsi="Arial"/>
          <w:sz w:val="20"/>
        </w:rPr>
        <w:t xml:space="preserve"> The people involved in the VDDIRF have a strong ethos of sharing resources knowledge and experience.</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eastAsia="Arial" w:hAnsi="Arial" w:cs="Arial"/>
          <w:b/>
          <w:sz w:val="20"/>
        </w:rPr>
        <w:t>Vision:</w:t>
      </w:r>
      <w:r w:rsidRPr="0039795F">
        <w:rPr>
          <w:rFonts w:ascii="Arial" w:eastAsia="Arial" w:hAnsi="Arial" w:cs="Arial"/>
          <w:sz w:val="20"/>
        </w:rPr>
        <w:t xml:space="preserve"> </w:t>
      </w:r>
      <w:r w:rsidRPr="0039795F">
        <w:rPr>
          <w:rFonts w:ascii="Arial" w:hAnsi="Arial"/>
          <w:sz w:val="20"/>
        </w:rPr>
        <w:t>Members had the willingness and flexibility to think outside of an</w:t>
      </w:r>
      <w:r w:rsidR="0039795F">
        <w:rPr>
          <w:rFonts w:ascii="Arial" w:hAnsi="Arial"/>
          <w:sz w:val="20"/>
        </w:rPr>
        <w:t xml:space="preserve"> </w:t>
      </w:r>
      <w:r w:rsidRPr="0039795F">
        <w:rPr>
          <w:rFonts w:ascii="Arial" w:hAnsi="Arial"/>
          <w:sz w:val="20"/>
        </w:rPr>
        <w:t>agency-specific or location-specific frame of mind.</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b/>
          <w:sz w:val="20"/>
        </w:rPr>
        <w:t>Meeting format:</w:t>
      </w:r>
      <w:r w:rsidRPr="0039795F">
        <w:rPr>
          <w:rFonts w:ascii="Arial" w:hAnsi="Arial"/>
          <w:sz w:val="20"/>
        </w:rPr>
        <w:t xml:space="preserve"> The two-day format provided members with opportunities to network and fosters collaboration and innovation.</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b/>
          <w:sz w:val="20"/>
        </w:rPr>
        <w:t>Departmental support:</w:t>
      </w:r>
      <w:r w:rsidRPr="0039795F">
        <w:rPr>
          <w:rFonts w:ascii="Arial" w:hAnsi="Arial"/>
          <w:sz w:val="20"/>
        </w:rPr>
        <w:t xml:space="preserve"> The Victorian Department of Health and Human Services has provided financial and in-person support as well as advice and feedback.</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b/>
          <w:sz w:val="20"/>
        </w:rPr>
        <w:t>In-kind support:</w:t>
      </w:r>
      <w:r w:rsidRPr="0039795F">
        <w:rPr>
          <w:rFonts w:ascii="Arial" w:hAnsi="Arial"/>
          <w:sz w:val="20"/>
        </w:rPr>
        <w:t xml:space="preserve"> Daylesford General Hospital and Bendigo Health provided space to conduct meetings free of charge.</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b/>
          <w:sz w:val="20"/>
        </w:rPr>
        <w:t>Support from auspice agencies:</w:t>
      </w:r>
      <w:r w:rsidRPr="0039795F">
        <w:rPr>
          <w:rFonts w:ascii="Arial" w:hAnsi="Arial"/>
          <w:sz w:val="20"/>
        </w:rPr>
        <w:t xml:space="preserve"> Auspice agencies actively supported and encouraged VDDIRF participation.</w:t>
      </w:r>
    </w:p>
    <w:p w:rsidR="000D79C0" w:rsidRPr="0039795F" w:rsidRDefault="0039795F" w:rsidP="0039795F">
      <w:pPr>
        <w:pStyle w:val="BodytextBullets"/>
        <w:spacing w:after="120" w:line="240" w:lineRule="auto"/>
        <w:ind w:left="714" w:hanging="357"/>
        <w:rPr>
          <w:rFonts w:ascii="Arial" w:hAnsi="Arial"/>
          <w:sz w:val="20"/>
        </w:rPr>
      </w:pPr>
      <w:r w:rsidRPr="0039795F">
        <w:rPr>
          <w:rFonts w:ascii="Arial" w:eastAsia="Adobe Garamond Pro" w:hAnsi="Arial" w:cs="Adobe Garamond Pro"/>
          <w:b/>
          <w:sz w:val="20"/>
        </w:rPr>
        <w:t>V</w:t>
      </w:r>
      <w:r w:rsidR="000D79C0" w:rsidRPr="0039795F">
        <w:rPr>
          <w:rFonts w:ascii="Arial" w:hAnsi="Arial"/>
          <w:b/>
          <w:sz w:val="20"/>
        </w:rPr>
        <w:t>DDI support:</w:t>
      </w:r>
      <w:r w:rsidR="000D79C0" w:rsidRPr="0039795F">
        <w:rPr>
          <w:rFonts w:ascii="Arial" w:hAnsi="Arial"/>
          <w:sz w:val="20"/>
        </w:rPr>
        <w:t xml:space="preserve"> Metropolitan VDDI managers attended in-person meetings.</w:t>
      </w:r>
    </w:p>
    <w:p w:rsidR="000D79C0" w:rsidRPr="0039795F" w:rsidRDefault="000D79C0" w:rsidP="0039795F">
      <w:pPr>
        <w:pStyle w:val="BodytextBullets"/>
        <w:spacing w:after="120" w:line="240" w:lineRule="auto"/>
        <w:ind w:left="714" w:hanging="357"/>
        <w:rPr>
          <w:rFonts w:ascii="Arial" w:hAnsi="Arial"/>
          <w:sz w:val="20"/>
        </w:rPr>
      </w:pPr>
      <w:r w:rsidRPr="0039795F">
        <w:rPr>
          <w:rFonts w:ascii="Arial" w:hAnsi="Arial"/>
          <w:b/>
          <w:sz w:val="20"/>
        </w:rPr>
        <w:t>Membership structure:</w:t>
      </w:r>
      <w:r w:rsidRPr="0039795F">
        <w:rPr>
          <w:rFonts w:ascii="Arial" w:hAnsi="Arial"/>
          <w:sz w:val="20"/>
        </w:rPr>
        <w:t xml:space="preserve"> The VDDIRF is a broadly self-directed, self- sustaining initiative with voluntary membership and responsibilities shared among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39795F">
        <w:tc>
          <w:tcPr>
            <w:tcW w:w="9868" w:type="dxa"/>
            <w:shd w:val="clear" w:color="auto" w:fill="006FB7"/>
          </w:tcPr>
          <w:p w:rsidR="0039795F" w:rsidRPr="00D86B64" w:rsidRDefault="00D86B64" w:rsidP="00D86B64">
            <w:pPr>
              <w:autoSpaceDE w:val="0"/>
              <w:autoSpaceDN w:val="0"/>
              <w:adjustRightInd w:val="0"/>
              <w:rPr>
                <w:rFonts w:ascii="Arial" w:hAnsi="Arial" w:cs="Times New Roman"/>
                <w:color w:val="FFFFFF"/>
                <w:sz w:val="28"/>
                <w:szCs w:val="28"/>
              </w:rPr>
            </w:pPr>
            <w:r w:rsidRPr="00D86B64">
              <w:rPr>
                <w:rFonts w:ascii="Arial" w:hAnsi="Arial" w:cs="Times New Roman"/>
                <w:color w:val="FFFFFF"/>
                <w:sz w:val="28"/>
                <w:szCs w:val="28"/>
              </w:rPr>
              <w:t>There are substantial impediments to metropolitan to rural support models working effectively</w:t>
            </w:r>
          </w:p>
        </w:tc>
      </w:tr>
    </w:tbl>
    <w:p w:rsidR="0039795F" w:rsidRDefault="0039795F" w:rsidP="00D86B64">
      <w:pPr>
        <w:spacing w:after="0" w:line="240" w:lineRule="auto"/>
        <w:rPr>
          <w:rFonts w:ascii="Arial" w:eastAsia="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D86B64">
        <w:tc>
          <w:tcPr>
            <w:tcW w:w="9868" w:type="dxa"/>
            <w:shd w:val="clear" w:color="auto" w:fill="C6D9F1" w:themeFill="text2" w:themeFillTint="33"/>
          </w:tcPr>
          <w:p w:rsidR="00D86B64" w:rsidRPr="00D86B64" w:rsidRDefault="00D86B64" w:rsidP="00D86B64">
            <w:pPr>
              <w:rPr>
                <w:rFonts w:ascii="Arial" w:eastAsia="Arial" w:hAnsi="Arial" w:cs="Arial"/>
                <w:color w:val="006FB7"/>
                <w:sz w:val="28"/>
              </w:rPr>
            </w:pPr>
            <w:r w:rsidRPr="00D86B64">
              <w:rPr>
                <w:rFonts w:ascii="Arial" w:eastAsia="Arial" w:hAnsi="Arial" w:cs="Arial"/>
                <w:color w:val="006FB7"/>
                <w:sz w:val="28"/>
              </w:rPr>
              <w:t>Organisational learnings and reflections</w:t>
            </w:r>
          </w:p>
          <w:p w:rsidR="00D86B64" w:rsidRPr="00D86B64" w:rsidRDefault="00D86B64" w:rsidP="00D86B64">
            <w:pPr>
              <w:spacing w:before="120"/>
              <w:rPr>
                <w:rFonts w:ascii="Arial" w:eastAsia="Arial" w:hAnsi="Arial" w:cs="Arial"/>
                <w:i/>
                <w:sz w:val="20"/>
                <w:szCs w:val="19"/>
              </w:rPr>
            </w:pPr>
            <w:r w:rsidRPr="00D86B64">
              <w:rPr>
                <w:rFonts w:ascii="Arial" w:eastAsia="Arial" w:hAnsi="Arial" w:cs="Arial"/>
                <w:i/>
                <w:sz w:val="20"/>
                <w:szCs w:val="19"/>
              </w:rPr>
              <w:t>‘There are substantial impediments (distance/differing service delivery contexts/competing priorities) to metropolitan to rural support models working effectively – collective rural support models, where they can be fostered, will often be more effective.’</w:t>
            </w:r>
          </w:p>
          <w:p w:rsidR="00D86B64" w:rsidRPr="00D86B64" w:rsidRDefault="00D86B64" w:rsidP="00D86B64">
            <w:pPr>
              <w:spacing w:before="120"/>
              <w:rPr>
                <w:rFonts w:ascii="Arial" w:eastAsia="Arial" w:hAnsi="Arial" w:cs="Arial"/>
                <w:i/>
                <w:sz w:val="20"/>
                <w:szCs w:val="19"/>
              </w:rPr>
            </w:pPr>
            <w:r w:rsidRPr="00D86B64">
              <w:rPr>
                <w:rFonts w:ascii="Arial" w:eastAsia="Arial" w:hAnsi="Arial" w:cs="Arial"/>
                <w:i/>
                <w:sz w:val="20"/>
                <w:szCs w:val="19"/>
              </w:rPr>
              <w:t>‘Peer support models, with collective responsibility for activities, development and direction, are likely to have a greater, enduring impact than top-down, expert to recipient, models of providing support to isolated rural specialist workers.’</w:t>
            </w:r>
          </w:p>
        </w:tc>
      </w:tr>
    </w:tbl>
    <w:p w:rsidR="000D79C0" w:rsidRPr="00D86B64" w:rsidRDefault="000D79C0" w:rsidP="000D79C0">
      <w:pPr>
        <w:spacing w:before="240" w:after="0" w:line="240" w:lineRule="auto"/>
        <w:rPr>
          <w:rFonts w:ascii="Arial" w:eastAsia="Arial" w:hAnsi="Arial" w:cs="Arial"/>
          <w:color w:val="006FB7"/>
          <w:sz w:val="28"/>
          <w:szCs w:val="28"/>
        </w:rPr>
      </w:pPr>
      <w:r w:rsidRPr="00D86B64">
        <w:rPr>
          <w:rFonts w:ascii="Arial" w:eastAsia="Arial" w:hAnsi="Arial" w:cs="Arial"/>
          <w:color w:val="006FB7"/>
          <w:sz w:val="28"/>
          <w:szCs w:val="28"/>
        </w:rPr>
        <w:t>The outcomes</w:t>
      </w:r>
    </w:p>
    <w:p w:rsidR="000D79C0" w:rsidRPr="00D86B64" w:rsidRDefault="000D79C0" w:rsidP="00D86B64">
      <w:pPr>
        <w:pStyle w:val="BodytextBullets"/>
        <w:spacing w:before="120" w:after="120" w:line="240" w:lineRule="auto"/>
        <w:ind w:left="714" w:hanging="357"/>
        <w:rPr>
          <w:rFonts w:ascii="Arial" w:hAnsi="Arial"/>
          <w:sz w:val="20"/>
        </w:rPr>
      </w:pPr>
      <w:r w:rsidRPr="00D86B64">
        <w:rPr>
          <w:rFonts w:ascii="Arial" w:hAnsi="Arial"/>
          <w:b/>
          <w:sz w:val="20"/>
        </w:rPr>
        <w:t>Support for rural workers:</w:t>
      </w:r>
      <w:r w:rsidRPr="00D86B64">
        <w:rPr>
          <w:rFonts w:ascii="Arial" w:hAnsi="Arial"/>
          <w:sz w:val="20"/>
        </w:rPr>
        <w:t xml:space="preserve"> The VDDIRF has responded to rural workers need for peer support, professional development and clinical supervision through dual diagnosis capacity building. VDDIRF members have used in- person and web-based one-on-one and group approaches to provide clinical supervision to support and develop isolated rural dual diagnosis workers.</w:t>
      </w:r>
    </w:p>
    <w:p w:rsidR="000D79C0" w:rsidRPr="00D86B64" w:rsidRDefault="000D79C0" w:rsidP="00D86B64">
      <w:pPr>
        <w:pStyle w:val="BodytextBullets"/>
        <w:spacing w:after="120" w:line="240" w:lineRule="auto"/>
        <w:ind w:left="714" w:hanging="357"/>
        <w:rPr>
          <w:rFonts w:ascii="Arial" w:hAnsi="Arial"/>
          <w:sz w:val="20"/>
        </w:rPr>
      </w:pPr>
      <w:r w:rsidRPr="00D86B64">
        <w:rPr>
          <w:rFonts w:ascii="Arial" w:hAnsi="Arial"/>
          <w:b/>
          <w:sz w:val="20"/>
        </w:rPr>
        <w:t>Skills and knowledge development:</w:t>
      </w:r>
      <w:r w:rsidRPr="00D86B64">
        <w:rPr>
          <w:rFonts w:ascii="Arial" w:hAnsi="Arial"/>
          <w:sz w:val="20"/>
        </w:rPr>
        <w:t xml:space="preserve"> The VDDIRF has been instrumental in developing the capacity of mental health workers to recognise and respond to co-occurring mental health and substance use concerns.</w:t>
      </w:r>
    </w:p>
    <w:p w:rsidR="000D79C0" w:rsidRPr="00D86B64" w:rsidRDefault="00D86B64" w:rsidP="00D86B64">
      <w:pPr>
        <w:pStyle w:val="BodytextBullets"/>
        <w:spacing w:after="120" w:line="240" w:lineRule="auto"/>
        <w:ind w:left="714" w:hanging="357"/>
        <w:rPr>
          <w:rFonts w:ascii="Arial" w:hAnsi="Arial"/>
          <w:sz w:val="20"/>
        </w:rPr>
      </w:pPr>
      <w:r w:rsidRPr="00D86B64">
        <w:rPr>
          <w:rFonts w:ascii="Arial" w:hAnsi="Arial"/>
          <w:b/>
          <w:sz w:val="20"/>
        </w:rPr>
        <w:t xml:space="preserve">Clarification and development </w:t>
      </w:r>
      <w:r w:rsidR="000D79C0" w:rsidRPr="00D86B64">
        <w:rPr>
          <w:rFonts w:ascii="Arial" w:hAnsi="Arial"/>
          <w:b/>
          <w:sz w:val="20"/>
        </w:rPr>
        <w:t>of worker roles:</w:t>
      </w:r>
      <w:r w:rsidR="000D79C0" w:rsidRPr="00D86B64">
        <w:rPr>
          <w:rFonts w:ascii="Arial" w:hAnsi="Arial"/>
          <w:sz w:val="20"/>
        </w:rPr>
        <w:t xml:space="preserve"> Standardised job description templates for specialist dual diagnosis workers were developed by the VDDIRF.</w:t>
      </w:r>
    </w:p>
    <w:p w:rsidR="000D79C0" w:rsidRPr="00D86B64" w:rsidRDefault="000D79C0" w:rsidP="00D86B64">
      <w:pPr>
        <w:pStyle w:val="BodytextBullets"/>
        <w:spacing w:after="120" w:line="240" w:lineRule="auto"/>
        <w:ind w:left="714" w:hanging="357"/>
        <w:rPr>
          <w:rFonts w:ascii="Arial" w:hAnsi="Arial"/>
          <w:sz w:val="20"/>
        </w:rPr>
      </w:pPr>
      <w:r w:rsidRPr="00D86B64">
        <w:rPr>
          <w:rFonts w:ascii="Arial" w:hAnsi="Arial"/>
          <w:b/>
          <w:sz w:val="20"/>
        </w:rPr>
        <w:t>Assistance in recruitment:</w:t>
      </w:r>
      <w:r w:rsidRPr="00D86B64">
        <w:rPr>
          <w:rFonts w:ascii="Arial" w:hAnsi="Arial"/>
          <w:sz w:val="20"/>
        </w:rPr>
        <w:t xml:space="preserve"> The VDDIRF has monitored when rural positions have been vacant and has offered help and support to auspice agencies with recruitment and ongoing support of new workers once employed.</w:t>
      </w:r>
    </w:p>
    <w:p w:rsidR="000D79C0" w:rsidRPr="00D86B64" w:rsidRDefault="000D79C0" w:rsidP="00D86B64">
      <w:pPr>
        <w:pStyle w:val="BodytextBullets"/>
        <w:spacing w:after="120" w:line="240" w:lineRule="auto"/>
        <w:ind w:left="714" w:hanging="357"/>
        <w:rPr>
          <w:rFonts w:ascii="Arial" w:hAnsi="Arial"/>
          <w:sz w:val="20"/>
        </w:rPr>
      </w:pPr>
      <w:r w:rsidRPr="00D86B64">
        <w:rPr>
          <w:rFonts w:ascii="Arial" w:hAnsi="Arial"/>
          <w:b/>
          <w:sz w:val="20"/>
        </w:rPr>
        <w:t>Increased use of technology:</w:t>
      </w:r>
      <w:r w:rsidRPr="00D86B64">
        <w:rPr>
          <w:rFonts w:ascii="Arial" w:hAnsi="Arial"/>
          <w:sz w:val="20"/>
        </w:rPr>
        <w:t xml:space="preserve"> The VDDIRF has promoted the use of remote clinical supervision to support capacity building of isolated rural dual diagnosis workers and provided a manual to support rural dual diagnosis specialists in the use of web technologies for clinical supervision.</w:t>
      </w:r>
    </w:p>
    <w:p w:rsidR="000D79C0" w:rsidRPr="00D86B64" w:rsidRDefault="000D79C0" w:rsidP="00D86B64">
      <w:pPr>
        <w:pStyle w:val="BodytextBullets"/>
        <w:spacing w:after="120" w:line="240" w:lineRule="auto"/>
        <w:ind w:left="714" w:hanging="357"/>
        <w:rPr>
          <w:rFonts w:ascii="Arial" w:hAnsi="Arial"/>
          <w:sz w:val="20"/>
        </w:rPr>
      </w:pPr>
      <w:r w:rsidRPr="00D86B64">
        <w:rPr>
          <w:rFonts w:ascii="Arial" w:hAnsi="Arial"/>
          <w:b/>
          <w:sz w:val="20"/>
        </w:rPr>
        <w:t>Increased collaborations between services:</w:t>
      </w:r>
      <w:r w:rsidRPr="00D86B64">
        <w:rPr>
          <w:rFonts w:ascii="Arial" w:hAnsi="Arial"/>
          <w:sz w:val="20"/>
        </w:rPr>
        <w:t xml:space="preserve"> The VDDIRF has played a key role in building collaborations and effective working relationships between services and sectors – most particularly between AOD and mental health services.</w:t>
      </w:r>
    </w:p>
    <w:p w:rsidR="000D79C0" w:rsidRPr="00D86B64" w:rsidRDefault="00D86B64" w:rsidP="00D86B64">
      <w:pPr>
        <w:pStyle w:val="BodytextBullets"/>
        <w:spacing w:after="120" w:line="240" w:lineRule="auto"/>
        <w:ind w:left="714" w:hanging="357"/>
        <w:rPr>
          <w:rFonts w:ascii="Arial" w:hAnsi="Arial"/>
          <w:sz w:val="20"/>
        </w:rPr>
      </w:pPr>
      <w:r w:rsidRPr="00D86B64">
        <w:rPr>
          <w:rFonts w:ascii="Arial" w:hAnsi="Arial"/>
          <w:b/>
          <w:sz w:val="20"/>
        </w:rPr>
        <w:t xml:space="preserve">Collaboration </w:t>
      </w:r>
      <w:r w:rsidR="000D79C0" w:rsidRPr="00D86B64">
        <w:rPr>
          <w:rFonts w:ascii="Arial" w:hAnsi="Arial"/>
          <w:b/>
          <w:sz w:val="20"/>
        </w:rPr>
        <w:t>with other initiatives:</w:t>
      </w:r>
      <w:r w:rsidR="000D79C0" w:rsidRPr="00D86B64">
        <w:rPr>
          <w:rFonts w:ascii="Arial" w:hAnsi="Arial"/>
          <w:sz w:val="20"/>
        </w:rPr>
        <w:t xml:space="preserve"> The VDDIRF has actively collaborated with other initiatives such as the Acquired Brain Injury (ABI) Initiative, the more recent Emergency Department AOD worker initiative, and other dual diagnosis capacity-building initiatives such as the Homeless Youth and</w:t>
      </w:r>
      <w:r w:rsidRPr="00D86B64">
        <w:rPr>
          <w:rFonts w:ascii="Arial" w:hAnsi="Arial"/>
          <w:sz w:val="20"/>
        </w:rPr>
        <w:t xml:space="preserve"> </w:t>
      </w:r>
      <w:r w:rsidR="000D79C0" w:rsidRPr="00D86B64">
        <w:rPr>
          <w:rFonts w:ascii="Arial" w:hAnsi="Arial"/>
          <w:sz w:val="20"/>
        </w:rPr>
        <w:t>Dual Diagnosis Initiative (HYDDI), the Improved  Services Initiative (ISI), the Substance Misuse Service Delivery Grants Fund (SMSDGF) and Trauma Service Team dual diagnosis workers.</w:t>
      </w:r>
    </w:p>
    <w:p w:rsidR="000D79C0" w:rsidRPr="00D86B64" w:rsidRDefault="000D79C0" w:rsidP="00D86B64">
      <w:pPr>
        <w:pStyle w:val="BodytextBullets"/>
        <w:spacing w:after="120" w:line="240" w:lineRule="auto"/>
        <w:ind w:left="714" w:hanging="357"/>
        <w:rPr>
          <w:rFonts w:ascii="Arial" w:hAnsi="Arial"/>
          <w:sz w:val="20"/>
        </w:rPr>
      </w:pPr>
      <w:r w:rsidRPr="00D86B64">
        <w:rPr>
          <w:rFonts w:ascii="Arial" w:hAnsi="Arial"/>
          <w:b/>
          <w:sz w:val="20"/>
        </w:rPr>
        <w:lastRenderedPageBreak/>
        <w:t>Staff retention:</w:t>
      </w:r>
      <w:r w:rsidRPr="00D86B64">
        <w:rPr>
          <w:rFonts w:ascii="Arial" w:hAnsi="Arial"/>
          <w:sz w:val="20"/>
        </w:rPr>
        <w:t xml:space="preserve"> In a recent survey of VDDIRF members  (n = 19), all respondents reported that support from the VDDIRF was the principal factor keeping them working in a solo-worker, rural system-changing role. Likewise, all respondents  either agreed or strongly agreed that the VDDIRF had also improved the overall satisfaction of the rural VDDI workforce.</w:t>
      </w:r>
    </w:p>
    <w:p w:rsidR="000D79C0" w:rsidRPr="008176E7" w:rsidRDefault="000D79C0" w:rsidP="00D86B64">
      <w:pPr>
        <w:pStyle w:val="BodytextBullets"/>
        <w:spacing w:after="120" w:line="240" w:lineRule="auto"/>
        <w:ind w:left="714" w:hanging="357"/>
      </w:pPr>
      <w:r w:rsidRPr="00D86B64">
        <w:rPr>
          <w:rFonts w:ascii="Arial" w:hAnsi="Arial"/>
          <w:b/>
          <w:sz w:val="20"/>
        </w:rPr>
        <w:t>Expanded use of VDDIRF materials:</w:t>
      </w:r>
      <w:r w:rsidRPr="00D86B64">
        <w:rPr>
          <w:rFonts w:ascii="Arial" w:hAnsi="Arial"/>
          <w:sz w:val="20"/>
        </w:rPr>
        <w:t xml:space="preserve"> VDDIRF materials have been widely used across Australia and New Zealand as evidenced from the frequency of download from the Dual Diagnosis Australia and New Zealand website. At August 2014, the download history for these resource was as follows</w:t>
      </w:r>
      <w:r w:rsidRPr="008176E7">
        <w:t>:</w:t>
      </w:r>
    </w:p>
    <w:p w:rsidR="000D79C0" w:rsidRPr="008176E7" w:rsidRDefault="000D79C0" w:rsidP="00D86B64">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sidR="00D86B64">
        <w:rPr>
          <w:rFonts w:ascii="Arial" w:eastAsia="Arial" w:hAnsi="Arial" w:cs="Arial"/>
          <w:sz w:val="20"/>
          <w:szCs w:val="19"/>
        </w:rPr>
        <w:tab/>
      </w:r>
      <w:r w:rsidRPr="008176E7">
        <w:rPr>
          <w:rFonts w:ascii="Arial" w:eastAsia="Arial" w:hAnsi="Arial" w:cs="Arial"/>
          <w:sz w:val="20"/>
          <w:szCs w:val="19"/>
        </w:rPr>
        <w:t>5,259 downloads of the Rural Clinical Supervision manual</w:t>
      </w:r>
    </w:p>
    <w:p w:rsidR="000D79C0" w:rsidRPr="008176E7" w:rsidRDefault="000D79C0" w:rsidP="00D86B64">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sidR="00D86B64">
        <w:rPr>
          <w:rFonts w:ascii="Arial" w:eastAsia="Arial" w:hAnsi="Arial" w:cs="Arial"/>
          <w:sz w:val="20"/>
          <w:szCs w:val="19"/>
        </w:rPr>
        <w:tab/>
      </w:r>
      <w:r w:rsidRPr="008176E7">
        <w:rPr>
          <w:rFonts w:ascii="Arial" w:eastAsia="Arial" w:hAnsi="Arial" w:cs="Arial"/>
          <w:sz w:val="20"/>
          <w:szCs w:val="19"/>
        </w:rPr>
        <w:t>5,404 downloads of the job description template for a specialist dual diagnosis worker position</w:t>
      </w:r>
    </w:p>
    <w:p w:rsidR="000D79C0" w:rsidRPr="008176E7" w:rsidRDefault="000D79C0" w:rsidP="00D86B64">
      <w:pPr>
        <w:spacing w:after="120" w:line="240" w:lineRule="auto"/>
        <w:ind w:left="993" w:hanging="284"/>
        <w:rPr>
          <w:rFonts w:ascii="Arial" w:eastAsia="Arial" w:hAnsi="Arial" w:cs="Arial"/>
          <w:sz w:val="20"/>
          <w:szCs w:val="19"/>
        </w:rPr>
      </w:pPr>
      <w:r w:rsidRPr="008176E7">
        <w:rPr>
          <w:rFonts w:ascii="Arial" w:eastAsia="Arial" w:hAnsi="Arial" w:cs="Arial"/>
          <w:sz w:val="20"/>
          <w:szCs w:val="19"/>
        </w:rPr>
        <w:t>−</w:t>
      </w:r>
      <w:r w:rsidR="00D86B64">
        <w:rPr>
          <w:rFonts w:ascii="Arial" w:eastAsia="Arial" w:hAnsi="Arial" w:cs="Arial"/>
          <w:sz w:val="20"/>
          <w:szCs w:val="19"/>
        </w:rPr>
        <w:tab/>
      </w:r>
      <w:r w:rsidRPr="008176E7">
        <w:rPr>
          <w:rFonts w:ascii="Arial" w:eastAsia="Arial" w:hAnsi="Arial" w:cs="Arial"/>
          <w:sz w:val="20"/>
          <w:szCs w:val="19"/>
        </w:rPr>
        <w:t>4,308 downloads of the job description template for a dual diagnosis liaison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0BF" w:firstRow="1" w:lastRow="0" w:firstColumn="1" w:lastColumn="0" w:noHBand="0" w:noVBand="0"/>
      </w:tblPr>
      <w:tblGrid>
        <w:gridCol w:w="9868"/>
      </w:tblGrid>
      <w:tr w:rsidR="00D86B64">
        <w:tc>
          <w:tcPr>
            <w:tcW w:w="9868" w:type="dxa"/>
            <w:shd w:val="clear" w:color="auto" w:fill="006FB7"/>
          </w:tcPr>
          <w:p w:rsidR="00D86B64" w:rsidRPr="00D86B64" w:rsidRDefault="00D86B64" w:rsidP="00D86B64">
            <w:pPr>
              <w:autoSpaceDE w:val="0"/>
              <w:autoSpaceDN w:val="0"/>
              <w:adjustRightInd w:val="0"/>
              <w:rPr>
                <w:rFonts w:ascii="Arial" w:hAnsi="Arial" w:cs="Times New Roman"/>
                <w:color w:val="FFFFFF"/>
                <w:sz w:val="28"/>
                <w:szCs w:val="28"/>
              </w:rPr>
            </w:pPr>
            <w:r w:rsidRPr="00D86B64">
              <w:rPr>
                <w:rFonts w:ascii="Arial" w:hAnsi="Arial" w:cs="Times New Roman"/>
                <w:color w:val="FFFFFF"/>
                <w:sz w:val="28"/>
                <w:szCs w:val="28"/>
              </w:rPr>
              <w:t>The VDDIRF has provided support for rural workers and the resources it has developed are widely used across Australia and New Zealand</w:t>
            </w:r>
          </w:p>
        </w:tc>
      </w:tr>
    </w:tbl>
    <w:p w:rsidR="000D79C0" w:rsidRDefault="000D79C0"/>
    <w:sectPr w:rsidR="000D79C0" w:rsidSect="008176E7">
      <w:footerReference w:type="even" r:id="rId40"/>
      <w:footerReference w:type="default" r:id="rId41"/>
      <w:type w:val="continuous"/>
      <w:pgSz w:w="11920" w:h="16840"/>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0837">
      <w:pPr>
        <w:spacing w:after="0" w:line="240" w:lineRule="auto"/>
      </w:pPr>
      <w:r>
        <w:separator/>
      </w:r>
    </w:p>
  </w:endnote>
  <w:endnote w:type="continuationSeparator" w:id="0">
    <w:p w:rsidR="00000000" w:rsidRDefault="0053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Garamond Pro">
    <w:altName w:val="Adobe Garamond Pro"/>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43" type="#_x0000_t202" style="position:absolute;margin-left:40.5pt;margin-top:808.3pt;width:10.05pt;height:9pt;z-index:-251661824;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26" type="#_x0000_t202" style="position:absolute;margin-left:536.7pt;margin-top:808.3pt;width:18pt;height:9pt;z-index:-251653632;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105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4F7AD4">
    <w:pPr>
      <w:spacing w:after="0" w:line="200" w:lineRule="exact"/>
      <w:rPr>
        <w:sz w:val="20"/>
        <w:szCs w:val="20"/>
      </w:rPr>
    </w:pPr>
    <w:r w:rsidRPr="00F52F06">
      <w:rPr>
        <w:noProof/>
        <w:sz w:val="20"/>
        <w:szCs w:val="20"/>
        <w:lang w:val="en-AU" w:eastAsia="en-AU"/>
      </w:rPr>
      <w:drawing>
        <wp:anchor distT="0" distB="0" distL="114300" distR="114300" simplePos="0" relativeHeight="251661824" behindDoc="0" locked="1" layoutInCell="1" allowOverlap="1">
          <wp:simplePos x="0" y="0"/>
          <wp:positionH relativeFrom="page">
            <wp:posOffset>0</wp:posOffset>
          </wp:positionH>
          <wp:positionV relativeFrom="page">
            <wp:posOffset>9897533</wp:posOffset>
          </wp:positionV>
          <wp:extent cx="7559675" cy="795867"/>
          <wp:effectExtent l="25400" t="0" r="9525" b="0"/>
          <wp:wrapNone/>
          <wp:docPr id="9"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srcRect/>
                  <a:stretch>
                    <a:fillRect/>
                  </a:stretch>
                </pic:blipFill>
                <pic:spPr bwMode="auto">
                  <a:xfrm>
                    <a:off x="0" y="0"/>
                    <a:ext cx="7559675" cy="796925"/>
                  </a:xfrm>
                  <a:prstGeom prst="rect">
                    <a:avLst/>
                  </a:prstGeom>
                  <a:noFill/>
                  <a:ln w="9525">
                    <a:noFill/>
                    <a:miter lim="800000"/>
                    <a:headEnd/>
                    <a:tailEnd/>
                  </a:ln>
                </pic:spPr>
              </pic:pic>
            </a:graphicData>
          </a:graphic>
        </wp:anchor>
      </w:drawing>
    </w:r>
    <w:r w:rsidR="00530837">
      <w:pict>
        <v:shapetype id="_x0000_t202" coordsize="21600,21600" o:spt="202" path="m,l,21600r21600,l21600,xe">
          <v:stroke joinstyle="miter"/>
          <v:path gradientshapeok="t" o:connecttype="rect"/>
        </v:shapetype>
        <v:shape id="_x0000_s1042" type="#_x0000_t202" style="position:absolute;margin-left:549.55pt;margin-top:808.3pt;width:4.2pt;height:9pt;z-index:-251662848;mso-position-horizontal-relative:page;mso-position-vertical-relative:page" filled="f" stroked="f">
          <v:textbox inset="0,0,0,0">
            <w:txbxContent>
              <w:p w:rsidR="004F7AD4" w:rsidRDefault="004F7AD4">
                <w:pPr>
                  <w:spacing w:before="1" w:after="0" w:line="240" w:lineRule="auto"/>
                  <w:ind w:left="20" w:right="-41"/>
                  <w:rPr>
                    <w:rFonts w:ascii="Arial" w:eastAsia="Arial" w:hAnsi="Arial" w:cs="Arial"/>
                    <w:sz w:val="14"/>
                    <w:szCs w:val="14"/>
                  </w:rPr>
                </w:pPr>
                <w:r>
                  <w:rPr>
                    <w:rFonts w:ascii="Arial" w:eastAsia="Arial" w:hAnsi="Arial" w:cs="Arial"/>
                    <w:color w:val="231F20"/>
                    <w:w w:val="141"/>
                    <w:sz w:val="14"/>
                    <w:szCs w:val="14"/>
                  </w:rPr>
                  <w:t>i</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45" type="#_x0000_t202" style="position:absolute;margin-left:40.5pt;margin-top:808.3pt;width:10.05pt;height:9pt;z-index:-251659776;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44" type="#_x0000_t202" style="position:absolute;margin-left:544.1pt;margin-top:808.3pt;width:10.6pt;height:9pt;z-index:-251660800;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41"/>
                    <w:sz w:val="14"/>
                    <w:szCs w:val="14"/>
                  </w:rPr>
                  <w:instrText xml:space="preserve"> PAGE </w:instrText>
                </w:r>
                <w:r>
                  <w:fldChar w:fldCharType="separate"/>
                </w:r>
                <w:r w:rsidR="00530837">
                  <w:rPr>
                    <w:rFonts w:ascii="Arial" w:eastAsia="Arial" w:hAnsi="Arial" w:cs="Arial"/>
                    <w:noProof/>
                    <w:color w:val="231F20"/>
                    <w:w w:val="141"/>
                    <w:sz w:val="14"/>
                    <w:szCs w:val="14"/>
                  </w:rPr>
                  <w:t>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10" w:lineRule="exact"/>
      <w:rPr>
        <w:sz w:val="1"/>
        <w:szCs w:val="1"/>
      </w:rPr>
    </w:pPr>
    <w:r>
      <w:pict>
        <v:shapetype id="_x0000_t202" coordsize="21600,21600" o:spt="202" path="m,l,21600r21600,l21600,xe">
          <v:stroke joinstyle="miter"/>
          <v:path gradientshapeok="t" o:connecttype="rect"/>
        </v:shapetype>
        <v:shape id="_x0000_s1047" type="#_x0000_t202" style="position:absolute;margin-left:40.5pt;margin-top:808.3pt;width:18pt;height:9pt;z-index:-251657728;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46" type="#_x0000_t202" style="position:absolute;margin-left:541.4pt;margin-top:808.3pt;width:13.35pt;height:9pt;z-index:-251658752;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35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10" w:lineRule="exact"/>
      <w:rPr>
        <w:sz w:val="1"/>
        <w:szCs w:val="1"/>
      </w:rPr>
    </w:pPr>
    <w:r>
      <w:pict>
        <v:shapetype id="_x0000_t202" coordsize="21600,21600" o:spt="202" path="m,l,21600r21600,l21600,xe">
          <v:stroke joinstyle="miter"/>
          <v:path gradientshapeok="t" o:connecttype="rect"/>
        </v:shapetype>
        <v:shape id="_x0000_s1049" type="#_x0000_t202" style="position:absolute;margin-left:40.5pt;margin-top:808.3pt;width:13.35pt;height:9pt;z-index:-251655680;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102</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200" w:lineRule="exact"/>
      <w:rPr>
        <w:sz w:val="20"/>
        <w:szCs w:val="20"/>
      </w:rPr>
    </w:pPr>
    <w:r>
      <w:pict>
        <v:shapetype id="_x0000_t202" coordsize="21600,21600" o:spt="202" path="m,l,21600r21600,l21600,xe">
          <v:stroke joinstyle="miter"/>
          <v:path gradientshapeok="t" o:connecttype="rect"/>
        </v:shapetype>
        <v:shape id="_x0000_s1048" type="#_x0000_t202" style="position:absolute;margin-left:536.7pt;margin-top:808.3pt;width:18pt;height:9pt;z-index:-251656704;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103</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4" w:rsidRDefault="00530837">
    <w:pPr>
      <w:spacing w:after="0" w:line="10" w:lineRule="exact"/>
      <w:rPr>
        <w:sz w:val="1"/>
        <w:szCs w:val="1"/>
      </w:rPr>
    </w:pPr>
    <w:r>
      <w:pict>
        <v:shapetype id="_x0000_t202" coordsize="21600,21600" o:spt="202" path="m,l,21600r21600,l21600,xe">
          <v:stroke joinstyle="miter"/>
          <v:path gradientshapeok="t" o:connecttype="rect"/>
        </v:shapetype>
        <v:shape id="_x0000_s1025" type="#_x0000_t202" style="position:absolute;margin-left:40.5pt;margin-top:808.3pt;width:13.35pt;height:9pt;z-index:-251663872;mso-position-horizontal-relative:page;mso-position-vertical-relative:page" filled="f" stroked="f">
          <v:textbox inset="0,0,0,0">
            <w:txbxContent>
              <w:p w:rsidR="004F7AD4" w:rsidRDefault="004F7AD4">
                <w:pPr>
                  <w:spacing w:before="1" w:after="0" w:line="240" w:lineRule="auto"/>
                  <w:ind w:left="40" w:right="-20"/>
                  <w:rPr>
                    <w:rFonts w:ascii="Arial" w:eastAsia="Arial" w:hAnsi="Arial" w:cs="Arial"/>
                    <w:sz w:val="14"/>
                    <w:szCs w:val="14"/>
                  </w:rPr>
                </w:pPr>
                <w:r>
                  <w:fldChar w:fldCharType="begin"/>
                </w:r>
                <w:r>
                  <w:rPr>
                    <w:rFonts w:ascii="Arial" w:eastAsia="Arial" w:hAnsi="Arial" w:cs="Arial"/>
                    <w:color w:val="231F20"/>
                    <w:w w:val="120"/>
                    <w:sz w:val="14"/>
                    <w:szCs w:val="14"/>
                  </w:rPr>
                  <w:instrText xml:space="preserve"> PAGE </w:instrText>
                </w:r>
                <w:r>
                  <w:fldChar w:fldCharType="separate"/>
                </w:r>
                <w:r w:rsidR="00530837">
                  <w:rPr>
                    <w:rFonts w:ascii="Arial" w:eastAsia="Arial" w:hAnsi="Arial" w:cs="Arial"/>
                    <w:noProof/>
                    <w:color w:val="231F20"/>
                    <w:w w:val="120"/>
                    <w:sz w:val="14"/>
                    <w:szCs w:val="14"/>
                  </w:rPr>
                  <w:t>104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0837">
      <w:pPr>
        <w:spacing w:after="0" w:line="240" w:lineRule="auto"/>
      </w:pPr>
      <w:r>
        <w:separator/>
      </w:r>
    </w:p>
  </w:footnote>
  <w:footnote w:type="continuationSeparator" w:id="0">
    <w:p w:rsidR="00000000" w:rsidRDefault="00530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206"/>
    <w:multiLevelType w:val="hybridMultilevel"/>
    <w:tmpl w:val="EB58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5B46"/>
    <w:multiLevelType w:val="hybridMultilevel"/>
    <w:tmpl w:val="CFDA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B77"/>
    <w:multiLevelType w:val="hybridMultilevel"/>
    <w:tmpl w:val="02C8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0308E"/>
    <w:multiLevelType w:val="hybridMultilevel"/>
    <w:tmpl w:val="2952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91AF2"/>
    <w:multiLevelType w:val="hybridMultilevel"/>
    <w:tmpl w:val="04C0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A658D"/>
    <w:multiLevelType w:val="hybridMultilevel"/>
    <w:tmpl w:val="DDACA390"/>
    <w:lvl w:ilvl="0" w:tplc="D97E3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B73A2"/>
    <w:multiLevelType w:val="hybridMultilevel"/>
    <w:tmpl w:val="056432EA"/>
    <w:lvl w:ilvl="0" w:tplc="D97E3CA2">
      <w:start w:val="1"/>
      <w:numFmt w:val="bullet"/>
      <w:pStyle w:val="BodytextBullets"/>
      <w:lvlText w:val=""/>
      <w:lvlJc w:val="left"/>
      <w:pPr>
        <w:ind w:left="720" w:hanging="360"/>
      </w:pPr>
      <w:rPr>
        <w:rFonts w:ascii="Symbol" w:hAnsi="Symbol" w:hint="default"/>
      </w:rPr>
    </w:lvl>
    <w:lvl w:ilvl="1" w:tplc="C81C4E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A2FA0"/>
    <w:multiLevelType w:val="hybridMultilevel"/>
    <w:tmpl w:val="7528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970BA"/>
    <w:multiLevelType w:val="hybridMultilevel"/>
    <w:tmpl w:val="B148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2"/>
  </w:num>
  <w:num w:numId="17">
    <w:abstractNumId w:val="0"/>
  </w:num>
  <w:num w:numId="18">
    <w:abstractNumId w:val="8"/>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2268"/>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5187D"/>
    <w:rsid w:val="0002647F"/>
    <w:rsid w:val="000A79CF"/>
    <w:rsid w:val="000C2DF0"/>
    <w:rsid w:val="000D79C0"/>
    <w:rsid w:val="0016041B"/>
    <w:rsid w:val="001A6B5C"/>
    <w:rsid w:val="001B2AFA"/>
    <w:rsid w:val="001B4EE2"/>
    <w:rsid w:val="001F280B"/>
    <w:rsid w:val="002234C0"/>
    <w:rsid w:val="002242B1"/>
    <w:rsid w:val="00237FFC"/>
    <w:rsid w:val="00282228"/>
    <w:rsid w:val="002A2441"/>
    <w:rsid w:val="002D03E0"/>
    <w:rsid w:val="00312A64"/>
    <w:rsid w:val="00353C58"/>
    <w:rsid w:val="0039795F"/>
    <w:rsid w:val="003D4215"/>
    <w:rsid w:val="0041586C"/>
    <w:rsid w:val="004939E6"/>
    <w:rsid w:val="004F7AD4"/>
    <w:rsid w:val="00510B1F"/>
    <w:rsid w:val="00522401"/>
    <w:rsid w:val="00530837"/>
    <w:rsid w:val="00650144"/>
    <w:rsid w:val="006E5EF6"/>
    <w:rsid w:val="007121C0"/>
    <w:rsid w:val="00722BDE"/>
    <w:rsid w:val="00731B3C"/>
    <w:rsid w:val="00735ADA"/>
    <w:rsid w:val="00754280"/>
    <w:rsid w:val="0076668E"/>
    <w:rsid w:val="00803896"/>
    <w:rsid w:val="008176E7"/>
    <w:rsid w:val="008476B1"/>
    <w:rsid w:val="008A0F6B"/>
    <w:rsid w:val="00942783"/>
    <w:rsid w:val="00966F2C"/>
    <w:rsid w:val="009A51C9"/>
    <w:rsid w:val="009A7F47"/>
    <w:rsid w:val="009D3610"/>
    <w:rsid w:val="00AA65A6"/>
    <w:rsid w:val="00AB64B5"/>
    <w:rsid w:val="00AE5393"/>
    <w:rsid w:val="00B11CD6"/>
    <w:rsid w:val="00BC037E"/>
    <w:rsid w:val="00C10B92"/>
    <w:rsid w:val="00C43CEE"/>
    <w:rsid w:val="00CC362C"/>
    <w:rsid w:val="00CD3A94"/>
    <w:rsid w:val="00CE67CB"/>
    <w:rsid w:val="00CF442A"/>
    <w:rsid w:val="00D10C67"/>
    <w:rsid w:val="00D43EA3"/>
    <w:rsid w:val="00D5187D"/>
    <w:rsid w:val="00D56DEC"/>
    <w:rsid w:val="00D846DA"/>
    <w:rsid w:val="00D86B64"/>
    <w:rsid w:val="00DF38FE"/>
    <w:rsid w:val="00DF6926"/>
    <w:rsid w:val="00E32DAA"/>
    <w:rsid w:val="00E805E1"/>
    <w:rsid w:val="00EA64FB"/>
    <w:rsid w:val="00EF4534"/>
    <w:rsid w:val="00F4699E"/>
    <w:rsid w:val="00F52F06"/>
    <w:rsid w:val="00F568ED"/>
    <w:rsid w:val="00F64DCF"/>
    <w:rsid w:val="00FC09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ullets">
    <w:name w:val="Body text Bullets"/>
    <w:basedOn w:val="Normal"/>
    <w:rsid w:val="00803896"/>
    <w:pPr>
      <w:numPr>
        <w:numId w:val="15"/>
      </w:numPr>
    </w:pPr>
  </w:style>
  <w:style w:type="paragraph" w:styleId="ListParagraph">
    <w:name w:val="List Paragraph"/>
    <w:basedOn w:val="Normal"/>
    <w:uiPriority w:val="34"/>
    <w:qFormat/>
    <w:rsid w:val="00AE5393"/>
    <w:pPr>
      <w:ind w:left="720"/>
      <w:contextualSpacing/>
    </w:pPr>
  </w:style>
  <w:style w:type="paragraph" w:styleId="Header">
    <w:name w:val="header"/>
    <w:basedOn w:val="Normal"/>
    <w:link w:val="HeaderChar"/>
    <w:uiPriority w:val="99"/>
    <w:semiHidden/>
    <w:unhideWhenUsed/>
    <w:rsid w:val="008A0F6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A0F6B"/>
  </w:style>
  <w:style w:type="paragraph" w:styleId="Footer">
    <w:name w:val="footer"/>
    <w:basedOn w:val="Normal"/>
    <w:link w:val="FooterChar"/>
    <w:uiPriority w:val="99"/>
    <w:semiHidden/>
    <w:unhideWhenUsed/>
    <w:rsid w:val="008A0F6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A0F6B"/>
  </w:style>
  <w:style w:type="table" w:styleId="TableGrid">
    <w:name w:val="Table Grid"/>
    <w:basedOn w:val="TableNormal"/>
    <w:uiPriority w:val="59"/>
    <w:rsid w:val="00722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dfat.gov.au/aib/overview.html" TargetMode="External"/><Relationship Id="rId26" Type="http://schemas.openxmlformats.org/officeDocument/2006/relationships/hyperlink" Target="http://docs.health.vic.gov.au/docs/doc/E9DF1F9EF227FF09CA2579680004BC2B/%24FILE/1108032_Rural%20and%20" TargetMode="External"/><Relationship Id="rId39"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aihw.gov.au/rural-health-demography"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x-webdoc://8F7EA659-03D3-450E-9905-673233F6C099/www.health.vic.gov.au/aod" TargetMode="External"/><Relationship Id="rId17" Type="http://schemas.openxmlformats.org/officeDocument/2006/relationships/footer" Target="footer6.xml"/><Relationship Id="rId25" Type="http://schemas.openxmlformats.org/officeDocument/2006/relationships/hyperlink" Target="http://www.hwa.gov.au/sites/default/files/HWA13WIR013_Rural-and-Remote-Workforce-Innovation-and-Reform-" TargetMode="External"/><Relationship Id="rId33" Type="http://schemas.openxmlformats.org/officeDocument/2006/relationships/hyperlink" Target="http://www.who.int/hrh/retention/guidelines/en/"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aihw.gov.au/rural-health-impact-of-rurality/" TargetMode="External"/><Relationship Id="rId29" Type="http://schemas.openxmlformats.org/officeDocument/2006/relationships/hyperlink" Target="http://docs.health.vic.gov.au/docs/do"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aodworkforce@dhhs.vic.gov.au" TargetMode="External"/><Relationship Id="rId24" Type="http://schemas.openxmlformats.org/officeDocument/2006/relationships/hyperlink" Target="http://www.hwa.gov.au/sites/default/files/HWA13WIR013_Rural-and-Remote-Workforce-Innovation-and-Reform-" TargetMode="External"/><Relationship Id="rId32" Type="http://schemas.openxmlformats.org/officeDocument/2006/relationships/hyperlink" Target="http://www.health.vic.gov.au/aod/workforce.htm" TargetMode="External"/><Relationship Id="rId37" Type="http://schemas.openxmlformats.org/officeDocument/2006/relationships/image" Target="media/image3.jpeg"/><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health.vic.gov.au/aod/workforce.htm" TargetMode="External"/><Relationship Id="rId23" Type="http://schemas.openxmlformats.org/officeDocument/2006/relationships/hyperlink" Target="http://www.aifs.gov.au/institute/pubs/factssheets/2011/fs201103.html" TargetMode="External"/><Relationship Id="rId28" Type="http://schemas.openxmlformats.org/officeDocument/2006/relationships/hyperlink" Target="http://docs.health.vic.gov.au/docs/doc/E6C68A907601C280CA257A53001B5409/%24FILE/Final%20Report%20" TargetMode="External"/><Relationship Id="rId36" Type="http://schemas.openxmlformats.org/officeDocument/2006/relationships/hyperlink" Target="http://www.rhwa.org.au/site/content.cfm?page_id=373159&amp;amp;current_category_code=1398" TargetMode="External"/><Relationship Id="rId10" Type="http://schemas.openxmlformats.org/officeDocument/2006/relationships/footer" Target="footer2.xml"/><Relationship Id="rId19" Type="http://schemas.openxmlformats.org/officeDocument/2006/relationships/hyperlink" Target="http://www.abs.gov.au/ausstats/abs%40.nsf/Products/3218.0%7E2012" TargetMode="External"/><Relationship Id="rId31" Type="http://schemas.openxmlformats.org/officeDocument/2006/relationships/hyperlink" Target="http://www.business.gov.au/business-topics/business-planning/innovation/Pa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healthdirect.gov.au/%23!/rural-and-" TargetMode="External"/><Relationship Id="rId27" Type="http://schemas.openxmlformats.org/officeDocument/2006/relationships/hyperlink" Target="http://www.ausstats.abs.gov.au/ausstats/subscriber.nsf/LookupAttach/4102.0Publication23.03.113/%24File/41020_" TargetMode="External"/><Relationship Id="rId30" Type="http://schemas.openxmlformats.org/officeDocument/2006/relationships/hyperlink" Target="http://www.who.int/hrh/retention/guidelines/en/" TargetMode="External"/><Relationship Id="rId35" Type="http://schemas.openxmlformats.org/officeDocument/2006/relationships/footer" Target="footer8.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105</Pages>
  <Words>36440</Words>
  <Characters>207709</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d fa Design</Company>
  <LinksUpToDate>false</LinksUpToDate>
  <CharactersWithSpaces>243662</CharactersWithSpaces>
  <SharedDoc>false</SharedDoc>
  <HLinks>
    <vt:vector size="120" baseType="variant">
      <vt:variant>
        <vt:i4>2228349</vt:i4>
      </vt:variant>
      <vt:variant>
        <vt:i4>57</vt:i4>
      </vt:variant>
      <vt:variant>
        <vt:i4>0</vt:i4>
      </vt:variant>
      <vt:variant>
        <vt:i4>5</vt:i4>
      </vt:variant>
      <vt:variant>
        <vt:lpwstr>http://www.rhwa.org.au/site/content.cfm?page_id=373159&amp;amp;current_category_code=1398</vt:lpwstr>
      </vt:variant>
      <vt:variant>
        <vt:lpwstr/>
      </vt:variant>
      <vt:variant>
        <vt:i4>6750228</vt:i4>
      </vt:variant>
      <vt:variant>
        <vt:i4>54</vt:i4>
      </vt:variant>
      <vt:variant>
        <vt:i4>0</vt:i4>
      </vt:variant>
      <vt:variant>
        <vt:i4>5</vt:i4>
      </vt:variant>
      <vt:variant>
        <vt:lpwstr>http://www.who.int/hrh/retention/guidelines/en/</vt:lpwstr>
      </vt:variant>
      <vt:variant>
        <vt:lpwstr/>
      </vt:variant>
      <vt:variant>
        <vt:i4>8323177</vt:i4>
      </vt:variant>
      <vt:variant>
        <vt:i4>51</vt:i4>
      </vt:variant>
      <vt:variant>
        <vt:i4>0</vt:i4>
      </vt:variant>
      <vt:variant>
        <vt:i4>5</vt:i4>
      </vt:variant>
      <vt:variant>
        <vt:lpwstr>http://www.health.vic.gov.au/aod/workforce.htm</vt:lpwstr>
      </vt:variant>
      <vt:variant>
        <vt:lpwstr/>
      </vt:variant>
      <vt:variant>
        <vt:i4>2752624</vt:i4>
      </vt:variant>
      <vt:variant>
        <vt:i4>48</vt:i4>
      </vt:variant>
      <vt:variant>
        <vt:i4>0</vt:i4>
      </vt:variant>
      <vt:variant>
        <vt:i4>5</vt:i4>
      </vt:variant>
      <vt:variant>
        <vt:lpwstr>http://www.business.gov.au/business-topics/business-planning/innovation/Pages/</vt:lpwstr>
      </vt:variant>
      <vt:variant>
        <vt:lpwstr/>
      </vt:variant>
      <vt:variant>
        <vt:i4>6750228</vt:i4>
      </vt:variant>
      <vt:variant>
        <vt:i4>45</vt:i4>
      </vt:variant>
      <vt:variant>
        <vt:i4>0</vt:i4>
      </vt:variant>
      <vt:variant>
        <vt:i4>5</vt:i4>
      </vt:variant>
      <vt:variant>
        <vt:lpwstr>http://www.who.int/hrh/retention/guidelines/en/</vt:lpwstr>
      </vt:variant>
      <vt:variant>
        <vt:lpwstr/>
      </vt:variant>
      <vt:variant>
        <vt:i4>5308530</vt:i4>
      </vt:variant>
      <vt:variant>
        <vt:i4>42</vt:i4>
      </vt:variant>
      <vt:variant>
        <vt:i4>0</vt:i4>
      </vt:variant>
      <vt:variant>
        <vt:i4>5</vt:i4>
      </vt:variant>
      <vt:variant>
        <vt:lpwstr>http://docs.health.vic.gov.au/docs/do</vt:lpwstr>
      </vt:variant>
      <vt:variant>
        <vt:lpwstr/>
      </vt:variant>
      <vt:variant>
        <vt:i4>5242969</vt:i4>
      </vt:variant>
      <vt:variant>
        <vt:i4>39</vt:i4>
      </vt:variant>
      <vt:variant>
        <vt:i4>0</vt:i4>
      </vt:variant>
      <vt:variant>
        <vt:i4>5</vt:i4>
      </vt:variant>
      <vt:variant>
        <vt:lpwstr>http://docs.health.vic.gov.au/docs/doc/E6C68A907601C280CA257A53001B5409/%24FILE/Final Report</vt:lpwstr>
      </vt:variant>
      <vt:variant>
        <vt:lpwstr/>
      </vt:variant>
      <vt:variant>
        <vt:i4>4653143</vt:i4>
      </vt:variant>
      <vt:variant>
        <vt:i4>36</vt:i4>
      </vt:variant>
      <vt:variant>
        <vt:i4>0</vt:i4>
      </vt:variant>
      <vt:variant>
        <vt:i4>5</vt:i4>
      </vt:variant>
      <vt:variant>
        <vt:lpwstr>http://www.ausstats.abs.gov.au/ausstats/subscriber.nsf/LookupAttach/4102.0Publication23.03.113/%24File/41020_</vt:lpwstr>
      </vt:variant>
      <vt:variant>
        <vt:lpwstr/>
      </vt:variant>
      <vt:variant>
        <vt:i4>4063356</vt:i4>
      </vt:variant>
      <vt:variant>
        <vt:i4>33</vt:i4>
      </vt:variant>
      <vt:variant>
        <vt:i4>0</vt:i4>
      </vt:variant>
      <vt:variant>
        <vt:i4>5</vt:i4>
      </vt:variant>
      <vt:variant>
        <vt:lpwstr>http://docs.health.vic.gov.au/docs/doc/E9DF1F9EF227FF09CA2579680004BC2B/%24FILE/1108032_Rural and</vt:lpwstr>
      </vt:variant>
      <vt:variant>
        <vt:lpwstr/>
      </vt:variant>
      <vt:variant>
        <vt:i4>1376320</vt:i4>
      </vt:variant>
      <vt:variant>
        <vt:i4>30</vt:i4>
      </vt:variant>
      <vt:variant>
        <vt:i4>0</vt:i4>
      </vt:variant>
      <vt:variant>
        <vt:i4>5</vt:i4>
      </vt:variant>
      <vt:variant>
        <vt:lpwstr>http://www.hwa.gov.au/sites/default/files/HWA13WIR013_Rural-and-Remote-Workforce-Innovation-and-Reform-</vt:lpwstr>
      </vt:variant>
      <vt:variant>
        <vt:lpwstr/>
      </vt:variant>
      <vt:variant>
        <vt:i4>1376320</vt:i4>
      </vt:variant>
      <vt:variant>
        <vt:i4>27</vt:i4>
      </vt:variant>
      <vt:variant>
        <vt:i4>0</vt:i4>
      </vt:variant>
      <vt:variant>
        <vt:i4>5</vt:i4>
      </vt:variant>
      <vt:variant>
        <vt:lpwstr>http://www.hwa.gov.au/sites/default/files/HWA13WIR013_Rural-and-Remote-Workforce-Innovation-and-Reform-</vt:lpwstr>
      </vt:variant>
      <vt:variant>
        <vt:lpwstr/>
      </vt:variant>
      <vt:variant>
        <vt:i4>5374022</vt:i4>
      </vt:variant>
      <vt:variant>
        <vt:i4>24</vt:i4>
      </vt:variant>
      <vt:variant>
        <vt:i4>0</vt:i4>
      </vt:variant>
      <vt:variant>
        <vt:i4>5</vt:i4>
      </vt:variant>
      <vt:variant>
        <vt:lpwstr>http://www.aifs.gov.au/institute/pubs/factssheets/2011/fs201103.html</vt:lpwstr>
      </vt:variant>
      <vt:variant>
        <vt:lpwstr/>
      </vt:variant>
      <vt:variant>
        <vt:i4>7995500</vt:i4>
      </vt:variant>
      <vt:variant>
        <vt:i4>21</vt:i4>
      </vt:variant>
      <vt:variant>
        <vt:i4>0</vt:i4>
      </vt:variant>
      <vt:variant>
        <vt:i4>5</vt:i4>
      </vt:variant>
      <vt:variant>
        <vt:lpwstr>http://www.healthdirect.gov.au/%23!/rural-and-</vt:lpwstr>
      </vt:variant>
      <vt:variant>
        <vt:lpwstr/>
      </vt:variant>
      <vt:variant>
        <vt:i4>7667758</vt:i4>
      </vt:variant>
      <vt:variant>
        <vt:i4>18</vt:i4>
      </vt:variant>
      <vt:variant>
        <vt:i4>0</vt:i4>
      </vt:variant>
      <vt:variant>
        <vt:i4>5</vt:i4>
      </vt:variant>
      <vt:variant>
        <vt:lpwstr>http://www.aihw.gov.au/rural-health-demography</vt:lpwstr>
      </vt:variant>
      <vt:variant>
        <vt:lpwstr/>
      </vt:variant>
      <vt:variant>
        <vt:i4>3801167</vt:i4>
      </vt:variant>
      <vt:variant>
        <vt:i4>15</vt:i4>
      </vt:variant>
      <vt:variant>
        <vt:i4>0</vt:i4>
      </vt:variant>
      <vt:variant>
        <vt:i4>5</vt:i4>
      </vt:variant>
      <vt:variant>
        <vt:lpwstr>http://www.aihw.gov.au/rural-health-impact-of-rurality/</vt:lpwstr>
      </vt:variant>
      <vt:variant>
        <vt:lpwstr/>
      </vt:variant>
      <vt:variant>
        <vt:i4>5111893</vt:i4>
      </vt:variant>
      <vt:variant>
        <vt:i4>12</vt:i4>
      </vt:variant>
      <vt:variant>
        <vt:i4>0</vt:i4>
      </vt:variant>
      <vt:variant>
        <vt:i4>5</vt:i4>
      </vt:variant>
      <vt:variant>
        <vt:lpwstr>http://www.abs.gov.au/ausstats/abs%40.nsf/Products/3218.0%7E2012</vt:lpwstr>
      </vt:variant>
      <vt:variant>
        <vt:lpwstr/>
      </vt:variant>
      <vt:variant>
        <vt:i4>1572932</vt:i4>
      </vt:variant>
      <vt:variant>
        <vt:i4>9</vt:i4>
      </vt:variant>
      <vt:variant>
        <vt:i4>0</vt:i4>
      </vt:variant>
      <vt:variant>
        <vt:i4>5</vt:i4>
      </vt:variant>
      <vt:variant>
        <vt:lpwstr>http://www.dfat.gov.au/aib/overview.html</vt:lpwstr>
      </vt:variant>
      <vt:variant>
        <vt:lpwstr/>
      </vt:variant>
      <vt:variant>
        <vt:i4>8323177</vt:i4>
      </vt:variant>
      <vt:variant>
        <vt:i4>6</vt:i4>
      </vt:variant>
      <vt:variant>
        <vt:i4>0</vt:i4>
      </vt:variant>
      <vt:variant>
        <vt:i4>5</vt:i4>
      </vt:variant>
      <vt:variant>
        <vt:lpwstr>http://www.health.vic.gov.au/aod/workforce.htm</vt:lpwstr>
      </vt:variant>
      <vt:variant>
        <vt:lpwstr/>
      </vt:variant>
      <vt:variant>
        <vt:i4>1704050</vt:i4>
      </vt:variant>
      <vt:variant>
        <vt:i4>3</vt:i4>
      </vt:variant>
      <vt:variant>
        <vt:i4>0</vt:i4>
      </vt:variant>
      <vt:variant>
        <vt:i4>5</vt:i4>
      </vt:variant>
      <vt:variant>
        <vt:lpwstr>http://www.dhhs.vic.gov.au/mhaodworkforce</vt:lpwstr>
      </vt:variant>
      <vt:variant>
        <vt:lpwstr/>
      </vt:variant>
      <vt:variant>
        <vt:i4>3932264</vt:i4>
      </vt:variant>
      <vt:variant>
        <vt:i4>0</vt:i4>
      </vt:variant>
      <vt:variant>
        <vt:i4>0</vt:i4>
      </vt:variant>
      <vt:variant>
        <vt:i4>5</vt:i4>
      </vt:variant>
      <vt:variant>
        <vt:lpwstr>mailto:mhaodworkforce@dhhs.vic.gov.au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Freeman</cp:lastModifiedBy>
  <cp:revision>16</cp:revision>
  <dcterms:created xsi:type="dcterms:W3CDTF">2015-06-23T12:26:00Z</dcterms:created>
  <dcterms:modified xsi:type="dcterms:W3CDTF">2015-07-29T01:33:00Z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2015-06-23T00:00:00Z</vt:filetime>
  </property>
</Properties>
</file>