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23135146"/>
        <w:docPartObj>
          <w:docPartGallery w:val="Cover Pages"/>
          <w:docPartUnique/>
        </w:docPartObj>
      </w:sdtPr>
      <w:sdtEndPr/>
      <w:sdtContent>
        <w:p w14:paraId="0B7C8A8C" w14:textId="77777777" w:rsidR="00A67252" w:rsidRDefault="00A67252" w:rsidP="008F1357">
          <w:pPr>
            <w:spacing w:line="276" w:lineRule="auto"/>
          </w:pPr>
          <w:r>
            <w:rPr>
              <w:noProof/>
            </w:rPr>
            <mc:AlternateContent>
              <mc:Choice Requires="wpg">
                <w:drawing>
                  <wp:anchor distT="0" distB="0" distL="114300" distR="114300" simplePos="0" relativeHeight="251668480" behindDoc="1" locked="0" layoutInCell="1" allowOverlap="1" wp14:anchorId="3BD3C4F7" wp14:editId="463801AF">
                    <wp:simplePos x="0" y="0"/>
                    <wp:positionH relativeFrom="page">
                      <wp:align>center</wp:align>
                    </wp:positionH>
                    <wp:positionV relativeFrom="page">
                      <wp:align>center</wp:align>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635"/>
                            </a:xfrm>
                          </wpg:grpSpPr>
                          <wps:wsp>
                            <wps:cNvPr id="120" name="Rectangle 120"/>
                            <wps:cNvSpPr/>
                            <wps:spPr>
                              <a:xfrm>
                                <a:off x="0" y="7143750"/>
                                <a:ext cx="6858000" cy="20584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349507"/>
                                <a:ext cx="6858000" cy="19221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8859CE0" w14:textId="77777777" w:rsidR="00105E85" w:rsidRDefault="00105E85">
                                      <w:pPr>
                                        <w:pStyle w:val="NoSpacing"/>
                                        <w:rPr>
                                          <w:color w:val="FFFFFF" w:themeColor="background1"/>
                                          <w:sz w:val="32"/>
                                          <w:szCs w:val="32"/>
                                        </w:rPr>
                                      </w:pPr>
                                      <w:r>
                                        <w:rPr>
                                          <w:color w:val="FFFFFF" w:themeColor="background1"/>
                                          <w:sz w:val="32"/>
                                          <w:szCs w:val="32"/>
                                        </w:rPr>
                                        <w:t>Social Compass</w:t>
                                      </w:r>
                                    </w:p>
                                  </w:sdtContent>
                                </w:sdt>
                                <w:p w14:paraId="08E001CA" w14:textId="536F4334" w:rsidR="00105E85" w:rsidRDefault="005E7D1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46FC0">
                                        <w:rPr>
                                          <w:caps/>
                                          <w:color w:val="FFFFFF" w:themeColor="background1"/>
                                        </w:rPr>
                                        <w:t xml:space="preserve">2nd </w:t>
                                      </w:r>
                                      <w:r w:rsidR="00A83B82">
                                        <w:rPr>
                                          <w:caps/>
                                          <w:color w:val="FFFFFF" w:themeColor="background1"/>
                                        </w:rPr>
                                        <w:t>September</w:t>
                                      </w:r>
                                      <w:r w:rsidR="00105E85">
                                        <w:rPr>
                                          <w:caps/>
                                          <w:color w:val="FFFFFF" w:themeColor="background1"/>
                                        </w:rPr>
                                        <w:t xml:space="preserve"> 2016</w:t>
                                      </w:r>
                                    </w:sdtContent>
                                  </w:sdt>
                                  <w:r w:rsidR="00105E85">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105E85">
                                        <w:rPr>
                                          <w:caps/>
                                          <w:color w:val="FFFFFF" w:themeColor="background1"/>
                                        </w:rPr>
                                        <w:t>www.socialcompass.com</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44"/>
                                      <w:szCs w:val="4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1491553" w14:textId="77777777" w:rsidR="00105E85" w:rsidRDefault="00105E8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A67252">
                                        <w:rPr>
                                          <w:rFonts w:asciiTheme="majorHAnsi" w:eastAsiaTheme="majorEastAsia" w:hAnsiTheme="majorHAnsi" w:cstheme="majorBidi"/>
                                          <w:color w:val="595959" w:themeColor="text1" w:themeTint="A6"/>
                                          <w:sz w:val="44"/>
                                          <w:szCs w:val="44"/>
                                        </w:rPr>
                                        <w:t>DEVELOPMENT OF ABORIGINAL COMMUNITY ENGAGEMENT AND PARTNERSHIP FRAMEWORK</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C40DB0" w14:textId="77777777" w:rsidR="00105E85" w:rsidRDefault="00105E85">
                                      <w:pPr>
                                        <w:pStyle w:val="NoSpacing"/>
                                        <w:spacing w:before="240"/>
                                        <w:rPr>
                                          <w:caps/>
                                          <w:color w:val="44546A" w:themeColor="text2"/>
                                          <w:sz w:val="36"/>
                                          <w:szCs w:val="36"/>
                                        </w:rPr>
                                      </w:pPr>
                                      <w:r>
                                        <w:rPr>
                                          <w:caps/>
                                          <w:color w:val="44546A" w:themeColor="text2"/>
                                          <w:sz w:val="36"/>
                                          <w:szCs w:val="36"/>
                                        </w:rPr>
                                        <w:t>Discussion Paper</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D3C4F7" id="Group 119" o:spid="_x0000_s1026" style="position:absolute;margin-left:0;margin-top:0;width:540pt;height:730.05pt;z-index:-251648000;mso-position-horizontal:center;mso-position-horizontal-relative:page;mso-position-vertical:center;mso-position-vertical-relative:page" coordsize="68580,9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">
                    <v:rect id="Rectangle 120" o:spid="_x0000_s1027" style="position:absolute;top:71437;width:68580;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495;width:68580;height:1922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8859CE0" w14:textId="77777777" w:rsidR="00105E85" w:rsidRDefault="00105E85">
                                <w:pPr>
                                  <w:pStyle w:val="NoSpacing"/>
                                  <w:rPr>
                                    <w:color w:val="FFFFFF" w:themeColor="background1"/>
                                    <w:sz w:val="32"/>
                                    <w:szCs w:val="32"/>
                                  </w:rPr>
                                </w:pPr>
                                <w:r>
                                  <w:rPr>
                                    <w:color w:val="FFFFFF" w:themeColor="background1"/>
                                    <w:sz w:val="32"/>
                                    <w:szCs w:val="32"/>
                                  </w:rPr>
                                  <w:t>Social Compass</w:t>
                                </w:r>
                              </w:p>
                            </w:sdtContent>
                          </w:sdt>
                          <w:p w14:paraId="08E001CA" w14:textId="536F4334" w:rsidR="00105E85" w:rsidRDefault="005E7D1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46FC0">
                                  <w:rPr>
                                    <w:caps/>
                                    <w:color w:val="FFFFFF" w:themeColor="background1"/>
                                  </w:rPr>
                                  <w:t xml:space="preserve">2nd </w:t>
                                </w:r>
                                <w:r w:rsidR="00A83B82">
                                  <w:rPr>
                                    <w:caps/>
                                    <w:color w:val="FFFFFF" w:themeColor="background1"/>
                                  </w:rPr>
                                  <w:t>September</w:t>
                                </w:r>
                                <w:r w:rsidR="00105E85">
                                  <w:rPr>
                                    <w:caps/>
                                    <w:color w:val="FFFFFF" w:themeColor="background1"/>
                                  </w:rPr>
                                  <w:t xml:space="preserve"> 2016</w:t>
                                </w:r>
                              </w:sdtContent>
                            </w:sdt>
                            <w:r w:rsidR="00105E85">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105E85">
                                  <w:rPr>
                                    <w:caps/>
                                    <w:color w:val="FFFFFF" w:themeColor="background1"/>
                                  </w:rPr>
                                  <w:t>www.socialcompass.com</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44"/>
                                <w:szCs w:val="44"/>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1491553" w14:textId="77777777" w:rsidR="00105E85" w:rsidRDefault="00105E8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A67252">
                                  <w:rPr>
                                    <w:rFonts w:asciiTheme="majorHAnsi" w:eastAsiaTheme="majorEastAsia" w:hAnsiTheme="majorHAnsi" w:cstheme="majorBidi"/>
                                    <w:color w:val="595959" w:themeColor="text1" w:themeTint="A6"/>
                                    <w:sz w:val="44"/>
                                    <w:szCs w:val="44"/>
                                  </w:rPr>
                                  <w:t>DEVELOPMENT OF ABORIGINAL COMMUNITY ENGAGEMENT AND PARTNERSHIP FRAMEWORK</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C40DB0" w14:textId="77777777" w:rsidR="00105E85" w:rsidRDefault="00105E85">
                                <w:pPr>
                                  <w:pStyle w:val="NoSpacing"/>
                                  <w:spacing w:before="240"/>
                                  <w:rPr>
                                    <w:caps/>
                                    <w:color w:val="44546A" w:themeColor="text2"/>
                                    <w:sz w:val="36"/>
                                    <w:szCs w:val="36"/>
                                  </w:rPr>
                                </w:pPr>
                                <w:r>
                                  <w:rPr>
                                    <w:caps/>
                                    <w:color w:val="44546A" w:themeColor="text2"/>
                                    <w:sz w:val="36"/>
                                    <w:szCs w:val="36"/>
                                  </w:rPr>
                                  <w:t>Discussion Paper</w:t>
                                </w:r>
                              </w:p>
                            </w:sdtContent>
                          </w:sdt>
                        </w:txbxContent>
                      </v:textbox>
                    </v:shape>
                    <w10:wrap anchorx="page" anchory="page"/>
                  </v:group>
                </w:pict>
              </mc:Fallback>
            </mc:AlternateContent>
          </w:r>
        </w:p>
        <w:p w14:paraId="43DBD3EF" w14:textId="77777777" w:rsidR="00A67252" w:rsidRDefault="00A67252" w:rsidP="008F1357">
          <w:pPr>
            <w:spacing w:line="276" w:lineRule="auto"/>
            <w:jc w:val="right"/>
            <w:rPr>
              <w:rFonts w:asciiTheme="majorHAnsi" w:hAnsiTheme="majorHAnsi"/>
            </w:rPr>
          </w:pPr>
          <w:r>
            <w:rPr>
              <w:noProof/>
            </w:rPr>
            <w:drawing>
              <wp:anchor distT="0" distB="0" distL="114300" distR="114300" simplePos="0" relativeHeight="251669504" behindDoc="0" locked="0" layoutInCell="1" allowOverlap="1" wp14:anchorId="6DA57B20" wp14:editId="007171B1">
                <wp:simplePos x="0" y="0"/>
                <wp:positionH relativeFrom="column">
                  <wp:posOffset>5295900</wp:posOffset>
                </wp:positionH>
                <wp:positionV relativeFrom="paragraph">
                  <wp:posOffset>9525</wp:posOffset>
                </wp:positionV>
                <wp:extent cx="447675" cy="790575"/>
                <wp:effectExtent l="0" t="0" r="9525" b="9525"/>
                <wp:wrapThrough wrapText="bothSides">
                  <wp:wrapPolygon edited="0">
                    <wp:start x="4596" y="0"/>
                    <wp:lineTo x="0" y="2602"/>
                    <wp:lineTo x="0" y="21340"/>
                    <wp:lineTo x="21140" y="21340"/>
                    <wp:lineTo x="21140" y="2602"/>
                    <wp:lineTo x="16545" y="0"/>
                    <wp:lineTo x="4596" y="0"/>
                  </wp:wrapPolygon>
                </wp:wrapThrough>
                <wp:docPr id="1" name="Picture 2" descr="cid:image003.png@01D0B978.D679E07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2" descr="cid:image003.png@01D0B978.D679E07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790575"/>
                        </a:xfrm>
                        <a:prstGeom prst="rect">
                          <a:avLst/>
                        </a:prstGeom>
                        <a:noFill/>
                        <a:ln>
                          <a:noFill/>
                        </a:ln>
                      </pic:spPr>
                    </pic:pic>
                  </a:graphicData>
                </a:graphic>
              </wp:anchor>
            </w:drawing>
          </w:r>
          <w:r>
            <w:br w:type="page"/>
          </w:r>
        </w:p>
      </w:sdtContent>
    </w:sdt>
    <w:sdt>
      <w:sdtPr>
        <w:rPr>
          <w:rFonts w:asciiTheme="minorHAnsi" w:eastAsiaTheme="minorHAnsi" w:hAnsiTheme="minorHAnsi" w:cstheme="minorBidi"/>
          <w:color w:val="auto"/>
          <w:sz w:val="22"/>
          <w:szCs w:val="22"/>
        </w:rPr>
        <w:id w:val="1274908528"/>
        <w:docPartObj>
          <w:docPartGallery w:val="Table of Contents"/>
          <w:docPartUnique/>
        </w:docPartObj>
      </w:sdtPr>
      <w:sdtEndPr>
        <w:rPr>
          <w:b/>
          <w:bCs/>
          <w:noProof/>
        </w:rPr>
      </w:sdtEndPr>
      <w:sdtContent>
        <w:p w14:paraId="635E3EB4" w14:textId="77777777" w:rsidR="00311B12" w:rsidRDefault="00311B12" w:rsidP="008F1357">
          <w:pPr>
            <w:pStyle w:val="TOCHeading"/>
            <w:spacing w:line="276" w:lineRule="auto"/>
          </w:pPr>
          <w:r>
            <w:t>Contents</w:t>
          </w:r>
        </w:p>
        <w:p w14:paraId="31987926" w14:textId="77777777" w:rsidR="0049472C" w:rsidRDefault="00311B12">
          <w:pPr>
            <w:pStyle w:val="TOC1"/>
            <w:tabs>
              <w:tab w:val="right" w:leader="dot" w:pos="8990"/>
            </w:tabs>
            <w:rPr>
              <w:rFonts w:eastAsiaTheme="minorEastAsia"/>
              <w:noProof/>
            </w:rPr>
          </w:pPr>
          <w:r>
            <w:fldChar w:fldCharType="begin"/>
          </w:r>
          <w:r>
            <w:instrText xml:space="preserve"> TOC \o "1-3" \h \z \u </w:instrText>
          </w:r>
          <w:r>
            <w:fldChar w:fldCharType="separate"/>
          </w:r>
          <w:hyperlink w:anchor="_Toc457576143" w:history="1">
            <w:r w:rsidR="0049472C" w:rsidRPr="006408E6">
              <w:rPr>
                <w:rStyle w:val="Hyperlink"/>
                <w:noProof/>
              </w:rPr>
              <w:t>Background</w:t>
            </w:r>
            <w:r w:rsidR="0049472C">
              <w:rPr>
                <w:noProof/>
                <w:webHidden/>
              </w:rPr>
              <w:tab/>
            </w:r>
            <w:r w:rsidR="0049472C">
              <w:rPr>
                <w:noProof/>
                <w:webHidden/>
              </w:rPr>
              <w:fldChar w:fldCharType="begin"/>
            </w:r>
            <w:r w:rsidR="0049472C">
              <w:rPr>
                <w:noProof/>
                <w:webHidden/>
              </w:rPr>
              <w:instrText xml:space="preserve"> PAGEREF _Toc457576143 \h </w:instrText>
            </w:r>
            <w:r w:rsidR="0049472C">
              <w:rPr>
                <w:noProof/>
                <w:webHidden/>
              </w:rPr>
            </w:r>
            <w:r w:rsidR="0049472C">
              <w:rPr>
                <w:noProof/>
                <w:webHidden/>
              </w:rPr>
              <w:fldChar w:fldCharType="separate"/>
            </w:r>
            <w:r w:rsidR="00232EA6">
              <w:rPr>
                <w:noProof/>
                <w:webHidden/>
              </w:rPr>
              <w:t>3</w:t>
            </w:r>
            <w:r w:rsidR="0049472C">
              <w:rPr>
                <w:noProof/>
                <w:webHidden/>
              </w:rPr>
              <w:fldChar w:fldCharType="end"/>
            </w:r>
          </w:hyperlink>
        </w:p>
        <w:p w14:paraId="416C8703" w14:textId="77777777" w:rsidR="0049472C" w:rsidRDefault="005E7D14">
          <w:pPr>
            <w:pStyle w:val="TOC1"/>
            <w:tabs>
              <w:tab w:val="right" w:leader="dot" w:pos="8990"/>
            </w:tabs>
            <w:rPr>
              <w:rFonts w:eastAsiaTheme="minorEastAsia"/>
              <w:noProof/>
            </w:rPr>
          </w:pPr>
          <w:hyperlink w:anchor="_Toc457576144" w:history="1">
            <w:r w:rsidR="0049472C" w:rsidRPr="006408E6">
              <w:rPr>
                <w:rStyle w:val="Hyperlink"/>
                <w:noProof/>
              </w:rPr>
              <w:t>Purpose</w:t>
            </w:r>
            <w:r w:rsidR="0049472C">
              <w:rPr>
                <w:noProof/>
                <w:webHidden/>
              </w:rPr>
              <w:tab/>
            </w:r>
            <w:r w:rsidR="0049472C">
              <w:rPr>
                <w:noProof/>
                <w:webHidden/>
              </w:rPr>
              <w:fldChar w:fldCharType="begin"/>
            </w:r>
            <w:r w:rsidR="0049472C">
              <w:rPr>
                <w:noProof/>
                <w:webHidden/>
              </w:rPr>
              <w:instrText xml:space="preserve"> PAGEREF _Toc457576144 \h </w:instrText>
            </w:r>
            <w:r w:rsidR="0049472C">
              <w:rPr>
                <w:noProof/>
                <w:webHidden/>
              </w:rPr>
            </w:r>
            <w:r w:rsidR="0049472C">
              <w:rPr>
                <w:noProof/>
                <w:webHidden/>
              </w:rPr>
              <w:fldChar w:fldCharType="separate"/>
            </w:r>
            <w:r w:rsidR="00232EA6">
              <w:rPr>
                <w:noProof/>
                <w:webHidden/>
              </w:rPr>
              <w:t>3</w:t>
            </w:r>
            <w:r w:rsidR="0049472C">
              <w:rPr>
                <w:noProof/>
                <w:webHidden/>
              </w:rPr>
              <w:fldChar w:fldCharType="end"/>
            </w:r>
          </w:hyperlink>
        </w:p>
        <w:p w14:paraId="7B84609E" w14:textId="77777777" w:rsidR="0049472C" w:rsidRDefault="005E7D14">
          <w:pPr>
            <w:pStyle w:val="TOC1"/>
            <w:tabs>
              <w:tab w:val="right" w:leader="dot" w:pos="8990"/>
            </w:tabs>
            <w:rPr>
              <w:rFonts w:eastAsiaTheme="minorEastAsia"/>
              <w:noProof/>
            </w:rPr>
          </w:pPr>
          <w:hyperlink w:anchor="_Toc457576145" w:history="1">
            <w:r w:rsidR="0049472C" w:rsidRPr="006408E6">
              <w:rPr>
                <w:rStyle w:val="Hyperlink"/>
                <w:noProof/>
              </w:rPr>
              <w:t>Development Process</w:t>
            </w:r>
            <w:r w:rsidR="0049472C">
              <w:rPr>
                <w:noProof/>
                <w:webHidden/>
              </w:rPr>
              <w:tab/>
            </w:r>
            <w:r w:rsidR="0049472C">
              <w:rPr>
                <w:noProof/>
                <w:webHidden/>
              </w:rPr>
              <w:fldChar w:fldCharType="begin"/>
            </w:r>
            <w:r w:rsidR="0049472C">
              <w:rPr>
                <w:noProof/>
                <w:webHidden/>
              </w:rPr>
              <w:instrText xml:space="preserve"> PAGEREF _Toc457576145 \h </w:instrText>
            </w:r>
            <w:r w:rsidR="0049472C">
              <w:rPr>
                <w:noProof/>
                <w:webHidden/>
              </w:rPr>
            </w:r>
            <w:r w:rsidR="0049472C">
              <w:rPr>
                <w:noProof/>
                <w:webHidden/>
              </w:rPr>
              <w:fldChar w:fldCharType="separate"/>
            </w:r>
            <w:r w:rsidR="00232EA6">
              <w:rPr>
                <w:noProof/>
                <w:webHidden/>
              </w:rPr>
              <w:t>4</w:t>
            </w:r>
            <w:r w:rsidR="0049472C">
              <w:rPr>
                <w:noProof/>
                <w:webHidden/>
              </w:rPr>
              <w:fldChar w:fldCharType="end"/>
            </w:r>
          </w:hyperlink>
        </w:p>
        <w:p w14:paraId="207B8822" w14:textId="77777777" w:rsidR="0049472C" w:rsidRDefault="005E7D14">
          <w:pPr>
            <w:pStyle w:val="TOC1"/>
            <w:tabs>
              <w:tab w:val="right" w:leader="dot" w:pos="8990"/>
            </w:tabs>
            <w:rPr>
              <w:rFonts w:eastAsiaTheme="minorEastAsia"/>
              <w:noProof/>
            </w:rPr>
          </w:pPr>
          <w:hyperlink w:anchor="_Toc457576146" w:history="1">
            <w:r w:rsidR="0049472C" w:rsidRPr="006408E6">
              <w:rPr>
                <w:rStyle w:val="Hyperlink"/>
                <w:noProof/>
              </w:rPr>
              <w:t>Emerging Themes</w:t>
            </w:r>
            <w:r w:rsidR="0049472C">
              <w:rPr>
                <w:noProof/>
                <w:webHidden/>
              </w:rPr>
              <w:tab/>
            </w:r>
            <w:r w:rsidR="0049472C">
              <w:rPr>
                <w:noProof/>
                <w:webHidden/>
              </w:rPr>
              <w:fldChar w:fldCharType="begin"/>
            </w:r>
            <w:r w:rsidR="0049472C">
              <w:rPr>
                <w:noProof/>
                <w:webHidden/>
              </w:rPr>
              <w:instrText xml:space="preserve"> PAGEREF _Toc457576146 \h </w:instrText>
            </w:r>
            <w:r w:rsidR="0049472C">
              <w:rPr>
                <w:noProof/>
                <w:webHidden/>
              </w:rPr>
            </w:r>
            <w:r w:rsidR="0049472C">
              <w:rPr>
                <w:noProof/>
                <w:webHidden/>
              </w:rPr>
              <w:fldChar w:fldCharType="separate"/>
            </w:r>
            <w:r w:rsidR="00232EA6">
              <w:rPr>
                <w:noProof/>
                <w:webHidden/>
              </w:rPr>
              <w:t>5</w:t>
            </w:r>
            <w:r w:rsidR="0049472C">
              <w:rPr>
                <w:noProof/>
                <w:webHidden/>
              </w:rPr>
              <w:fldChar w:fldCharType="end"/>
            </w:r>
          </w:hyperlink>
        </w:p>
        <w:p w14:paraId="3E224835" w14:textId="77777777" w:rsidR="0049472C" w:rsidRDefault="005E7D14">
          <w:pPr>
            <w:pStyle w:val="TOC2"/>
            <w:tabs>
              <w:tab w:val="left" w:pos="660"/>
              <w:tab w:val="right" w:leader="dot" w:pos="8990"/>
            </w:tabs>
            <w:rPr>
              <w:rFonts w:eastAsiaTheme="minorEastAsia"/>
              <w:noProof/>
            </w:rPr>
          </w:pPr>
          <w:hyperlink w:anchor="_Toc457576147" w:history="1">
            <w:r w:rsidR="0049472C" w:rsidRPr="006408E6">
              <w:rPr>
                <w:rStyle w:val="Hyperlink"/>
                <w:noProof/>
              </w:rPr>
              <w:t>1.</w:t>
            </w:r>
            <w:r w:rsidR="0049472C">
              <w:rPr>
                <w:rFonts w:eastAsiaTheme="minorEastAsia"/>
                <w:noProof/>
              </w:rPr>
              <w:tab/>
            </w:r>
            <w:r w:rsidR="0049472C" w:rsidRPr="006408E6">
              <w:rPr>
                <w:rStyle w:val="Hyperlink"/>
                <w:noProof/>
              </w:rPr>
              <w:t>Trauma and Past Engagement</w:t>
            </w:r>
            <w:r w:rsidR="0049472C">
              <w:rPr>
                <w:noProof/>
                <w:webHidden/>
              </w:rPr>
              <w:tab/>
            </w:r>
            <w:r w:rsidR="0049472C">
              <w:rPr>
                <w:noProof/>
                <w:webHidden/>
              </w:rPr>
              <w:fldChar w:fldCharType="begin"/>
            </w:r>
            <w:r w:rsidR="0049472C">
              <w:rPr>
                <w:noProof/>
                <w:webHidden/>
              </w:rPr>
              <w:instrText xml:space="preserve"> PAGEREF _Toc457576147 \h </w:instrText>
            </w:r>
            <w:r w:rsidR="0049472C">
              <w:rPr>
                <w:noProof/>
                <w:webHidden/>
              </w:rPr>
            </w:r>
            <w:r w:rsidR="0049472C">
              <w:rPr>
                <w:noProof/>
                <w:webHidden/>
              </w:rPr>
              <w:fldChar w:fldCharType="separate"/>
            </w:r>
            <w:r w:rsidR="00232EA6">
              <w:rPr>
                <w:noProof/>
                <w:webHidden/>
              </w:rPr>
              <w:t>5</w:t>
            </w:r>
            <w:r w:rsidR="0049472C">
              <w:rPr>
                <w:noProof/>
                <w:webHidden/>
              </w:rPr>
              <w:fldChar w:fldCharType="end"/>
            </w:r>
          </w:hyperlink>
        </w:p>
        <w:p w14:paraId="4438FA83" w14:textId="77777777" w:rsidR="0049472C" w:rsidRDefault="005E7D14">
          <w:pPr>
            <w:pStyle w:val="TOC2"/>
            <w:tabs>
              <w:tab w:val="left" w:pos="660"/>
              <w:tab w:val="right" w:leader="dot" w:pos="8990"/>
            </w:tabs>
            <w:rPr>
              <w:rFonts w:eastAsiaTheme="minorEastAsia"/>
              <w:noProof/>
            </w:rPr>
          </w:pPr>
          <w:hyperlink w:anchor="_Toc457576148" w:history="1">
            <w:r w:rsidR="0049472C" w:rsidRPr="006408E6">
              <w:rPr>
                <w:rStyle w:val="Hyperlink"/>
                <w:noProof/>
              </w:rPr>
              <w:t>2.</w:t>
            </w:r>
            <w:r w:rsidR="0049472C">
              <w:rPr>
                <w:rFonts w:eastAsiaTheme="minorEastAsia"/>
                <w:noProof/>
              </w:rPr>
              <w:tab/>
            </w:r>
            <w:r w:rsidR="0049472C" w:rsidRPr="006408E6">
              <w:rPr>
                <w:rStyle w:val="Hyperlink"/>
                <w:noProof/>
              </w:rPr>
              <w:t>Communities not Community</w:t>
            </w:r>
            <w:r w:rsidR="0049472C">
              <w:rPr>
                <w:noProof/>
                <w:webHidden/>
              </w:rPr>
              <w:tab/>
            </w:r>
            <w:r w:rsidR="0049472C">
              <w:rPr>
                <w:noProof/>
                <w:webHidden/>
              </w:rPr>
              <w:fldChar w:fldCharType="begin"/>
            </w:r>
            <w:r w:rsidR="0049472C">
              <w:rPr>
                <w:noProof/>
                <w:webHidden/>
              </w:rPr>
              <w:instrText xml:space="preserve"> PAGEREF _Toc457576148 \h </w:instrText>
            </w:r>
            <w:r w:rsidR="0049472C">
              <w:rPr>
                <w:noProof/>
                <w:webHidden/>
              </w:rPr>
            </w:r>
            <w:r w:rsidR="0049472C">
              <w:rPr>
                <w:noProof/>
                <w:webHidden/>
              </w:rPr>
              <w:fldChar w:fldCharType="separate"/>
            </w:r>
            <w:r w:rsidR="00232EA6">
              <w:rPr>
                <w:noProof/>
                <w:webHidden/>
              </w:rPr>
              <w:t>5</w:t>
            </w:r>
            <w:r w:rsidR="0049472C">
              <w:rPr>
                <w:noProof/>
                <w:webHidden/>
              </w:rPr>
              <w:fldChar w:fldCharType="end"/>
            </w:r>
          </w:hyperlink>
        </w:p>
        <w:p w14:paraId="58EF4496" w14:textId="77777777" w:rsidR="0049472C" w:rsidRDefault="005E7D14">
          <w:pPr>
            <w:pStyle w:val="TOC2"/>
            <w:tabs>
              <w:tab w:val="left" w:pos="660"/>
              <w:tab w:val="right" w:leader="dot" w:pos="8990"/>
            </w:tabs>
            <w:rPr>
              <w:rFonts w:eastAsiaTheme="minorEastAsia"/>
              <w:noProof/>
            </w:rPr>
          </w:pPr>
          <w:hyperlink w:anchor="_Toc457576149" w:history="1">
            <w:r w:rsidR="0049472C" w:rsidRPr="006408E6">
              <w:rPr>
                <w:rStyle w:val="Hyperlink"/>
                <w:noProof/>
              </w:rPr>
              <w:t>3.</w:t>
            </w:r>
            <w:r w:rsidR="0049472C">
              <w:rPr>
                <w:rFonts w:eastAsiaTheme="minorEastAsia"/>
                <w:noProof/>
              </w:rPr>
              <w:tab/>
            </w:r>
            <w:r w:rsidR="0049472C" w:rsidRPr="006408E6">
              <w:rPr>
                <w:rStyle w:val="Hyperlink"/>
                <w:noProof/>
              </w:rPr>
              <w:t>Language, Terminology and Capacity Gaps</w:t>
            </w:r>
            <w:r w:rsidR="0049472C">
              <w:rPr>
                <w:noProof/>
                <w:webHidden/>
              </w:rPr>
              <w:tab/>
            </w:r>
            <w:r w:rsidR="0049472C">
              <w:rPr>
                <w:noProof/>
                <w:webHidden/>
              </w:rPr>
              <w:fldChar w:fldCharType="begin"/>
            </w:r>
            <w:r w:rsidR="0049472C">
              <w:rPr>
                <w:noProof/>
                <w:webHidden/>
              </w:rPr>
              <w:instrText xml:space="preserve"> PAGEREF _Toc457576149 \h </w:instrText>
            </w:r>
            <w:r w:rsidR="0049472C">
              <w:rPr>
                <w:noProof/>
                <w:webHidden/>
              </w:rPr>
            </w:r>
            <w:r w:rsidR="0049472C">
              <w:rPr>
                <w:noProof/>
                <w:webHidden/>
              </w:rPr>
              <w:fldChar w:fldCharType="separate"/>
            </w:r>
            <w:r w:rsidR="00232EA6">
              <w:rPr>
                <w:noProof/>
                <w:webHidden/>
              </w:rPr>
              <w:t>6</w:t>
            </w:r>
            <w:r w:rsidR="0049472C">
              <w:rPr>
                <w:noProof/>
                <w:webHidden/>
              </w:rPr>
              <w:fldChar w:fldCharType="end"/>
            </w:r>
          </w:hyperlink>
        </w:p>
        <w:p w14:paraId="6E2715E4" w14:textId="77777777" w:rsidR="0049472C" w:rsidRDefault="005E7D14">
          <w:pPr>
            <w:pStyle w:val="TOC2"/>
            <w:tabs>
              <w:tab w:val="left" w:pos="660"/>
              <w:tab w:val="right" w:leader="dot" w:pos="8990"/>
            </w:tabs>
            <w:rPr>
              <w:rFonts w:eastAsiaTheme="minorEastAsia"/>
              <w:noProof/>
            </w:rPr>
          </w:pPr>
          <w:hyperlink w:anchor="_Toc457576150" w:history="1">
            <w:r w:rsidR="0049472C" w:rsidRPr="006408E6">
              <w:rPr>
                <w:rStyle w:val="Hyperlink"/>
                <w:noProof/>
              </w:rPr>
              <w:t>4.</w:t>
            </w:r>
            <w:r w:rsidR="0049472C">
              <w:rPr>
                <w:rFonts w:eastAsiaTheme="minorEastAsia"/>
                <w:noProof/>
              </w:rPr>
              <w:tab/>
            </w:r>
            <w:r w:rsidR="0049472C" w:rsidRPr="006408E6">
              <w:rPr>
                <w:rStyle w:val="Hyperlink"/>
                <w:noProof/>
              </w:rPr>
              <w:t>Time to Talk</w:t>
            </w:r>
            <w:r w:rsidR="0049472C">
              <w:rPr>
                <w:noProof/>
                <w:webHidden/>
              </w:rPr>
              <w:tab/>
            </w:r>
            <w:r w:rsidR="0049472C">
              <w:rPr>
                <w:noProof/>
                <w:webHidden/>
              </w:rPr>
              <w:fldChar w:fldCharType="begin"/>
            </w:r>
            <w:r w:rsidR="0049472C">
              <w:rPr>
                <w:noProof/>
                <w:webHidden/>
              </w:rPr>
              <w:instrText xml:space="preserve"> PAGEREF _Toc457576150 \h </w:instrText>
            </w:r>
            <w:r w:rsidR="0049472C">
              <w:rPr>
                <w:noProof/>
                <w:webHidden/>
              </w:rPr>
            </w:r>
            <w:r w:rsidR="0049472C">
              <w:rPr>
                <w:noProof/>
                <w:webHidden/>
              </w:rPr>
              <w:fldChar w:fldCharType="separate"/>
            </w:r>
            <w:r w:rsidR="00232EA6">
              <w:rPr>
                <w:noProof/>
                <w:webHidden/>
              </w:rPr>
              <w:t>6</w:t>
            </w:r>
            <w:r w:rsidR="0049472C">
              <w:rPr>
                <w:noProof/>
                <w:webHidden/>
              </w:rPr>
              <w:fldChar w:fldCharType="end"/>
            </w:r>
          </w:hyperlink>
        </w:p>
        <w:p w14:paraId="6C7FBF24" w14:textId="77777777" w:rsidR="0049472C" w:rsidRDefault="005E7D14">
          <w:pPr>
            <w:pStyle w:val="TOC2"/>
            <w:tabs>
              <w:tab w:val="left" w:pos="660"/>
              <w:tab w:val="right" w:leader="dot" w:pos="8990"/>
            </w:tabs>
            <w:rPr>
              <w:rFonts w:eastAsiaTheme="minorEastAsia"/>
              <w:noProof/>
            </w:rPr>
          </w:pPr>
          <w:hyperlink w:anchor="_Toc457576151" w:history="1">
            <w:r w:rsidR="0049472C" w:rsidRPr="006408E6">
              <w:rPr>
                <w:rStyle w:val="Hyperlink"/>
                <w:noProof/>
              </w:rPr>
              <w:t>5.</w:t>
            </w:r>
            <w:r w:rsidR="0049472C">
              <w:rPr>
                <w:rFonts w:eastAsiaTheme="minorEastAsia"/>
                <w:noProof/>
              </w:rPr>
              <w:tab/>
            </w:r>
            <w:r w:rsidR="0049472C" w:rsidRPr="006408E6">
              <w:rPr>
                <w:rStyle w:val="Hyperlink"/>
                <w:noProof/>
              </w:rPr>
              <w:t>Co-design and Power</w:t>
            </w:r>
            <w:r w:rsidR="0049472C">
              <w:rPr>
                <w:noProof/>
                <w:webHidden/>
              </w:rPr>
              <w:tab/>
            </w:r>
            <w:r w:rsidR="0049472C">
              <w:rPr>
                <w:noProof/>
                <w:webHidden/>
              </w:rPr>
              <w:fldChar w:fldCharType="begin"/>
            </w:r>
            <w:r w:rsidR="0049472C">
              <w:rPr>
                <w:noProof/>
                <w:webHidden/>
              </w:rPr>
              <w:instrText xml:space="preserve"> PAGEREF _Toc457576151 \h </w:instrText>
            </w:r>
            <w:r w:rsidR="0049472C">
              <w:rPr>
                <w:noProof/>
                <w:webHidden/>
              </w:rPr>
            </w:r>
            <w:r w:rsidR="0049472C">
              <w:rPr>
                <w:noProof/>
                <w:webHidden/>
              </w:rPr>
              <w:fldChar w:fldCharType="separate"/>
            </w:r>
            <w:r w:rsidR="00232EA6">
              <w:rPr>
                <w:noProof/>
                <w:webHidden/>
              </w:rPr>
              <w:t>7</w:t>
            </w:r>
            <w:r w:rsidR="0049472C">
              <w:rPr>
                <w:noProof/>
                <w:webHidden/>
              </w:rPr>
              <w:fldChar w:fldCharType="end"/>
            </w:r>
          </w:hyperlink>
        </w:p>
        <w:p w14:paraId="7BD4B6E5" w14:textId="77777777" w:rsidR="0049472C" w:rsidRDefault="005E7D14">
          <w:pPr>
            <w:pStyle w:val="TOC2"/>
            <w:tabs>
              <w:tab w:val="left" w:pos="660"/>
              <w:tab w:val="right" w:leader="dot" w:pos="8990"/>
            </w:tabs>
            <w:rPr>
              <w:rFonts w:eastAsiaTheme="minorEastAsia"/>
              <w:noProof/>
            </w:rPr>
          </w:pPr>
          <w:hyperlink w:anchor="_Toc457576152" w:history="1">
            <w:r w:rsidR="0049472C" w:rsidRPr="006408E6">
              <w:rPr>
                <w:rStyle w:val="Hyperlink"/>
                <w:noProof/>
              </w:rPr>
              <w:t>6.</w:t>
            </w:r>
            <w:r w:rsidR="0049472C">
              <w:rPr>
                <w:rFonts w:eastAsiaTheme="minorEastAsia"/>
                <w:noProof/>
              </w:rPr>
              <w:tab/>
            </w:r>
            <w:r w:rsidR="0049472C" w:rsidRPr="006408E6">
              <w:rPr>
                <w:rStyle w:val="Hyperlink"/>
                <w:noProof/>
              </w:rPr>
              <w:t>Progressive Leadership</w:t>
            </w:r>
            <w:r w:rsidR="0049472C">
              <w:rPr>
                <w:noProof/>
                <w:webHidden/>
              </w:rPr>
              <w:tab/>
            </w:r>
            <w:r w:rsidR="0049472C">
              <w:rPr>
                <w:noProof/>
                <w:webHidden/>
              </w:rPr>
              <w:fldChar w:fldCharType="begin"/>
            </w:r>
            <w:r w:rsidR="0049472C">
              <w:rPr>
                <w:noProof/>
                <w:webHidden/>
              </w:rPr>
              <w:instrText xml:space="preserve"> PAGEREF _Toc457576152 \h </w:instrText>
            </w:r>
            <w:r w:rsidR="0049472C">
              <w:rPr>
                <w:noProof/>
                <w:webHidden/>
              </w:rPr>
            </w:r>
            <w:r w:rsidR="0049472C">
              <w:rPr>
                <w:noProof/>
                <w:webHidden/>
              </w:rPr>
              <w:fldChar w:fldCharType="separate"/>
            </w:r>
            <w:r w:rsidR="00232EA6">
              <w:rPr>
                <w:noProof/>
                <w:webHidden/>
              </w:rPr>
              <w:t>8</w:t>
            </w:r>
            <w:r w:rsidR="0049472C">
              <w:rPr>
                <w:noProof/>
                <w:webHidden/>
              </w:rPr>
              <w:fldChar w:fldCharType="end"/>
            </w:r>
          </w:hyperlink>
        </w:p>
        <w:p w14:paraId="2A7961E9" w14:textId="77777777" w:rsidR="0049472C" w:rsidRDefault="005E7D14">
          <w:pPr>
            <w:pStyle w:val="TOC2"/>
            <w:tabs>
              <w:tab w:val="left" w:pos="660"/>
              <w:tab w:val="right" w:leader="dot" w:pos="8990"/>
            </w:tabs>
            <w:rPr>
              <w:rFonts w:eastAsiaTheme="minorEastAsia"/>
              <w:noProof/>
            </w:rPr>
          </w:pPr>
          <w:hyperlink w:anchor="_Toc457576153" w:history="1">
            <w:r w:rsidR="0049472C" w:rsidRPr="006408E6">
              <w:rPr>
                <w:rStyle w:val="Hyperlink"/>
                <w:noProof/>
              </w:rPr>
              <w:t>7.</w:t>
            </w:r>
            <w:r w:rsidR="0049472C">
              <w:rPr>
                <w:rFonts w:eastAsiaTheme="minorEastAsia"/>
                <w:noProof/>
              </w:rPr>
              <w:tab/>
            </w:r>
            <w:r w:rsidR="0049472C" w:rsidRPr="006408E6">
              <w:rPr>
                <w:rStyle w:val="Hyperlink"/>
                <w:noProof/>
              </w:rPr>
              <w:t>Engagement to Partnerships</w:t>
            </w:r>
            <w:r w:rsidR="0049472C">
              <w:rPr>
                <w:noProof/>
                <w:webHidden/>
              </w:rPr>
              <w:tab/>
            </w:r>
            <w:r w:rsidR="0049472C">
              <w:rPr>
                <w:noProof/>
                <w:webHidden/>
              </w:rPr>
              <w:fldChar w:fldCharType="begin"/>
            </w:r>
            <w:r w:rsidR="0049472C">
              <w:rPr>
                <w:noProof/>
                <w:webHidden/>
              </w:rPr>
              <w:instrText xml:space="preserve"> PAGEREF _Toc457576153 \h </w:instrText>
            </w:r>
            <w:r w:rsidR="0049472C">
              <w:rPr>
                <w:noProof/>
                <w:webHidden/>
              </w:rPr>
            </w:r>
            <w:r w:rsidR="0049472C">
              <w:rPr>
                <w:noProof/>
                <w:webHidden/>
              </w:rPr>
              <w:fldChar w:fldCharType="separate"/>
            </w:r>
            <w:r w:rsidR="00232EA6">
              <w:rPr>
                <w:noProof/>
                <w:webHidden/>
              </w:rPr>
              <w:t>9</w:t>
            </w:r>
            <w:r w:rsidR="0049472C">
              <w:rPr>
                <w:noProof/>
                <w:webHidden/>
              </w:rPr>
              <w:fldChar w:fldCharType="end"/>
            </w:r>
          </w:hyperlink>
        </w:p>
        <w:p w14:paraId="0DADDEB8" w14:textId="77777777" w:rsidR="0049472C" w:rsidRDefault="005E7D14">
          <w:pPr>
            <w:pStyle w:val="TOC1"/>
            <w:tabs>
              <w:tab w:val="right" w:leader="dot" w:pos="8990"/>
            </w:tabs>
            <w:rPr>
              <w:rFonts w:eastAsiaTheme="minorEastAsia"/>
              <w:noProof/>
            </w:rPr>
          </w:pPr>
          <w:hyperlink w:anchor="_Toc457576154" w:history="1">
            <w:r w:rsidR="0049472C" w:rsidRPr="006408E6">
              <w:rPr>
                <w:rStyle w:val="Hyperlink"/>
                <w:noProof/>
              </w:rPr>
              <w:t>Next Steps</w:t>
            </w:r>
            <w:r w:rsidR="0049472C">
              <w:rPr>
                <w:noProof/>
                <w:webHidden/>
              </w:rPr>
              <w:tab/>
            </w:r>
            <w:r w:rsidR="0049472C">
              <w:rPr>
                <w:noProof/>
                <w:webHidden/>
              </w:rPr>
              <w:fldChar w:fldCharType="begin"/>
            </w:r>
            <w:r w:rsidR="0049472C">
              <w:rPr>
                <w:noProof/>
                <w:webHidden/>
              </w:rPr>
              <w:instrText xml:space="preserve"> PAGEREF _Toc457576154 \h </w:instrText>
            </w:r>
            <w:r w:rsidR="0049472C">
              <w:rPr>
                <w:noProof/>
                <w:webHidden/>
              </w:rPr>
            </w:r>
            <w:r w:rsidR="0049472C">
              <w:rPr>
                <w:noProof/>
                <w:webHidden/>
              </w:rPr>
              <w:fldChar w:fldCharType="separate"/>
            </w:r>
            <w:r w:rsidR="00232EA6">
              <w:rPr>
                <w:noProof/>
                <w:webHidden/>
              </w:rPr>
              <w:t>10</w:t>
            </w:r>
            <w:r w:rsidR="0049472C">
              <w:rPr>
                <w:noProof/>
                <w:webHidden/>
              </w:rPr>
              <w:fldChar w:fldCharType="end"/>
            </w:r>
          </w:hyperlink>
        </w:p>
        <w:p w14:paraId="6245FFB9" w14:textId="77777777" w:rsidR="00311B12" w:rsidRDefault="00311B12" w:rsidP="008F1357">
          <w:pPr>
            <w:spacing w:line="276" w:lineRule="auto"/>
          </w:pPr>
          <w:r>
            <w:rPr>
              <w:b/>
              <w:bCs/>
              <w:noProof/>
            </w:rPr>
            <w:fldChar w:fldCharType="end"/>
          </w:r>
        </w:p>
      </w:sdtContent>
    </w:sdt>
    <w:p w14:paraId="327055F7" w14:textId="77777777" w:rsidR="001352C3" w:rsidRDefault="001352C3" w:rsidP="008F1357">
      <w:pPr>
        <w:pStyle w:val="Heading1"/>
        <w:spacing w:line="276" w:lineRule="auto"/>
        <w:rPr>
          <w:rStyle w:val="Strong"/>
          <w:b w:val="0"/>
          <w:bCs w:val="0"/>
          <w:sz w:val="28"/>
          <w:szCs w:val="28"/>
        </w:rPr>
      </w:pPr>
    </w:p>
    <w:p w14:paraId="1A9EC4F1" w14:textId="77777777" w:rsidR="001352C3" w:rsidRDefault="001352C3" w:rsidP="008F1357">
      <w:pPr>
        <w:spacing w:line="276" w:lineRule="auto"/>
        <w:jc w:val="both"/>
        <w:rPr>
          <w:rStyle w:val="Strong"/>
          <w:b w:val="0"/>
          <w:bCs w:val="0"/>
        </w:rPr>
      </w:pPr>
    </w:p>
    <w:p w14:paraId="57F60DB8" w14:textId="77777777" w:rsidR="00311B12" w:rsidRPr="001352C3" w:rsidRDefault="001352C3" w:rsidP="008F1357">
      <w:pPr>
        <w:spacing w:line="276" w:lineRule="auto"/>
        <w:jc w:val="both"/>
        <w:rPr>
          <w:rFonts w:asciiTheme="majorHAnsi" w:eastAsia="Times New Roman" w:hAnsiTheme="majorHAnsi"/>
          <w:i/>
          <w:sz w:val="20"/>
          <w:szCs w:val="20"/>
        </w:rPr>
      </w:pPr>
      <w:r w:rsidRPr="001352C3">
        <w:rPr>
          <w:rStyle w:val="Strong"/>
          <w:b w:val="0"/>
          <w:bCs w:val="0"/>
        </w:rPr>
        <w:t xml:space="preserve"> </w:t>
      </w:r>
      <w:r w:rsidR="00311B12" w:rsidRPr="001352C3">
        <w:rPr>
          <w:rStyle w:val="Strong"/>
          <w:rFonts w:asciiTheme="majorHAnsi" w:hAnsiTheme="majorHAnsi"/>
          <w:b w:val="0"/>
          <w:bCs w:val="0"/>
          <w:i/>
          <w:sz w:val="20"/>
          <w:szCs w:val="20"/>
        </w:rPr>
        <w:br w:type="page"/>
      </w:r>
      <w:bookmarkStart w:id="0" w:name="_Toc440566509"/>
    </w:p>
    <w:p w14:paraId="15792037" w14:textId="77777777" w:rsidR="00953DFC" w:rsidRPr="00953DFC" w:rsidRDefault="00953DFC" w:rsidP="008F1357">
      <w:pPr>
        <w:pStyle w:val="Heading1"/>
        <w:spacing w:line="276" w:lineRule="auto"/>
      </w:pPr>
      <w:bookmarkStart w:id="1" w:name="_Toc457576143"/>
      <w:r>
        <w:lastRenderedPageBreak/>
        <w:t>Background</w:t>
      </w:r>
      <w:bookmarkEnd w:id="1"/>
    </w:p>
    <w:p w14:paraId="62D5A5AF" w14:textId="77777777" w:rsidR="00311B12" w:rsidRDefault="00311B12" w:rsidP="008F1357">
      <w:pPr>
        <w:pStyle w:val="DHHSbody"/>
        <w:spacing w:line="276" w:lineRule="auto"/>
        <w:jc w:val="both"/>
        <w:rPr>
          <w:rFonts w:ascii="Calibri Light" w:hAnsi="Calibri Light"/>
          <w:sz w:val="24"/>
          <w:szCs w:val="24"/>
        </w:rPr>
      </w:pPr>
      <w:r w:rsidRPr="00311B12">
        <w:rPr>
          <w:rFonts w:ascii="Calibri Light" w:hAnsi="Calibri Light"/>
          <w:sz w:val="24"/>
          <w:szCs w:val="24"/>
        </w:rPr>
        <w:t xml:space="preserve">The Department of Health and Human Services’ (DHHS) is committed to strengthening the voice of Aboriginal people, communities, and organisations in the development of DHHS policies and programs.  Engagement, consultation and partnerships between Aboriginal communities and the department are central to </w:t>
      </w:r>
      <w:r w:rsidR="002118D4">
        <w:rPr>
          <w:rFonts w:ascii="Calibri Light" w:hAnsi="Calibri Light"/>
          <w:sz w:val="24"/>
          <w:szCs w:val="24"/>
        </w:rPr>
        <w:t xml:space="preserve">supporting </w:t>
      </w:r>
      <w:r w:rsidRPr="00311B12">
        <w:rPr>
          <w:rFonts w:ascii="Calibri Light" w:hAnsi="Calibri Light"/>
          <w:sz w:val="24"/>
          <w:szCs w:val="24"/>
        </w:rPr>
        <w:t>self-determination and improving health and wellbeing outcomes.</w:t>
      </w:r>
      <w:bookmarkEnd w:id="0"/>
      <w:r w:rsidR="00F93488">
        <w:rPr>
          <w:rFonts w:ascii="Calibri Light" w:hAnsi="Calibri Light"/>
          <w:sz w:val="24"/>
          <w:szCs w:val="24"/>
        </w:rPr>
        <w:t xml:space="preserve"> </w:t>
      </w:r>
      <w:r w:rsidR="00105E85">
        <w:rPr>
          <w:rFonts w:asciiTheme="majorHAnsi" w:hAnsiTheme="majorHAnsi"/>
          <w:sz w:val="24"/>
          <w:szCs w:val="24"/>
        </w:rPr>
        <w:t>Further, e</w:t>
      </w:r>
      <w:r w:rsidR="00F93488" w:rsidRPr="00D779C1">
        <w:rPr>
          <w:rFonts w:asciiTheme="majorHAnsi" w:hAnsiTheme="majorHAnsi"/>
          <w:sz w:val="24"/>
          <w:szCs w:val="24"/>
        </w:rPr>
        <w:t xml:space="preserve">ffective engagement </w:t>
      </w:r>
      <w:r w:rsidR="00D779C1" w:rsidRPr="00D779C1">
        <w:rPr>
          <w:rFonts w:asciiTheme="majorHAnsi" w:hAnsiTheme="majorHAnsi"/>
          <w:sz w:val="24"/>
          <w:szCs w:val="24"/>
        </w:rPr>
        <w:t xml:space="preserve">will </w:t>
      </w:r>
      <w:r w:rsidR="00D779C1" w:rsidRPr="00D779C1">
        <w:rPr>
          <w:rFonts w:asciiTheme="majorHAnsi" w:hAnsiTheme="majorHAnsi" w:cs="Arial"/>
          <w:sz w:val="24"/>
          <w:szCs w:val="24"/>
        </w:rPr>
        <w:t>inform</w:t>
      </w:r>
      <w:r w:rsidR="00105E85">
        <w:rPr>
          <w:rFonts w:asciiTheme="majorHAnsi" w:hAnsiTheme="majorHAnsi" w:cs="Arial"/>
          <w:sz w:val="24"/>
          <w:szCs w:val="24"/>
        </w:rPr>
        <w:t xml:space="preserve"> and strengthen</w:t>
      </w:r>
      <w:r w:rsidR="00D779C1" w:rsidRPr="00D779C1">
        <w:rPr>
          <w:rFonts w:asciiTheme="majorHAnsi" w:hAnsiTheme="majorHAnsi" w:cs="Arial"/>
          <w:sz w:val="24"/>
          <w:szCs w:val="24"/>
        </w:rPr>
        <w:t xml:space="preserve"> policy direction, program development, and transparent monitoring and accountability of outcomes for Aboriginal Victorians.</w:t>
      </w:r>
      <w:r w:rsidR="00D779C1" w:rsidRPr="00D779C1">
        <w:rPr>
          <w:rFonts w:cs="Arial"/>
        </w:rPr>
        <w:t xml:space="preserve"> </w:t>
      </w:r>
    </w:p>
    <w:p w14:paraId="39422442" w14:textId="77777777" w:rsidR="00953DFC" w:rsidRDefault="00311B12" w:rsidP="008F1357">
      <w:pPr>
        <w:pStyle w:val="DHHSbody"/>
        <w:spacing w:line="276" w:lineRule="auto"/>
        <w:jc w:val="both"/>
        <w:rPr>
          <w:rFonts w:asciiTheme="majorHAnsi" w:hAnsiTheme="majorHAnsi"/>
          <w:sz w:val="24"/>
          <w:szCs w:val="24"/>
        </w:rPr>
      </w:pPr>
      <w:r w:rsidRPr="00311B12">
        <w:rPr>
          <w:rFonts w:asciiTheme="majorHAnsi" w:hAnsiTheme="majorHAnsi"/>
          <w:sz w:val="24"/>
          <w:szCs w:val="24"/>
        </w:rPr>
        <w:t xml:space="preserve">The DHHS has commissioned </w:t>
      </w:r>
      <w:r w:rsidR="00BC459A">
        <w:rPr>
          <w:rFonts w:asciiTheme="majorHAnsi" w:hAnsiTheme="majorHAnsi"/>
          <w:sz w:val="24"/>
          <w:szCs w:val="24"/>
        </w:rPr>
        <w:t>Social Compass (</w:t>
      </w:r>
      <w:hyperlink r:id="rId11" w:history="1">
        <w:r w:rsidR="00BC459A" w:rsidRPr="00100729">
          <w:rPr>
            <w:rStyle w:val="Hyperlink"/>
            <w:rFonts w:asciiTheme="majorHAnsi" w:hAnsiTheme="majorHAnsi"/>
            <w:sz w:val="24"/>
            <w:szCs w:val="24"/>
          </w:rPr>
          <w:t>www.socialcompass.com</w:t>
        </w:r>
      </w:hyperlink>
      <w:r w:rsidR="00BC459A">
        <w:rPr>
          <w:rFonts w:asciiTheme="majorHAnsi" w:hAnsiTheme="majorHAnsi"/>
          <w:sz w:val="24"/>
          <w:szCs w:val="24"/>
        </w:rPr>
        <w:t xml:space="preserve">) </w:t>
      </w:r>
      <w:r w:rsidR="00134B94">
        <w:rPr>
          <w:rFonts w:asciiTheme="majorHAnsi" w:hAnsiTheme="majorHAnsi"/>
          <w:sz w:val="24"/>
          <w:szCs w:val="24"/>
        </w:rPr>
        <w:t xml:space="preserve">to undertake </w:t>
      </w:r>
      <w:r w:rsidRPr="00311B12">
        <w:rPr>
          <w:rFonts w:asciiTheme="majorHAnsi" w:hAnsiTheme="majorHAnsi"/>
          <w:sz w:val="24"/>
          <w:szCs w:val="24"/>
        </w:rPr>
        <w:t xml:space="preserve">the development of an </w:t>
      </w:r>
      <w:r w:rsidRPr="00E152CE">
        <w:rPr>
          <w:rFonts w:asciiTheme="majorHAnsi" w:hAnsiTheme="majorHAnsi"/>
          <w:sz w:val="24"/>
          <w:szCs w:val="24"/>
        </w:rPr>
        <w:t>Aboriginal Community Engagement and Partnership Framework (engagement framework).</w:t>
      </w:r>
      <w:r w:rsidRPr="00311B12">
        <w:rPr>
          <w:rFonts w:asciiTheme="majorHAnsi" w:hAnsiTheme="majorHAnsi"/>
          <w:b/>
          <w:sz w:val="24"/>
          <w:szCs w:val="24"/>
        </w:rPr>
        <w:t xml:space="preserve">  </w:t>
      </w:r>
      <w:r w:rsidRPr="00311B12">
        <w:rPr>
          <w:rFonts w:asciiTheme="majorHAnsi" w:hAnsiTheme="majorHAnsi"/>
          <w:sz w:val="24"/>
          <w:szCs w:val="24"/>
        </w:rPr>
        <w:t xml:space="preserve">The </w:t>
      </w:r>
      <w:r>
        <w:rPr>
          <w:rFonts w:asciiTheme="majorHAnsi" w:hAnsiTheme="majorHAnsi"/>
          <w:sz w:val="24"/>
          <w:szCs w:val="24"/>
        </w:rPr>
        <w:t xml:space="preserve">engagement </w:t>
      </w:r>
      <w:r w:rsidRPr="00311B12">
        <w:rPr>
          <w:rFonts w:asciiTheme="majorHAnsi" w:hAnsiTheme="majorHAnsi"/>
          <w:sz w:val="24"/>
          <w:szCs w:val="24"/>
        </w:rPr>
        <w:t>framework</w:t>
      </w:r>
      <w:r w:rsidRPr="00311B12">
        <w:rPr>
          <w:rFonts w:asciiTheme="majorHAnsi" w:hAnsiTheme="majorHAnsi"/>
          <w:b/>
          <w:sz w:val="24"/>
          <w:szCs w:val="24"/>
        </w:rPr>
        <w:t xml:space="preserve"> </w:t>
      </w:r>
      <w:r w:rsidRPr="00311B12">
        <w:rPr>
          <w:rFonts w:asciiTheme="majorHAnsi" w:hAnsiTheme="majorHAnsi"/>
          <w:sz w:val="24"/>
          <w:szCs w:val="24"/>
        </w:rPr>
        <w:t>will articulate a model for engagement, partnership and co-design between Aboriginal communities, government and agencies</w:t>
      </w:r>
      <w:r w:rsidR="00D60AD9">
        <w:rPr>
          <w:rFonts w:asciiTheme="majorHAnsi" w:hAnsiTheme="majorHAnsi"/>
          <w:sz w:val="24"/>
          <w:szCs w:val="24"/>
        </w:rPr>
        <w:t>.</w:t>
      </w:r>
      <w:r w:rsidRPr="00311B12">
        <w:rPr>
          <w:rFonts w:asciiTheme="majorHAnsi" w:hAnsiTheme="majorHAnsi"/>
          <w:sz w:val="24"/>
          <w:szCs w:val="24"/>
        </w:rPr>
        <w:t xml:space="preserve"> It will include resources, tools, monitoring processes, and linkages across government to ensure the engagement framework can evolve with the community and the department.  </w:t>
      </w:r>
    </w:p>
    <w:p w14:paraId="3975D138" w14:textId="77777777" w:rsidR="00953DFC" w:rsidRDefault="00311B12" w:rsidP="008F1357">
      <w:pPr>
        <w:pStyle w:val="DHHSbody"/>
        <w:spacing w:line="276" w:lineRule="auto"/>
        <w:jc w:val="both"/>
        <w:rPr>
          <w:rFonts w:ascii="Calibri Light" w:hAnsi="Calibri Light"/>
          <w:sz w:val="24"/>
          <w:szCs w:val="24"/>
        </w:rPr>
      </w:pPr>
      <w:r w:rsidRPr="00311B12">
        <w:rPr>
          <w:rFonts w:asciiTheme="majorHAnsi" w:hAnsiTheme="majorHAnsi"/>
          <w:sz w:val="24"/>
          <w:szCs w:val="24"/>
        </w:rPr>
        <w:t xml:space="preserve">The engagement framework will provide the department with a </w:t>
      </w:r>
      <w:r w:rsidR="00D779C1">
        <w:rPr>
          <w:rFonts w:asciiTheme="majorHAnsi" w:hAnsiTheme="majorHAnsi"/>
          <w:sz w:val="24"/>
          <w:szCs w:val="24"/>
        </w:rPr>
        <w:t>deeper understanding</w:t>
      </w:r>
      <w:r w:rsidRPr="00311B12">
        <w:rPr>
          <w:rFonts w:asciiTheme="majorHAnsi" w:hAnsiTheme="majorHAnsi"/>
          <w:sz w:val="24"/>
          <w:szCs w:val="24"/>
        </w:rPr>
        <w:t xml:space="preserve"> of Aboriginal self-determination and influence the planning, implementation and accountability of co-ordinated responses to improving health and wellbeing of Aboriginal Victorians.</w:t>
      </w:r>
      <w:r w:rsidR="00953DFC">
        <w:rPr>
          <w:rFonts w:asciiTheme="majorHAnsi" w:hAnsiTheme="majorHAnsi"/>
          <w:sz w:val="24"/>
          <w:szCs w:val="24"/>
        </w:rPr>
        <w:t xml:space="preserve"> Further, t</w:t>
      </w:r>
      <w:r w:rsidR="00953DFC" w:rsidRPr="00953DFC">
        <w:rPr>
          <w:rFonts w:ascii="Calibri Light" w:hAnsi="Calibri Light"/>
          <w:sz w:val="24"/>
          <w:szCs w:val="24"/>
        </w:rPr>
        <w:t>he engagement framework will underpin the departm</w:t>
      </w:r>
      <w:r w:rsidR="00E152CE">
        <w:rPr>
          <w:rFonts w:ascii="Calibri Light" w:hAnsi="Calibri Light"/>
          <w:sz w:val="24"/>
          <w:szCs w:val="24"/>
        </w:rPr>
        <w:t xml:space="preserve">ent’s new Aboriginal Health, </w:t>
      </w:r>
      <w:r w:rsidR="00953DFC" w:rsidRPr="00953DFC">
        <w:rPr>
          <w:rFonts w:ascii="Calibri Light" w:hAnsi="Calibri Light"/>
          <w:sz w:val="24"/>
          <w:szCs w:val="24"/>
        </w:rPr>
        <w:t>Wellbeing</w:t>
      </w:r>
      <w:r w:rsidR="00E152CE">
        <w:rPr>
          <w:rFonts w:ascii="Calibri Light" w:hAnsi="Calibri Light"/>
          <w:sz w:val="24"/>
          <w:szCs w:val="24"/>
        </w:rPr>
        <w:t xml:space="preserve"> and Safety</w:t>
      </w:r>
      <w:r w:rsidR="00953DFC" w:rsidRPr="00953DFC">
        <w:rPr>
          <w:rFonts w:ascii="Calibri Light" w:hAnsi="Calibri Light"/>
          <w:sz w:val="24"/>
          <w:szCs w:val="24"/>
        </w:rPr>
        <w:t xml:space="preserve"> Strategic Plan </w:t>
      </w:r>
      <w:r w:rsidR="009746D8">
        <w:rPr>
          <w:rFonts w:ascii="Calibri Light" w:hAnsi="Calibri Light"/>
          <w:sz w:val="24"/>
          <w:szCs w:val="24"/>
        </w:rPr>
        <w:t xml:space="preserve">(strategic plan) </w:t>
      </w:r>
      <w:r w:rsidR="00953DFC" w:rsidRPr="00953DFC">
        <w:rPr>
          <w:rFonts w:ascii="Calibri Light" w:hAnsi="Calibri Light"/>
          <w:sz w:val="24"/>
          <w:szCs w:val="24"/>
        </w:rPr>
        <w:t>currently being developed by the Aboriginal Health and Wellbeing Branch.  The connection between</w:t>
      </w:r>
      <w:r w:rsidR="009746D8">
        <w:rPr>
          <w:rFonts w:ascii="Calibri Light" w:hAnsi="Calibri Light"/>
          <w:sz w:val="24"/>
          <w:szCs w:val="24"/>
        </w:rPr>
        <w:t xml:space="preserve"> these two pieces of work (the strategic plan and the engagement f</w:t>
      </w:r>
      <w:r w:rsidR="00953DFC" w:rsidRPr="00953DFC">
        <w:rPr>
          <w:rFonts w:ascii="Calibri Light" w:hAnsi="Calibri Light"/>
          <w:sz w:val="24"/>
          <w:szCs w:val="24"/>
        </w:rPr>
        <w:t>ramework) will enable community input, ownership and partnerships between the department and Aboriginal communit</w:t>
      </w:r>
      <w:r w:rsidR="00D60AD9">
        <w:rPr>
          <w:rFonts w:ascii="Calibri Light" w:hAnsi="Calibri Light"/>
          <w:sz w:val="24"/>
          <w:szCs w:val="24"/>
        </w:rPr>
        <w:t>ies</w:t>
      </w:r>
      <w:r w:rsidR="00953DFC" w:rsidRPr="00D779C1">
        <w:rPr>
          <w:rFonts w:ascii="Calibri Light" w:hAnsi="Calibri Light"/>
          <w:sz w:val="24"/>
          <w:szCs w:val="24"/>
        </w:rPr>
        <w:t xml:space="preserve">. </w:t>
      </w:r>
      <w:r w:rsidR="00D779C1" w:rsidRPr="00D779C1">
        <w:rPr>
          <w:rFonts w:ascii="Calibri Light" w:hAnsi="Calibri Light"/>
          <w:sz w:val="24"/>
          <w:szCs w:val="24"/>
        </w:rPr>
        <w:t xml:space="preserve">The engagement framework </w:t>
      </w:r>
      <w:r w:rsidR="002118D4">
        <w:rPr>
          <w:rFonts w:ascii="Calibri Light" w:hAnsi="Calibri Light"/>
          <w:sz w:val="24"/>
          <w:szCs w:val="24"/>
        </w:rPr>
        <w:t xml:space="preserve">will </w:t>
      </w:r>
      <w:r w:rsidR="00D779C1" w:rsidRPr="00D779C1">
        <w:rPr>
          <w:rFonts w:ascii="Calibri Light" w:hAnsi="Calibri Light"/>
          <w:sz w:val="24"/>
          <w:szCs w:val="24"/>
        </w:rPr>
        <w:t>have a broader application for the department in terms of how it seeks to engage with the people it represents and therefore inform</w:t>
      </w:r>
      <w:r w:rsidR="002118D4">
        <w:rPr>
          <w:rFonts w:ascii="Calibri Light" w:hAnsi="Calibri Light"/>
          <w:sz w:val="24"/>
          <w:szCs w:val="24"/>
        </w:rPr>
        <w:t>s</w:t>
      </w:r>
      <w:r w:rsidR="00D779C1" w:rsidRPr="00D779C1">
        <w:rPr>
          <w:rFonts w:ascii="Calibri Light" w:hAnsi="Calibri Light"/>
          <w:sz w:val="24"/>
          <w:szCs w:val="24"/>
        </w:rPr>
        <w:t xml:space="preserve"> future departmental frameworks.</w:t>
      </w:r>
    </w:p>
    <w:p w14:paraId="77E811A1" w14:textId="77777777" w:rsidR="00BC459A" w:rsidRDefault="00B340C4" w:rsidP="008F1357">
      <w:pPr>
        <w:pStyle w:val="Heading1"/>
        <w:spacing w:line="276" w:lineRule="auto"/>
      </w:pPr>
      <w:bookmarkStart w:id="2" w:name="_Toc457576144"/>
      <w:r>
        <w:t>Purpose</w:t>
      </w:r>
      <w:bookmarkEnd w:id="2"/>
    </w:p>
    <w:p w14:paraId="1CF947D9" w14:textId="0C979AAD" w:rsidR="00BC459A" w:rsidRDefault="00BC459A" w:rsidP="008F1357">
      <w:pPr>
        <w:pStyle w:val="Default"/>
        <w:spacing w:line="276" w:lineRule="auto"/>
        <w:jc w:val="both"/>
        <w:rPr>
          <w:rFonts w:asciiTheme="majorHAnsi" w:hAnsiTheme="majorHAnsi"/>
        </w:rPr>
      </w:pPr>
      <w:r>
        <w:rPr>
          <w:rFonts w:asciiTheme="majorHAnsi" w:hAnsiTheme="majorHAnsi"/>
        </w:rPr>
        <w:t>The aim of this document is to further inform the consultations that are yet to take place</w:t>
      </w:r>
      <w:r w:rsidR="00D779C1">
        <w:rPr>
          <w:rFonts w:asciiTheme="majorHAnsi" w:hAnsiTheme="majorHAnsi"/>
        </w:rPr>
        <w:t xml:space="preserve"> and consolidate and test what we have heard so far. </w:t>
      </w:r>
      <w:r w:rsidR="00D60AD9">
        <w:rPr>
          <w:rFonts w:asciiTheme="majorHAnsi" w:hAnsiTheme="majorHAnsi"/>
        </w:rPr>
        <w:t xml:space="preserve">It presents </w:t>
      </w:r>
      <w:r>
        <w:rPr>
          <w:rFonts w:asciiTheme="majorHAnsi" w:hAnsiTheme="majorHAnsi"/>
        </w:rPr>
        <w:t>key themes as they have emerged from the literature review and early consultations with key stakeh</w:t>
      </w:r>
      <w:r w:rsidR="00B340C4">
        <w:rPr>
          <w:rFonts w:asciiTheme="majorHAnsi" w:hAnsiTheme="majorHAnsi"/>
        </w:rPr>
        <w:t xml:space="preserve">olders (individuals and groups). </w:t>
      </w:r>
      <w:r>
        <w:rPr>
          <w:rFonts w:asciiTheme="majorHAnsi" w:hAnsiTheme="majorHAnsi"/>
        </w:rPr>
        <w:t xml:space="preserve">The findings are cross referenced with the findings from earlier and comprehensive community consultations undertaken by </w:t>
      </w:r>
      <w:r w:rsidR="00B340C4">
        <w:rPr>
          <w:rFonts w:asciiTheme="majorHAnsi" w:hAnsiTheme="majorHAnsi"/>
        </w:rPr>
        <w:t xml:space="preserve">the </w:t>
      </w:r>
      <w:r>
        <w:rPr>
          <w:rFonts w:asciiTheme="majorHAnsi" w:hAnsiTheme="majorHAnsi"/>
        </w:rPr>
        <w:t>Office of Aboriginal Victoria (formerly AAV). These consultations explored the key questions guiding the current consultations: That is, how do Aboriginal people, organisations and communities want government to engage with them</w:t>
      </w:r>
      <w:r w:rsidR="00A83B82">
        <w:rPr>
          <w:rFonts w:asciiTheme="majorHAnsi" w:hAnsiTheme="majorHAnsi"/>
        </w:rPr>
        <w:t xml:space="preserve">? </w:t>
      </w:r>
      <w:r>
        <w:rPr>
          <w:rFonts w:asciiTheme="majorHAnsi" w:hAnsiTheme="majorHAnsi"/>
        </w:rPr>
        <w:t>What does effective engagement look like? What can government departments do to improve engagement processes and practices – and for what purpose?</w:t>
      </w:r>
    </w:p>
    <w:p w14:paraId="2F15928D" w14:textId="77777777" w:rsidR="00A83B82" w:rsidRDefault="00A83B82" w:rsidP="008F1357">
      <w:pPr>
        <w:pStyle w:val="Default"/>
        <w:spacing w:line="276" w:lineRule="auto"/>
        <w:jc w:val="both"/>
        <w:rPr>
          <w:rFonts w:asciiTheme="majorHAnsi" w:hAnsiTheme="majorHAnsi"/>
        </w:rPr>
      </w:pPr>
    </w:p>
    <w:p w14:paraId="69A3EB6F" w14:textId="0D1F51FA" w:rsidR="00A83B82" w:rsidRDefault="00A83B82" w:rsidP="008F1357">
      <w:pPr>
        <w:pStyle w:val="Default"/>
        <w:spacing w:line="276" w:lineRule="auto"/>
        <w:jc w:val="both"/>
        <w:rPr>
          <w:rFonts w:asciiTheme="majorHAnsi" w:hAnsiTheme="majorHAnsi"/>
        </w:rPr>
      </w:pPr>
      <w:r>
        <w:rPr>
          <w:rFonts w:asciiTheme="majorHAnsi" w:hAnsiTheme="majorHAnsi"/>
        </w:rPr>
        <w:lastRenderedPageBreak/>
        <w:t xml:space="preserve">It is important to note that when considering engagement practices, this is not one dimensional and  </w:t>
      </w:r>
      <w:r>
        <w:rPr>
          <w:rFonts w:asciiTheme="majorHAnsi" w:hAnsiTheme="majorHAnsi"/>
        </w:rPr>
        <w:t xml:space="preserve">initiated </w:t>
      </w:r>
      <w:r>
        <w:rPr>
          <w:rFonts w:asciiTheme="majorHAnsi" w:hAnsiTheme="majorHAnsi"/>
        </w:rPr>
        <w:t xml:space="preserve">only </w:t>
      </w:r>
      <w:r>
        <w:rPr>
          <w:rFonts w:asciiTheme="majorHAnsi" w:hAnsiTheme="majorHAnsi"/>
        </w:rPr>
        <w:t>by government</w:t>
      </w:r>
      <w:r>
        <w:rPr>
          <w:rFonts w:asciiTheme="majorHAnsi" w:hAnsiTheme="majorHAnsi"/>
        </w:rPr>
        <w:t xml:space="preserve"> but is a two way process that can equally be initiative by community.</w:t>
      </w:r>
    </w:p>
    <w:p w14:paraId="6E71F835" w14:textId="77777777" w:rsidR="00A83B82" w:rsidRDefault="00A83B82" w:rsidP="008F1357">
      <w:pPr>
        <w:pStyle w:val="Default"/>
        <w:spacing w:line="276" w:lineRule="auto"/>
        <w:jc w:val="both"/>
        <w:rPr>
          <w:rFonts w:asciiTheme="majorHAnsi" w:hAnsiTheme="majorHAnsi"/>
        </w:rPr>
      </w:pPr>
    </w:p>
    <w:p w14:paraId="6DA70221" w14:textId="77777777" w:rsidR="00953DFC" w:rsidRDefault="00953DFC" w:rsidP="008F1357">
      <w:pPr>
        <w:pStyle w:val="Heading1"/>
        <w:spacing w:line="276" w:lineRule="auto"/>
      </w:pPr>
      <w:bookmarkStart w:id="3" w:name="_Toc457576145"/>
      <w:r>
        <w:t>Development</w:t>
      </w:r>
      <w:r w:rsidR="00E152CE">
        <w:t xml:space="preserve"> Process</w:t>
      </w:r>
      <w:bookmarkEnd w:id="3"/>
    </w:p>
    <w:p w14:paraId="3B09A4B3" w14:textId="77777777" w:rsidR="00953DFC" w:rsidRDefault="00953DFC" w:rsidP="008F1357">
      <w:pPr>
        <w:pStyle w:val="DHHSbullet1"/>
        <w:numPr>
          <w:ilvl w:val="0"/>
          <w:numId w:val="0"/>
        </w:numPr>
        <w:spacing w:line="276" w:lineRule="auto"/>
        <w:rPr>
          <w:rFonts w:asciiTheme="majorHAnsi" w:hAnsiTheme="majorHAnsi"/>
          <w:sz w:val="24"/>
          <w:szCs w:val="24"/>
        </w:rPr>
      </w:pPr>
      <w:r w:rsidRPr="00953DFC">
        <w:rPr>
          <w:rFonts w:asciiTheme="majorHAnsi" w:hAnsiTheme="majorHAnsi"/>
          <w:sz w:val="24"/>
          <w:szCs w:val="24"/>
        </w:rPr>
        <w:t>The development of the engagement framework wil</w:t>
      </w:r>
      <w:r>
        <w:rPr>
          <w:rFonts w:asciiTheme="majorHAnsi" w:hAnsiTheme="majorHAnsi"/>
          <w:sz w:val="24"/>
          <w:szCs w:val="24"/>
        </w:rPr>
        <w:t>l be informed by the following</w:t>
      </w:r>
      <w:r w:rsidR="00645856">
        <w:rPr>
          <w:rFonts w:asciiTheme="majorHAnsi" w:hAnsiTheme="majorHAnsi"/>
          <w:sz w:val="24"/>
          <w:szCs w:val="24"/>
        </w:rPr>
        <w:t xml:space="preserve"> steps</w:t>
      </w:r>
      <w:r>
        <w:rPr>
          <w:rFonts w:asciiTheme="majorHAnsi" w:hAnsiTheme="majorHAnsi"/>
          <w:sz w:val="24"/>
          <w:szCs w:val="24"/>
        </w:rPr>
        <w:t>:</w:t>
      </w:r>
    </w:p>
    <w:p w14:paraId="7C00327A" w14:textId="77777777" w:rsidR="00953DFC" w:rsidRDefault="00953DFC" w:rsidP="008F1357">
      <w:pPr>
        <w:pStyle w:val="DHHSbullet1"/>
        <w:numPr>
          <w:ilvl w:val="0"/>
          <w:numId w:val="25"/>
        </w:numPr>
        <w:spacing w:line="276" w:lineRule="auto"/>
        <w:jc w:val="both"/>
        <w:rPr>
          <w:rFonts w:asciiTheme="majorHAnsi" w:hAnsiTheme="majorHAnsi"/>
          <w:sz w:val="24"/>
          <w:szCs w:val="24"/>
        </w:rPr>
      </w:pPr>
      <w:r w:rsidRPr="00953DFC">
        <w:rPr>
          <w:rFonts w:asciiTheme="majorHAnsi" w:hAnsiTheme="majorHAnsi"/>
          <w:sz w:val="24"/>
          <w:szCs w:val="24"/>
        </w:rPr>
        <w:t>A review of department’s current Aboriginal engagement mechanisms and key learnings from other engagement structures across the Victorian government</w:t>
      </w:r>
    </w:p>
    <w:p w14:paraId="2E9D6F27" w14:textId="77777777" w:rsidR="00645856" w:rsidRDefault="00953DFC" w:rsidP="008F1357">
      <w:pPr>
        <w:pStyle w:val="DHHSbullet1"/>
        <w:numPr>
          <w:ilvl w:val="0"/>
          <w:numId w:val="25"/>
        </w:numPr>
        <w:spacing w:line="276" w:lineRule="auto"/>
        <w:jc w:val="both"/>
        <w:rPr>
          <w:rFonts w:asciiTheme="majorHAnsi" w:hAnsiTheme="majorHAnsi"/>
          <w:sz w:val="24"/>
          <w:szCs w:val="24"/>
        </w:rPr>
      </w:pPr>
      <w:r w:rsidRPr="00953DFC">
        <w:rPr>
          <w:rFonts w:asciiTheme="majorHAnsi" w:hAnsiTheme="majorHAnsi"/>
          <w:sz w:val="24"/>
          <w:szCs w:val="24"/>
        </w:rPr>
        <w:t xml:space="preserve">Literature review to gather evidence on different models </w:t>
      </w:r>
      <w:r>
        <w:rPr>
          <w:rFonts w:asciiTheme="majorHAnsi" w:hAnsiTheme="majorHAnsi"/>
          <w:sz w:val="24"/>
          <w:szCs w:val="24"/>
        </w:rPr>
        <w:t xml:space="preserve">(national and international and specific to First Nations people) </w:t>
      </w:r>
      <w:r w:rsidRPr="00953DFC">
        <w:rPr>
          <w:rFonts w:asciiTheme="majorHAnsi" w:hAnsiTheme="majorHAnsi"/>
          <w:sz w:val="24"/>
          <w:szCs w:val="24"/>
        </w:rPr>
        <w:t>and a</w:t>
      </w:r>
      <w:r w:rsidR="001C5E79">
        <w:rPr>
          <w:rFonts w:asciiTheme="majorHAnsi" w:hAnsiTheme="majorHAnsi"/>
          <w:sz w:val="24"/>
          <w:szCs w:val="24"/>
        </w:rPr>
        <w:t>pproach to community engagement</w:t>
      </w:r>
    </w:p>
    <w:p w14:paraId="68BDF652" w14:textId="77777777" w:rsidR="00D60AD9" w:rsidRPr="00D60AD9" w:rsidRDefault="00953DFC" w:rsidP="009746D8">
      <w:pPr>
        <w:pStyle w:val="ListParagraph"/>
        <w:numPr>
          <w:ilvl w:val="0"/>
          <w:numId w:val="25"/>
        </w:numPr>
        <w:autoSpaceDE w:val="0"/>
        <w:autoSpaceDN w:val="0"/>
        <w:adjustRightInd w:val="0"/>
        <w:spacing w:after="0" w:line="276" w:lineRule="auto"/>
        <w:jc w:val="both"/>
        <w:rPr>
          <w:rFonts w:asciiTheme="majorHAnsi" w:hAnsiTheme="majorHAnsi"/>
          <w:sz w:val="24"/>
          <w:szCs w:val="24"/>
        </w:rPr>
      </w:pPr>
      <w:r w:rsidRPr="009746D8">
        <w:rPr>
          <w:rFonts w:asciiTheme="majorHAnsi" w:hAnsiTheme="majorHAnsi"/>
          <w:sz w:val="24"/>
          <w:szCs w:val="24"/>
        </w:rPr>
        <w:t>Conversations with Aboriginal leaders, community members and organisations, and departmental and other government stakeholders</w:t>
      </w:r>
      <w:r w:rsidR="00E152CE" w:rsidRPr="009746D8">
        <w:rPr>
          <w:rFonts w:asciiTheme="majorHAnsi" w:hAnsiTheme="majorHAnsi"/>
          <w:sz w:val="24"/>
          <w:szCs w:val="24"/>
        </w:rPr>
        <w:t>.</w:t>
      </w:r>
      <w:r w:rsidR="00645856" w:rsidRPr="009746D8">
        <w:rPr>
          <w:rFonts w:ascii="Calibri Light" w:hAnsi="Calibri Light"/>
          <w:sz w:val="24"/>
          <w:szCs w:val="24"/>
        </w:rPr>
        <w:t xml:space="preserve"> </w:t>
      </w:r>
    </w:p>
    <w:p w14:paraId="5A9F88BF" w14:textId="77777777" w:rsidR="00D60AD9" w:rsidRDefault="00D60AD9" w:rsidP="00D60AD9">
      <w:pPr>
        <w:pStyle w:val="ListParagraph"/>
        <w:autoSpaceDE w:val="0"/>
        <w:autoSpaceDN w:val="0"/>
        <w:adjustRightInd w:val="0"/>
        <w:spacing w:after="0" w:line="276" w:lineRule="auto"/>
        <w:jc w:val="both"/>
        <w:rPr>
          <w:rFonts w:ascii="Calibri Light" w:hAnsi="Calibri Light"/>
          <w:sz w:val="24"/>
          <w:szCs w:val="24"/>
        </w:rPr>
      </w:pPr>
    </w:p>
    <w:p w14:paraId="354DE2E0" w14:textId="77777777" w:rsidR="009746D8" w:rsidRPr="009746D8" w:rsidRDefault="00645856" w:rsidP="00D60AD9">
      <w:pPr>
        <w:pStyle w:val="ListParagraph"/>
        <w:autoSpaceDE w:val="0"/>
        <w:autoSpaceDN w:val="0"/>
        <w:adjustRightInd w:val="0"/>
        <w:spacing w:after="0" w:line="276" w:lineRule="auto"/>
        <w:jc w:val="both"/>
        <w:rPr>
          <w:rFonts w:asciiTheme="majorHAnsi" w:hAnsiTheme="majorHAnsi"/>
          <w:sz w:val="24"/>
          <w:szCs w:val="24"/>
        </w:rPr>
      </w:pPr>
      <w:r w:rsidRPr="009746D8">
        <w:rPr>
          <w:rFonts w:ascii="Calibri Light" w:hAnsi="Calibri Light"/>
          <w:sz w:val="24"/>
          <w:szCs w:val="24"/>
        </w:rPr>
        <w:t>Ongoing communication and input from Aboriginal stakeholders is occurring through Aboriginal advisory groups/forums /networks across the department including the Expert Panel for the Aboriginal Health and Wellbeing Strategic Plan.</w:t>
      </w:r>
      <w:r w:rsidR="009746D8" w:rsidRPr="009746D8">
        <w:rPr>
          <w:rFonts w:asciiTheme="majorHAnsi" w:hAnsiTheme="majorHAnsi"/>
          <w:sz w:val="24"/>
          <w:szCs w:val="24"/>
        </w:rPr>
        <w:t xml:space="preserve"> Information about upcoming consultations is provided at the end of this paper (page 10)</w:t>
      </w:r>
    </w:p>
    <w:p w14:paraId="08057CE7" w14:textId="77777777" w:rsidR="00645856" w:rsidRPr="00645856" w:rsidRDefault="00645856" w:rsidP="009746D8">
      <w:pPr>
        <w:pStyle w:val="DHHSbullet1"/>
        <w:numPr>
          <w:ilvl w:val="0"/>
          <w:numId w:val="0"/>
        </w:numPr>
        <w:spacing w:line="276" w:lineRule="auto"/>
        <w:ind w:left="720"/>
        <w:jc w:val="both"/>
        <w:rPr>
          <w:rFonts w:asciiTheme="majorHAnsi" w:hAnsiTheme="majorHAnsi"/>
          <w:sz w:val="24"/>
          <w:szCs w:val="24"/>
        </w:rPr>
      </w:pPr>
    </w:p>
    <w:p w14:paraId="55954F02" w14:textId="77777777" w:rsidR="00953DFC" w:rsidRPr="009746D8" w:rsidRDefault="00E152CE" w:rsidP="008F1357">
      <w:pPr>
        <w:pStyle w:val="DHHSbullet2"/>
        <w:numPr>
          <w:ilvl w:val="0"/>
          <w:numId w:val="0"/>
        </w:numPr>
        <w:spacing w:line="276" w:lineRule="auto"/>
        <w:rPr>
          <w:rFonts w:asciiTheme="majorHAnsi" w:eastAsiaTheme="minorHAnsi" w:hAnsiTheme="majorHAnsi" w:cstheme="minorBidi"/>
          <w:sz w:val="24"/>
          <w:szCs w:val="24"/>
          <w:lang w:val="en-US"/>
        </w:rPr>
      </w:pPr>
      <w:r w:rsidRPr="009746D8">
        <w:rPr>
          <w:rFonts w:asciiTheme="majorHAnsi" w:eastAsiaTheme="minorHAnsi" w:hAnsiTheme="majorHAnsi" w:cstheme="minorBidi"/>
          <w:sz w:val="24"/>
          <w:szCs w:val="24"/>
          <w:lang w:val="en-US"/>
        </w:rPr>
        <w:t xml:space="preserve">Figure 1 </w:t>
      </w:r>
      <w:r w:rsidR="00B340C4" w:rsidRPr="009746D8">
        <w:rPr>
          <w:rFonts w:asciiTheme="majorHAnsi" w:eastAsiaTheme="minorHAnsi" w:hAnsiTheme="majorHAnsi" w:cstheme="minorBidi"/>
          <w:sz w:val="24"/>
          <w:szCs w:val="24"/>
          <w:lang w:val="en-US"/>
        </w:rPr>
        <w:t xml:space="preserve">outlines the key milestones and </w:t>
      </w:r>
      <w:r w:rsidRPr="009746D8">
        <w:rPr>
          <w:rFonts w:asciiTheme="majorHAnsi" w:eastAsiaTheme="minorHAnsi" w:hAnsiTheme="majorHAnsi" w:cstheme="minorBidi"/>
          <w:sz w:val="24"/>
          <w:szCs w:val="24"/>
          <w:lang w:val="en-US"/>
        </w:rPr>
        <w:t>timelines</w:t>
      </w:r>
      <w:r w:rsidR="00B340C4" w:rsidRPr="009746D8">
        <w:rPr>
          <w:rFonts w:asciiTheme="majorHAnsi" w:eastAsiaTheme="minorHAnsi" w:hAnsiTheme="majorHAnsi" w:cstheme="minorBidi"/>
          <w:sz w:val="24"/>
          <w:szCs w:val="24"/>
          <w:lang w:val="en-US"/>
        </w:rPr>
        <w:t xml:space="preserve"> through to the completion of the project</w:t>
      </w:r>
      <w:r w:rsidRPr="009746D8">
        <w:rPr>
          <w:rFonts w:asciiTheme="majorHAnsi" w:eastAsiaTheme="minorHAnsi" w:hAnsiTheme="majorHAnsi" w:cstheme="minorBidi"/>
          <w:sz w:val="24"/>
          <w:szCs w:val="24"/>
          <w:lang w:val="en-US"/>
        </w:rPr>
        <w:t>.</w:t>
      </w:r>
    </w:p>
    <w:p w14:paraId="5C04D631" w14:textId="77777777" w:rsidR="00645856" w:rsidRPr="00E152CE" w:rsidRDefault="00645856" w:rsidP="008F1357">
      <w:pPr>
        <w:pStyle w:val="DHHSbullet2"/>
        <w:numPr>
          <w:ilvl w:val="0"/>
          <w:numId w:val="0"/>
        </w:numPr>
        <w:spacing w:line="276" w:lineRule="auto"/>
        <w:rPr>
          <w:rFonts w:asciiTheme="majorHAnsi" w:hAnsiTheme="majorHAnsi"/>
          <w:sz w:val="22"/>
          <w:szCs w:val="22"/>
        </w:rPr>
      </w:pPr>
    </w:p>
    <w:p w14:paraId="409A072B" w14:textId="77777777" w:rsidR="00B340C4" w:rsidRDefault="005E7D14" w:rsidP="008F1357">
      <w:pPr>
        <w:pStyle w:val="DHHSbody"/>
        <w:spacing w:line="276" w:lineRule="auto"/>
        <w:jc w:val="center"/>
        <w:rPr>
          <w:rFonts w:asciiTheme="majorHAnsi" w:hAnsiTheme="majorHAnsi"/>
          <w:b/>
          <w:noProof/>
          <w:sz w:val="18"/>
          <w:szCs w:val="18"/>
          <w:lang w:val="en-US"/>
        </w:rPr>
      </w:pPr>
      <w:r>
        <w:rPr>
          <w:rFonts w:asciiTheme="majorHAnsi" w:hAnsiTheme="majorHAnsi"/>
          <w:b/>
          <w:noProof/>
          <w:sz w:val="18"/>
          <w:szCs w:val="18"/>
          <w:lang w:val="en-US"/>
        </w:rPr>
        <w:pict w14:anchorId="1B23388B">
          <v:rect id="_x0000_i1025" style="width:0;height:1.5pt" o:hralign="center" o:hrstd="t" o:hr="t" fillcolor="#a0a0a0" stroked="f"/>
        </w:pict>
      </w:r>
    </w:p>
    <w:p w14:paraId="7011CFA4" w14:textId="77777777" w:rsidR="00953DFC" w:rsidRPr="001C5E79" w:rsidRDefault="001C5E79" w:rsidP="00B340C4">
      <w:pPr>
        <w:pStyle w:val="DHHSbody"/>
        <w:spacing w:line="240" w:lineRule="auto"/>
        <w:jc w:val="center"/>
        <w:rPr>
          <w:rFonts w:asciiTheme="majorHAnsi" w:hAnsiTheme="majorHAnsi"/>
          <w:sz w:val="18"/>
          <w:szCs w:val="18"/>
        </w:rPr>
      </w:pPr>
      <w:r w:rsidRPr="001C5E79">
        <w:rPr>
          <w:rFonts w:asciiTheme="majorHAnsi" w:hAnsiTheme="majorHAnsi"/>
          <w:b/>
          <w:noProof/>
          <w:sz w:val="18"/>
          <w:szCs w:val="18"/>
          <w:lang w:val="en-US"/>
        </w:rPr>
        <w:drawing>
          <wp:anchor distT="0" distB="0" distL="114300" distR="114300" simplePos="0" relativeHeight="251666432" behindDoc="0" locked="0" layoutInCell="1" allowOverlap="1" wp14:anchorId="313CEA8A" wp14:editId="08FE7E66">
            <wp:simplePos x="0" y="0"/>
            <wp:positionH relativeFrom="margin">
              <wp:posOffset>-57150</wp:posOffset>
            </wp:positionH>
            <wp:positionV relativeFrom="paragraph">
              <wp:posOffset>209550</wp:posOffset>
            </wp:positionV>
            <wp:extent cx="5657850" cy="600075"/>
            <wp:effectExtent l="38100" t="57150" r="38100" b="47625"/>
            <wp:wrapThrough wrapText="bothSides">
              <wp:wrapPolygon edited="0">
                <wp:start x="-145" y="-2057"/>
                <wp:lineTo x="-145" y="22629"/>
                <wp:lineTo x="21673" y="22629"/>
                <wp:lineTo x="21673" y="-686"/>
                <wp:lineTo x="15709" y="-2057"/>
                <wp:lineTo x="-145" y="-2057"/>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953DFC" w:rsidRPr="001C5E79">
        <w:rPr>
          <w:rFonts w:asciiTheme="majorHAnsi" w:hAnsiTheme="majorHAnsi" w:cs="Calibri"/>
          <w:b/>
          <w:color w:val="000000"/>
          <w:sz w:val="18"/>
          <w:szCs w:val="18"/>
        </w:rPr>
        <w:t>Figure 1</w:t>
      </w:r>
      <w:r w:rsidRPr="001C5E79">
        <w:rPr>
          <w:rFonts w:asciiTheme="majorHAnsi" w:hAnsiTheme="majorHAnsi" w:cs="Calibri"/>
          <w:b/>
          <w:color w:val="000000"/>
          <w:sz w:val="18"/>
          <w:szCs w:val="18"/>
        </w:rPr>
        <w:t>: Project Timelines</w:t>
      </w:r>
    </w:p>
    <w:p w14:paraId="7657AA4E" w14:textId="77777777" w:rsidR="00506181" w:rsidRDefault="005E7D14" w:rsidP="00105E85">
      <w:r>
        <w:rPr>
          <w:noProof/>
        </w:rPr>
        <w:pict w14:anchorId="2643CB1D">
          <v:rect id="_x0000_i1026" style="width:0;height:1.5pt" o:hralign="center" o:hrstd="t" o:hr="t" fillcolor="#a0a0a0" stroked="f"/>
        </w:pict>
      </w:r>
    </w:p>
    <w:p w14:paraId="1C2D698D" w14:textId="77777777" w:rsidR="00B340C4" w:rsidRDefault="00B340C4">
      <w:pPr>
        <w:rPr>
          <w:rFonts w:asciiTheme="majorHAnsi" w:eastAsiaTheme="majorEastAsia" w:hAnsiTheme="majorHAnsi" w:cstheme="majorBidi"/>
          <w:color w:val="2E74B5" w:themeColor="accent1" w:themeShade="BF"/>
          <w:sz w:val="32"/>
          <w:szCs w:val="32"/>
        </w:rPr>
      </w:pPr>
      <w:r>
        <w:br w:type="page"/>
      </w:r>
    </w:p>
    <w:p w14:paraId="1536F967" w14:textId="77777777" w:rsidR="00E152CE" w:rsidRPr="00953DFC" w:rsidRDefault="00D9589F" w:rsidP="008F1357">
      <w:pPr>
        <w:pStyle w:val="Heading1"/>
        <w:spacing w:line="276" w:lineRule="auto"/>
      </w:pPr>
      <w:bookmarkStart w:id="4" w:name="_Toc457576146"/>
      <w:r>
        <w:lastRenderedPageBreak/>
        <w:t>Emerging Themes</w:t>
      </w:r>
      <w:bookmarkEnd w:id="4"/>
    </w:p>
    <w:p w14:paraId="790A9A37" w14:textId="77777777" w:rsidR="00E152CE" w:rsidRDefault="00D9589F" w:rsidP="008F1357">
      <w:pPr>
        <w:pStyle w:val="DHHSbody"/>
        <w:spacing w:line="276" w:lineRule="auto"/>
        <w:jc w:val="both"/>
        <w:rPr>
          <w:rFonts w:ascii="Calibri Light" w:hAnsi="Calibri Light"/>
          <w:sz w:val="24"/>
          <w:szCs w:val="24"/>
        </w:rPr>
      </w:pPr>
      <w:r>
        <w:rPr>
          <w:rFonts w:ascii="Calibri Light" w:hAnsi="Calibri Light"/>
          <w:sz w:val="24"/>
          <w:szCs w:val="24"/>
        </w:rPr>
        <w:t xml:space="preserve">The following themes are </w:t>
      </w:r>
      <w:r w:rsidR="00B577EF">
        <w:rPr>
          <w:rFonts w:ascii="Calibri Light" w:hAnsi="Calibri Light"/>
          <w:sz w:val="24"/>
          <w:szCs w:val="24"/>
        </w:rPr>
        <w:t>emerging from the consultations and the literature</w:t>
      </w:r>
      <w:r w:rsidR="00BC459A">
        <w:rPr>
          <w:rFonts w:ascii="Calibri Light" w:hAnsi="Calibri Light"/>
          <w:sz w:val="24"/>
          <w:szCs w:val="24"/>
        </w:rPr>
        <w:t xml:space="preserve">. </w:t>
      </w:r>
      <w:r w:rsidR="000C021F">
        <w:rPr>
          <w:rFonts w:ascii="Calibri Light" w:hAnsi="Calibri Light"/>
          <w:sz w:val="24"/>
          <w:szCs w:val="24"/>
        </w:rPr>
        <w:t>Other</w:t>
      </w:r>
      <w:r w:rsidR="00A67252">
        <w:rPr>
          <w:rFonts w:ascii="Calibri Light" w:hAnsi="Calibri Light"/>
          <w:sz w:val="24"/>
          <w:szCs w:val="24"/>
        </w:rPr>
        <w:t>s</w:t>
      </w:r>
      <w:r w:rsidR="000C021F">
        <w:rPr>
          <w:rFonts w:ascii="Calibri Light" w:hAnsi="Calibri Light"/>
          <w:sz w:val="24"/>
          <w:szCs w:val="24"/>
        </w:rPr>
        <w:t xml:space="preserve"> may emerge as consultations progress</w:t>
      </w:r>
      <w:r w:rsidR="00BC459A">
        <w:rPr>
          <w:rFonts w:ascii="Calibri Light" w:hAnsi="Calibri Light"/>
          <w:sz w:val="24"/>
          <w:szCs w:val="24"/>
        </w:rPr>
        <w:t>.</w:t>
      </w:r>
      <w:r w:rsidR="000C021F">
        <w:rPr>
          <w:rFonts w:ascii="Calibri Light" w:hAnsi="Calibri Light"/>
          <w:sz w:val="24"/>
          <w:szCs w:val="24"/>
        </w:rPr>
        <w:t xml:space="preserve"> </w:t>
      </w:r>
    </w:p>
    <w:p w14:paraId="26CB19DB" w14:textId="77777777" w:rsidR="00F7650D" w:rsidRDefault="00872C50" w:rsidP="008F1357">
      <w:pPr>
        <w:pStyle w:val="Heading2"/>
        <w:numPr>
          <w:ilvl w:val="0"/>
          <w:numId w:val="37"/>
        </w:numPr>
        <w:spacing w:line="276" w:lineRule="auto"/>
      </w:pPr>
      <w:bookmarkStart w:id="5" w:name="_Toc457576147"/>
      <w:r>
        <w:t>Trauma and Past Engag</w:t>
      </w:r>
      <w:r w:rsidR="00F558E4">
        <w:t>e</w:t>
      </w:r>
      <w:r>
        <w:t>ment</w:t>
      </w:r>
      <w:bookmarkEnd w:id="5"/>
    </w:p>
    <w:p w14:paraId="58ABB35C" w14:textId="77777777" w:rsidR="00872C50" w:rsidRDefault="007B117D" w:rsidP="008F1357">
      <w:pPr>
        <w:pStyle w:val="ListParagraph"/>
        <w:numPr>
          <w:ilvl w:val="0"/>
          <w:numId w:val="30"/>
        </w:numPr>
        <w:spacing w:line="276" w:lineRule="auto"/>
        <w:jc w:val="both"/>
        <w:rPr>
          <w:rFonts w:ascii="Calibri Light" w:hAnsi="Calibri Light"/>
          <w:sz w:val="24"/>
          <w:szCs w:val="24"/>
        </w:rPr>
      </w:pPr>
      <w:r w:rsidRPr="00872C50">
        <w:rPr>
          <w:rFonts w:ascii="Calibri Light" w:hAnsi="Calibri Light"/>
          <w:sz w:val="24"/>
          <w:szCs w:val="24"/>
        </w:rPr>
        <w:t>The</w:t>
      </w:r>
      <w:r w:rsidR="00F7650D" w:rsidRPr="00872C50">
        <w:rPr>
          <w:rFonts w:ascii="Calibri Light" w:hAnsi="Calibri Light"/>
          <w:sz w:val="24"/>
          <w:szCs w:val="24"/>
        </w:rPr>
        <w:t xml:space="preserve"> early experiences of engagement </w:t>
      </w:r>
      <w:r w:rsidRPr="00872C50">
        <w:rPr>
          <w:rFonts w:ascii="Calibri Light" w:hAnsi="Calibri Light"/>
          <w:sz w:val="24"/>
          <w:szCs w:val="24"/>
        </w:rPr>
        <w:t xml:space="preserve">for </w:t>
      </w:r>
      <w:r w:rsidR="00A67252">
        <w:rPr>
          <w:rFonts w:ascii="Calibri Light" w:hAnsi="Calibri Light"/>
          <w:sz w:val="24"/>
          <w:szCs w:val="24"/>
        </w:rPr>
        <w:t xml:space="preserve">Aboriginal </w:t>
      </w:r>
      <w:r w:rsidRPr="00872C50">
        <w:rPr>
          <w:rFonts w:ascii="Calibri Light" w:hAnsi="Calibri Light"/>
          <w:sz w:val="24"/>
          <w:szCs w:val="24"/>
        </w:rPr>
        <w:t xml:space="preserve">and Torres Strait Islander peoples and communities with government have </w:t>
      </w:r>
      <w:r w:rsidR="00F7650D" w:rsidRPr="00872C50">
        <w:rPr>
          <w:rFonts w:ascii="Calibri Light" w:hAnsi="Calibri Light"/>
          <w:sz w:val="24"/>
          <w:szCs w:val="24"/>
        </w:rPr>
        <w:t xml:space="preserve">involved violent conflict, forced dispossession and displacement, protectionist policies that denied basic rights, separated families and entrenched discrimination and inequalities. </w:t>
      </w:r>
    </w:p>
    <w:p w14:paraId="4E0CB13B" w14:textId="77777777" w:rsidR="00872C50" w:rsidRDefault="00F7650D" w:rsidP="008F1357">
      <w:pPr>
        <w:pStyle w:val="ListParagraph"/>
        <w:numPr>
          <w:ilvl w:val="0"/>
          <w:numId w:val="30"/>
        </w:numPr>
        <w:spacing w:line="276" w:lineRule="auto"/>
        <w:jc w:val="both"/>
        <w:rPr>
          <w:rFonts w:ascii="Calibri Light" w:hAnsi="Calibri Light"/>
          <w:sz w:val="24"/>
          <w:szCs w:val="24"/>
        </w:rPr>
      </w:pPr>
      <w:r w:rsidRPr="00872C50">
        <w:rPr>
          <w:rFonts w:ascii="Calibri Light" w:hAnsi="Calibri Light"/>
          <w:sz w:val="24"/>
          <w:szCs w:val="24"/>
        </w:rPr>
        <w:t xml:space="preserve">The effects of these historical experiences and policies continue to reverberate through Aboriginal families and communities in unresolved </w:t>
      </w:r>
      <w:r w:rsidR="008F1357">
        <w:rPr>
          <w:rFonts w:ascii="Calibri Light" w:hAnsi="Calibri Light"/>
          <w:sz w:val="24"/>
          <w:szCs w:val="24"/>
        </w:rPr>
        <w:t>trauma</w:t>
      </w:r>
      <w:r w:rsidRPr="00872C50">
        <w:rPr>
          <w:rFonts w:ascii="Calibri Light" w:hAnsi="Calibri Light"/>
          <w:sz w:val="24"/>
          <w:szCs w:val="24"/>
        </w:rPr>
        <w:t xml:space="preserve">. It is not surprising, therefore that Aboriginal people continue to be wary of governments and others due to this </w:t>
      </w:r>
      <w:r w:rsidR="00C86617" w:rsidRPr="00872C50">
        <w:rPr>
          <w:rFonts w:ascii="Calibri Light" w:hAnsi="Calibri Light"/>
          <w:sz w:val="24"/>
          <w:szCs w:val="24"/>
        </w:rPr>
        <w:t>punitive</w:t>
      </w:r>
      <w:r w:rsidRPr="00872C50">
        <w:rPr>
          <w:rFonts w:ascii="Calibri Light" w:hAnsi="Calibri Light"/>
          <w:sz w:val="24"/>
          <w:szCs w:val="24"/>
        </w:rPr>
        <w:t xml:space="preserve"> history. </w:t>
      </w:r>
    </w:p>
    <w:p w14:paraId="57F7F1FC" w14:textId="77777777" w:rsidR="00872C50" w:rsidRDefault="00872C50" w:rsidP="008F1357">
      <w:pPr>
        <w:pStyle w:val="ListParagraph"/>
        <w:numPr>
          <w:ilvl w:val="0"/>
          <w:numId w:val="30"/>
        </w:numPr>
        <w:spacing w:line="276" w:lineRule="auto"/>
        <w:jc w:val="both"/>
        <w:rPr>
          <w:rFonts w:ascii="Calibri Light" w:hAnsi="Calibri Light"/>
          <w:sz w:val="24"/>
          <w:szCs w:val="24"/>
        </w:rPr>
      </w:pPr>
      <w:r>
        <w:rPr>
          <w:rFonts w:ascii="Calibri Light" w:hAnsi="Calibri Light"/>
          <w:sz w:val="24"/>
          <w:szCs w:val="24"/>
        </w:rPr>
        <w:t>T</w:t>
      </w:r>
      <w:r w:rsidR="00F7650D" w:rsidRPr="00872C50">
        <w:rPr>
          <w:rFonts w:ascii="Calibri Light" w:hAnsi="Calibri Light"/>
          <w:sz w:val="24"/>
          <w:szCs w:val="24"/>
        </w:rPr>
        <w:t>he tensions in relationships and the lack of trust that is the result of this history need</w:t>
      </w:r>
      <w:r w:rsidR="00C86617">
        <w:rPr>
          <w:rFonts w:ascii="Calibri Light" w:hAnsi="Calibri Light"/>
          <w:sz w:val="24"/>
          <w:szCs w:val="24"/>
        </w:rPr>
        <w:t>s</w:t>
      </w:r>
      <w:r w:rsidR="00F7650D" w:rsidRPr="00872C50">
        <w:rPr>
          <w:rFonts w:ascii="Calibri Light" w:hAnsi="Calibri Light"/>
          <w:sz w:val="24"/>
          <w:szCs w:val="24"/>
        </w:rPr>
        <w:t xml:space="preserve"> to be acknowledged and overcome if there is to be </w:t>
      </w:r>
      <w:r w:rsidR="00C86617">
        <w:rPr>
          <w:rFonts w:ascii="Calibri Light" w:hAnsi="Calibri Light"/>
          <w:sz w:val="24"/>
          <w:szCs w:val="24"/>
        </w:rPr>
        <w:t xml:space="preserve">sustained </w:t>
      </w:r>
      <w:r w:rsidR="00F7650D" w:rsidRPr="00872C50">
        <w:rPr>
          <w:rFonts w:ascii="Calibri Light" w:hAnsi="Calibri Light"/>
          <w:sz w:val="24"/>
          <w:szCs w:val="24"/>
        </w:rPr>
        <w:t>successful engagemen</w:t>
      </w:r>
      <w:r w:rsidR="00052B0E">
        <w:rPr>
          <w:rFonts w:ascii="Calibri Light" w:hAnsi="Calibri Light"/>
          <w:sz w:val="24"/>
          <w:szCs w:val="24"/>
        </w:rPr>
        <w:t>t</w:t>
      </w:r>
      <w:r w:rsidR="00F7650D" w:rsidRPr="00872C50">
        <w:rPr>
          <w:rFonts w:ascii="Calibri Light" w:hAnsi="Calibri Light"/>
          <w:sz w:val="24"/>
          <w:szCs w:val="24"/>
        </w:rPr>
        <w:t>.</w:t>
      </w:r>
    </w:p>
    <w:p w14:paraId="5E0B2A4F" w14:textId="77777777" w:rsidR="007B117D" w:rsidRPr="00BC459A" w:rsidRDefault="00F7650D" w:rsidP="008F1357">
      <w:pPr>
        <w:pStyle w:val="ListParagraph"/>
        <w:numPr>
          <w:ilvl w:val="0"/>
          <w:numId w:val="30"/>
        </w:numPr>
        <w:spacing w:line="276" w:lineRule="auto"/>
        <w:jc w:val="both"/>
        <w:rPr>
          <w:rFonts w:ascii="Calibri Light" w:hAnsi="Calibri Light"/>
          <w:sz w:val="24"/>
          <w:szCs w:val="24"/>
        </w:rPr>
      </w:pPr>
      <w:r w:rsidRPr="00872C50">
        <w:rPr>
          <w:rFonts w:ascii="Calibri Light" w:hAnsi="Calibri Light"/>
          <w:sz w:val="24"/>
          <w:szCs w:val="24"/>
        </w:rPr>
        <w:t xml:space="preserve">While the effects of past engagement have had major </w:t>
      </w:r>
      <w:r w:rsidR="00B577EF">
        <w:rPr>
          <w:rFonts w:ascii="Calibri Light" w:hAnsi="Calibri Light"/>
          <w:sz w:val="24"/>
          <w:szCs w:val="24"/>
        </w:rPr>
        <w:t>impacts</w:t>
      </w:r>
      <w:r w:rsidR="00BC459A">
        <w:rPr>
          <w:rFonts w:ascii="Calibri Light" w:hAnsi="Calibri Light"/>
          <w:sz w:val="24"/>
          <w:szCs w:val="24"/>
        </w:rPr>
        <w:t xml:space="preserve"> </w:t>
      </w:r>
      <w:r w:rsidRPr="00872C50">
        <w:rPr>
          <w:rFonts w:ascii="Calibri Light" w:hAnsi="Calibri Light"/>
          <w:sz w:val="24"/>
          <w:szCs w:val="24"/>
        </w:rPr>
        <w:t>Aboriginal and Torres Strait Islander</w:t>
      </w:r>
      <w:r w:rsidR="00506181">
        <w:rPr>
          <w:rFonts w:ascii="Calibri Light" w:hAnsi="Calibri Light"/>
          <w:sz w:val="24"/>
          <w:szCs w:val="24"/>
        </w:rPr>
        <w:t>,</w:t>
      </w:r>
      <w:r w:rsidRPr="00872C50">
        <w:rPr>
          <w:rFonts w:ascii="Calibri Light" w:hAnsi="Calibri Light"/>
          <w:sz w:val="24"/>
          <w:szCs w:val="24"/>
        </w:rPr>
        <w:t xml:space="preserve"> cultural practices have been incredibly resi</w:t>
      </w:r>
      <w:r w:rsidR="008F1357">
        <w:rPr>
          <w:rFonts w:ascii="Calibri Light" w:hAnsi="Calibri Light"/>
          <w:sz w:val="24"/>
          <w:szCs w:val="24"/>
        </w:rPr>
        <w:t>lient</w:t>
      </w:r>
      <w:r w:rsidRPr="00872C50">
        <w:rPr>
          <w:rFonts w:ascii="Calibri Light" w:hAnsi="Calibri Light"/>
          <w:sz w:val="24"/>
          <w:szCs w:val="24"/>
        </w:rPr>
        <w:t xml:space="preserve">. This </w:t>
      </w:r>
      <w:r w:rsidR="007B117D" w:rsidRPr="00872C50">
        <w:rPr>
          <w:rFonts w:ascii="Calibri Light" w:hAnsi="Calibri Light"/>
          <w:sz w:val="24"/>
          <w:szCs w:val="24"/>
        </w:rPr>
        <w:t xml:space="preserve">also </w:t>
      </w:r>
      <w:r w:rsidRPr="00872C50">
        <w:rPr>
          <w:rFonts w:ascii="Calibri Light" w:hAnsi="Calibri Light"/>
          <w:sz w:val="24"/>
          <w:szCs w:val="24"/>
        </w:rPr>
        <w:t xml:space="preserve">has to be acknowledged in any engagement with communities. </w:t>
      </w:r>
      <w:r w:rsidR="007B117D" w:rsidRPr="00872C50">
        <w:rPr>
          <w:rFonts w:ascii="Calibri Light" w:hAnsi="Calibri Light"/>
          <w:sz w:val="24"/>
          <w:szCs w:val="24"/>
        </w:rPr>
        <w:t xml:space="preserve">The </w:t>
      </w:r>
      <w:r w:rsidRPr="00872C50">
        <w:rPr>
          <w:rFonts w:ascii="Calibri Light" w:hAnsi="Calibri Light"/>
          <w:sz w:val="24"/>
          <w:szCs w:val="24"/>
        </w:rPr>
        <w:t xml:space="preserve">failure to appreciate this and the diversity of Aboriginal and Torres Strait Islander people </w:t>
      </w:r>
      <w:r w:rsidR="00872C50">
        <w:rPr>
          <w:rFonts w:ascii="Calibri Light" w:hAnsi="Calibri Light"/>
          <w:sz w:val="24"/>
          <w:szCs w:val="24"/>
        </w:rPr>
        <w:t xml:space="preserve">increases the </w:t>
      </w:r>
      <w:r w:rsidR="00335839" w:rsidRPr="00BC459A">
        <w:rPr>
          <w:rFonts w:ascii="Calibri Light" w:hAnsi="Calibri Light"/>
          <w:sz w:val="24"/>
          <w:szCs w:val="24"/>
        </w:rPr>
        <w:t xml:space="preserve">risk </w:t>
      </w:r>
      <w:r w:rsidR="00872C50" w:rsidRPr="00BC459A">
        <w:rPr>
          <w:rFonts w:ascii="Calibri Light" w:hAnsi="Calibri Light"/>
          <w:sz w:val="24"/>
          <w:szCs w:val="24"/>
        </w:rPr>
        <w:t xml:space="preserve">of </w:t>
      </w:r>
      <w:r w:rsidRPr="00BC459A">
        <w:rPr>
          <w:rFonts w:ascii="Calibri Light" w:hAnsi="Calibri Light"/>
          <w:sz w:val="24"/>
          <w:szCs w:val="24"/>
        </w:rPr>
        <w:t xml:space="preserve">engagement, policies and programs </w:t>
      </w:r>
      <w:r w:rsidR="007B117D" w:rsidRPr="00BC459A">
        <w:rPr>
          <w:rFonts w:ascii="Calibri Light" w:hAnsi="Calibri Light"/>
          <w:sz w:val="24"/>
          <w:szCs w:val="24"/>
        </w:rPr>
        <w:t>fail</w:t>
      </w:r>
      <w:r w:rsidR="00F558E4" w:rsidRPr="00BC459A">
        <w:rPr>
          <w:rFonts w:ascii="Calibri Light" w:hAnsi="Calibri Light"/>
          <w:sz w:val="24"/>
          <w:szCs w:val="24"/>
        </w:rPr>
        <w:t>ing</w:t>
      </w:r>
      <w:r w:rsidRPr="00BC459A">
        <w:rPr>
          <w:rFonts w:ascii="Calibri Light" w:hAnsi="Calibri Light"/>
          <w:sz w:val="24"/>
          <w:szCs w:val="24"/>
        </w:rPr>
        <w:t xml:space="preserve">. </w:t>
      </w:r>
    </w:p>
    <w:p w14:paraId="6D6309C3" w14:textId="77777777" w:rsidR="00506181" w:rsidRDefault="00506181" w:rsidP="008F1357">
      <w:pPr>
        <w:pStyle w:val="ListParagraph"/>
        <w:spacing w:line="276" w:lineRule="auto"/>
        <w:ind w:left="0"/>
        <w:jc w:val="both"/>
        <w:rPr>
          <w:rFonts w:ascii="Calibri Light" w:hAnsi="Calibri Light"/>
          <w:sz w:val="24"/>
          <w:szCs w:val="24"/>
        </w:rPr>
      </w:pPr>
    </w:p>
    <w:p w14:paraId="0B7A81B8" w14:textId="77777777" w:rsidR="00506181" w:rsidRPr="00872C50" w:rsidRDefault="00506181" w:rsidP="008F1357">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Calibri Light" w:hAnsi="Calibri Light"/>
          <w:sz w:val="24"/>
          <w:szCs w:val="24"/>
        </w:rPr>
      </w:pPr>
      <w:r>
        <w:rPr>
          <w:rFonts w:ascii="Calibri Light" w:hAnsi="Calibri Light"/>
          <w:sz w:val="24"/>
          <w:szCs w:val="24"/>
        </w:rPr>
        <w:t xml:space="preserve">Key question: </w:t>
      </w:r>
      <w:r w:rsidR="00B577EF">
        <w:rPr>
          <w:rFonts w:ascii="Calibri Light" w:hAnsi="Calibri Light"/>
          <w:sz w:val="24"/>
          <w:szCs w:val="24"/>
        </w:rPr>
        <w:t>H</w:t>
      </w:r>
      <w:r>
        <w:rPr>
          <w:rFonts w:ascii="Calibri Light" w:hAnsi="Calibri Light"/>
          <w:sz w:val="24"/>
          <w:szCs w:val="24"/>
        </w:rPr>
        <w:t xml:space="preserve">ow </w:t>
      </w:r>
      <w:r w:rsidR="00D60AD9">
        <w:rPr>
          <w:rFonts w:ascii="Calibri Light" w:hAnsi="Calibri Light"/>
          <w:sz w:val="24"/>
          <w:szCs w:val="24"/>
        </w:rPr>
        <w:t>should</w:t>
      </w:r>
      <w:r>
        <w:rPr>
          <w:rFonts w:ascii="Calibri Light" w:hAnsi="Calibri Light"/>
          <w:sz w:val="24"/>
          <w:szCs w:val="24"/>
        </w:rPr>
        <w:t xml:space="preserve"> trauma be </w:t>
      </w:r>
      <w:r w:rsidR="009746D8">
        <w:rPr>
          <w:rFonts w:ascii="Calibri Light" w:hAnsi="Calibri Light"/>
          <w:sz w:val="24"/>
          <w:szCs w:val="24"/>
        </w:rPr>
        <w:t>recognized</w:t>
      </w:r>
      <w:r w:rsidR="00D60AD9">
        <w:rPr>
          <w:rFonts w:ascii="Calibri Light" w:hAnsi="Calibri Light"/>
          <w:sz w:val="24"/>
          <w:szCs w:val="24"/>
        </w:rPr>
        <w:t xml:space="preserve"> as a means to supporting en</w:t>
      </w:r>
      <w:r>
        <w:rPr>
          <w:rFonts w:ascii="Calibri Light" w:hAnsi="Calibri Light"/>
          <w:sz w:val="24"/>
          <w:szCs w:val="24"/>
        </w:rPr>
        <w:t>gagement processes</w:t>
      </w:r>
      <w:r w:rsidR="00D60AD9">
        <w:rPr>
          <w:rFonts w:ascii="Calibri Light" w:hAnsi="Calibri Light"/>
          <w:sz w:val="24"/>
          <w:szCs w:val="24"/>
        </w:rPr>
        <w:t xml:space="preserve">? </w:t>
      </w:r>
      <w:r w:rsidR="00451C16">
        <w:rPr>
          <w:rFonts w:ascii="Calibri Light" w:hAnsi="Calibri Light"/>
          <w:sz w:val="24"/>
          <w:szCs w:val="24"/>
        </w:rPr>
        <w:t xml:space="preserve">What are the ways trust can be </w:t>
      </w:r>
      <w:r w:rsidR="00D60AD9">
        <w:rPr>
          <w:rFonts w:ascii="Calibri Light" w:hAnsi="Calibri Light"/>
          <w:sz w:val="24"/>
          <w:szCs w:val="24"/>
        </w:rPr>
        <w:t>(re)</w:t>
      </w:r>
      <w:r w:rsidR="00451C16">
        <w:rPr>
          <w:rFonts w:ascii="Calibri Light" w:hAnsi="Calibri Light"/>
          <w:sz w:val="24"/>
          <w:szCs w:val="24"/>
        </w:rPr>
        <w:t>built?</w:t>
      </w:r>
    </w:p>
    <w:p w14:paraId="75CF1754" w14:textId="77777777" w:rsidR="00506181" w:rsidRDefault="00506181" w:rsidP="008F1357">
      <w:pPr>
        <w:pStyle w:val="Heading2"/>
        <w:spacing w:line="276" w:lineRule="auto"/>
      </w:pPr>
    </w:p>
    <w:p w14:paraId="24BEE728" w14:textId="77777777" w:rsidR="007B117D" w:rsidRDefault="00C86617" w:rsidP="008F1357">
      <w:pPr>
        <w:pStyle w:val="Heading2"/>
        <w:numPr>
          <w:ilvl w:val="0"/>
          <w:numId w:val="37"/>
        </w:numPr>
        <w:spacing w:line="276" w:lineRule="auto"/>
      </w:pPr>
      <w:bookmarkStart w:id="6" w:name="_Toc457576148"/>
      <w:r>
        <w:t>Communities not C</w:t>
      </w:r>
      <w:r w:rsidR="00872C50">
        <w:t>ommunity</w:t>
      </w:r>
      <w:bookmarkEnd w:id="6"/>
    </w:p>
    <w:p w14:paraId="4AB6A3E6" w14:textId="77777777" w:rsidR="00F558E4" w:rsidRDefault="00872C50" w:rsidP="008F1357">
      <w:pPr>
        <w:pStyle w:val="ListParagraph"/>
        <w:numPr>
          <w:ilvl w:val="0"/>
          <w:numId w:val="31"/>
        </w:numPr>
        <w:spacing w:line="276" w:lineRule="auto"/>
        <w:jc w:val="both"/>
        <w:rPr>
          <w:rFonts w:ascii="Calibri Light" w:hAnsi="Calibri Light"/>
          <w:sz w:val="24"/>
          <w:szCs w:val="24"/>
        </w:rPr>
      </w:pPr>
      <w:r w:rsidRPr="00F558E4">
        <w:rPr>
          <w:rFonts w:ascii="Calibri Light" w:hAnsi="Calibri Light"/>
          <w:sz w:val="24"/>
          <w:szCs w:val="24"/>
        </w:rPr>
        <w:t>Government p</w:t>
      </w:r>
      <w:r w:rsidR="00F7650D" w:rsidRPr="00F558E4">
        <w:rPr>
          <w:rFonts w:ascii="Calibri Light" w:hAnsi="Calibri Light"/>
          <w:sz w:val="24"/>
          <w:szCs w:val="24"/>
        </w:rPr>
        <w:t xml:space="preserve">olicies </w:t>
      </w:r>
      <w:r w:rsidR="00F558E4">
        <w:rPr>
          <w:rFonts w:ascii="Calibri Light" w:hAnsi="Calibri Light"/>
          <w:sz w:val="24"/>
          <w:szCs w:val="24"/>
        </w:rPr>
        <w:t xml:space="preserve">have a tendency to refer to engagement with </w:t>
      </w:r>
      <w:r w:rsidR="00F558E4" w:rsidRPr="00F558E4">
        <w:rPr>
          <w:rFonts w:ascii="Calibri Light" w:hAnsi="Calibri Light"/>
          <w:sz w:val="24"/>
          <w:szCs w:val="24"/>
          <w:u w:val="single"/>
        </w:rPr>
        <w:t>a</w:t>
      </w:r>
      <w:r w:rsidR="00F558E4">
        <w:rPr>
          <w:rFonts w:ascii="Calibri Light" w:hAnsi="Calibri Light"/>
          <w:sz w:val="24"/>
          <w:szCs w:val="24"/>
        </w:rPr>
        <w:t xml:space="preserve"> </w:t>
      </w:r>
      <w:r w:rsidR="00F7650D" w:rsidRPr="00F558E4">
        <w:rPr>
          <w:rFonts w:ascii="Calibri Light" w:hAnsi="Calibri Light"/>
          <w:sz w:val="24"/>
          <w:szCs w:val="24"/>
        </w:rPr>
        <w:t>community</w:t>
      </w:r>
      <w:r w:rsidR="00F558E4">
        <w:rPr>
          <w:rFonts w:ascii="Calibri Light" w:hAnsi="Calibri Light"/>
          <w:sz w:val="24"/>
          <w:szCs w:val="24"/>
        </w:rPr>
        <w:t>.</w:t>
      </w:r>
    </w:p>
    <w:p w14:paraId="5BBA9B80" w14:textId="77777777" w:rsidR="00F558E4" w:rsidRDefault="00F558E4" w:rsidP="008F1357">
      <w:pPr>
        <w:pStyle w:val="ListParagraph"/>
        <w:numPr>
          <w:ilvl w:val="0"/>
          <w:numId w:val="31"/>
        </w:numPr>
        <w:spacing w:line="276" w:lineRule="auto"/>
        <w:jc w:val="both"/>
        <w:rPr>
          <w:rFonts w:ascii="Calibri Light" w:hAnsi="Calibri Light"/>
          <w:sz w:val="24"/>
          <w:szCs w:val="24"/>
        </w:rPr>
      </w:pPr>
      <w:r>
        <w:rPr>
          <w:rFonts w:ascii="Calibri Light" w:hAnsi="Calibri Light"/>
          <w:sz w:val="24"/>
          <w:szCs w:val="24"/>
        </w:rPr>
        <w:t>I</w:t>
      </w:r>
      <w:r w:rsidR="00872C50" w:rsidRPr="00F558E4">
        <w:rPr>
          <w:rFonts w:ascii="Calibri Light" w:hAnsi="Calibri Light"/>
          <w:sz w:val="24"/>
          <w:szCs w:val="24"/>
        </w:rPr>
        <w:t xml:space="preserve">n Victoria Aboriginal people are quick to point out </w:t>
      </w:r>
      <w:r w:rsidR="00F7650D" w:rsidRPr="00F558E4">
        <w:rPr>
          <w:rFonts w:ascii="Calibri Light" w:hAnsi="Calibri Light"/>
          <w:sz w:val="24"/>
          <w:szCs w:val="24"/>
        </w:rPr>
        <w:t xml:space="preserve">there are many different ‘communities’ located in </w:t>
      </w:r>
      <w:r w:rsidR="00872C50" w:rsidRPr="00F558E4">
        <w:rPr>
          <w:rFonts w:ascii="Calibri Light" w:hAnsi="Calibri Light"/>
          <w:sz w:val="24"/>
          <w:szCs w:val="24"/>
        </w:rPr>
        <w:t>regional</w:t>
      </w:r>
      <w:r w:rsidR="00F7650D" w:rsidRPr="00F558E4">
        <w:rPr>
          <w:rFonts w:ascii="Calibri Light" w:hAnsi="Calibri Light"/>
          <w:sz w:val="24"/>
          <w:szCs w:val="24"/>
        </w:rPr>
        <w:t xml:space="preserve"> and urban</w:t>
      </w:r>
      <w:r w:rsidR="00872C50" w:rsidRPr="00F558E4">
        <w:rPr>
          <w:rFonts w:ascii="Calibri Light" w:hAnsi="Calibri Light"/>
          <w:sz w:val="24"/>
          <w:szCs w:val="24"/>
        </w:rPr>
        <w:t xml:space="preserve"> / metro</w:t>
      </w:r>
      <w:r w:rsidR="00C86617">
        <w:rPr>
          <w:rFonts w:ascii="Calibri Light" w:hAnsi="Calibri Light"/>
          <w:sz w:val="24"/>
          <w:szCs w:val="24"/>
        </w:rPr>
        <w:t xml:space="preserve"> areas</w:t>
      </w:r>
      <w:r w:rsidR="00F7650D" w:rsidRPr="00F558E4">
        <w:rPr>
          <w:rFonts w:ascii="Calibri Light" w:hAnsi="Calibri Light"/>
          <w:sz w:val="24"/>
          <w:szCs w:val="24"/>
        </w:rPr>
        <w:t xml:space="preserve">. </w:t>
      </w:r>
    </w:p>
    <w:p w14:paraId="20EC5B63" w14:textId="77777777" w:rsidR="00F558E4" w:rsidRDefault="00872C50" w:rsidP="008F1357">
      <w:pPr>
        <w:pStyle w:val="ListParagraph"/>
        <w:numPr>
          <w:ilvl w:val="0"/>
          <w:numId w:val="31"/>
        </w:numPr>
        <w:spacing w:line="276" w:lineRule="auto"/>
        <w:jc w:val="both"/>
        <w:rPr>
          <w:rFonts w:ascii="Calibri Light" w:hAnsi="Calibri Light"/>
          <w:sz w:val="24"/>
          <w:szCs w:val="24"/>
        </w:rPr>
      </w:pPr>
      <w:r w:rsidRPr="00F558E4">
        <w:rPr>
          <w:rFonts w:ascii="Calibri Light" w:hAnsi="Calibri Light"/>
          <w:sz w:val="24"/>
          <w:szCs w:val="24"/>
        </w:rPr>
        <w:t>That said,</w:t>
      </w:r>
      <w:r w:rsidR="00F7650D" w:rsidRPr="00F558E4">
        <w:rPr>
          <w:rFonts w:ascii="Calibri Light" w:hAnsi="Calibri Light"/>
          <w:sz w:val="24"/>
          <w:szCs w:val="24"/>
        </w:rPr>
        <w:t xml:space="preserve"> family ties and relationships to </w:t>
      </w:r>
      <w:r w:rsidRPr="00F558E4">
        <w:rPr>
          <w:rFonts w:ascii="Calibri Light" w:hAnsi="Calibri Light"/>
          <w:sz w:val="24"/>
          <w:szCs w:val="24"/>
        </w:rPr>
        <w:t xml:space="preserve">culture and </w:t>
      </w:r>
      <w:r w:rsidR="00F7650D" w:rsidRPr="00F558E4">
        <w:rPr>
          <w:rFonts w:ascii="Calibri Light" w:hAnsi="Calibri Light"/>
          <w:sz w:val="24"/>
          <w:szCs w:val="24"/>
        </w:rPr>
        <w:t xml:space="preserve">country lie at the heart of </w:t>
      </w:r>
      <w:r w:rsidR="00C86617">
        <w:rPr>
          <w:rFonts w:ascii="Calibri Light" w:hAnsi="Calibri Light"/>
          <w:sz w:val="24"/>
          <w:szCs w:val="24"/>
        </w:rPr>
        <w:t xml:space="preserve">all </w:t>
      </w:r>
      <w:r w:rsidR="00F7650D" w:rsidRPr="00F558E4">
        <w:rPr>
          <w:rFonts w:ascii="Calibri Light" w:hAnsi="Calibri Light"/>
          <w:sz w:val="24"/>
          <w:szCs w:val="24"/>
        </w:rPr>
        <w:t xml:space="preserve">Aboriginal communities. </w:t>
      </w:r>
    </w:p>
    <w:p w14:paraId="267AAF4C" w14:textId="77777777" w:rsidR="00F558E4" w:rsidRDefault="00872C50" w:rsidP="008F1357">
      <w:pPr>
        <w:pStyle w:val="ListParagraph"/>
        <w:numPr>
          <w:ilvl w:val="0"/>
          <w:numId w:val="31"/>
        </w:numPr>
        <w:spacing w:line="276" w:lineRule="auto"/>
        <w:jc w:val="both"/>
        <w:rPr>
          <w:rFonts w:ascii="Calibri Light" w:hAnsi="Calibri Light"/>
          <w:sz w:val="24"/>
          <w:szCs w:val="24"/>
        </w:rPr>
      </w:pPr>
      <w:r w:rsidRPr="00F558E4">
        <w:rPr>
          <w:rFonts w:ascii="Calibri Light" w:hAnsi="Calibri Light"/>
          <w:sz w:val="24"/>
          <w:szCs w:val="24"/>
        </w:rPr>
        <w:t>Notably, co</w:t>
      </w:r>
      <w:r w:rsidR="00F7650D" w:rsidRPr="00F558E4">
        <w:rPr>
          <w:rFonts w:ascii="Calibri Light" w:hAnsi="Calibri Light"/>
          <w:sz w:val="24"/>
          <w:szCs w:val="24"/>
        </w:rPr>
        <w:t>mmunities have their own cultural boundaries, which generally bear no relationship to government administrati</w:t>
      </w:r>
      <w:r w:rsidR="008F1357">
        <w:rPr>
          <w:rFonts w:ascii="Calibri Light" w:hAnsi="Calibri Light"/>
          <w:sz w:val="24"/>
          <w:szCs w:val="24"/>
        </w:rPr>
        <w:t>ve or jurisdictional boundaries</w:t>
      </w:r>
      <w:r w:rsidR="00F7650D" w:rsidRPr="00F558E4">
        <w:rPr>
          <w:rFonts w:ascii="Calibri Light" w:hAnsi="Calibri Light"/>
          <w:sz w:val="24"/>
          <w:szCs w:val="24"/>
        </w:rPr>
        <w:t>.</w:t>
      </w:r>
      <w:r w:rsidRPr="00F558E4">
        <w:rPr>
          <w:rFonts w:ascii="Calibri Light" w:hAnsi="Calibri Light"/>
          <w:sz w:val="24"/>
          <w:szCs w:val="24"/>
        </w:rPr>
        <w:t xml:space="preserve"> </w:t>
      </w:r>
    </w:p>
    <w:p w14:paraId="4BA3B147" w14:textId="77777777" w:rsidR="00286462" w:rsidRDefault="00872C50" w:rsidP="008F1357">
      <w:pPr>
        <w:pStyle w:val="ListParagraph"/>
        <w:numPr>
          <w:ilvl w:val="0"/>
          <w:numId w:val="31"/>
        </w:numPr>
        <w:spacing w:line="276" w:lineRule="auto"/>
        <w:jc w:val="both"/>
        <w:rPr>
          <w:rFonts w:ascii="Calibri Light" w:hAnsi="Calibri Light"/>
          <w:sz w:val="24"/>
          <w:szCs w:val="24"/>
        </w:rPr>
      </w:pPr>
      <w:r w:rsidRPr="00F558E4">
        <w:rPr>
          <w:rFonts w:ascii="Calibri Light" w:hAnsi="Calibri Light"/>
          <w:sz w:val="24"/>
          <w:szCs w:val="24"/>
        </w:rPr>
        <w:t xml:space="preserve">Consultations confirm </w:t>
      </w:r>
      <w:r w:rsidR="00C86617">
        <w:rPr>
          <w:rFonts w:ascii="Calibri Light" w:hAnsi="Calibri Light"/>
          <w:sz w:val="24"/>
          <w:szCs w:val="24"/>
        </w:rPr>
        <w:t xml:space="preserve">that </w:t>
      </w:r>
      <w:r w:rsidR="00F7650D" w:rsidRPr="00F558E4">
        <w:rPr>
          <w:rFonts w:ascii="Calibri Light" w:hAnsi="Calibri Light"/>
          <w:sz w:val="24"/>
          <w:szCs w:val="24"/>
        </w:rPr>
        <w:t>successful engagement require</w:t>
      </w:r>
      <w:r w:rsidR="00F558E4">
        <w:rPr>
          <w:rFonts w:ascii="Calibri Light" w:hAnsi="Calibri Light"/>
          <w:sz w:val="24"/>
          <w:szCs w:val="24"/>
        </w:rPr>
        <w:t>s</w:t>
      </w:r>
      <w:r w:rsidR="00F7650D" w:rsidRPr="00F558E4">
        <w:rPr>
          <w:rFonts w:ascii="Calibri Light" w:hAnsi="Calibri Light"/>
          <w:sz w:val="24"/>
          <w:szCs w:val="24"/>
        </w:rPr>
        <w:t xml:space="preserve"> a thorough knowledge of the community and the dynamics of decision making within i</w:t>
      </w:r>
      <w:r w:rsidR="008F1357">
        <w:rPr>
          <w:rFonts w:ascii="Calibri Light" w:hAnsi="Calibri Light"/>
          <w:sz w:val="24"/>
          <w:szCs w:val="24"/>
        </w:rPr>
        <w:t>t</w:t>
      </w:r>
      <w:r w:rsidR="00F7650D" w:rsidRPr="00F558E4">
        <w:rPr>
          <w:rFonts w:ascii="Calibri Light" w:hAnsi="Calibri Light"/>
          <w:sz w:val="24"/>
          <w:szCs w:val="24"/>
        </w:rPr>
        <w:t>.</w:t>
      </w:r>
    </w:p>
    <w:p w14:paraId="61D4D33F" w14:textId="77777777" w:rsidR="00286462" w:rsidRDefault="00C86617" w:rsidP="008F1357">
      <w:pPr>
        <w:pStyle w:val="ListParagraph"/>
        <w:numPr>
          <w:ilvl w:val="0"/>
          <w:numId w:val="31"/>
        </w:numPr>
        <w:spacing w:before="100" w:beforeAutospacing="1" w:after="100" w:afterAutospacing="1" w:line="276" w:lineRule="auto"/>
        <w:jc w:val="both"/>
        <w:rPr>
          <w:rFonts w:asciiTheme="majorHAnsi" w:hAnsiTheme="majorHAnsi" w:cs="Arial"/>
          <w:sz w:val="24"/>
          <w:szCs w:val="24"/>
        </w:rPr>
      </w:pPr>
      <w:r>
        <w:rPr>
          <w:rFonts w:asciiTheme="majorHAnsi" w:hAnsiTheme="majorHAnsi"/>
          <w:sz w:val="24"/>
          <w:szCs w:val="24"/>
        </w:rPr>
        <w:t>M</w:t>
      </w:r>
      <w:r w:rsidR="00286462" w:rsidRPr="00286462">
        <w:rPr>
          <w:rFonts w:asciiTheme="majorHAnsi" w:hAnsiTheme="majorHAnsi"/>
          <w:sz w:val="24"/>
          <w:szCs w:val="24"/>
        </w:rPr>
        <w:t xml:space="preserve">aking assumptions </w:t>
      </w:r>
      <w:r w:rsidR="00286462" w:rsidRPr="00286462">
        <w:rPr>
          <w:rFonts w:asciiTheme="majorHAnsi" w:hAnsiTheme="majorHAnsi" w:cs="Arial"/>
          <w:sz w:val="24"/>
          <w:szCs w:val="24"/>
        </w:rPr>
        <w:t xml:space="preserve">about Aboriginal and Torres Strait Islander communities, their membership, governance, and who can represent </w:t>
      </w:r>
      <w:r>
        <w:rPr>
          <w:rFonts w:asciiTheme="majorHAnsi" w:hAnsiTheme="majorHAnsi" w:cs="Arial"/>
          <w:sz w:val="24"/>
          <w:szCs w:val="24"/>
        </w:rPr>
        <w:t>their</w:t>
      </w:r>
      <w:r w:rsidR="00286462" w:rsidRPr="00286462">
        <w:rPr>
          <w:rFonts w:asciiTheme="majorHAnsi" w:hAnsiTheme="majorHAnsi" w:cs="Arial"/>
          <w:sz w:val="24"/>
          <w:szCs w:val="24"/>
        </w:rPr>
        <w:t xml:space="preserve"> views undermine effective engagement</w:t>
      </w:r>
      <w:r w:rsidR="00286462">
        <w:rPr>
          <w:rFonts w:asciiTheme="majorHAnsi" w:hAnsiTheme="majorHAnsi" w:cs="Arial"/>
          <w:sz w:val="24"/>
          <w:szCs w:val="24"/>
        </w:rPr>
        <w:t>.</w:t>
      </w:r>
    </w:p>
    <w:p w14:paraId="3CB90BA7" w14:textId="77777777" w:rsidR="00D60AD9" w:rsidRDefault="001352C3" w:rsidP="008F1357">
      <w:pPr>
        <w:pStyle w:val="ListParagraph"/>
        <w:numPr>
          <w:ilvl w:val="0"/>
          <w:numId w:val="31"/>
        </w:numPr>
        <w:spacing w:line="276" w:lineRule="auto"/>
        <w:jc w:val="both"/>
        <w:rPr>
          <w:rFonts w:asciiTheme="majorHAnsi" w:hAnsiTheme="majorHAnsi" w:cs="Arial"/>
          <w:sz w:val="24"/>
          <w:szCs w:val="24"/>
        </w:rPr>
      </w:pPr>
      <w:r w:rsidRPr="001352C3">
        <w:rPr>
          <w:rFonts w:asciiTheme="majorHAnsi" w:hAnsiTheme="majorHAnsi" w:cs="Arial"/>
          <w:sz w:val="24"/>
          <w:szCs w:val="24"/>
        </w:rPr>
        <w:t>There is a difference between the engagement practices (past, present and future) for metro</w:t>
      </w:r>
      <w:r w:rsidR="00B577EF">
        <w:rPr>
          <w:rFonts w:asciiTheme="majorHAnsi" w:hAnsiTheme="majorHAnsi" w:cs="Arial"/>
          <w:sz w:val="24"/>
          <w:szCs w:val="24"/>
        </w:rPr>
        <w:t>politan</w:t>
      </w:r>
      <w:r w:rsidRPr="001352C3">
        <w:rPr>
          <w:rFonts w:asciiTheme="majorHAnsi" w:hAnsiTheme="majorHAnsi" w:cs="Arial"/>
          <w:sz w:val="24"/>
          <w:szCs w:val="24"/>
        </w:rPr>
        <w:t xml:space="preserve"> versus regional Aboriginal organisations and communities</w:t>
      </w:r>
      <w:r w:rsidR="00D60AD9">
        <w:rPr>
          <w:rFonts w:asciiTheme="majorHAnsi" w:hAnsiTheme="majorHAnsi" w:cs="Arial"/>
          <w:sz w:val="24"/>
          <w:szCs w:val="24"/>
        </w:rPr>
        <w:t xml:space="preserve"> </w:t>
      </w:r>
    </w:p>
    <w:p w14:paraId="2200D17F" w14:textId="77777777" w:rsidR="001352C3" w:rsidRDefault="00D60AD9" w:rsidP="008F1357">
      <w:pPr>
        <w:pStyle w:val="ListParagraph"/>
        <w:numPr>
          <w:ilvl w:val="0"/>
          <w:numId w:val="31"/>
        </w:numPr>
        <w:spacing w:line="276" w:lineRule="auto"/>
        <w:jc w:val="both"/>
        <w:rPr>
          <w:rFonts w:asciiTheme="majorHAnsi" w:hAnsiTheme="majorHAnsi" w:cs="Arial"/>
          <w:sz w:val="24"/>
          <w:szCs w:val="24"/>
        </w:rPr>
      </w:pPr>
      <w:r>
        <w:rPr>
          <w:rFonts w:asciiTheme="majorHAnsi" w:hAnsiTheme="majorHAnsi" w:cs="Arial"/>
          <w:sz w:val="24"/>
          <w:szCs w:val="24"/>
        </w:rPr>
        <w:lastRenderedPageBreak/>
        <w:t>I</w:t>
      </w:r>
      <w:r w:rsidR="00F8402F">
        <w:rPr>
          <w:rFonts w:asciiTheme="majorHAnsi" w:hAnsiTheme="majorHAnsi" w:cs="Arial"/>
          <w:sz w:val="24"/>
          <w:szCs w:val="24"/>
        </w:rPr>
        <w:t>t needs to be recognised that many Aboriginal people living in Victoria are not on their own country</w:t>
      </w:r>
      <w:r w:rsidR="00CD10C8">
        <w:rPr>
          <w:rFonts w:asciiTheme="majorHAnsi" w:hAnsiTheme="majorHAnsi" w:cs="Arial"/>
          <w:sz w:val="24"/>
          <w:szCs w:val="24"/>
        </w:rPr>
        <w:t xml:space="preserve"> and their voice needs to be included and represented</w:t>
      </w:r>
      <w:r w:rsidR="001352C3">
        <w:rPr>
          <w:rFonts w:asciiTheme="majorHAnsi" w:hAnsiTheme="majorHAnsi" w:cs="Arial"/>
          <w:sz w:val="24"/>
          <w:szCs w:val="24"/>
        </w:rPr>
        <w:t>.</w:t>
      </w:r>
    </w:p>
    <w:p w14:paraId="1471C816" w14:textId="77777777" w:rsidR="00506181" w:rsidRPr="00A83B82" w:rsidRDefault="00F8402F" w:rsidP="00F8402F">
      <w:pPr>
        <w:pStyle w:val="ListParagraph"/>
        <w:numPr>
          <w:ilvl w:val="0"/>
          <w:numId w:val="31"/>
        </w:numPr>
        <w:spacing w:line="276" w:lineRule="auto"/>
        <w:jc w:val="both"/>
        <w:rPr>
          <w:rFonts w:ascii="Calibri Light" w:hAnsi="Calibri Light"/>
          <w:sz w:val="24"/>
          <w:szCs w:val="24"/>
        </w:rPr>
      </w:pPr>
      <w:r>
        <w:rPr>
          <w:rFonts w:asciiTheme="majorHAnsi" w:hAnsiTheme="majorHAnsi" w:cs="Arial"/>
          <w:sz w:val="24"/>
          <w:szCs w:val="24"/>
        </w:rPr>
        <w:t>While the work and voice of peak bodies and service providers is critical, it cannot be assumed that this fully represents all Aboriginal people, families and communities.</w:t>
      </w:r>
    </w:p>
    <w:p w14:paraId="05988E4F" w14:textId="44D5E089" w:rsidR="00A83B82" w:rsidRDefault="00A83B82" w:rsidP="00F8402F">
      <w:pPr>
        <w:pStyle w:val="ListParagraph"/>
        <w:numPr>
          <w:ilvl w:val="0"/>
          <w:numId w:val="31"/>
        </w:numPr>
        <w:spacing w:line="276" w:lineRule="auto"/>
        <w:jc w:val="both"/>
        <w:rPr>
          <w:rFonts w:ascii="Calibri Light" w:hAnsi="Calibri Light"/>
          <w:sz w:val="24"/>
          <w:szCs w:val="24"/>
        </w:rPr>
      </w:pPr>
      <w:r>
        <w:rPr>
          <w:rFonts w:asciiTheme="majorHAnsi" w:hAnsiTheme="majorHAnsi" w:cs="Arial"/>
          <w:sz w:val="24"/>
          <w:szCs w:val="24"/>
        </w:rPr>
        <w:t>There are individual voices and the voices of others (e.g. Aboriginal people with a  disability and LGBTI) that need to be included</w:t>
      </w:r>
    </w:p>
    <w:p w14:paraId="6C15AA63" w14:textId="77777777" w:rsidR="00506181" w:rsidRDefault="00506181" w:rsidP="008F1357">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Calibri Light" w:hAnsi="Calibri Light"/>
          <w:sz w:val="24"/>
          <w:szCs w:val="24"/>
        </w:rPr>
      </w:pPr>
      <w:r>
        <w:rPr>
          <w:rFonts w:ascii="Calibri Light" w:hAnsi="Calibri Light"/>
          <w:sz w:val="24"/>
          <w:szCs w:val="24"/>
        </w:rPr>
        <w:t xml:space="preserve">Key question: </w:t>
      </w:r>
      <w:r w:rsidR="00B577EF">
        <w:rPr>
          <w:rFonts w:ascii="Calibri Light" w:hAnsi="Calibri Light"/>
          <w:sz w:val="24"/>
          <w:szCs w:val="24"/>
        </w:rPr>
        <w:t>W</w:t>
      </w:r>
      <w:r>
        <w:rPr>
          <w:rFonts w:ascii="Calibri Light" w:hAnsi="Calibri Light"/>
          <w:sz w:val="24"/>
          <w:szCs w:val="24"/>
        </w:rPr>
        <w:t xml:space="preserve">hat is the most respectful way of gaining </w:t>
      </w:r>
      <w:r w:rsidRPr="00F558E4">
        <w:rPr>
          <w:rFonts w:ascii="Calibri Light" w:hAnsi="Calibri Light"/>
          <w:sz w:val="24"/>
          <w:szCs w:val="24"/>
        </w:rPr>
        <w:t>a</w:t>
      </w:r>
      <w:r w:rsidR="00D60AD9">
        <w:rPr>
          <w:rFonts w:ascii="Calibri Light" w:hAnsi="Calibri Light"/>
          <w:sz w:val="24"/>
          <w:szCs w:val="24"/>
        </w:rPr>
        <w:t>n understanding</w:t>
      </w:r>
      <w:r w:rsidRPr="00F558E4">
        <w:rPr>
          <w:rFonts w:ascii="Calibri Light" w:hAnsi="Calibri Light"/>
          <w:sz w:val="24"/>
          <w:szCs w:val="24"/>
        </w:rPr>
        <w:t xml:space="preserve"> of the </w:t>
      </w:r>
      <w:r>
        <w:rPr>
          <w:rFonts w:ascii="Calibri Light" w:hAnsi="Calibri Light"/>
          <w:sz w:val="24"/>
          <w:szCs w:val="24"/>
        </w:rPr>
        <w:t xml:space="preserve">(local) </w:t>
      </w:r>
      <w:r w:rsidRPr="00F558E4">
        <w:rPr>
          <w:rFonts w:ascii="Calibri Light" w:hAnsi="Calibri Light"/>
          <w:sz w:val="24"/>
          <w:szCs w:val="24"/>
        </w:rPr>
        <w:t>community and the decision making</w:t>
      </w:r>
      <w:r w:rsidR="00D60AD9">
        <w:rPr>
          <w:rFonts w:ascii="Calibri Light" w:hAnsi="Calibri Light"/>
          <w:sz w:val="24"/>
          <w:szCs w:val="24"/>
        </w:rPr>
        <w:t xml:space="preserve"> processes</w:t>
      </w:r>
      <w:r w:rsidRPr="00F558E4">
        <w:rPr>
          <w:rFonts w:ascii="Calibri Light" w:hAnsi="Calibri Light"/>
          <w:sz w:val="24"/>
          <w:szCs w:val="24"/>
        </w:rPr>
        <w:t xml:space="preserve"> within it</w:t>
      </w:r>
      <w:r>
        <w:rPr>
          <w:rFonts w:ascii="Calibri Light" w:hAnsi="Calibri Light"/>
          <w:sz w:val="24"/>
          <w:szCs w:val="24"/>
        </w:rPr>
        <w:t xml:space="preserve">?  </w:t>
      </w:r>
    </w:p>
    <w:p w14:paraId="1636933A" w14:textId="77777777" w:rsidR="00D60AD9" w:rsidRDefault="00D60AD9" w:rsidP="00D60AD9">
      <w:pPr>
        <w:pStyle w:val="Heading2"/>
        <w:spacing w:line="276" w:lineRule="auto"/>
        <w:ind w:left="720"/>
      </w:pPr>
    </w:p>
    <w:p w14:paraId="46BAC3E7" w14:textId="77777777" w:rsidR="00872C50" w:rsidRDefault="00C86617" w:rsidP="008F1357">
      <w:pPr>
        <w:pStyle w:val="Heading2"/>
        <w:numPr>
          <w:ilvl w:val="0"/>
          <w:numId w:val="37"/>
        </w:numPr>
        <w:spacing w:line="276" w:lineRule="auto"/>
      </w:pPr>
      <w:bookmarkStart w:id="7" w:name="_Toc457576149"/>
      <w:r>
        <w:t>Language</w:t>
      </w:r>
      <w:r w:rsidR="00F8402F">
        <w:t>, Terminology</w:t>
      </w:r>
      <w:r>
        <w:t xml:space="preserve"> </w:t>
      </w:r>
      <w:r w:rsidR="00E54DD8">
        <w:t xml:space="preserve">and Capacity </w:t>
      </w:r>
      <w:r>
        <w:t>Gaps</w:t>
      </w:r>
      <w:bookmarkEnd w:id="7"/>
    </w:p>
    <w:p w14:paraId="05FA58BA" w14:textId="77777777" w:rsidR="00F558E4" w:rsidRDefault="00F8402F" w:rsidP="008F1357">
      <w:pPr>
        <w:pStyle w:val="ListParagraph"/>
        <w:numPr>
          <w:ilvl w:val="0"/>
          <w:numId w:val="32"/>
        </w:numPr>
        <w:spacing w:line="276" w:lineRule="auto"/>
        <w:jc w:val="both"/>
        <w:rPr>
          <w:rFonts w:ascii="Calibri Light" w:hAnsi="Calibri Light"/>
          <w:sz w:val="24"/>
          <w:szCs w:val="24"/>
        </w:rPr>
      </w:pPr>
      <w:r>
        <w:rPr>
          <w:rFonts w:ascii="Calibri Light" w:hAnsi="Calibri Light"/>
          <w:sz w:val="24"/>
          <w:szCs w:val="24"/>
        </w:rPr>
        <w:t>U</w:t>
      </w:r>
      <w:r w:rsidR="00F7650D" w:rsidRPr="00F558E4">
        <w:rPr>
          <w:rFonts w:ascii="Calibri Light" w:hAnsi="Calibri Light"/>
          <w:sz w:val="24"/>
          <w:szCs w:val="24"/>
        </w:rPr>
        <w:t xml:space="preserve">nderstanding of cultural protocols </w:t>
      </w:r>
      <w:r>
        <w:rPr>
          <w:rFonts w:ascii="Calibri Light" w:hAnsi="Calibri Light"/>
          <w:sz w:val="24"/>
          <w:szCs w:val="24"/>
        </w:rPr>
        <w:t>is</w:t>
      </w:r>
      <w:r w:rsidR="00F7650D" w:rsidRPr="00F558E4">
        <w:rPr>
          <w:rFonts w:ascii="Calibri Light" w:hAnsi="Calibri Light"/>
          <w:sz w:val="24"/>
          <w:szCs w:val="24"/>
        </w:rPr>
        <w:t xml:space="preserve"> </w:t>
      </w:r>
      <w:r w:rsidR="00D60AD9">
        <w:rPr>
          <w:rFonts w:ascii="Calibri Light" w:hAnsi="Calibri Light"/>
          <w:sz w:val="24"/>
          <w:szCs w:val="24"/>
        </w:rPr>
        <w:t>essential to</w:t>
      </w:r>
      <w:r w:rsidR="00F7650D" w:rsidRPr="00F558E4">
        <w:rPr>
          <w:rFonts w:ascii="Calibri Light" w:hAnsi="Calibri Light"/>
          <w:sz w:val="24"/>
          <w:szCs w:val="24"/>
        </w:rPr>
        <w:t xml:space="preserve"> successful engagement. </w:t>
      </w:r>
    </w:p>
    <w:p w14:paraId="702A88F2" w14:textId="77777777" w:rsidR="00F558E4" w:rsidRDefault="00F7650D" w:rsidP="008F1357">
      <w:pPr>
        <w:pStyle w:val="ListParagraph"/>
        <w:numPr>
          <w:ilvl w:val="0"/>
          <w:numId w:val="32"/>
        </w:numPr>
        <w:spacing w:line="276" w:lineRule="auto"/>
        <w:jc w:val="both"/>
        <w:rPr>
          <w:rFonts w:ascii="Calibri Light" w:hAnsi="Calibri Light"/>
          <w:sz w:val="24"/>
          <w:szCs w:val="24"/>
        </w:rPr>
      </w:pPr>
      <w:r w:rsidRPr="00F558E4">
        <w:rPr>
          <w:rFonts w:ascii="Calibri Light" w:hAnsi="Calibri Light"/>
          <w:sz w:val="24"/>
          <w:szCs w:val="24"/>
        </w:rPr>
        <w:t>Concepts and terms</w:t>
      </w:r>
      <w:r w:rsidR="00F8402F">
        <w:rPr>
          <w:rFonts w:ascii="Calibri Light" w:hAnsi="Calibri Light"/>
          <w:sz w:val="24"/>
          <w:szCs w:val="24"/>
        </w:rPr>
        <w:t xml:space="preserve"> </w:t>
      </w:r>
      <w:r w:rsidRPr="00F558E4">
        <w:rPr>
          <w:rFonts w:ascii="Calibri Light" w:hAnsi="Calibri Light"/>
          <w:sz w:val="24"/>
          <w:szCs w:val="24"/>
        </w:rPr>
        <w:t>that government staff use</w:t>
      </w:r>
      <w:r w:rsidR="00D60AD9">
        <w:rPr>
          <w:rFonts w:ascii="Calibri Light" w:hAnsi="Calibri Light"/>
          <w:sz w:val="24"/>
          <w:szCs w:val="24"/>
        </w:rPr>
        <w:t xml:space="preserve"> (jargon)</w:t>
      </w:r>
      <w:r w:rsidR="00D60AD9" w:rsidRPr="00F558E4">
        <w:rPr>
          <w:rFonts w:ascii="Calibri Light" w:hAnsi="Calibri Light"/>
          <w:sz w:val="24"/>
          <w:szCs w:val="24"/>
        </w:rPr>
        <w:t xml:space="preserve"> </w:t>
      </w:r>
      <w:r w:rsidRPr="00F558E4">
        <w:rPr>
          <w:rFonts w:ascii="Calibri Light" w:hAnsi="Calibri Light"/>
          <w:sz w:val="24"/>
          <w:szCs w:val="24"/>
        </w:rPr>
        <w:t xml:space="preserve">in everyday communications </w:t>
      </w:r>
      <w:r w:rsidR="00F558E4">
        <w:rPr>
          <w:rFonts w:ascii="Calibri Light" w:hAnsi="Calibri Light"/>
          <w:sz w:val="24"/>
          <w:szCs w:val="24"/>
        </w:rPr>
        <w:t xml:space="preserve">(verbal and written) </w:t>
      </w:r>
      <w:r w:rsidR="00872C50" w:rsidRPr="00F558E4">
        <w:rPr>
          <w:rFonts w:ascii="Calibri Light" w:hAnsi="Calibri Light"/>
          <w:sz w:val="24"/>
          <w:szCs w:val="24"/>
        </w:rPr>
        <w:t>can</w:t>
      </w:r>
      <w:r w:rsidRPr="00F558E4">
        <w:rPr>
          <w:rFonts w:ascii="Calibri Light" w:hAnsi="Calibri Light"/>
          <w:sz w:val="24"/>
          <w:szCs w:val="24"/>
        </w:rPr>
        <w:t xml:space="preserve"> be foreign to Aboriginal and Torres Strait Islander communities. </w:t>
      </w:r>
    </w:p>
    <w:p w14:paraId="2AD4A0A7" w14:textId="77777777" w:rsidR="00F8402F" w:rsidRDefault="00F7650D" w:rsidP="00F8402F">
      <w:pPr>
        <w:pStyle w:val="ListParagraph"/>
        <w:numPr>
          <w:ilvl w:val="0"/>
          <w:numId w:val="32"/>
        </w:numPr>
        <w:spacing w:line="276" w:lineRule="auto"/>
        <w:jc w:val="both"/>
        <w:rPr>
          <w:rFonts w:ascii="Calibri Light" w:hAnsi="Calibri Light"/>
          <w:sz w:val="24"/>
          <w:szCs w:val="24"/>
        </w:rPr>
      </w:pPr>
      <w:r w:rsidRPr="00F558E4">
        <w:rPr>
          <w:rFonts w:ascii="Calibri Light" w:hAnsi="Calibri Light"/>
          <w:sz w:val="24"/>
          <w:szCs w:val="24"/>
        </w:rPr>
        <w:t>Translating ‘government speak’ to enable community members to fully understand its meaning and implications is important to avoid confusion and misunderstanding.</w:t>
      </w:r>
    </w:p>
    <w:p w14:paraId="3A240082" w14:textId="77777777" w:rsidR="000C6B62" w:rsidRDefault="001352C3" w:rsidP="000C6B62">
      <w:pPr>
        <w:pStyle w:val="ListParagraph"/>
        <w:numPr>
          <w:ilvl w:val="0"/>
          <w:numId w:val="32"/>
        </w:numPr>
        <w:spacing w:line="276" w:lineRule="auto"/>
        <w:jc w:val="both"/>
        <w:rPr>
          <w:rFonts w:ascii="Calibri Light" w:hAnsi="Calibri Light"/>
          <w:sz w:val="24"/>
          <w:szCs w:val="24"/>
        </w:rPr>
      </w:pPr>
      <w:r w:rsidRPr="00F8402F">
        <w:rPr>
          <w:rFonts w:ascii="Calibri Light" w:hAnsi="Calibri Light"/>
          <w:sz w:val="24"/>
          <w:szCs w:val="24"/>
        </w:rPr>
        <w:t>There is a need for clarification and agreed definitions to allow mutual-understanding across the direction and development of partnerships/relationships, as well as clarifying the capacity and acceptance of either party.</w:t>
      </w:r>
    </w:p>
    <w:p w14:paraId="12344CE7" w14:textId="77777777" w:rsidR="00AA40A1" w:rsidRDefault="00F8402F" w:rsidP="000C6B62">
      <w:pPr>
        <w:pStyle w:val="ListParagraph"/>
        <w:numPr>
          <w:ilvl w:val="0"/>
          <w:numId w:val="32"/>
        </w:numPr>
        <w:spacing w:line="276" w:lineRule="auto"/>
        <w:jc w:val="both"/>
        <w:rPr>
          <w:rFonts w:ascii="Calibri Light" w:hAnsi="Calibri Light"/>
          <w:sz w:val="24"/>
          <w:szCs w:val="24"/>
        </w:rPr>
      </w:pPr>
      <w:r w:rsidRPr="000C6B62">
        <w:rPr>
          <w:rFonts w:ascii="Calibri Light" w:hAnsi="Calibri Light"/>
          <w:sz w:val="24"/>
          <w:szCs w:val="24"/>
        </w:rPr>
        <w:t>L</w:t>
      </w:r>
      <w:r w:rsidR="00CC3685" w:rsidRPr="000C6B62">
        <w:rPr>
          <w:rFonts w:ascii="Calibri Light" w:hAnsi="Calibri Light"/>
          <w:sz w:val="24"/>
          <w:szCs w:val="24"/>
        </w:rPr>
        <w:t>anguage</w:t>
      </w:r>
      <w:r w:rsidRPr="000C6B62">
        <w:rPr>
          <w:rFonts w:ascii="Calibri Light" w:hAnsi="Calibri Light"/>
          <w:sz w:val="24"/>
          <w:szCs w:val="24"/>
        </w:rPr>
        <w:t xml:space="preserve"> and terminology needs to be </w:t>
      </w:r>
      <w:r w:rsidR="00CC3685" w:rsidRPr="000C6B62">
        <w:rPr>
          <w:rFonts w:ascii="Calibri Light" w:hAnsi="Calibri Light"/>
          <w:sz w:val="24"/>
          <w:szCs w:val="24"/>
        </w:rPr>
        <w:t>effective and approachable</w:t>
      </w:r>
      <w:r w:rsidRPr="000C6B62">
        <w:rPr>
          <w:rFonts w:ascii="Calibri Light" w:hAnsi="Calibri Light"/>
          <w:sz w:val="24"/>
          <w:szCs w:val="24"/>
        </w:rPr>
        <w:t>. This is not</w:t>
      </w:r>
      <w:r w:rsidR="00CC3685" w:rsidRPr="000C6B62">
        <w:rPr>
          <w:rFonts w:ascii="Calibri Light" w:hAnsi="Calibri Light"/>
          <w:sz w:val="24"/>
          <w:szCs w:val="24"/>
        </w:rPr>
        <w:t xml:space="preserve"> </w:t>
      </w:r>
      <w:r w:rsidRPr="000C6B62">
        <w:rPr>
          <w:rFonts w:ascii="Calibri Light" w:hAnsi="Calibri Light"/>
          <w:sz w:val="24"/>
          <w:szCs w:val="24"/>
        </w:rPr>
        <w:t>‘</w:t>
      </w:r>
      <w:r w:rsidR="00CC3685" w:rsidRPr="000C6B62">
        <w:rPr>
          <w:rFonts w:ascii="Calibri Light" w:hAnsi="Calibri Light"/>
          <w:sz w:val="24"/>
          <w:szCs w:val="24"/>
        </w:rPr>
        <w:t>dumbing down</w:t>
      </w:r>
      <w:r w:rsidRPr="000C6B62">
        <w:rPr>
          <w:rFonts w:ascii="Calibri Light" w:hAnsi="Calibri Light"/>
          <w:sz w:val="24"/>
          <w:szCs w:val="24"/>
        </w:rPr>
        <w:t>’</w:t>
      </w:r>
      <w:r w:rsidR="00CC3685" w:rsidRPr="000C6B62">
        <w:rPr>
          <w:rFonts w:ascii="Calibri Light" w:hAnsi="Calibri Light"/>
          <w:sz w:val="24"/>
          <w:szCs w:val="24"/>
        </w:rPr>
        <w:t xml:space="preserve"> consultation</w:t>
      </w:r>
      <w:r w:rsidRPr="000C6B62">
        <w:rPr>
          <w:rFonts w:ascii="Calibri Light" w:hAnsi="Calibri Light"/>
          <w:sz w:val="24"/>
          <w:szCs w:val="24"/>
        </w:rPr>
        <w:t>s</w:t>
      </w:r>
      <w:r w:rsidR="00CC3685" w:rsidRPr="000C6B62">
        <w:rPr>
          <w:rFonts w:ascii="Calibri Light" w:hAnsi="Calibri Light"/>
          <w:sz w:val="24"/>
          <w:szCs w:val="24"/>
        </w:rPr>
        <w:t xml:space="preserve"> or having </w:t>
      </w:r>
      <w:r w:rsidR="002118D4">
        <w:rPr>
          <w:rFonts w:ascii="Calibri Light" w:hAnsi="Calibri Light"/>
          <w:sz w:val="24"/>
          <w:szCs w:val="24"/>
        </w:rPr>
        <w:t xml:space="preserve">separate </w:t>
      </w:r>
      <w:r w:rsidR="00CC3685" w:rsidRPr="000C6B62">
        <w:rPr>
          <w:rFonts w:ascii="Calibri Light" w:hAnsi="Calibri Light"/>
          <w:sz w:val="24"/>
          <w:szCs w:val="24"/>
        </w:rPr>
        <w:t>parallel processes for engagement with Aboriginal people and mainstream</w:t>
      </w:r>
      <w:r w:rsidR="00AA40A1">
        <w:rPr>
          <w:rFonts w:ascii="Calibri Light" w:hAnsi="Calibri Light"/>
          <w:sz w:val="24"/>
          <w:szCs w:val="24"/>
        </w:rPr>
        <w:t>.</w:t>
      </w:r>
    </w:p>
    <w:p w14:paraId="7B76ECF1" w14:textId="77777777" w:rsidR="00F647E9" w:rsidRPr="000C6B62" w:rsidRDefault="00F8402F" w:rsidP="000C6B62">
      <w:pPr>
        <w:pStyle w:val="ListParagraph"/>
        <w:numPr>
          <w:ilvl w:val="0"/>
          <w:numId w:val="32"/>
        </w:numPr>
        <w:spacing w:line="276" w:lineRule="auto"/>
        <w:jc w:val="both"/>
        <w:rPr>
          <w:rFonts w:ascii="Calibri Light" w:hAnsi="Calibri Light"/>
          <w:sz w:val="24"/>
          <w:szCs w:val="24"/>
        </w:rPr>
      </w:pPr>
      <w:r w:rsidRPr="000C6B62">
        <w:rPr>
          <w:rFonts w:ascii="Calibri Light" w:hAnsi="Calibri Light"/>
          <w:sz w:val="24"/>
          <w:szCs w:val="24"/>
        </w:rPr>
        <w:t xml:space="preserve"> </w:t>
      </w:r>
      <w:r w:rsidR="00AA40A1">
        <w:rPr>
          <w:rFonts w:ascii="Calibri Light" w:hAnsi="Calibri Light"/>
          <w:sz w:val="24"/>
          <w:szCs w:val="24"/>
        </w:rPr>
        <w:t xml:space="preserve">“Dumbing down’ is disrespectful and can </w:t>
      </w:r>
      <w:r w:rsidR="00CC3685" w:rsidRPr="000C6B62">
        <w:rPr>
          <w:rFonts w:ascii="Calibri Light" w:hAnsi="Calibri Light"/>
          <w:sz w:val="24"/>
          <w:szCs w:val="24"/>
        </w:rPr>
        <w:t>results in consultation</w:t>
      </w:r>
      <w:r w:rsidR="000C6B62" w:rsidRPr="000C6B62">
        <w:rPr>
          <w:rFonts w:ascii="Calibri Light" w:hAnsi="Calibri Light"/>
          <w:sz w:val="24"/>
          <w:szCs w:val="24"/>
        </w:rPr>
        <w:t>s</w:t>
      </w:r>
      <w:r w:rsidR="00CC3685" w:rsidRPr="000C6B62">
        <w:rPr>
          <w:rFonts w:ascii="Calibri Light" w:hAnsi="Calibri Light"/>
          <w:sz w:val="24"/>
          <w:szCs w:val="24"/>
        </w:rPr>
        <w:t xml:space="preserve"> with Aboriginal communities not having direct comparability with mainstream consults</w:t>
      </w:r>
      <w:r w:rsidR="00AA40A1">
        <w:rPr>
          <w:rFonts w:ascii="Calibri Light" w:hAnsi="Calibri Light"/>
          <w:sz w:val="24"/>
          <w:szCs w:val="24"/>
        </w:rPr>
        <w:t xml:space="preserve">. This can in turn diminish the </w:t>
      </w:r>
      <w:r w:rsidR="00CC3685" w:rsidRPr="000C6B62">
        <w:rPr>
          <w:rFonts w:ascii="Calibri Light" w:hAnsi="Calibri Light"/>
          <w:sz w:val="24"/>
          <w:szCs w:val="24"/>
        </w:rPr>
        <w:t>voice of Aboriginal people</w:t>
      </w:r>
      <w:r w:rsidR="00AA40A1">
        <w:rPr>
          <w:rFonts w:ascii="Calibri Light" w:hAnsi="Calibri Light"/>
          <w:sz w:val="24"/>
          <w:szCs w:val="24"/>
        </w:rPr>
        <w:t>.</w:t>
      </w:r>
    </w:p>
    <w:p w14:paraId="1C6CCE24" w14:textId="77777777" w:rsidR="00872C50" w:rsidRDefault="00F647E9" w:rsidP="008F1357">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Calibri Light" w:hAnsi="Calibri Light"/>
          <w:sz w:val="24"/>
          <w:szCs w:val="24"/>
        </w:rPr>
      </w:pPr>
      <w:r>
        <w:rPr>
          <w:rFonts w:ascii="Calibri Light" w:hAnsi="Calibri Light"/>
          <w:sz w:val="24"/>
          <w:szCs w:val="24"/>
        </w:rPr>
        <w:t xml:space="preserve">Key question: </w:t>
      </w:r>
      <w:r w:rsidR="00F7650D" w:rsidRPr="00F558E4">
        <w:rPr>
          <w:rFonts w:ascii="Calibri Light" w:hAnsi="Calibri Light"/>
          <w:sz w:val="24"/>
          <w:szCs w:val="24"/>
        </w:rPr>
        <w:t xml:space="preserve"> </w:t>
      </w:r>
      <w:r w:rsidR="00AA40A1">
        <w:rPr>
          <w:rFonts w:ascii="Calibri Light" w:hAnsi="Calibri Light"/>
          <w:sz w:val="24"/>
          <w:szCs w:val="24"/>
        </w:rPr>
        <w:t>Is there a way</w:t>
      </w:r>
      <w:r>
        <w:rPr>
          <w:rFonts w:ascii="Calibri Light" w:hAnsi="Calibri Light"/>
          <w:sz w:val="24"/>
          <w:szCs w:val="24"/>
        </w:rPr>
        <w:t xml:space="preserve"> </w:t>
      </w:r>
      <w:r w:rsidR="000C6B62">
        <w:rPr>
          <w:rFonts w:ascii="Calibri Light" w:hAnsi="Calibri Light"/>
          <w:sz w:val="24"/>
          <w:szCs w:val="24"/>
        </w:rPr>
        <w:t>issues related to</w:t>
      </w:r>
      <w:r>
        <w:rPr>
          <w:rFonts w:ascii="Calibri Light" w:hAnsi="Calibri Light"/>
          <w:sz w:val="24"/>
          <w:szCs w:val="24"/>
        </w:rPr>
        <w:t xml:space="preserve"> </w:t>
      </w:r>
      <w:r w:rsidR="000C6B62">
        <w:rPr>
          <w:rFonts w:ascii="Calibri Light" w:hAnsi="Calibri Light"/>
          <w:sz w:val="24"/>
          <w:szCs w:val="24"/>
        </w:rPr>
        <w:t>terminology and jargon</w:t>
      </w:r>
      <w:r>
        <w:rPr>
          <w:rFonts w:ascii="Calibri Light" w:hAnsi="Calibri Light"/>
          <w:sz w:val="24"/>
          <w:szCs w:val="24"/>
        </w:rPr>
        <w:t xml:space="preserve"> </w:t>
      </w:r>
      <w:r w:rsidR="00AA40A1">
        <w:rPr>
          <w:rFonts w:ascii="Calibri Light" w:hAnsi="Calibri Light"/>
          <w:sz w:val="24"/>
          <w:szCs w:val="24"/>
        </w:rPr>
        <w:t xml:space="preserve">can addressed </w:t>
      </w:r>
      <w:r>
        <w:rPr>
          <w:rFonts w:ascii="Calibri Light" w:hAnsi="Calibri Light"/>
          <w:sz w:val="24"/>
          <w:szCs w:val="24"/>
        </w:rPr>
        <w:t xml:space="preserve">and ensure </w:t>
      </w:r>
      <w:r w:rsidR="000C6B62">
        <w:rPr>
          <w:rFonts w:ascii="Calibri Light" w:hAnsi="Calibri Light"/>
          <w:sz w:val="24"/>
          <w:szCs w:val="24"/>
        </w:rPr>
        <w:t>there a</w:t>
      </w:r>
      <w:r>
        <w:rPr>
          <w:rFonts w:ascii="Calibri Light" w:hAnsi="Calibri Light"/>
          <w:sz w:val="24"/>
          <w:szCs w:val="24"/>
        </w:rPr>
        <w:t xml:space="preserve"> common understanding </w:t>
      </w:r>
      <w:r w:rsidR="00AA40A1">
        <w:rPr>
          <w:rFonts w:ascii="Calibri Light" w:hAnsi="Calibri Light"/>
          <w:sz w:val="24"/>
          <w:szCs w:val="24"/>
        </w:rPr>
        <w:t>reached?</w:t>
      </w:r>
    </w:p>
    <w:p w14:paraId="152D06D5" w14:textId="77777777" w:rsidR="00286462" w:rsidRPr="00286462" w:rsidRDefault="00286462" w:rsidP="008F1357">
      <w:pPr>
        <w:pStyle w:val="ListParagraph"/>
        <w:spacing w:line="276" w:lineRule="auto"/>
        <w:jc w:val="both"/>
        <w:rPr>
          <w:rFonts w:ascii="Calibri Light" w:hAnsi="Calibri Light"/>
          <w:sz w:val="24"/>
          <w:szCs w:val="24"/>
        </w:rPr>
      </w:pPr>
    </w:p>
    <w:p w14:paraId="7B6BE55A" w14:textId="77777777" w:rsidR="00BC506E" w:rsidRPr="00F558E4" w:rsidRDefault="00E54DD8" w:rsidP="008F1357">
      <w:pPr>
        <w:pStyle w:val="Heading2"/>
        <w:numPr>
          <w:ilvl w:val="0"/>
          <w:numId w:val="37"/>
        </w:numPr>
        <w:spacing w:line="276" w:lineRule="auto"/>
      </w:pPr>
      <w:bookmarkStart w:id="8" w:name="_Toc457576150"/>
      <w:r>
        <w:t>Time to Talk</w:t>
      </w:r>
      <w:bookmarkEnd w:id="8"/>
    </w:p>
    <w:p w14:paraId="754AB4F0" w14:textId="77777777" w:rsidR="00E54DD8" w:rsidRDefault="00E54DD8" w:rsidP="008F1357">
      <w:pPr>
        <w:pStyle w:val="ListParagraph"/>
        <w:numPr>
          <w:ilvl w:val="0"/>
          <w:numId w:val="33"/>
        </w:numPr>
        <w:spacing w:line="276" w:lineRule="auto"/>
        <w:jc w:val="both"/>
        <w:rPr>
          <w:rFonts w:ascii="Calibri Light" w:hAnsi="Calibri Light"/>
          <w:sz w:val="24"/>
          <w:szCs w:val="24"/>
        </w:rPr>
      </w:pPr>
      <w:r w:rsidRPr="00E54DD8">
        <w:rPr>
          <w:rFonts w:ascii="Calibri Light" w:hAnsi="Calibri Light"/>
          <w:sz w:val="24"/>
          <w:szCs w:val="24"/>
        </w:rPr>
        <w:t>There is a significant d</w:t>
      </w:r>
      <w:r>
        <w:rPr>
          <w:rFonts w:ascii="Calibri Light" w:hAnsi="Calibri Light"/>
          <w:sz w:val="24"/>
          <w:szCs w:val="24"/>
        </w:rPr>
        <w:t xml:space="preserve">ifference between consultation </w:t>
      </w:r>
      <w:r w:rsidRPr="00E54DD8">
        <w:rPr>
          <w:rFonts w:ascii="Calibri Light" w:hAnsi="Calibri Light"/>
          <w:sz w:val="24"/>
          <w:szCs w:val="24"/>
        </w:rPr>
        <w:t xml:space="preserve">where information is passed </w:t>
      </w:r>
      <w:r>
        <w:rPr>
          <w:rFonts w:ascii="Calibri Light" w:hAnsi="Calibri Light"/>
          <w:sz w:val="24"/>
          <w:szCs w:val="24"/>
        </w:rPr>
        <w:t>from one party to another (usually government to community</w:t>
      </w:r>
      <w:r w:rsidRPr="00E54DD8">
        <w:rPr>
          <w:rFonts w:ascii="Calibri Light" w:hAnsi="Calibri Light"/>
          <w:sz w:val="24"/>
          <w:szCs w:val="24"/>
        </w:rPr>
        <w:t>)</w:t>
      </w:r>
      <w:r>
        <w:rPr>
          <w:rFonts w:ascii="Calibri Light" w:hAnsi="Calibri Light"/>
          <w:sz w:val="24"/>
          <w:szCs w:val="24"/>
        </w:rPr>
        <w:t xml:space="preserve"> </w:t>
      </w:r>
      <w:r w:rsidRPr="00E54DD8">
        <w:rPr>
          <w:rFonts w:ascii="Calibri Light" w:hAnsi="Calibri Light"/>
          <w:sz w:val="24"/>
          <w:szCs w:val="24"/>
        </w:rPr>
        <w:t xml:space="preserve">and engagement </w:t>
      </w:r>
      <w:r>
        <w:rPr>
          <w:rFonts w:ascii="Calibri Light" w:hAnsi="Calibri Light"/>
          <w:sz w:val="24"/>
          <w:szCs w:val="24"/>
        </w:rPr>
        <w:t xml:space="preserve">being </w:t>
      </w:r>
      <w:r w:rsidRPr="00E54DD8">
        <w:rPr>
          <w:rFonts w:ascii="Calibri Light" w:hAnsi="Calibri Light"/>
          <w:sz w:val="24"/>
          <w:szCs w:val="24"/>
        </w:rPr>
        <w:t>a two way</w:t>
      </w:r>
      <w:r>
        <w:rPr>
          <w:rFonts w:ascii="Calibri Light" w:hAnsi="Calibri Light"/>
          <w:sz w:val="24"/>
          <w:szCs w:val="24"/>
        </w:rPr>
        <w:t>, people to people conversation.</w:t>
      </w:r>
    </w:p>
    <w:p w14:paraId="4E0C5625" w14:textId="77777777" w:rsidR="00AA40A1" w:rsidRDefault="000C6B62" w:rsidP="0025153B">
      <w:pPr>
        <w:pStyle w:val="ListParagraph"/>
        <w:numPr>
          <w:ilvl w:val="0"/>
          <w:numId w:val="33"/>
        </w:numPr>
        <w:spacing w:line="276" w:lineRule="auto"/>
        <w:jc w:val="both"/>
        <w:rPr>
          <w:rFonts w:ascii="Calibri Light" w:hAnsi="Calibri Light"/>
          <w:sz w:val="24"/>
          <w:szCs w:val="24"/>
        </w:rPr>
      </w:pPr>
      <w:r w:rsidRPr="00AA40A1">
        <w:rPr>
          <w:rFonts w:ascii="Calibri Light" w:hAnsi="Calibri Light"/>
          <w:sz w:val="24"/>
          <w:szCs w:val="24"/>
        </w:rPr>
        <w:t xml:space="preserve">There is a place for using </w:t>
      </w:r>
      <w:r w:rsidR="00BD2CA9" w:rsidRPr="00AA40A1">
        <w:rPr>
          <w:rFonts w:ascii="Calibri Light" w:hAnsi="Calibri Light"/>
          <w:sz w:val="24"/>
          <w:szCs w:val="24"/>
        </w:rPr>
        <w:t xml:space="preserve">consultation spectrums </w:t>
      </w:r>
      <w:r w:rsidRPr="00AA40A1">
        <w:rPr>
          <w:rFonts w:ascii="Calibri Light" w:hAnsi="Calibri Light"/>
          <w:sz w:val="24"/>
          <w:szCs w:val="24"/>
        </w:rPr>
        <w:t>(</w:t>
      </w:r>
      <w:r w:rsidR="00BD2CA9" w:rsidRPr="00AA40A1">
        <w:rPr>
          <w:rFonts w:ascii="Calibri Light" w:hAnsi="Calibri Light"/>
          <w:sz w:val="24"/>
          <w:szCs w:val="24"/>
        </w:rPr>
        <w:t>such as</w:t>
      </w:r>
      <w:r w:rsidRPr="00AA40A1">
        <w:rPr>
          <w:rFonts w:ascii="Calibri Light" w:hAnsi="Calibri Light"/>
          <w:sz w:val="24"/>
          <w:szCs w:val="24"/>
        </w:rPr>
        <w:t xml:space="preserve"> the</w:t>
      </w:r>
      <w:r w:rsidR="00BD2CA9" w:rsidRPr="00AA40A1">
        <w:rPr>
          <w:rFonts w:ascii="Calibri Light" w:hAnsi="Calibri Light"/>
          <w:sz w:val="24"/>
          <w:szCs w:val="24"/>
        </w:rPr>
        <w:t xml:space="preserve"> IAP2</w:t>
      </w:r>
      <w:r w:rsidRPr="00AA40A1">
        <w:rPr>
          <w:rFonts w:ascii="Calibri Light" w:hAnsi="Calibri Light"/>
          <w:sz w:val="24"/>
          <w:szCs w:val="24"/>
        </w:rPr>
        <w:t xml:space="preserve">) but the context and reason for </w:t>
      </w:r>
      <w:r w:rsidR="002118D4">
        <w:rPr>
          <w:rFonts w:ascii="Calibri Light" w:hAnsi="Calibri Light"/>
          <w:sz w:val="24"/>
          <w:szCs w:val="24"/>
        </w:rPr>
        <w:t xml:space="preserve">their </w:t>
      </w:r>
      <w:r w:rsidRPr="00AA40A1">
        <w:rPr>
          <w:rFonts w:ascii="Calibri Light" w:hAnsi="Calibri Light"/>
          <w:sz w:val="24"/>
          <w:szCs w:val="24"/>
        </w:rPr>
        <w:t xml:space="preserve">application needs to be clear and communicated. </w:t>
      </w:r>
    </w:p>
    <w:p w14:paraId="4A51A621" w14:textId="77777777" w:rsidR="00AA40A1" w:rsidRDefault="000C6B62" w:rsidP="0025153B">
      <w:pPr>
        <w:pStyle w:val="ListParagraph"/>
        <w:numPr>
          <w:ilvl w:val="0"/>
          <w:numId w:val="33"/>
        </w:numPr>
        <w:spacing w:line="276" w:lineRule="auto"/>
        <w:jc w:val="both"/>
        <w:rPr>
          <w:rFonts w:ascii="Calibri Light" w:hAnsi="Calibri Light"/>
          <w:sz w:val="24"/>
          <w:szCs w:val="24"/>
        </w:rPr>
      </w:pPr>
      <w:r w:rsidRPr="00AA40A1">
        <w:rPr>
          <w:rFonts w:ascii="Calibri Light" w:hAnsi="Calibri Light"/>
          <w:sz w:val="24"/>
          <w:szCs w:val="24"/>
        </w:rPr>
        <w:t>Engagement and cons</w:t>
      </w:r>
      <w:r w:rsidR="00AA40A1">
        <w:rPr>
          <w:rFonts w:ascii="Calibri Light" w:hAnsi="Calibri Light"/>
          <w:sz w:val="24"/>
          <w:szCs w:val="24"/>
        </w:rPr>
        <w:t>ultation is a two way, people to</w:t>
      </w:r>
      <w:r w:rsidRPr="00AA40A1">
        <w:rPr>
          <w:rFonts w:ascii="Calibri Light" w:hAnsi="Calibri Light"/>
          <w:sz w:val="24"/>
          <w:szCs w:val="24"/>
        </w:rPr>
        <w:t xml:space="preserve"> people process that </w:t>
      </w:r>
      <w:r w:rsidR="00AA40A1">
        <w:rPr>
          <w:rFonts w:ascii="Calibri Light" w:hAnsi="Calibri Light"/>
          <w:sz w:val="24"/>
          <w:szCs w:val="24"/>
        </w:rPr>
        <w:t>must be</w:t>
      </w:r>
      <w:r w:rsidRPr="00AA40A1">
        <w:rPr>
          <w:rFonts w:ascii="Calibri Light" w:hAnsi="Calibri Light"/>
          <w:sz w:val="24"/>
          <w:szCs w:val="24"/>
        </w:rPr>
        <w:t xml:space="preserve"> genuine and open</w:t>
      </w:r>
      <w:r w:rsidR="00AA40A1">
        <w:rPr>
          <w:rFonts w:ascii="Calibri Light" w:hAnsi="Calibri Light"/>
          <w:sz w:val="24"/>
          <w:szCs w:val="24"/>
        </w:rPr>
        <w:t>.</w:t>
      </w:r>
    </w:p>
    <w:p w14:paraId="395F0DEA" w14:textId="77777777" w:rsidR="00AA40A1" w:rsidRDefault="00AA40A1" w:rsidP="0025153B">
      <w:pPr>
        <w:pStyle w:val="ListParagraph"/>
        <w:numPr>
          <w:ilvl w:val="0"/>
          <w:numId w:val="33"/>
        </w:numPr>
        <w:spacing w:line="276" w:lineRule="auto"/>
        <w:jc w:val="both"/>
        <w:rPr>
          <w:rFonts w:ascii="Calibri Light" w:hAnsi="Calibri Light"/>
          <w:sz w:val="24"/>
          <w:szCs w:val="24"/>
        </w:rPr>
      </w:pPr>
      <w:r>
        <w:rPr>
          <w:rFonts w:ascii="Calibri Light" w:hAnsi="Calibri Light"/>
          <w:sz w:val="24"/>
          <w:szCs w:val="24"/>
        </w:rPr>
        <w:t>Genuine engagement is not a</w:t>
      </w:r>
      <w:r w:rsidR="000C6B62" w:rsidRPr="00AA40A1">
        <w:rPr>
          <w:rFonts w:ascii="Calibri Light" w:hAnsi="Calibri Light"/>
          <w:sz w:val="24"/>
          <w:szCs w:val="24"/>
        </w:rPr>
        <w:t xml:space="preserve"> consensus building exercise</w:t>
      </w:r>
      <w:r>
        <w:rPr>
          <w:rFonts w:ascii="Calibri Light" w:hAnsi="Calibri Light"/>
          <w:sz w:val="24"/>
          <w:szCs w:val="24"/>
        </w:rPr>
        <w:t xml:space="preserve"> – effective engagement allows for difference of opinion</w:t>
      </w:r>
      <w:r w:rsidR="000C6B62" w:rsidRPr="00AA40A1">
        <w:rPr>
          <w:rFonts w:ascii="Calibri Light" w:hAnsi="Calibri Light"/>
          <w:sz w:val="24"/>
          <w:szCs w:val="24"/>
        </w:rPr>
        <w:t>.</w:t>
      </w:r>
    </w:p>
    <w:p w14:paraId="0EA5A041" w14:textId="77777777" w:rsidR="002118D4" w:rsidRDefault="002118D4" w:rsidP="0025153B">
      <w:pPr>
        <w:pStyle w:val="ListParagraph"/>
        <w:numPr>
          <w:ilvl w:val="0"/>
          <w:numId w:val="33"/>
        </w:numPr>
        <w:spacing w:line="276" w:lineRule="auto"/>
        <w:jc w:val="both"/>
        <w:rPr>
          <w:rFonts w:ascii="Calibri Light" w:hAnsi="Calibri Light"/>
          <w:sz w:val="24"/>
          <w:szCs w:val="24"/>
        </w:rPr>
      </w:pPr>
      <w:r>
        <w:rPr>
          <w:rFonts w:ascii="Calibri Light" w:hAnsi="Calibri Light"/>
          <w:sz w:val="24"/>
          <w:szCs w:val="24"/>
        </w:rPr>
        <w:lastRenderedPageBreak/>
        <w:t>There may be occasions when some things cannot be negotiated – and so, w</w:t>
      </w:r>
      <w:r w:rsidR="000C6B62" w:rsidRPr="00AA40A1">
        <w:rPr>
          <w:rFonts w:ascii="Calibri Light" w:hAnsi="Calibri Light"/>
          <w:sz w:val="24"/>
          <w:szCs w:val="24"/>
        </w:rPr>
        <w:t xml:space="preserve">hat is </w:t>
      </w:r>
      <w:r>
        <w:rPr>
          <w:rFonts w:ascii="Calibri Light" w:hAnsi="Calibri Light"/>
          <w:sz w:val="24"/>
          <w:szCs w:val="24"/>
        </w:rPr>
        <w:t>‘</w:t>
      </w:r>
      <w:r w:rsidR="000C6B62" w:rsidRPr="00AA40A1">
        <w:rPr>
          <w:rFonts w:ascii="Calibri Light" w:hAnsi="Calibri Light"/>
          <w:sz w:val="24"/>
          <w:szCs w:val="24"/>
        </w:rPr>
        <w:t>on</w:t>
      </w:r>
      <w:r>
        <w:rPr>
          <w:rFonts w:ascii="Calibri Light" w:hAnsi="Calibri Light"/>
          <w:sz w:val="24"/>
          <w:szCs w:val="24"/>
        </w:rPr>
        <w:t>’</w:t>
      </w:r>
      <w:r w:rsidR="000C6B62" w:rsidRPr="00AA40A1">
        <w:rPr>
          <w:rFonts w:ascii="Calibri Light" w:hAnsi="Calibri Light"/>
          <w:sz w:val="24"/>
          <w:szCs w:val="24"/>
        </w:rPr>
        <w:t xml:space="preserve"> and </w:t>
      </w:r>
      <w:r>
        <w:rPr>
          <w:rFonts w:ascii="Calibri Light" w:hAnsi="Calibri Light"/>
          <w:sz w:val="24"/>
          <w:szCs w:val="24"/>
        </w:rPr>
        <w:t>‘</w:t>
      </w:r>
      <w:r w:rsidR="000C6B62" w:rsidRPr="00AA40A1">
        <w:rPr>
          <w:rFonts w:ascii="Calibri Light" w:hAnsi="Calibri Light"/>
          <w:sz w:val="24"/>
          <w:szCs w:val="24"/>
        </w:rPr>
        <w:t>off</w:t>
      </w:r>
      <w:r>
        <w:rPr>
          <w:rFonts w:ascii="Calibri Light" w:hAnsi="Calibri Light"/>
          <w:sz w:val="24"/>
          <w:szCs w:val="24"/>
        </w:rPr>
        <w:t>’</w:t>
      </w:r>
      <w:r w:rsidR="000C6B62" w:rsidRPr="00AA40A1">
        <w:rPr>
          <w:rFonts w:ascii="Calibri Light" w:hAnsi="Calibri Light"/>
          <w:sz w:val="24"/>
          <w:szCs w:val="24"/>
        </w:rPr>
        <w:t xml:space="preserve"> the table needs to be clear</w:t>
      </w:r>
      <w:r>
        <w:rPr>
          <w:rFonts w:ascii="Calibri Light" w:hAnsi="Calibri Light"/>
          <w:sz w:val="24"/>
          <w:szCs w:val="24"/>
        </w:rPr>
        <w:t>ly communicated.</w:t>
      </w:r>
    </w:p>
    <w:p w14:paraId="030193B7" w14:textId="77777777" w:rsidR="00BD2CA9" w:rsidRPr="00AA40A1" w:rsidRDefault="002118D4" w:rsidP="0025153B">
      <w:pPr>
        <w:pStyle w:val="ListParagraph"/>
        <w:numPr>
          <w:ilvl w:val="0"/>
          <w:numId w:val="33"/>
        </w:numPr>
        <w:spacing w:line="276" w:lineRule="auto"/>
        <w:jc w:val="both"/>
        <w:rPr>
          <w:rFonts w:ascii="Calibri Light" w:hAnsi="Calibri Light"/>
          <w:sz w:val="24"/>
          <w:szCs w:val="24"/>
        </w:rPr>
      </w:pPr>
      <w:r>
        <w:rPr>
          <w:rFonts w:ascii="Calibri Light" w:hAnsi="Calibri Light"/>
          <w:sz w:val="24"/>
          <w:szCs w:val="24"/>
        </w:rPr>
        <w:t>O</w:t>
      </w:r>
      <w:r w:rsidR="000C6B62" w:rsidRPr="00AA40A1">
        <w:rPr>
          <w:rFonts w:ascii="Calibri Light" w:hAnsi="Calibri Light"/>
          <w:sz w:val="24"/>
          <w:szCs w:val="24"/>
        </w:rPr>
        <w:t>ngoing feedback loops should be in place</w:t>
      </w:r>
      <w:r w:rsidR="00AA40A1">
        <w:rPr>
          <w:rFonts w:ascii="Calibri Light" w:hAnsi="Calibri Light"/>
          <w:sz w:val="24"/>
          <w:szCs w:val="24"/>
        </w:rPr>
        <w:t xml:space="preserve"> </w:t>
      </w:r>
      <w:r>
        <w:rPr>
          <w:rFonts w:ascii="Calibri Light" w:hAnsi="Calibri Light"/>
          <w:sz w:val="24"/>
          <w:szCs w:val="24"/>
        </w:rPr>
        <w:t xml:space="preserve">and negotiated about how this should best occur </w:t>
      </w:r>
      <w:r w:rsidR="00005419">
        <w:rPr>
          <w:rFonts w:ascii="Calibri Light" w:hAnsi="Calibri Light"/>
          <w:sz w:val="24"/>
          <w:szCs w:val="24"/>
        </w:rPr>
        <w:t>– particularly where there are risks to over-consultation and the reality of</w:t>
      </w:r>
      <w:r w:rsidR="00005419" w:rsidRPr="00005419">
        <w:rPr>
          <w:rFonts w:ascii="Calibri Light" w:hAnsi="Calibri Light"/>
          <w:sz w:val="24"/>
          <w:szCs w:val="24"/>
        </w:rPr>
        <w:t xml:space="preserve"> </w:t>
      </w:r>
      <w:r w:rsidR="00005419">
        <w:rPr>
          <w:rFonts w:ascii="Calibri Light" w:hAnsi="Calibri Light"/>
          <w:sz w:val="24"/>
          <w:szCs w:val="24"/>
        </w:rPr>
        <w:t xml:space="preserve">timeframes  </w:t>
      </w:r>
    </w:p>
    <w:p w14:paraId="6E8C8C80" w14:textId="77777777" w:rsidR="00F7650D" w:rsidRDefault="00C86617" w:rsidP="008F1357">
      <w:pPr>
        <w:pStyle w:val="ListParagraph"/>
        <w:numPr>
          <w:ilvl w:val="0"/>
          <w:numId w:val="33"/>
        </w:numPr>
        <w:spacing w:line="276" w:lineRule="auto"/>
        <w:jc w:val="both"/>
        <w:rPr>
          <w:rFonts w:ascii="Calibri Light" w:hAnsi="Calibri Light"/>
          <w:sz w:val="24"/>
          <w:szCs w:val="24"/>
        </w:rPr>
      </w:pPr>
      <w:r w:rsidRPr="00C86617">
        <w:rPr>
          <w:rFonts w:ascii="Calibri Light" w:hAnsi="Calibri Light"/>
          <w:sz w:val="24"/>
          <w:szCs w:val="24"/>
        </w:rPr>
        <w:t>Hurried, one-off ‘consultations’ that are organised without Aboriginal peoples input into their design</w:t>
      </w:r>
      <w:r>
        <w:rPr>
          <w:rFonts w:ascii="Calibri Light" w:hAnsi="Calibri Light"/>
          <w:sz w:val="24"/>
          <w:szCs w:val="24"/>
        </w:rPr>
        <w:t>,</w:t>
      </w:r>
      <w:r w:rsidRPr="00C86617">
        <w:rPr>
          <w:rFonts w:ascii="Calibri Light" w:hAnsi="Calibri Light"/>
          <w:sz w:val="24"/>
          <w:szCs w:val="24"/>
        </w:rPr>
        <w:t xml:space="preserve"> and where the parameters for discuss</w:t>
      </w:r>
      <w:r>
        <w:rPr>
          <w:rFonts w:ascii="Calibri Light" w:hAnsi="Calibri Light"/>
          <w:sz w:val="24"/>
          <w:szCs w:val="24"/>
        </w:rPr>
        <w:t>ion are</w:t>
      </w:r>
      <w:r w:rsidRPr="00C86617">
        <w:rPr>
          <w:rFonts w:ascii="Calibri Light" w:hAnsi="Calibri Light"/>
          <w:sz w:val="24"/>
          <w:szCs w:val="24"/>
        </w:rPr>
        <w:t xml:space="preserve"> centrally determined and fail to take proper account of Aboriginal </w:t>
      </w:r>
      <w:r>
        <w:rPr>
          <w:rFonts w:ascii="Calibri Light" w:hAnsi="Calibri Light"/>
          <w:sz w:val="24"/>
          <w:szCs w:val="24"/>
        </w:rPr>
        <w:t>peoples</w:t>
      </w:r>
      <w:r w:rsidRPr="00C86617">
        <w:rPr>
          <w:rFonts w:ascii="Calibri Light" w:hAnsi="Calibri Light"/>
          <w:sz w:val="24"/>
          <w:szCs w:val="24"/>
        </w:rPr>
        <w:t xml:space="preserve"> aspirations and ideas of wellbeing</w:t>
      </w:r>
      <w:r>
        <w:rPr>
          <w:rFonts w:ascii="Calibri Light" w:hAnsi="Calibri Light"/>
          <w:sz w:val="24"/>
          <w:szCs w:val="24"/>
        </w:rPr>
        <w:t>,</w:t>
      </w:r>
      <w:r w:rsidRPr="00C86617">
        <w:rPr>
          <w:rFonts w:ascii="Calibri Light" w:hAnsi="Calibri Light"/>
          <w:sz w:val="24"/>
          <w:szCs w:val="24"/>
        </w:rPr>
        <w:t xml:space="preserve"> reduce trust.</w:t>
      </w:r>
    </w:p>
    <w:p w14:paraId="20F6ED1C" w14:textId="77777777" w:rsidR="00E54DD8" w:rsidRPr="00F647E9" w:rsidRDefault="00E54DD8" w:rsidP="008F1357">
      <w:pPr>
        <w:pStyle w:val="ListParagraph"/>
        <w:numPr>
          <w:ilvl w:val="0"/>
          <w:numId w:val="33"/>
        </w:numPr>
        <w:spacing w:line="276" w:lineRule="auto"/>
        <w:jc w:val="both"/>
        <w:rPr>
          <w:rFonts w:asciiTheme="majorHAnsi" w:hAnsiTheme="majorHAnsi"/>
          <w:sz w:val="24"/>
          <w:szCs w:val="24"/>
        </w:rPr>
      </w:pPr>
      <w:r w:rsidRPr="00E54DD8">
        <w:rPr>
          <w:rFonts w:ascii="Calibri Light" w:hAnsi="Calibri Light"/>
          <w:sz w:val="24"/>
          <w:szCs w:val="24"/>
        </w:rPr>
        <w:t>While communities have a tendency to be over-consulted there is too little consultation at the early stages of program / policy design.</w:t>
      </w:r>
      <w:r>
        <w:rPr>
          <w:rFonts w:ascii="Calibri Light" w:hAnsi="Calibri Light"/>
          <w:sz w:val="24"/>
          <w:szCs w:val="24"/>
        </w:rPr>
        <w:t xml:space="preserve"> Accordingly, c</w:t>
      </w:r>
      <w:r w:rsidRPr="00E54DD8">
        <w:rPr>
          <w:rFonts w:asciiTheme="majorHAnsi" w:hAnsiTheme="majorHAnsi"/>
          <w:iCs/>
          <w:sz w:val="24"/>
          <w:szCs w:val="24"/>
        </w:rPr>
        <w:t>urrent engagement arrangements are complex and onerous for Aboriginal people, organisations and communities.</w:t>
      </w:r>
    </w:p>
    <w:p w14:paraId="3BF3173A" w14:textId="77777777" w:rsidR="00F647E9" w:rsidRPr="00F647E9" w:rsidRDefault="00F647E9" w:rsidP="008F1357">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sz w:val="24"/>
          <w:szCs w:val="24"/>
        </w:rPr>
      </w:pPr>
      <w:r>
        <w:rPr>
          <w:rFonts w:asciiTheme="majorHAnsi" w:hAnsiTheme="majorHAnsi"/>
          <w:sz w:val="24"/>
          <w:szCs w:val="24"/>
        </w:rPr>
        <w:t xml:space="preserve">Key question: How </w:t>
      </w:r>
      <w:r w:rsidR="00B577EF">
        <w:rPr>
          <w:rFonts w:asciiTheme="majorHAnsi" w:hAnsiTheme="majorHAnsi"/>
          <w:sz w:val="24"/>
          <w:szCs w:val="24"/>
        </w:rPr>
        <w:t xml:space="preserve">can </w:t>
      </w:r>
      <w:r>
        <w:rPr>
          <w:rFonts w:asciiTheme="majorHAnsi" w:hAnsiTheme="majorHAnsi"/>
          <w:sz w:val="24"/>
          <w:szCs w:val="24"/>
        </w:rPr>
        <w:t xml:space="preserve">the ‘people to people’ approach </w:t>
      </w:r>
      <w:r w:rsidR="00AA40A1">
        <w:rPr>
          <w:rFonts w:asciiTheme="majorHAnsi" w:hAnsiTheme="majorHAnsi"/>
          <w:sz w:val="24"/>
          <w:szCs w:val="24"/>
        </w:rPr>
        <w:t xml:space="preserve">be strengthened even when </w:t>
      </w:r>
      <w:r>
        <w:rPr>
          <w:rFonts w:asciiTheme="majorHAnsi" w:hAnsiTheme="majorHAnsi"/>
          <w:sz w:val="24"/>
          <w:szCs w:val="24"/>
        </w:rPr>
        <w:t>timelines require immediate decisions?</w:t>
      </w:r>
      <w:r w:rsidR="00662F17">
        <w:rPr>
          <w:rFonts w:asciiTheme="majorHAnsi" w:hAnsiTheme="majorHAnsi"/>
          <w:sz w:val="24"/>
          <w:szCs w:val="24"/>
        </w:rPr>
        <w:t xml:space="preserve"> </w:t>
      </w:r>
      <w:r w:rsidR="00AA40A1">
        <w:rPr>
          <w:rFonts w:asciiTheme="majorHAnsi" w:hAnsiTheme="majorHAnsi"/>
          <w:sz w:val="24"/>
          <w:szCs w:val="24"/>
        </w:rPr>
        <w:t>What mechanisms support</w:t>
      </w:r>
      <w:r w:rsidR="00662F17">
        <w:rPr>
          <w:rFonts w:asciiTheme="majorHAnsi" w:hAnsiTheme="majorHAnsi"/>
          <w:sz w:val="24"/>
          <w:szCs w:val="24"/>
        </w:rPr>
        <w:t xml:space="preserve"> the decision-making process </w:t>
      </w:r>
      <w:r w:rsidR="00AA40A1">
        <w:rPr>
          <w:rFonts w:asciiTheme="majorHAnsi" w:hAnsiTheme="majorHAnsi"/>
          <w:sz w:val="24"/>
          <w:szCs w:val="24"/>
        </w:rPr>
        <w:t xml:space="preserve">and </w:t>
      </w:r>
      <w:r w:rsidR="00662F17">
        <w:rPr>
          <w:rFonts w:asciiTheme="majorHAnsi" w:hAnsiTheme="majorHAnsi"/>
          <w:sz w:val="24"/>
          <w:szCs w:val="24"/>
        </w:rPr>
        <w:t>allow for feedback to and from the community?</w:t>
      </w:r>
    </w:p>
    <w:p w14:paraId="77CECD8E" w14:textId="77777777" w:rsidR="00C86617" w:rsidRPr="001352C3" w:rsidRDefault="00C86617" w:rsidP="008F1357">
      <w:pPr>
        <w:pStyle w:val="ListParagraph"/>
        <w:spacing w:line="276" w:lineRule="auto"/>
        <w:jc w:val="both"/>
        <w:rPr>
          <w:rFonts w:asciiTheme="majorHAnsi" w:hAnsiTheme="majorHAnsi"/>
          <w:sz w:val="24"/>
          <w:szCs w:val="24"/>
        </w:rPr>
      </w:pPr>
    </w:p>
    <w:p w14:paraId="53B0B759" w14:textId="77777777" w:rsidR="00F7650D" w:rsidRPr="00F7650D" w:rsidRDefault="00F647E9" w:rsidP="008F1357">
      <w:pPr>
        <w:pStyle w:val="Heading2"/>
        <w:numPr>
          <w:ilvl w:val="0"/>
          <w:numId w:val="37"/>
        </w:numPr>
        <w:spacing w:line="276" w:lineRule="auto"/>
      </w:pPr>
      <w:bookmarkStart w:id="9" w:name="_Toc457576151"/>
      <w:r>
        <w:t>Co-design and</w:t>
      </w:r>
      <w:r w:rsidR="00E54DD8">
        <w:t xml:space="preserve"> Power</w:t>
      </w:r>
      <w:bookmarkEnd w:id="9"/>
    </w:p>
    <w:p w14:paraId="421BE87E" w14:textId="510F2B64" w:rsidR="00C46FC0" w:rsidRDefault="00C46FC0" w:rsidP="008F1357">
      <w:pPr>
        <w:pStyle w:val="DHHSbody"/>
        <w:numPr>
          <w:ilvl w:val="0"/>
          <w:numId w:val="26"/>
        </w:numPr>
        <w:spacing w:line="276" w:lineRule="auto"/>
        <w:jc w:val="both"/>
        <w:rPr>
          <w:rFonts w:asciiTheme="majorHAnsi" w:hAnsiTheme="majorHAnsi"/>
          <w:iCs/>
          <w:sz w:val="24"/>
          <w:szCs w:val="24"/>
          <w:lang w:val="en-US"/>
        </w:rPr>
      </w:pPr>
      <w:r>
        <w:rPr>
          <w:rFonts w:asciiTheme="majorHAnsi" w:hAnsiTheme="majorHAnsi"/>
          <w:iCs/>
          <w:sz w:val="24"/>
          <w:szCs w:val="24"/>
          <w:lang w:val="en-US"/>
        </w:rPr>
        <w:t xml:space="preserve">Co-design is an important ‘concept’ and essentially involves working together early in the process and </w:t>
      </w:r>
      <w:r w:rsidR="005C1E23">
        <w:rPr>
          <w:rFonts w:asciiTheme="majorHAnsi" w:hAnsiTheme="majorHAnsi"/>
          <w:iCs/>
          <w:sz w:val="24"/>
          <w:szCs w:val="24"/>
          <w:lang w:val="en-US"/>
        </w:rPr>
        <w:t>needs to incorporate</w:t>
      </w:r>
      <w:r>
        <w:rPr>
          <w:rFonts w:asciiTheme="majorHAnsi" w:hAnsiTheme="majorHAnsi"/>
          <w:iCs/>
          <w:sz w:val="24"/>
          <w:szCs w:val="24"/>
          <w:lang w:val="en-US"/>
        </w:rPr>
        <w:t xml:space="preserve"> the voice of service users.</w:t>
      </w:r>
      <w:bookmarkStart w:id="10" w:name="_GoBack"/>
      <w:bookmarkEnd w:id="10"/>
    </w:p>
    <w:p w14:paraId="3D76A76D" w14:textId="4EB957F7" w:rsidR="000C021F" w:rsidRPr="001352C3" w:rsidRDefault="000C021F" w:rsidP="008F1357">
      <w:pPr>
        <w:pStyle w:val="DHHSbody"/>
        <w:numPr>
          <w:ilvl w:val="0"/>
          <w:numId w:val="26"/>
        </w:numPr>
        <w:spacing w:line="276" w:lineRule="auto"/>
        <w:jc w:val="both"/>
        <w:rPr>
          <w:rFonts w:asciiTheme="majorHAnsi" w:hAnsiTheme="majorHAnsi"/>
          <w:iCs/>
          <w:sz w:val="24"/>
          <w:szCs w:val="24"/>
          <w:lang w:val="en-US"/>
        </w:rPr>
      </w:pPr>
      <w:r w:rsidRPr="001352C3">
        <w:rPr>
          <w:rFonts w:asciiTheme="majorHAnsi" w:hAnsiTheme="majorHAnsi"/>
          <w:iCs/>
          <w:sz w:val="24"/>
          <w:szCs w:val="24"/>
          <w:lang w:val="en-US"/>
        </w:rPr>
        <w:t>Everyone agrees that a process of co-design would enhance engagement arrangement</w:t>
      </w:r>
      <w:r w:rsidR="00662F17">
        <w:rPr>
          <w:rFonts w:asciiTheme="majorHAnsi" w:hAnsiTheme="majorHAnsi"/>
          <w:iCs/>
          <w:sz w:val="24"/>
          <w:szCs w:val="24"/>
          <w:lang w:val="en-US"/>
        </w:rPr>
        <w:t>s</w:t>
      </w:r>
      <w:r w:rsidRPr="001352C3">
        <w:rPr>
          <w:rFonts w:asciiTheme="majorHAnsi" w:hAnsiTheme="majorHAnsi"/>
          <w:iCs/>
          <w:sz w:val="24"/>
          <w:szCs w:val="24"/>
          <w:lang w:val="en-US"/>
        </w:rPr>
        <w:t xml:space="preserve"> but how this best takes place is still challenging to define</w:t>
      </w:r>
      <w:r w:rsidR="005C1E23">
        <w:rPr>
          <w:rFonts w:asciiTheme="majorHAnsi" w:hAnsiTheme="majorHAnsi"/>
          <w:iCs/>
          <w:sz w:val="24"/>
          <w:szCs w:val="24"/>
          <w:lang w:val="en-US"/>
        </w:rPr>
        <w:t xml:space="preserve"> – and the concept itself suffers from definitional problems</w:t>
      </w:r>
      <w:r w:rsidR="00F647E9">
        <w:rPr>
          <w:rFonts w:asciiTheme="majorHAnsi" w:hAnsiTheme="majorHAnsi"/>
          <w:iCs/>
          <w:sz w:val="24"/>
          <w:szCs w:val="24"/>
          <w:lang w:val="en-US"/>
        </w:rPr>
        <w:t>.</w:t>
      </w:r>
    </w:p>
    <w:p w14:paraId="0C01CF20" w14:textId="77777777" w:rsidR="000C021F" w:rsidRPr="00F647E9" w:rsidRDefault="000C021F" w:rsidP="008F1357">
      <w:pPr>
        <w:pStyle w:val="DHHSbody"/>
        <w:numPr>
          <w:ilvl w:val="0"/>
          <w:numId w:val="26"/>
        </w:numPr>
        <w:spacing w:line="276" w:lineRule="auto"/>
        <w:jc w:val="both"/>
        <w:rPr>
          <w:rFonts w:asciiTheme="majorHAnsi" w:hAnsiTheme="majorHAnsi"/>
          <w:iCs/>
          <w:sz w:val="24"/>
          <w:szCs w:val="24"/>
          <w:lang w:val="en-US"/>
        </w:rPr>
      </w:pPr>
      <w:r w:rsidRPr="00F647E9">
        <w:rPr>
          <w:rFonts w:asciiTheme="majorHAnsi" w:hAnsiTheme="majorHAnsi"/>
          <w:iCs/>
          <w:sz w:val="24"/>
          <w:szCs w:val="24"/>
          <w:lang w:val="en-US"/>
        </w:rPr>
        <w:t xml:space="preserve">Self-determination needs to be actualized in practice if it is to be more meaningful and </w:t>
      </w:r>
      <w:r w:rsidR="00F647E9" w:rsidRPr="00F647E9">
        <w:rPr>
          <w:rFonts w:asciiTheme="majorHAnsi" w:hAnsiTheme="majorHAnsi"/>
          <w:iCs/>
          <w:sz w:val="24"/>
          <w:szCs w:val="24"/>
          <w:lang w:val="en-US"/>
        </w:rPr>
        <w:t xml:space="preserve">the very term needs to be </w:t>
      </w:r>
      <w:r w:rsidRPr="00F647E9">
        <w:rPr>
          <w:rFonts w:asciiTheme="majorHAnsi" w:hAnsiTheme="majorHAnsi"/>
          <w:iCs/>
          <w:sz w:val="24"/>
          <w:szCs w:val="24"/>
          <w:lang w:val="en-US"/>
        </w:rPr>
        <w:t xml:space="preserve">better </w:t>
      </w:r>
      <w:r w:rsidR="00F647E9" w:rsidRPr="00F647E9">
        <w:rPr>
          <w:rFonts w:asciiTheme="majorHAnsi" w:hAnsiTheme="majorHAnsi"/>
          <w:iCs/>
          <w:sz w:val="24"/>
          <w:szCs w:val="24"/>
          <w:lang w:val="en-US"/>
        </w:rPr>
        <w:t>understood and defined.</w:t>
      </w:r>
    </w:p>
    <w:p w14:paraId="3C73BFE3" w14:textId="77777777" w:rsidR="00F647E9" w:rsidRPr="00F647E9" w:rsidRDefault="000C021F" w:rsidP="008F1357">
      <w:pPr>
        <w:pStyle w:val="DHHSbody"/>
        <w:numPr>
          <w:ilvl w:val="0"/>
          <w:numId w:val="26"/>
        </w:numPr>
        <w:spacing w:line="276" w:lineRule="auto"/>
        <w:jc w:val="both"/>
        <w:rPr>
          <w:rFonts w:asciiTheme="majorHAnsi" w:hAnsiTheme="majorHAnsi"/>
          <w:iCs/>
          <w:sz w:val="24"/>
          <w:szCs w:val="24"/>
          <w:lang w:val="en-US"/>
        </w:rPr>
      </w:pPr>
      <w:r w:rsidRPr="00F647E9">
        <w:rPr>
          <w:rFonts w:asciiTheme="majorHAnsi" w:hAnsiTheme="majorHAnsi"/>
          <w:iCs/>
          <w:sz w:val="24"/>
          <w:szCs w:val="24"/>
          <w:lang w:val="en-US"/>
        </w:rPr>
        <w:t>There are capacity strengths and gaps at the government and community levels for</w:t>
      </w:r>
      <w:r w:rsidR="00F647E9" w:rsidRPr="00F647E9">
        <w:rPr>
          <w:rFonts w:asciiTheme="majorHAnsi" w:hAnsiTheme="majorHAnsi"/>
          <w:iCs/>
          <w:sz w:val="24"/>
          <w:szCs w:val="24"/>
          <w:lang w:val="en-US"/>
        </w:rPr>
        <w:t xml:space="preserve"> co-design to be meaningful.</w:t>
      </w:r>
      <w:r w:rsidR="00662F17">
        <w:rPr>
          <w:rFonts w:asciiTheme="majorHAnsi" w:hAnsiTheme="majorHAnsi"/>
          <w:iCs/>
          <w:sz w:val="24"/>
          <w:szCs w:val="24"/>
          <w:lang w:val="en-US"/>
        </w:rPr>
        <w:t xml:space="preserve"> </w:t>
      </w:r>
    </w:p>
    <w:p w14:paraId="3F954952" w14:textId="77777777" w:rsidR="000C021F" w:rsidRDefault="00F647E9" w:rsidP="008F1357">
      <w:pPr>
        <w:pStyle w:val="DHHSbody"/>
        <w:numPr>
          <w:ilvl w:val="0"/>
          <w:numId w:val="26"/>
        </w:numPr>
        <w:spacing w:line="276" w:lineRule="auto"/>
        <w:jc w:val="both"/>
        <w:rPr>
          <w:rFonts w:asciiTheme="majorHAnsi" w:hAnsiTheme="majorHAnsi"/>
          <w:iCs/>
          <w:sz w:val="24"/>
          <w:szCs w:val="24"/>
          <w:lang w:val="en-US"/>
        </w:rPr>
      </w:pPr>
      <w:r>
        <w:rPr>
          <w:rFonts w:asciiTheme="majorHAnsi" w:hAnsiTheme="majorHAnsi"/>
          <w:iCs/>
          <w:sz w:val="24"/>
          <w:szCs w:val="24"/>
          <w:lang w:val="en-US"/>
        </w:rPr>
        <w:t>Question</w:t>
      </w:r>
      <w:r w:rsidR="005B4BAA">
        <w:rPr>
          <w:rFonts w:asciiTheme="majorHAnsi" w:hAnsiTheme="majorHAnsi"/>
          <w:iCs/>
          <w:sz w:val="24"/>
          <w:szCs w:val="24"/>
          <w:lang w:val="en-US"/>
        </w:rPr>
        <w:t>s</w:t>
      </w:r>
      <w:r>
        <w:rPr>
          <w:rFonts w:asciiTheme="majorHAnsi" w:hAnsiTheme="majorHAnsi"/>
          <w:iCs/>
          <w:sz w:val="24"/>
          <w:szCs w:val="24"/>
          <w:lang w:val="en-US"/>
        </w:rPr>
        <w:t xml:space="preserve"> of power (historical and contemporary) need to be addressed and understood. Who has (had) it, on what occasions and in what contexts? Power differentials need to be acknowledged and managed.</w:t>
      </w:r>
    </w:p>
    <w:p w14:paraId="5D2AB12B" w14:textId="77777777" w:rsidR="004D4246" w:rsidRPr="00B340C4" w:rsidRDefault="00B340C4" w:rsidP="00486A90">
      <w:pPr>
        <w:pStyle w:val="Default"/>
        <w:numPr>
          <w:ilvl w:val="0"/>
          <w:numId w:val="26"/>
        </w:numPr>
        <w:spacing w:line="276" w:lineRule="auto"/>
        <w:jc w:val="both"/>
        <w:rPr>
          <w:rFonts w:asciiTheme="majorHAnsi" w:hAnsiTheme="majorHAnsi"/>
        </w:rPr>
      </w:pPr>
      <w:r w:rsidRPr="00B340C4">
        <w:rPr>
          <w:rFonts w:asciiTheme="majorHAnsi" w:hAnsiTheme="majorHAnsi"/>
        </w:rPr>
        <w:t>Governments that have</w:t>
      </w:r>
      <w:r>
        <w:rPr>
          <w:rFonts w:asciiTheme="majorHAnsi" w:hAnsiTheme="majorHAnsi"/>
        </w:rPr>
        <w:t xml:space="preserve"> a tradition of devolved (less centralised) </w:t>
      </w:r>
      <w:r w:rsidR="00486A90">
        <w:rPr>
          <w:rFonts w:asciiTheme="majorHAnsi" w:hAnsiTheme="majorHAnsi"/>
        </w:rPr>
        <w:t xml:space="preserve">decision - making processes are generally more </w:t>
      </w:r>
      <w:r w:rsidR="00486A90" w:rsidRPr="00B12292">
        <w:rPr>
          <w:rFonts w:asciiTheme="majorHAnsi" w:hAnsiTheme="majorHAnsi"/>
        </w:rPr>
        <w:t xml:space="preserve">successful in bringing </w:t>
      </w:r>
      <w:r w:rsidR="00486A90">
        <w:rPr>
          <w:rFonts w:asciiTheme="majorHAnsi" w:hAnsiTheme="majorHAnsi"/>
        </w:rPr>
        <w:t>communities into policy and service design.</w:t>
      </w:r>
    </w:p>
    <w:p w14:paraId="49DBAB6B" w14:textId="77777777" w:rsidR="005B4BAA" w:rsidRDefault="005B4BAA" w:rsidP="004D4246">
      <w:pPr>
        <w:pStyle w:val="DHHSbody"/>
        <w:spacing w:line="276" w:lineRule="auto"/>
        <w:ind w:left="720"/>
        <w:jc w:val="both"/>
        <w:rPr>
          <w:rFonts w:asciiTheme="majorHAnsi" w:hAnsiTheme="majorHAnsi"/>
          <w:iCs/>
          <w:sz w:val="24"/>
          <w:szCs w:val="24"/>
          <w:lang w:val="en-US"/>
        </w:rPr>
      </w:pPr>
    </w:p>
    <w:p w14:paraId="0B4BF7D3" w14:textId="77777777" w:rsidR="0088748A" w:rsidRPr="0088748A" w:rsidRDefault="00F647E9" w:rsidP="008F1357">
      <w:pPr>
        <w:pStyle w:val="DHHSbody"/>
        <w:pBdr>
          <w:top w:val="single" w:sz="4" w:space="1" w:color="auto"/>
          <w:left w:val="single" w:sz="4" w:space="4" w:color="auto"/>
          <w:bottom w:val="single" w:sz="4" w:space="1" w:color="auto"/>
          <w:right w:val="single" w:sz="4" w:space="4" w:color="auto"/>
        </w:pBdr>
        <w:spacing w:line="276" w:lineRule="auto"/>
        <w:jc w:val="both"/>
        <w:rPr>
          <w:rFonts w:ascii="Calibri Light" w:hAnsi="Calibri Light" w:cs="Arial"/>
          <w:sz w:val="24"/>
          <w:szCs w:val="24"/>
        </w:rPr>
      </w:pPr>
      <w:r>
        <w:rPr>
          <w:rFonts w:asciiTheme="majorHAnsi" w:hAnsiTheme="majorHAnsi"/>
          <w:iCs/>
          <w:sz w:val="24"/>
          <w:szCs w:val="24"/>
          <w:lang w:val="en-US"/>
        </w:rPr>
        <w:t xml:space="preserve">Key question: </w:t>
      </w:r>
      <w:r w:rsidR="00AA40A1">
        <w:rPr>
          <w:rFonts w:asciiTheme="majorHAnsi" w:hAnsiTheme="majorHAnsi"/>
          <w:iCs/>
          <w:sz w:val="24"/>
          <w:szCs w:val="24"/>
          <w:lang w:val="en-US"/>
        </w:rPr>
        <w:t xml:space="preserve">Who has the power and when? </w:t>
      </w:r>
      <w:r w:rsidR="0088748A">
        <w:rPr>
          <w:rFonts w:asciiTheme="majorHAnsi" w:hAnsiTheme="majorHAnsi"/>
          <w:iCs/>
          <w:sz w:val="24"/>
          <w:szCs w:val="24"/>
          <w:lang w:val="en-US"/>
        </w:rPr>
        <w:t>What would sharing</w:t>
      </w:r>
      <w:r w:rsidRPr="00247719">
        <w:rPr>
          <w:rFonts w:ascii="Calibri Light" w:hAnsi="Calibri Light" w:cs="Arial"/>
          <w:sz w:val="24"/>
          <w:szCs w:val="24"/>
        </w:rPr>
        <w:t xml:space="preserve"> power</w:t>
      </w:r>
      <w:r w:rsidR="0088748A">
        <w:rPr>
          <w:rFonts w:ascii="Calibri Light" w:hAnsi="Calibri Light" w:cs="Arial"/>
          <w:sz w:val="24"/>
          <w:szCs w:val="24"/>
        </w:rPr>
        <w:t xml:space="preserve"> look like</w:t>
      </w:r>
      <w:r w:rsidRPr="00247719">
        <w:rPr>
          <w:rFonts w:ascii="Calibri Light" w:hAnsi="Calibri Light" w:cs="Arial"/>
          <w:sz w:val="24"/>
          <w:szCs w:val="24"/>
        </w:rPr>
        <w:t xml:space="preserve">? </w:t>
      </w:r>
      <w:r w:rsidR="0088748A">
        <w:rPr>
          <w:rFonts w:ascii="Calibri Light" w:hAnsi="Calibri Light" w:cs="Arial"/>
          <w:sz w:val="24"/>
          <w:szCs w:val="24"/>
        </w:rPr>
        <w:t xml:space="preserve">Will a partnership model address unequal power in relationships? </w:t>
      </w:r>
      <w:r w:rsidR="002118D4">
        <w:rPr>
          <w:rFonts w:ascii="Calibri Light" w:hAnsi="Calibri Light" w:cs="Arial"/>
          <w:sz w:val="24"/>
          <w:szCs w:val="24"/>
        </w:rPr>
        <w:t>How can conflicts be managed?</w:t>
      </w:r>
    </w:p>
    <w:p w14:paraId="7C6F05DB" w14:textId="77777777" w:rsidR="00F7650D" w:rsidRDefault="00F7650D" w:rsidP="008F1357">
      <w:pPr>
        <w:pStyle w:val="Default"/>
        <w:spacing w:line="276" w:lineRule="auto"/>
        <w:ind w:left="720" w:right="720"/>
        <w:jc w:val="both"/>
        <w:rPr>
          <w:rFonts w:asciiTheme="majorHAnsi" w:hAnsiTheme="majorHAnsi"/>
          <w:i/>
        </w:rPr>
      </w:pPr>
    </w:p>
    <w:p w14:paraId="4A40A934" w14:textId="77777777" w:rsidR="001352C3" w:rsidRDefault="001352C3" w:rsidP="008F1357">
      <w:pPr>
        <w:pStyle w:val="Heading2"/>
        <w:numPr>
          <w:ilvl w:val="0"/>
          <w:numId w:val="37"/>
        </w:numPr>
        <w:spacing w:line="276" w:lineRule="auto"/>
      </w:pPr>
      <w:bookmarkStart w:id="11" w:name="_Toc457576152"/>
      <w:r>
        <w:t>Progressive Leadership</w:t>
      </w:r>
      <w:bookmarkEnd w:id="11"/>
    </w:p>
    <w:p w14:paraId="2DA81977" w14:textId="77777777" w:rsidR="007C4B3E" w:rsidRPr="007C4B3E" w:rsidRDefault="0088748A" w:rsidP="008F1357">
      <w:pPr>
        <w:pStyle w:val="Default"/>
        <w:numPr>
          <w:ilvl w:val="0"/>
          <w:numId w:val="34"/>
        </w:numPr>
        <w:spacing w:line="276" w:lineRule="auto"/>
        <w:jc w:val="both"/>
        <w:rPr>
          <w:rFonts w:asciiTheme="majorHAnsi" w:hAnsiTheme="majorHAnsi" w:cs="Arial"/>
        </w:rPr>
      </w:pPr>
      <w:r>
        <w:rPr>
          <w:rFonts w:asciiTheme="majorHAnsi" w:hAnsiTheme="majorHAnsi"/>
        </w:rPr>
        <w:t xml:space="preserve">It is the </w:t>
      </w:r>
      <w:r w:rsidR="00621A53" w:rsidRPr="00E5409B">
        <w:rPr>
          <w:rFonts w:asciiTheme="majorHAnsi" w:hAnsiTheme="majorHAnsi"/>
        </w:rPr>
        <w:t>responsibility of government agencies to be accountable for the policies and frameworks the</w:t>
      </w:r>
      <w:r w:rsidR="007C4B3E">
        <w:rPr>
          <w:rFonts w:asciiTheme="majorHAnsi" w:hAnsiTheme="majorHAnsi"/>
        </w:rPr>
        <w:t xml:space="preserve">y </w:t>
      </w:r>
      <w:r>
        <w:rPr>
          <w:rFonts w:asciiTheme="majorHAnsi" w:hAnsiTheme="majorHAnsi"/>
        </w:rPr>
        <w:t>promote</w:t>
      </w:r>
      <w:r w:rsidR="007C4B3E">
        <w:rPr>
          <w:rFonts w:asciiTheme="majorHAnsi" w:hAnsiTheme="majorHAnsi"/>
        </w:rPr>
        <w:t xml:space="preserve"> around engagement.</w:t>
      </w:r>
    </w:p>
    <w:p w14:paraId="24E5C173" w14:textId="77777777" w:rsidR="00247719" w:rsidRPr="00247719" w:rsidRDefault="007C4B3E" w:rsidP="008F1357">
      <w:pPr>
        <w:pStyle w:val="Default"/>
        <w:numPr>
          <w:ilvl w:val="0"/>
          <w:numId w:val="34"/>
        </w:numPr>
        <w:spacing w:line="276" w:lineRule="auto"/>
        <w:jc w:val="both"/>
        <w:rPr>
          <w:rFonts w:asciiTheme="majorHAnsi" w:hAnsiTheme="majorHAnsi" w:cs="Arial"/>
        </w:rPr>
      </w:pPr>
      <w:r>
        <w:rPr>
          <w:rFonts w:asciiTheme="majorHAnsi" w:hAnsiTheme="majorHAnsi"/>
        </w:rPr>
        <w:t xml:space="preserve">New forms of engagement </w:t>
      </w:r>
      <w:r w:rsidR="00B438ED">
        <w:rPr>
          <w:rFonts w:asciiTheme="majorHAnsi" w:hAnsiTheme="majorHAnsi"/>
        </w:rPr>
        <w:t>might need</w:t>
      </w:r>
      <w:r w:rsidR="00247719">
        <w:rPr>
          <w:rFonts w:asciiTheme="majorHAnsi" w:hAnsiTheme="majorHAnsi"/>
        </w:rPr>
        <w:t xml:space="preserve"> new forms of leadership </w:t>
      </w:r>
      <w:r w:rsidR="00B438ED">
        <w:rPr>
          <w:rFonts w:asciiTheme="majorHAnsi" w:hAnsiTheme="majorHAnsi"/>
        </w:rPr>
        <w:t>at both government and community levels</w:t>
      </w:r>
      <w:r w:rsidR="00247719">
        <w:rPr>
          <w:rFonts w:asciiTheme="majorHAnsi" w:hAnsiTheme="majorHAnsi"/>
        </w:rPr>
        <w:t>.</w:t>
      </w:r>
    </w:p>
    <w:p w14:paraId="1D3B1CBD" w14:textId="77777777" w:rsidR="00247719" w:rsidRPr="00247719" w:rsidRDefault="0088748A" w:rsidP="008F1357">
      <w:pPr>
        <w:pStyle w:val="Default"/>
        <w:numPr>
          <w:ilvl w:val="0"/>
          <w:numId w:val="34"/>
        </w:numPr>
        <w:spacing w:line="276" w:lineRule="auto"/>
        <w:jc w:val="both"/>
        <w:rPr>
          <w:rFonts w:asciiTheme="majorHAnsi" w:hAnsiTheme="majorHAnsi" w:cs="Arial"/>
        </w:rPr>
      </w:pPr>
      <w:r>
        <w:rPr>
          <w:rFonts w:asciiTheme="majorHAnsi" w:hAnsiTheme="majorHAnsi"/>
        </w:rPr>
        <w:t xml:space="preserve">For government, new leadership </w:t>
      </w:r>
      <w:r w:rsidR="00247719">
        <w:rPr>
          <w:rFonts w:asciiTheme="majorHAnsi" w:hAnsiTheme="majorHAnsi"/>
        </w:rPr>
        <w:t>requires</w:t>
      </w:r>
      <w:r w:rsidR="00F7650D" w:rsidRPr="00B47E90">
        <w:rPr>
          <w:rFonts w:asciiTheme="majorHAnsi" w:hAnsiTheme="majorHAnsi"/>
        </w:rPr>
        <w:t xml:space="preserve"> a style </w:t>
      </w:r>
      <w:r w:rsidR="00F7650D">
        <w:rPr>
          <w:rFonts w:asciiTheme="majorHAnsi" w:hAnsiTheme="majorHAnsi"/>
        </w:rPr>
        <w:t xml:space="preserve">that is strategic, </w:t>
      </w:r>
      <w:r w:rsidR="00F7650D" w:rsidRPr="00B47E90">
        <w:rPr>
          <w:rFonts w:asciiTheme="majorHAnsi" w:hAnsiTheme="majorHAnsi"/>
        </w:rPr>
        <w:t>collegial, not risk-averse, and not turf-bound.</w:t>
      </w:r>
      <w:r w:rsidR="00F7650D">
        <w:rPr>
          <w:rFonts w:asciiTheme="majorHAnsi" w:hAnsiTheme="majorHAnsi"/>
        </w:rPr>
        <w:t xml:space="preserve"> </w:t>
      </w:r>
    </w:p>
    <w:p w14:paraId="7FCA4ED4" w14:textId="77777777" w:rsidR="00247719" w:rsidRPr="00247719" w:rsidRDefault="00F7650D" w:rsidP="008F1357">
      <w:pPr>
        <w:pStyle w:val="Default"/>
        <w:numPr>
          <w:ilvl w:val="0"/>
          <w:numId w:val="34"/>
        </w:numPr>
        <w:spacing w:line="276" w:lineRule="auto"/>
        <w:jc w:val="both"/>
        <w:rPr>
          <w:rFonts w:asciiTheme="majorHAnsi" w:hAnsiTheme="majorHAnsi" w:cs="Arial"/>
        </w:rPr>
      </w:pPr>
      <w:r w:rsidRPr="00B47E90">
        <w:rPr>
          <w:rFonts w:asciiTheme="majorHAnsi" w:hAnsiTheme="majorHAnsi"/>
        </w:rPr>
        <w:t xml:space="preserve">Once </w:t>
      </w:r>
      <w:r w:rsidR="00247719">
        <w:rPr>
          <w:rFonts w:asciiTheme="majorHAnsi" w:hAnsiTheme="majorHAnsi"/>
        </w:rPr>
        <w:t>parties</w:t>
      </w:r>
      <w:r>
        <w:rPr>
          <w:rFonts w:asciiTheme="majorHAnsi" w:hAnsiTheme="majorHAnsi"/>
        </w:rPr>
        <w:t xml:space="preserve"> </w:t>
      </w:r>
      <w:r w:rsidRPr="00B47E90">
        <w:rPr>
          <w:rFonts w:asciiTheme="majorHAnsi" w:hAnsiTheme="majorHAnsi"/>
        </w:rPr>
        <w:t xml:space="preserve">embark upon collaborative policymaking or service design with public servants, there are risks that must be managed. </w:t>
      </w:r>
      <w:r w:rsidR="00245E49">
        <w:rPr>
          <w:rFonts w:asciiTheme="majorHAnsi" w:hAnsiTheme="majorHAnsi"/>
        </w:rPr>
        <w:t>For example, lack of accountability and increased expectations.</w:t>
      </w:r>
      <w:r w:rsidR="00B577EF">
        <w:rPr>
          <w:rFonts w:asciiTheme="majorHAnsi" w:hAnsiTheme="majorHAnsi"/>
        </w:rPr>
        <w:t xml:space="preserve"> </w:t>
      </w:r>
    </w:p>
    <w:p w14:paraId="0F3F28DC" w14:textId="77777777" w:rsidR="00247719" w:rsidRPr="00247719" w:rsidRDefault="00F7650D" w:rsidP="008F1357">
      <w:pPr>
        <w:pStyle w:val="Default"/>
        <w:numPr>
          <w:ilvl w:val="0"/>
          <w:numId w:val="34"/>
        </w:numPr>
        <w:spacing w:line="276" w:lineRule="auto"/>
        <w:jc w:val="both"/>
        <w:rPr>
          <w:rFonts w:asciiTheme="majorHAnsi" w:hAnsiTheme="majorHAnsi" w:cs="Arial"/>
        </w:rPr>
      </w:pPr>
      <w:r w:rsidRPr="00B47E90">
        <w:rPr>
          <w:rFonts w:asciiTheme="majorHAnsi" w:hAnsiTheme="majorHAnsi"/>
        </w:rPr>
        <w:t>Processes must be robust enough to ensure responsible and accountable decision-making</w:t>
      </w:r>
      <w:r w:rsidR="0088748A">
        <w:rPr>
          <w:rFonts w:asciiTheme="majorHAnsi" w:hAnsiTheme="majorHAnsi"/>
        </w:rPr>
        <w:t>. E</w:t>
      </w:r>
      <w:r w:rsidRPr="00B47E90">
        <w:rPr>
          <w:rFonts w:asciiTheme="majorHAnsi" w:hAnsiTheme="majorHAnsi"/>
        </w:rPr>
        <w:t xml:space="preserve">xpectations must be managed so that disillusion or disaffection </w:t>
      </w:r>
      <w:r w:rsidR="00245E49">
        <w:rPr>
          <w:rFonts w:asciiTheme="majorHAnsi" w:hAnsiTheme="majorHAnsi"/>
        </w:rPr>
        <w:t>for</w:t>
      </w:r>
      <w:r w:rsidR="00662F17">
        <w:rPr>
          <w:rFonts w:asciiTheme="majorHAnsi" w:hAnsiTheme="majorHAnsi"/>
        </w:rPr>
        <w:t xml:space="preserve"> those collaborating </w:t>
      </w:r>
      <w:r w:rsidR="00245E49">
        <w:rPr>
          <w:rFonts w:asciiTheme="majorHAnsi" w:hAnsiTheme="majorHAnsi"/>
        </w:rPr>
        <w:t xml:space="preserve">in the policymaking and service design </w:t>
      </w:r>
      <w:r w:rsidRPr="00B47E90">
        <w:rPr>
          <w:rFonts w:asciiTheme="majorHAnsi" w:hAnsiTheme="majorHAnsi"/>
        </w:rPr>
        <w:t>does not set in.</w:t>
      </w:r>
      <w:r>
        <w:rPr>
          <w:rFonts w:asciiTheme="majorHAnsi" w:hAnsiTheme="majorHAnsi"/>
        </w:rPr>
        <w:t xml:space="preserve"> </w:t>
      </w:r>
    </w:p>
    <w:p w14:paraId="050F2D8F" w14:textId="77777777" w:rsidR="00247719" w:rsidRDefault="00247719" w:rsidP="008F1357">
      <w:pPr>
        <w:pStyle w:val="Default"/>
        <w:numPr>
          <w:ilvl w:val="0"/>
          <w:numId w:val="34"/>
        </w:numPr>
        <w:spacing w:line="276" w:lineRule="auto"/>
        <w:jc w:val="both"/>
        <w:rPr>
          <w:rFonts w:asciiTheme="majorHAnsi" w:hAnsiTheme="majorHAnsi" w:cs="Arial"/>
        </w:rPr>
      </w:pPr>
      <w:r>
        <w:rPr>
          <w:rFonts w:asciiTheme="majorHAnsi" w:hAnsiTheme="majorHAnsi" w:cs="Arial"/>
        </w:rPr>
        <w:t>P</w:t>
      </w:r>
      <w:r w:rsidR="00F7650D" w:rsidRPr="00B47E90">
        <w:rPr>
          <w:rFonts w:asciiTheme="majorHAnsi" w:hAnsiTheme="majorHAnsi" w:cs="Arial"/>
        </w:rPr>
        <w:t xml:space="preserve">roblems can arise from ‘bureaucratic silos’ and the weak capacities of government agencies to ‘join up’ government. </w:t>
      </w:r>
    </w:p>
    <w:p w14:paraId="32536BD1" w14:textId="77777777" w:rsidR="00247719" w:rsidRDefault="00F7650D" w:rsidP="008F1357">
      <w:pPr>
        <w:pStyle w:val="Default"/>
        <w:numPr>
          <w:ilvl w:val="0"/>
          <w:numId w:val="34"/>
        </w:numPr>
        <w:spacing w:line="276" w:lineRule="auto"/>
        <w:jc w:val="both"/>
        <w:rPr>
          <w:rFonts w:asciiTheme="majorHAnsi" w:hAnsiTheme="majorHAnsi" w:cs="Arial"/>
        </w:rPr>
      </w:pPr>
      <w:r w:rsidRPr="00247719">
        <w:rPr>
          <w:rFonts w:asciiTheme="majorHAnsi" w:hAnsiTheme="majorHAnsi" w:cs="Arial"/>
        </w:rPr>
        <w:t>Governments</w:t>
      </w:r>
      <w:r w:rsidR="00247719">
        <w:rPr>
          <w:rFonts w:asciiTheme="majorHAnsi" w:hAnsiTheme="majorHAnsi" w:cs="Arial"/>
        </w:rPr>
        <w:t xml:space="preserve"> have a </w:t>
      </w:r>
      <w:r w:rsidRPr="00247719">
        <w:rPr>
          <w:rFonts w:asciiTheme="majorHAnsi" w:hAnsiTheme="majorHAnsi" w:cs="Arial"/>
        </w:rPr>
        <w:t>tend</w:t>
      </w:r>
      <w:r w:rsidR="00247719">
        <w:rPr>
          <w:rFonts w:asciiTheme="majorHAnsi" w:hAnsiTheme="majorHAnsi" w:cs="Arial"/>
        </w:rPr>
        <w:t>ency</w:t>
      </w:r>
      <w:r w:rsidRPr="00247719">
        <w:rPr>
          <w:rFonts w:asciiTheme="majorHAnsi" w:hAnsiTheme="majorHAnsi" w:cs="Arial"/>
        </w:rPr>
        <w:t xml:space="preserve"> to want quick results, to maintain control, have heavy reporting demands and demonstrate low levels of trust in community organisations as decision makers.</w:t>
      </w:r>
    </w:p>
    <w:p w14:paraId="455BF27D" w14:textId="77777777" w:rsidR="00552182" w:rsidRDefault="00552182" w:rsidP="008F1357">
      <w:pPr>
        <w:pStyle w:val="Default"/>
        <w:numPr>
          <w:ilvl w:val="0"/>
          <w:numId w:val="34"/>
        </w:numPr>
        <w:spacing w:line="276" w:lineRule="auto"/>
        <w:jc w:val="both"/>
        <w:rPr>
          <w:rFonts w:asciiTheme="majorHAnsi" w:hAnsiTheme="majorHAnsi" w:cs="Arial"/>
        </w:rPr>
      </w:pPr>
      <w:r>
        <w:rPr>
          <w:rFonts w:asciiTheme="majorHAnsi" w:hAnsiTheme="majorHAnsi" w:cs="Arial"/>
        </w:rPr>
        <w:t>T</w:t>
      </w:r>
      <w:r w:rsidR="00F7650D" w:rsidRPr="00247719">
        <w:rPr>
          <w:rFonts w:asciiTheme="majorHAnsi" w:hAnsiTheme="majorHAnsi"/>
        </w:rPr>
        <w:t xml:space="preserve">he challenges of shifting to </w:t>
      </w:r>
      <w:r w:rsidR="00247719">
        <w:rPr>
          <w:rFonts w:asciiTheme="majorHAnsi" w:hAnsiTheme="majorHAnsi"/>
        </w:rPr>
        <w:t>a</w:t>
      </w:r>
      <w:r w:rsidR="00F7650D" w:rsidRPr="00247719">
        <w:rPr>
          <w:rFonts w:asciiTheme="majorHAnsi" w:hAnsiTheme="majorHAnsi"/>
        </w:rPr>
        <w:t xml:space="preserve"> more participatory governance </w:t>
      </w:r>
      <w:r w:rsidR="00247719">
        <w:rPr>
          <w:rFonts w:asciiTheme="majorHAnsi" w:hAnsiTheme="majorHAnsi"/>
        </w:rPr>
        <w:t>include</w:t>
      </w:r>
      <w:r w:rsidR="00F7650D" w:rsidRPr="00247719">
        <w:rPr>
          <w:rFonts w:asciiTheme="majorHAnsi" w:hAnsiTheme="majorHAnsi"/>
        </w:rPr>
        <w:t xml:space="preserve"> the need for leadership, trusting relationships and willingness to share power</w:t>
      </w:r>
      <w:r w:rsidR="0088748A">
        <w:rPr>
          <w:rFonts w:asciiTheme="majorHAnsi" w:hAnsiTheme="majorHAnsi"/>
        </w:rPr>
        <w:t xml:space="preserve">. You need </w:t>
      </w:r>
      <w:r w:rsidR="00F7650D" w:rsidRPr="00247719">
        <w:rPr>
          <w:rFonts w:asciiTheme="majorHAnsi" w:hAnsiTheme="majorHAnsi"/>
        </w:rPr>
        <w:t>an organisational culture that supports such ways of working</w:t>
      </w:r>
      <w:r>
        <w:rPr>
          <w:rFonts w:asciiTheme="majorHAnsi" w:hAnsiTheme="majorHAnsi"/>
        </w:rPr>
        <w:t xml:space="preserve">. </w:t>
      </w:r>
      <w:r w:rsidR="00F7650D" w:rsidRPr="00247719">
        <w:rPr>
          <w:rFonts w:asciiTheme="majorHAnsi" w:hAnsiTheme="majorHAnsi"/>
        </w:rPr>
        <w:t>Innovative strategies to enable people to participat</w:t>
      </w:r>
      <w:r w:rsidR="00052B0E">
        <w:rPr>
          <w:rFonts w:asciiTheme="majorHAnsi" w:hAnsiTheme="majorHAnsi"/>
        </w:rPr>
        <w:t>e meaningfully are also needed</w:t>
      </w:r>
      <w:r w:rsidR="00F7650D" w:rsidRPr="00247719">
        <w:rPr>
          <w:rFonts w:asciiTheme="majorHAnsi" w:hAnsiTheme="majorHAnsi"/>
        </w:rPr>
        <w:t>.</w:t>
      </w:r>
    </w:p>
    <w:p w14:paraId="73727CC6" w14:textId="77777777" w:rsidR="00552182" w:rsidRPr="00552182" w:rsidRDefault="00F7650D" w:rsidP="008F1357">
      <w:pPr>
        <w:pStyle w:val="Default"/>
        <w:numPr>
          <w:ilvl w:val="0"/>
          <w:numId w:val="34"/>
        </w:numPr>
        <w:spacing w:line="276" w:lineRule="auto"/>
        <w:jc w:val="both"/>
        <w:rPr>
          <w:rFonts w:asciiTheme="majorHAnsi" w:hAnsiTheme="majorHAnsi" w:cs="Arial"/>
        </w:rPr>
      </w:pPr>
      <w:r w:rsidRPr="00552182">
        <w:rPr>
          <w:rFonts w:asciiTheme="majorHAnsi" w:hAnsiTheme="majorHAnsi"/>
        </w:rPr>
        <w:t xml:space="preserve">The difficulty for these </w:t>
      </w:r>
      <w:r w:rsidR="00552182">
        <w:rPr>
          <w:rFonts w:asciiTheme="majorHAnsi" w:hAnsiTheme="majorHAnsi"/>
        </w:rPr>
        <w:t>‘</w:t>
      </w:r>
      <w:r w:rsidRPr="00552182">
        <w:rPr>
          <w:rFonts w:asciiTheme="majorHAnsi" w:hAnsiTheme="majorHAnsi"/>
        </w:rPr>
        <w:t>new professionals</w:t>
      </w:r>
      <w:r w:rsidR="00552182">
        <w:rPr>
          <w:rFonts w:asciiTheme="majorHAnsi" w:hAnsiTheme="majorHAnsi"/>
        </w:rPr>
        <w:t xml:space="preserve">’ can be that </w:t>
      </w:r>
      <w:r w:rsidRPr="00552182">
        <w:rPr>
          <w:rFonts w:asciiTheme="majorHAnsi" w:hAnsiTheme="majorHAnsi"/>
        </w:rPr>
        <w:t xml:space="preserve">they have to work in ways that seem, at first sight, opposed to the prevailing culture around them. </w:t>
      </w:r>
    </w:p>
    <w:p w14:paraId="0A29B031" w14:textId="77777777" w:rsidR="00F7650D" w:rsidRPr="00670A58" w:rsidRDefault="00F7650D" w:rsidP="008F1357">
      <w:pPr>
        <w:pStyle w:val="Default"/>
        <w:numPr>
          <w:ilvl w:val="0"/>
          <w:numId w:val="34"/>
        </w:numPr>
        <w:spacing w:line="276" w:lineRule="auto"/>
        <w:jc w:val="both"/>
        <w:rPr>
          <w:rFonts w:asciiTheme="majorHAnsi" w:hAnsiTheme="majorHAnsi" w:cs="Arial"/>
        </w:rPr>
      </w:pPr>
      <w:r w:rsidRPr="00552182">
        <w:rPr>
          <w:rFonts w:asciiTheme="majorHAnsi" w:hAnsiTheme="majorHAnsi"/>
        </w:rPr>
        <w:t>Co-design demands that public service staff shift from ‘fixers’ who focus on problems to ‘enablers’ who focus on abilities. Th</w:t>
      </w:r>
      <w:r w:rsidR="00552182">
        <w:rPr>
          <w:rFonts w:asciiTheme="majorHAnsi" w:hAnsiTheme="majorHAnsi"/>
        </w:rPr>
        <w:t xml:space="preserve">e degree to which such a </w:t>
      </w:r>
      <w:r w:rsidRPr="00552182">
        <w:rPr>
          <w:rFonts w:asciiTheme="majorHAnsi" w:hAnsiTheme="majorHAnsi"/>
        </w:rPr>
        <w:t xml:space="preserve">role is recognised or rewarded within the management structures currently in place </w:t>
      </w:r>
      <w:r w:rsidR="00052B0E">
        <w:rPr>
          <w:rFonts w:asciiTheme="majorHAnsi" w:hAnsiTheme="majorHAnsi"/>
        </w:rPr>
        <w:t>can be problematic</w:t>
      </w:r>
      <w:r w:rsidRPr="00552182">
        <w:rPr>
          <w:rFonts w:asciiTheme="majorHAnsi" w:hAnsiTheme="majorHAnsi"/>
        </w:rPr>
        <w:t xml:space="preserve">. </w:t>
      </w:r>
    </w:p>
    <w:p w14:paraId="7C590FCE" w14:textId="77777777" w:rsidR="00670A58" w:rsidRPr="00105CB0" w:rsidRDefault="00670A58" w:rsidP="008F1357">
      <w:pPr>
        <w:pStyle w:val="ListParagraph"/>
        <w:numPr>
          <w:ilvl w:val="0"/>
          <w:numId w:val="34"/>
        </w:numPr>
        <w:autoSpaceDE w:val="0"/>
        <w:autoSpaceDN w:val="0"/>
        <w:adjustRightInd w:val="0"/>
        <w:spacing w:after="0" w:line="276" w:lineRule="auto"/>
        <w:jc w:val="both"/>
        <w:rPr>
          <w:rFonts w:asciiTheme="majorHAnsi" w:hAnsiTheme="majorHAnsi" w:cs="Arial"/>
        </w:rPr>
      </w:pPr>
      <w:r w:rsidRPr="00670A58">
        <w:rPr>
          <w:rFonts w:asciiTheme="majorHAnsi" w:hAnsiTheme="majorHAnsi" w:cs="Arial"/>
          <w:sz w:val="24"/>
          <w:szCs w:val="24"/>
        </w:rPr>
        <w:t xml:space="preserve">Research and consultations suggest that </w:t>
      </w:r>
      <w:r w:rsidRPr="00670A58">
        <w:rPr>
          <w:rFonts w:asciiTheme="majorHAnsi" w:hAnsiTheme="majorHAnsi"/>
          <w:sz w:val="24"/>
          <w:szCs w:val="24"/>
        </w:rPr>
        <w:t>effective engagement with Aboriginal communities is not taken seriously enough by Australian governments to disrupt the ‘business as usual’ approach. That is, with their reliance on the established bureaucratic methods of consultation and multi–party committees effective engagement is mitigated</w:t>
      </w:r>
      <w:r w:rsidR="00052B0E">
        <w:rPr>
          <w:rFonts w:asciiTheme="majorHAnsi" w:hAnsiTheme="majorHAnsi"/>
          <w:sz w:val="24"/>
          <w:szCs w:val="24"/>
        </w:rPr>
        <w:t>.</w:t>
      </w:r>
    </w:p>
    <w:p w14:paraId="7FC04107" w14:textId="77777777" w:rsidR="0088748A" w:rsidRPr="0088748A" w:rsidRDefault="00105CB0" w:rsidP="008F1357">
      <w:pPr>
        <w:pStyle w:val="ListParagraph"/>
        <w:numPr>
          <w:ilvl w:val="0"/>
          <w:numId w:val="34"/>
        </w:numPr>
        <w:autoSpaceDE w:val="0"/>
        <w:autoSpaceDN w:val="0"/>
        <w:adjustRightInd w:val="0"/>
        <w:spacing w:after="0" w:line="276" w:lineRule="auto"/>
        <w:jc w:val="both"/>
        <w:rPr>
          <w:rFonts w:asciiTheme="majorHAnsi" w:hAnsiTheme="majorHAnsi" w:cs="Arial"/>
        </w:rPr>
      </w:pPr>
      <w:r>
        <w:rPr>
          <w:rFonts w:asciiTheme="majorHAnsi" w:hAnsiTheme="majorHAnsi" w:cs="Arial"/>
          <w:sz w:val="24"/>
          <w:szCs w:val="24"/>
        </w:rPr>
        <w:t xml:space="preserve">At the same time, there is significant frustration in the community that changes of government immediately brings about changes in policy and approaches. </w:t>
      </w:r>
    </w:p>
    <w:p w14:paraId="0D8B98AA" w14:textId="77777777" w:rsidR="00105CB0" w:rsidRPr="00670A58" w:rsidRDefault="00105CB0" w:rsidP="008F1357">
      <w:pPr>
        <w:pStyle w:val="ListParagraph"/>
        <w:numPr>
          <w:ilvl w:val="0"/>
          <w:numId w:val="34"/>
        </w:numPr>
        <w:autoSpaceDE w:val="0"/>
        <w:autoSpaceDN w:val="0"/>
        <w:adjustRightInd w:val="0"/>
        <w:spacing w:after="0" w:line="276" w:lineRule="auto"/>
        <w:jc w:val="both"/>
        <w:rPr>
          <w:rFonts w:asciiTheme="majorHAnsi" w:hAnsiTheme="majorHAnsi" w:cs="Arial"/>
        </w:rPr>
      </w:pPr>
      <w:r>
        <w:rPr>
          <w:rFonts w:asciiTheme="majorHAnsi" w:hAnsiTheme="majorHAnsi" w:cs="Arial"/>
          <w:sz w:val="24"/>
          <w:szCs w:val="24"/>
        </w:rPr>
        <w:t xml:space="preserve">A significant theme in the consultations is for an engagement framework that is resilient to government changes. </w:t>
      </w:r>
    </w:p>
    <w:p w14:paraId="3F6C739F" w14:textId="77777777" w:rsidR="00552182" w:rsidRDefault="00552182" w:rsidP="00B438ED">
      <w:pPr>
        <w:pStyle w:val="Default"/>
        <w:pBdr>
          <w:top w:val="single" w:sz="4" w:space="1" w:color="auto"/>
          <w:left w:val="single" w:sz="4" w:space="4" w:color="auto"/>
          <w:bottom w:val="single" w:sz="4" w:space="0" w:color="auto"/>
          <w:right w:val="single" w:sz="4" w:space="4" w:color="auto"/>
        </w:pBdr>
        <w:spacing w:line="276" w:lineRule="auto"/>
        <w:jc w:val="both"/>
        <w:rPr>
          <w:rFonts w:asciiTheme="majorHAnsi" w:hAnsiTheme="majorHAnsi"/>
        </w:rPr>
      </w:pPr>
      <w:r>
        <w:rPr>
          <w:rFonts w:asciiTheme="majorHAnsi" w:hAnsiTheme="majorHAnsi"/>
        </w:rPr>
        <w:lastRenderedPageBreak/>
        <w:t>Key question</w:t>
      </w:r>
      <w:r w:rsidR="00670A58">
        <w:rPr>
          <w:rFonts w:asciiTheme="majorHAnsi" w:hAnsiTheme="majorHAnsi"/>
        </w:rPr>
        <w:t>s</w:t>
      </w:r>
      <w:r>
        <w:rPr>
          <w:rFonts w:asciiTheme="majorHAnsi" w:hAnsiTheme="majorHAnsi"/>
        </w:rPr>
        <w:t>: What needs to change within the department fo</w:t>
      </w:r>
      <w:r w:rsidR="00670A58">
        <w:rPr>
          <w:rFonts w:asciiTheme="majorHAnsi" w:hAnsiTheme="majorHAnsi"/>
        </w:rPr>
        <w:t>r such leadership to emerge? W</w:t>
      </w:r>
      <w:r>
        <w:rPr>
          <w:rFonts w:asciiTheme="majorHAnsi" w:hAnsiTheme="majorHAnsi"/>
        </w:rPr>
        <w:t>hat needs to be ‘given up’ to achieve it?</w:t>
      </w:r>
      <w:r w:rsidR="00670A58">
        <w:rPr>
          <w:rFonts w:asciiTheme="majorHAnsi" w:hAnsiTheme="majorHAnsi"/>
        </w:rPr>
        <w:t xml:space="preserve"> </w:t>
      </w:r>
      <w:r w:rsidR="00B438ED">
        <w:rPr>
          <w:rFonts w:asciiTheme="majorHAnsi" w:hAnsiTheme="majorHAnsi"/>
        </w:rPr>
        <w:t xml:space="preserve">What needs to change within communities to enhance engagement? </w:t>
      </w:r>
    </w:p>
    <w:p w14:paraId="3E9C67A3" w14:textId="77777777" w:rsidR="00F7650D" w:rsidRDefault="00F7650D" w:rsidP="008F1357">
      <w:pPr>
        <w:pStyle w:val="Default"/>
        <w:spacing w:line="276" w:lineRule="auto"/>
        <w:jc w:val="both"/>
        <w:rPr>
          <w:rFonts w:asciiTheme="majorHAnsi" w:hAnsiTheme="majorHAnsi" w:cs="Arial"/>
        </w:rPr>
      </w:pPr>
    </w:p>
    <w:p w14:paraId="1140BFFE" w14:textId="77777777" w:rsidR="00552182" w:rsidRDefault="00552182" w:rsidP="008F1357">
      <w:pPr>
        <w:pStyle w:val="Heading2"/>
        <w:numPr>
          <w:ilvl w:val="0"/>
          <w:numId w:val="37"/>
        </w:numPr>
        <w:spacing w:line="276" w:lineRule="auto"/>
      </w:pPr>
      <w:bookmarkStart w:id="12" w:name="_Toc457576153"/>
      <w:r>
        <w:t>Engagement to Partnerships</w:t>
      </w:r>
      <w:bookmarkEnd w:id="12"/>
    </w:p>
    <w:p w14:paraId="7C123CB3" w14:textId="77777777" w:rsidR="00F7650D" w:rsidRPr="00552182" w:rsidRDefault="00552182" w:rsidP="008F1357">
      <w:pPr>
        <w:pStyle w:val="ListParagraph"/>
        <w:numPr>
          <w:ilvl w:val="1"/>
          <w:numId w:val="28"/>
        </w:numPr>
        <w:tabs>
          <w:tab w:val="left" w:pos="3960"/>
        </w:tabs>
        <w:spacing w:after="200" w:line="276" w:lineRule="auto"/>
        <w:ind w:left="720"/>
        <w:jc w:val="both"/>
        <w:rPr>
          <w:rFonts w:ascii="Calibri Light" w:hAnsi="Calibri Light" w:cs="Arial"/>
          <w:sz w:val="24"/>
          <w:szCs w:val="24"/>
        </w:rPr>
      </w:pPr>
      <w:r w:rsidRPr="00552182">
        <w:rPr>
          <w:rFonts w:ascii="Calibri Light" w:hAnsi="Calibri Light" w:cs="Arial"/>
          <w:sz w:val="24"/>
          <w:szCs w:val="24"/>
        </w:rPr>
        <w:t>P</w:t>
      </w:r>
      <w:r w:rsidR="00F7650D" w:rsidRPr="00552182">
        <w:rPr>
          <w:rFonts w:ascii="Calibri Light" w:hAnsi="Calibri Light" w:cs="Arial"/>
          <w:sz w:val="24"/>
          <w:szCs w:val="24"/>
        </w:rPr>
        <w:t>artnerships have participatory processes as their foundation</w:t>
      </w:r>
      <w:r w:rsidRPr="00552182">
        <w:rPr>
          <w:rFonts w:ascii="Calibri Light" w:hAnsi="Calibri Light" w:cs="Arial"/>
          <w:sz w:val="24"/>
          <w:szCs w:val="24"/>
        </w:rPr>
        <w:t xml:space="preserve"> and </w:t>
      </w:r>
      <w:r>
        <w:rPr>
          <w:rFonts w:ascii="Calibri Light" w:hAnsi="Calibri Light" w:cs="Arial"/>
          <w:sz w:val="24"/>
          <w:szCs w:val="24"/>
        </w:rPr>
        <w:t>i</w:t>
      </w:r>
      <w:r w:rsidR="00F7650D" w:rsidRPr="00552182">
        <w:rPr>
          <w:rFonts w:ascii="Calibri Light" w:hAnsi="Calibri Light" w:cs="Arial"/>
          <w:sz w:val="24"/>
          <w:szCs w:val="24"/>
        </w:rPr>
        <w:t xml:space="preserve">nvolve </w:t>
      </w:r>
      <w:r>
        <w:rPr>
          <w:rFonts w:ascii="Calibri Light" w:hAnsi="Calibri Light" w:cs="Arial"/>
          <w:sz w:val="24"/>
          <w:szCs w:val="24"/>
        </w:rPr>
        <w:t>Aboriginal</w:t>
      </w:r>
      <w:r w:rsidR="00F7650D" w:rsidRPr="00552182">
        <w:rPr>
          <w:rFonts w:ascii="Calibri Light" w:hAnsi="Calibri Light" w:cs="Arial"/>
          <w:sz w:val="24"/>
          <w:szCs w:val="24"/>
        </w:rPr>
        <w:t xml:space="preserve"> agency and decision making, a deliberative and negotiated process, not just information giving or consultation, and starts early in the</w:t>
      </w:r>
      <w:r>
        <w:rPr>
          <w:rFonts w:ascii="Calibri Light" w:hAnsi="Calibri Light" w:cs="Arial"/>
          <w:sz w:val="24"/>
          <w:szCs w:val="24"/>
        </w:rPr>
        <w:t xml:space="preserve"> program or project development.</w:t>
      </w:r>
    </w:p>
    <w:p w14:paraId="62AF9F87" w14:textId="77777777" w:rsidR="00552182" w:rsidRDefault="00552182" w:rsidP="008F1357">
      <w:pPr>
        <w:pStyle w:val="ListParagraph"/>
        <w:numPr>
          <w:ilvl w:val="1"/>
          <w:numId w:val="28"/>
        </w:numPr>
        <w:tabs>
          <w:tab w:val="left" w:pos="3960"/>
        </w:tabs>
        <w:spacing w:after="200" w:line="276" w:lineRule="auto"/>
        <w:ind w:left="720"/>
        <w:jc w:val="both"/>
        <w:rPr>
          <w:rFonts w:ascii="Calibri Light" w:hAnsi="Calibri Light" w:cs="Arial"/>
          <w:sz w:val="24"/>
          <w:szCs w:val="24"/>
        </w:rPr>
      </w:pPr>
      <w:r w:rsidRPr="00552182">
        <w:rPr>
          <w:rFonts w:ascii="Calibri Light" w:hAnsi="Calibri Light" w:cs="Arial"/>
          <w:sz w:val="24"/>
          <w:szCs w:val="24"/>
        </w:rPr>
        <w:t>Partnerships should c</w:t>
      </w:r>
      <w:r w:rsidR="00B438ED">
        <w:rPr>
          <w:rFonts w:ascii="Calibri Light" w:hAnsi="Calibri Light" w:cs="Arial"/>
          <w:sz w:val="24"/>
          <w:szCs w:val="24"/>
        </w:rPr>
        <w:t xml:space="preserve">entre </w:t>
      </w:r>
      <w:r w:rsidRPr="00552182">
        <w:rPr>
          <w:rFonts w:ascii="Calibri Light" w:hAnsi="Calibri Light" w:cs="Arial"/>
          <w:sz w:val="24"/>
          <w:szCs w:val="24"/>
        </w:rPr>
        <w:t>Aboriginal</w:t>
      </w:r>
      <w:r w:rsidR="00F7650D" w:rsidRPr="00552182">
        <w:rPr>
          <w:rFonts w:ascii="Calibri Light" w:hAnsi="Calibri Light" w:cs="Arial"/>
          <w:sz w:val="24"/>
          <w:szCs w:val="24"/>
        </w:rPr>
        <w:t xml:space="preserve"> aspirations and priorities, within an </w:t>
      </w:r>
      <w:r w:rsidRPr="00552182">
        <w:rPr>
          <w:rFonts w:ascii="Calibri Light" w:hAnsi="Calibri Light" w:cs="Arial"/>
          <w:sz w:val="24"/>
          <w:szCs w:val="24"/>
        </w:rPr>
        <w:t xml:space="preserve">Aboriginal </w:t>
      </w:r>
      <w:r w:rsidR="00F7650D" w:rsidRPr="00552182">
        <w:rPr>
          <w:rFonts w:ascii="Calibri Light" w:hAnsi="Calibri Light" w:cs="Arial"/>
          <w:sz w:val="24"/>
          <w:szCs w:val="24"/>
        </w:rPr>
        <w:t>frame</w:t>
      </w:r>
      <w:r w:rsidR="0088748A">
        <w:rPr>
          <w:rFonts w:ascii="Calibri Light" w:hAnsi="Calibri Light" w:cs="Arial"/>
          <w:sz w:val="24"/>
          <w:szCs w:val="24"/>
        </w:rPr>
        <w:t>work, process, context and time</w:t>
      </w:r>
      <w:r w:rsidR="00F7650D" w:rsidRPr="00552182">
        <w:rPr>
          <w:rFonts w:ascii="Calibri Light" w:hAnsi="Calibri Light" w:cs="Arial"/>
          <w:sz w:val="24"/>
          <w:szCs w:val="24"/>
        </w:rPr>
        <w:t>frame</w:t>
      </w:r>
      <w:r w:rsidR="00B438ED">
        <w:rPr>
          <w:rFonts w:ascii="Calibri Light" w:hAnsi="Calibri Light" w:cs="Arial"/>
          <w:sz w:val="24"/>
          <w:szCs w:val="24"/>
        </w:rPr>
        <w:t xml:space="preserve"> - while acknowledging there </w:t>
      </w:r>
      <w:r w:rsidR="002118D4">
        <w:rPr>
          <w:rFonts w:ascii="Calibri Light" w:hAnsi="Calibri Light" w:cs="Arial"/>
          <w:sz w:val="24"/>
          <w:szCs w:val="24"/>
        </w:rPr>
        <w:t xml:space="preserve">may be </w:t>
      </w:r>
      <w:r w:rsidR="00B438ED">
        <w:rPr>
          <w:rFonts w:ascii="Calibri Light" w:hAnsi="Calibri Light" w:cs="Arial"/>
          <w:sz w:val="24"/>
          <w:szCs w:val="24"/>
        </w:rPr>
        <w:t>occasions where</w:t>
      </w:r>
      <w:r w:rsidR="002118D4">
        <w:rPr>
          <w:rFonts w:ascii="Calibri Light" w:hAnsi="Calibri Light" w:cs="Arial"/>
          <w:sz w:val="24"/>
          <w:szCs w:val="24"/>
        </w:rPr>
        <w:t xml:space="preserve"> due to political imperatives,</w:t>
      </w:r>
      <w:r w:rsidR="00B438ED">
        <w:rPr>
          <w:rFonts w:ascii="Calibri Light" w:hAnsi="Calibri Light" w:cs="Arial"/>
          <w:sz w:val="24"/>
          <w:szCs w:val="24"/>
        </w:rPr>
        <w:t xml:space="preserve"> some elements are fixed</w:t>
      </w:r>
      <w:r w:rsidR="002118D4">
        <w:rPr>
          <w:rFonts w:ascii="Calibri Light" w:hAnsi="Calibri Light" w:cs="Arial"/>
          <w:sz w:val="24"/>
          <w:szCs w:val="24"/>
        </w:rPr>
        <w:t xml:space="preserve"> and this needs to be communicated</w:t>
      </w:r>
    </w:p>
    <w:p w14:paraId="0687EBAB" w14:textId="77777777" w:rsidR="00F7650D" w:rsidRPr="00552182" w:rsidRDefault="00552182" w:rsidP="008F1357">
      <w:pPr>
        <w:pStyle w:val="ListParagraph"/>
        <w:numPr>
          <w:ilvl w:val="1"/>
          <w:numId w:val="28"/>
        </w:numPr>
        <w:tabs>
          <w:tab w:val="left" w:pos="3960"/>
        </w:tabs>
        <w:spacing w:after="200" w:line="276" w:lineRule="auto"/>
        <w:ind w:left="720"/>
        <w:jc w:val="both"/>
        <w:rPr>
          <w:rFonts w:ascii="Calibri Light" w:hAnsi="Calibri Light" w:cs="Arial"/>
          <w:sz w:val="24"/>
          <w:szCs w:val="24"/>
        </w:rPr>
      </w:pPr>
      <w:r>
        <w:rPr>
          <w:rFonts w:ascii="Calibri Light" w:hAnsi="Calibri Light" w:cs="Arial"/>
          <w:sz w:val="24"/>
          <w:szCs w:val="24"/>
        </w:rPr>
        <w:t>Partnerships should b</w:t>
      </w:r>
      <w:r w:rsidR="00F7650D" w:rsidRPr="00552182">
        <w:rPr>
          <w:rFonts w:ascii="Calibri Light" w:hAnsi="Calibri Light" w:cs="Arial"/>
          <w:sz w:val="24"/>
          <w:szCs w:val="24"/>
        </w:rPr>
        <w:t xml:space="preserve">uild on existing community governance structures and </w:t>
      </w:r>
      <w:r>
        <w:rPr>
          <w:rFonts w:ascii="Calibri Light" w:hAnsi="Calibri Light" w:cs="Arial"/>
          <w:sz w:val="24"/>
          <w:szCs w:val="24"/>
        </w:rPr>
        <w:t>Aboriginal</w:t>
      </w:r>
      <w:r w:rsidR="00F7650D" w:rsidRPr="00552182">
        <w:rPr>
          <w:rFonts w:ascii="Calibri Light" w:hAnsi="Calibri Light" w:cs="Arial"/>
          <w:sz w:val="24"/>
          <w:szCs w:val="24"/>
        </w:rPr>
        <w:t xml:space="preserve"> strengths and assets, </w:t>
      </w:r>
      <w:r w:rsidR="00245E49">
        <w:rPr>
          <w:rFonts w:ascii="Calibri Light" w:hAnsi="Calibri Light" w:cs="Arial"/>
          <w:sz w:val="24"/>
          <w:szCs w:val="24"/>
        </w:rPr>
        <w:t>in an empowering process, r</w:t>
      </w:r>
      <w:r w:rsidR="00F7650D" w:rsidRPr="00552182">
        <w:rPr>
          <w:rFonts w:ascii="Calibri Light" w:hAnsi="Calibri Light" w:cs="Arial"/>
          <w:sz w:val="24"/>
          <w:szCs w:val="24"/>
        </w:rPr>
        <w:t>ather than on deficits and</w:t>
      </w:r>
      <w:r>
        <w:rPr>
          <w:rFonts w:ascii="Calibri Light" w:hAnsi="Calibri Light" w:cs="Arial"/>
          <w:sz w:val="24"/>
          <w:szCs w:val="24"/>
        </w:rPr>
        <w:t xml:space="preserve"> gaps, </w:t>
      </w:r>
    </w:p>
    <w:p w14:paraId="2768A8A2" w14:textId="77777777" w:rsidR="00F7650D" w:rsidRDefault="00552182" w:rsidP="008F1357">
      <w:pPr>
        <w:pStyle w:val="ListParagraph"/>
        <w:numPr>
          <w:ilvl w:val="1"/>
          <w:numId w:val="28"/>
        </w:numPr>
        <w:tabs>
          <w:tab w:val="left" w:pos="3960"/>
        </w:tabs>
        <w:spacing w:after="200" w:line="276" w:lineRule="auto"/>
        <w:ind w:left="720"/>
        <w:jc w:val="both"/>
        <w:rPr>
          <w:rFonts w:ascii="Calibri Light" w:hAnsi="Calibri Light" w:cs="Arial"/>
          <w:sz w:val="24"/>
          <w:szCs w:val="24"/>
        </w:rPr>
      </w:pPr>
      <w:r>
        <w:rPr>
          <w:rFonts w:ascii="Calibri Light" w:hAnsi="Calibri Light" w:cs="Arial"/>
          <w:sz w:val="24"/>
          <w:szCs w:val="24"/>
        </w:rPr>
        <w:t xml:space="preserve">The partnership working well will have a </w:t>
      </w:r>
      <w:r w:rsidR="00F7650D" w:rsidRPr="00093F66">
        <w:rPr>
          <w:rFonts w:ascii="Calibri Light" w:hAnsi="Calibri Light" w:cs="Arial"/>
          <w:sz w:val="24"/>
          <w:szCs w:val="24"/>
        </w:rPr>
        <w:t>high degree of clarity about desired outcomes, indicators and steps to achieving them, with clearly defined roles and responsibilities</w:t>
      </w:r>
      <w:r>
        <w:rPr>
          <w:rFonts w:ascii="Calibri Light" w:hAnsi="Calibri Light" w:cs="Arial"/>
          <w:sz w:val="24"/>
          <w:szCs w:val="24"/>
        </w:rPr>
        <w:t>.</w:t>
      </w:r>
    </w:p>
    <w:p w14:paraId="751A1A74" w14:textId="77777777" w:rsidR="00F7650D" w:rsidRPr="00552182" w:rsidRDefault="00552182" w:rsidP="008F1357">
      <w:pPr>
        <w:pStyle w:val="ListParagraph"/>
        <w:numPr>
          <w:ilvl w:val="1"/>
          <w:numId w:val="28"/>
        </w:numPr>
        <w:tabs>
          <w:tab w:val="left" w:pos="3960"/>
        </w:tabs>
        <w:spacing w:after="200" w:line="276" w:lineRule="auto"/>
        <w:ind w:left="720"/>
        <w:jc w:val="both"/>
        <w:rPr>
          <w:rFonts w:ascii="Calibri Light" w:hAnsi="Calibri Light"/>
          <w:sz w:val="24"/>
          <w:szCs w:val="24"/>
        </w:rPr>
      </w:pPr>
      <w:r w:rsidRPr="00552182">
        <w:rPr>
          <w:rFonts w:ascii="Calibri Light" w:hAnsi="Calibri Light" w:cs="Arial"/>
          <w:sz w:val="24"/>
          <w:szCs w:val="24"/>
        </w:rPr>
        <w:t>B</w:t>
      </w:r>
      <w:r w:rsidR="00F7650D" w:rsidRPr="00552182">
        <w:rPr>
          <w:rFonts w:ascii="Calibri Light" w:hAnsi="Calibri Light" w:cs="Arial"/>
          <w:sz w:val="24"/>
          <w:szCs w:val="24"/>
        </w:rPr>
        <w:t xml:space="preserve">oth parties </w:t>
      </w:r>
      <w:r w:rsidRPr="00552182">
        <w:rPr>
          <w:rFonts w:ascii="Calibri Light" w:hAnsi="Calibri Light" w:cs="Arial"/>
          <w:sz w:val="24"/>
          <w:szCs w:val="24"/>
        </w:rPr>
        <w:t xml:space="preserve">should be </w:t>
      </w:r>
      <w:r w:rsidR="00F7650D" w:rsidRPr="00552182">
        <w:rPr>
          <w:rFonts w:ascii="Calibri Light" w:hAnsi="Calibri Light" w:cs="Arial"/>
          <w:sz w:val="24"/>
          <w:szCs w:val="24"/>
        </w:rPr>
        <w:t>engage</w:t>
      </w:r>
      <w:r w:rsidRPr="00552182">
        <w:rPr>
          <w:rFonts w:ascii="Calibri Light" w:hAnsi="Calibri Light" w:cs="Arial"/>
          <w:sz w:val="24"/>
          <w:szCs w:val="24"/>
        </w:rPr>
        <w:t>d</w:t>
      </w:r>
      <w:r w:rsidR="00F7650D" w:rsidRPr="00552182">
        <w:rPr>
          <w:rFonts w:ascii="Calibri Light" w:hAnsi="Calibri Light" w:cs="Arial"/>
          <w:sz w:val="24"/>
          <w:szCs w:val="24"/>
        </w:rPr>
        <w:t xml:space="preserve"> in joint planning of monitoring and evaluation to meet the rights and needs of each party</w:t>
      </w:r>
      <w:r w:rsidRPr="00552182">
        <w:rPr>
          <w:rFonts w:ascii="Calibri Light" w:hAnsi="Calibri Light" w:cs="Arial"/>
          <w:sz w:val="24"/>
          <w:szCs w:val="24"/>
        </w:rPr>
        <w:t xml:space="preserve"> where there is a </w:t>
      </w:r>
      <w:r w:rsidR="00F7650D" w:rsidRPr="00552182">
        <w:rPr>
          <w:rFonts w:ascii="Calibri Light" w:hAnsi="Calibri Light" w:cs="Arial"/>
          <w:sz w:val="24"/>
          <w:szCs w:val="24"/>
        </w:rPr>
        <w:t>willingness to share responsibility and accountability for shared objectives</w:t>
      </w:r>
      <w:r>
        <w:rPr>
          <w:rFonts w:ascii="Calibri Light" w:hAnsi="Calibri Light" w:cs="Arial"/>
          <w:sz w:val="24"/>
          <w:szCs w:val="24"/>
        </w:rPr>
        <w:t>.</w:t>
      </w:r>
    </w:p>
    <w:p w14:paraId="0575B88C" w14:textId="77777777" w:rsidR="00670A58" w:rsidRPr="00670A58" w:rsidRDefault="00552182" w:rsidP="008F1357">
      <w:pPr>
        <w:pStyle w:val="ListParagraph"/>
        <w:numPr>
          <w:ilvl w:val="1"/>
          <w:numId w:val="28"/>
        </w:numPr>
        <w:tabs>
          <w:tab w:val="left" w:pos="3960"/>
        </w:tabs>
        <w:spacing w:after="200" w:line="276" w:lineRule="auto"/>
        <w:ind w:left="720"/>
        <w:jc w:val="both"/>
        <w:rPr>
          <w:rFonts w:ascii="Calibri Light" w:hAnsi="Calibri Light"/>
          <w:sz w:val="24"/>
          <w:szCs w:val="24"/>
        </w:rPr>
      </w:pPr>
      <w:r>
        <w:rPr>
          <w:rFonts w:ascii="Calibri Light" w:hAnsi="Calibri Light" w:cs="Arial"/>
          <w:sz w:val="24"/>
          <w:szCs w:val="24"/>
        </w:rPr>
        <w:t xml:space="preserve">Consultations suggest these are nothing more </w:t>
      </w:r>
      <w:r w:rsidR="00335839">
        <w:rPr>
          <w:rFonts w:ascii="Calibri Light" w:hAnsi="Calibri Light" w:cs="Arial"/>
          <w:sz w:val="24"/>
          <w:szCs w:val="24"/>
        </w:rPr>
        <w:t xml:space="preserve">than </w:t>
      </w:r>
      <w:r>
        <w:rPr>
          <w:rFonts w:ascii="Calibri Light" w:hAnsi="Calibri Light" w:cs="Arial"/>
          <w:sz w:val="24"/>
          <w:szCs w:val="24"/>
        </w:rPr>
        <w:t>ideals at present</w:t>
      </w:r>
      <w:r w:rsidR="00670A58">
        <w:rPr>
          <w:rFonts w:ascii="Calibri Light" w:hAnsi="Calibri Light" w:cs="Arial"/>
          <w:sz w:val="24"/>
          <w:szCs w:val="24"/>
        </w:rPr>
        <w:t xml:space="preserve"> and changes </w:t>
      </w:r>
      <w:r w:rsidR="00335839">
        <w:rPr>
          <w:rFonts w:ascii="Calibri Light" w:hAnsi="Calibri Light" w:cs="Arial"/>
          <w:sz w:val="24"/>
          <w:szCs w:val="24"/>
        </w:rPr>
        <w:t xml:space="preserve">in </w:t>
      </w:r>
      <w:r w:rsidR="00670A58" w:rsidRPr="00552182">
        <w:rPr>
          <w:rFonts w:ascii="Calibri Light" w:hAnsi="Calibri Light" w:cs="Arial"/>
          <w:sz w:val="24"/>
          <w:szCs w:val="24"/>
        </w:rPr>
        <w:t>process and time frame</w:t>
      </w:r>
      <w:r w:rsidR="00670A58">
        <w:rPr>
          <w:rFonts w:ascii="Calibri Light" w:hAnsi="Calibri Light" w:cs="Arial"/>
          <w:sz w:val="24"/>
          <w:szCs w:val="24"/>
        </w:rPr>
        <w:t>s needs to be driven by understanding and respecting the context within which the partnership exists</w:t>
      </w:r>
      <w:r>
        <w:rPr>
          <w:rFonts w:ascii="Calibri Light" w:hAnsi="Calibri Light" w:cs="Arial"/>
          <w:sz w:val="24"/>
          <w:szCs w:val="24"/>
        </w:rPr>
        <w:t>.</w:t>
      </w:r>
    </w:p>
    <w:p w14:paraId="103595A0" w14:textId="77777777" w:rsidR="00670A58" w:rsidRPr="00670A58" w:rsidRDefault="00670A58" w:rsidP="008F1357">
      <w:pPr>
        <w:pStyle w:val="ListParagraph"/>
        <w:numPr>
          <w:ilvl w:val="1"/>
          <w:numId w:val="28"/>
        </w:numPr>
        <w:tabs>
          <w:tab w:val="left" w:pos="3960"/>
        </w:tabs>
        <w:spacing w:after="200" w:line="276" w:lineRule="auto"/>
        <w:ind w:left="720"/>
        <w:jc w:val="both"/>
        <w:rPr>
          <w:rFonts w:ascii="Calibri Light" w:hAnsi="Calibri Light"/>
          <w:sz w:val="24"/>
          <w:szCs w:val="24"/>
        </w:rPr>
      </w:pPr>
      <w:r w:rsidRPr="00670A58">
        <w:rPr>
          <w:rFonts w:ascii="Calibri Light" w:hAnsi="Calibri Light" w:cs="Arial"/>
          <w:sz w:val="24"/>
          <w:szCs w:val="24"/>
        </w:rPr>
        <w:t>There is a need for mutual capacity building</w:t>
      </w:r>
      <w:r w:rsidR="00335839">
        <w:rPr>
          <w:rFonts w:ascii="Calibri Light" w:hAnsi="Calibri Light" w:cs="Arial"/>
          <w:sz w:val="24"/>
          <w:szCs w:val="24"/>
        </w:rPr>
        <w:t>:</w:t>
      </w:r>
      <w:r w:rsidRPr="00670A58">
        <w:rPr>
          <w:rFonts w:ascii="Calibri Light" w:hAnsi="Calibri Light" w:cs="Arial"/>
          <w:sz w:val="24"/>
          <w:szCs w:val="24"/>
        </w:rPr>
        <w:t xml:space="preserve"> partnerships can be an effective means for achieving </w:t>
      </w:r>
      <w:r w:rsidR="00335839">
        <w:rPr>
          <w:rFonts w:ascii="Calibri Light" w:hAnsi="Calibri Light" w:cs="Arial"/>
          <w:sz w:val="24"/>
          <w:szCs w:val="24"/>
        </w:rPr>
        <w:t>this</w:t>
      </w:r>
      <w:r w:rsidRPr="00670A58">
        <w:rPr>
          <w:rFonts w:ascii="Calibri Light" w:hAnsi="Calibri Light" w:cs="Arial"/>
          <w:sz w:val="24"/>
          <w:szCs w:val="24"/>
        </w:rPr>
        <w:t xml:space="preserve">. </w:t>
      </w:r>
      <w:r>
        <w:rPr>
          <w:rFonts w:ascii="Calibri Light" w:hAnsi="Calibri Light" w:cs="Arial"/>
          <w:sz w:val="24"/>
          <w:szCs w:val="24"/>
        </w:rPr>
        <w:t xml:space="preserve">This will require </w:t>
      </w:r>
      <w:r w:rsidRPr="00670A58">
        <w:rPr>
          <w:rFonts w:ascii="Calibri Light" w:hAnsi="Calibri Light" w:cs="Arial"/>
          <w:sz w:val="24"/>
          <w:szCs w:val="24"/>
        </w:rPr>
        <w:t>significant support through training and local workforce development, mentoring of staff, governance systems development and support for obtaining sustainable funding</w:t>
      </w:r>
      <w:r>
        <w:rPr>
          <w:rFonts w:ascii="Calibri Light" w:hAnsi="Calibri Light" w:cs="Arial"/>
          <w:sz w:val="24"/>
          <w:szCs w:val="24"/>
        </w:rPr>
        <w:t>.</w:t>
      </w:r>
    </w:p>
    <w:p w14:paraId="72B9C887" w14:textId="77777777" w:rsidR="00670A58" w:rsidRPr="00670A58" w:rsidRDefault="00670A58" w:rsidP="008F1357">
      <w:pPr>
        <w:pStyle w:val="ListParagraph"/>
        <w:numPr>
          <w:ilvl w:val="1"/>
          <w:numId w:val="28"/>
        </w:numPr>
        <w:tabs>
          <w:tab w:val="left" w:pos="3960"/>
        </w:tabs>
        <w:spacing w:after="200" w:line="276" w:lineRule="auto"/>
        <w:ind w:left="720"/>
        <w:jc w:val="both"/>
        <w:rPr>
          <w:rFonts w:ascii="Calibri Light" w:hAnsi="Calibri Light"/>
          <w:sz w:val="24"/>
          <w:szCs w:val="24"/>
        </w:rPr>
      </w:pPr>
      <w:r w:rsidRPr="00670A58">
        <w:rPr>
          <w:rFonts w:ascii="Calibri Light" w:hAnsi="Calibri Light" w:cs="Arial"/>
          <w:sz w:val="24"/>
          <w:szCs w:val="24"/>
        </w:rPr>
        <w:t xml:space="preserve">Successful and respectful partnerships </w:t>
      </w:r>
      <w:r w:rsidR="007C4B3E" w:rsidRPr="00670A58">
        <w:rPr>
          <w:rFonts w:ascii="Calibri Light" w:hAnsi="Calibri Light" w:cs="Arial"/>
          <w:sz w:val="24"/>
          <w:szCs w:val="24"/>
        </w:rPr>
        <w:t>emphasize</w:t>
      </w:r>
      <w:r w:rsidRPr="00670A58">
        <w:rPr>
          <w:rFonts w:ascii="Calibri Light" w:hAnsi="Calibri Light" w:cs="Arial"/>
          <w:sz w:val="24"/>
          <w:szCs w:val="24"/>
        </w:rPr>
        <w:t xml:space="preserve"> the transfer of resources, leadership and responsibility to Ab</w:t>
      </w:r>
      <w:r w:rsidR="00052B0E">
        <w:rPr>
          <w:rFonts w:ascii="Calibri Light" w:hAnsi="Calibri Light" w:cs="Arial"/>
          <w:sz w:val="24"/>
          <w:szCs w:val="24"/>
        </w:rPr>
        <w:t>original partners</w:t>
      </w:r>
      <w:r w:rsidRPr="00670A58">
        <w:rPr>
          <w:rFonts w:ascii="Calibri Light" w:hAnsi="Calibri Light" w:cs="Arial"/>
          <w:sz w:val="24"/>
          <w:szCs w:val="24"/>
        </w:rPr>
        <w:t>.</w:t>
      </w:r>
    </w:p>
    <w:p w14:paraId="5C4EE617" w14:textId="77777777" w:rsidR="00552182" w:rsidRPr="00552182" w:rsidRDefault="00552182" w:rsidP="008F1357">
      <w:pPr>
        <w:pBdr>
          <w:top w:val="single" w:sz="4" w:space="1" w:color="auto"/>
          <w:left w:val="single" w:sz="4" w:space="4" w:color="auto"/>
          <w:bottom w:val="single" w:sz="4" w:space="1" w:color="auto"/>
          <w:right w:val="single" w:sz="4" w:space="4" w:color="auto"/>
        </w:pBdr>
        <w:tabs>
          <w:tab w:val="left" w:pos="3960"/>
        </w:tabs>
        <w:spacing w:after="200" w:line="276" w:lineRule="auto"/>
        <w:jc w:val="both"/>
        <w:rPr>
          <w:rFonts w:ascii="Calibri Light" w:hAnsi="Calibri Light"/>
          <w:sz w:val="24"/>
          <w:szCs w:val="24"/>
        </w:rPr>
      </w:pPr>
      <w:r>
        <w:rPr>
          <w:rFonts w:ascii="Calibri Light" w:hAnsi="Calibri Light"/>
          <w:sz w:val="24"/>
          <w:szCs w:val="24"/>
        </w:rPr>
        <w:t>Key question</w:t>
      </w:r>
      <w:r w:rsidR="00670A58">
        <w:rPr>
          <w:rFonts w:ascii="Calibri Light" w:hAnsi="Calibri Light"/>
          <w:sz w:val="24"/>
          <w:szCs w:val="24"/>
        </w:rPr>
        <w:t>s</w:t>
      </w:r>
      <w:r>
        <w:rPr>
          <w:rFonts w:ascii="Calibri Light" w:hAnsi="Calibri Light"/>
          <w:sz w:val="24"/>
          <w:szCs w:val="24"/>
        </w:rPr>
        <w:t xml:space="preserve">: </w:t>
      </w:r>
      <w:r w:rsidR="0088748A">
        <w:rPr>
          <w:rFonts w:ascii="Calibri Light" w:hAnsi="Calibri Light"/>
          <w:sz w:val="24"/>
          <w:szCs w:val="24"/>
        </w:rPr>
        <w:t xml:space="preserve">What would a ‘true’ partnership look like </w:t>
      </w:r>
      <w:r w:rsidR="00670A58">
        <w:rPr>
          <w:rFonts w:ascii="Calibri Light" w:hAnsi="Calibri Light"/>
          <w:sz w:val="24"/>
          <w:szCs w:val="24"/>
        </w:rPr>
        <w:t>between government and community? Wh</w:t>
      </w:r>
      <w:r>
        <w:rPr>
          <w:rFonts w:ascii="Calibri Light" w:hAnsi="Calibri Light"/>
          <w:sz w:val="24"/>
          <w:szCs w:val="24"/>
        </w:rPr>
        <w:t>at will it take to get there?</w:t>
      </w:r>
      <w:r w:rsidR="007C4B3E">
        <w:rPr>
          <w:rFonts w:ascii="Calibri Light" w:hAnsi="Calibri Light"/>
          <w:sz w:val="24"/>
          <w:szCs w:val="24"/>
        </w:rPr>
        <w:t xml:space="preserve"> </w:t>
      </w:r>
      <w:r w:rsidR="007C4B3E">
        <w:rPr>
          <w:rFonts w:asciiTheme="majorHAnsi" w:hAnsiTheme="majorHAnsi"/>
          <w:sz w:val="24"/>
          <w:szCs w:val="24"/>
        </w:rPr>
        <w:t xml:space="preserve">What are the </w:t>
      </w:r>
      <w:r w:rsidR="0088748A">
        <w:rPr>
          <w:rFonts w:asciiTheme="majorHAnsi" w:hAnsiTheme="majorHAnsi"/>
          <w:sz w:val="24"/>
          <w:szCs w:val="24"/>
        </w:rPr>
        <w:t>indicators and measures of success</w:t>
      </w:r>
      <w:r w:rsidR="007C4B3E">
        <w:rPr>
          <w:rFonts w:asciiTheme="majorHAnsi" w:hAnsiTheme="majorHAnsi"/>
          <w:sz w:val="24"/>
          <w:szCs w:val="24"/>
        </w:rPr>
        <w:t>?</w:t>
      </w:r>
      <w:r w:rsidR="004D4246">
        <w:rPr>
          <w:rFonts w:asciiTheme="majorHAnsi" w:hAnsiTheme="majorHAnsi"/>
          <w:sz w:val="24"/>
          <w:szCs w:val="24"/>
        </w:rPr>
        <w:t xml:space="preserve"> </w:t>
      </w:r>
    </w:p>
    <w:p w14:paraId="59DDF4B8" w14:textId="77777777" w:rsidR="00730869" w:rsidRPr="00EC44EC" w:rsidRDefault="006658FD" w:rsidP="00B438ED">
      <w:pPr>
        <w:pStyle w:val="Heading2"/>
        <w:ind w:left="720"/>
        <w:rPr>
          <w:sz w:val="24"/>
          <w:szCs w:val="24"/>
        </w:rPr>
      </w:pPr>
      <w:r>
        <w:t xml:space="preserve"> </w:t>
      </w:r>
    </w:p>
    <w:p w14:paraId="3302140E" w14:textId="77777777" w:rsidR="0049472C" w:rsidRDefault="0049472C">
      <w:pPr>
        <w:rPr>
          <w:rFonts w:asciiTheme="majorHAnsi" w:eastAsiaTheme="majorEastAsia" w:hAnsiTheme="majorHAnsi" w:cstheme="majorBidi"/>
          <w:color w:val="2E74B5" w:themeColor="accent1" w:themeShade="BF"/>
          <w:sz w:val="32"/>
          <w:szCs w:val="32"/>
        </w:rPr>
      </w:pPr>
      <w:r>
        <w:br w:type="page"/>
      </w:r>
    </w:p>
    <w:p w14:paraId="71C8356C" w14:textId="77777777" w:rsidR="001C5E79" w:rsidRPr="00953DFC" w:rsidRDefault="008F1357" w:rsidP="008F1357">
      <w:pPr>
        <w:pStyle w:val="Heading1"/>
      </w:pPr>
      <w:bookmarkStart w:id="13" w:name="_Toc457576154"/>
      <w:r>
        <w:lastRenderedPageBreak/>
        <w:t>Next Steps</w:t>
      </w:r>
      <w:bookmarkEnd w:id="13"/>
    </w:p>
    <w:p w14:paraId="28B6765C" w14:textId="77777777" w:rsidR="007B117D" w:rsidRDefault="008F1357" w:rsidP="008F1357">
      <w:pPr>
        <w:autoSpaceDE w:val="0"/>
        <w:autoSpaceDN w:val="0"/>
        <w:adjustRightInd w:val="0"/>
        <w:spacing w:after="0" w:line="276" w:lineRule="auto"/>
        <w:jc w:val="both"/>
        <w:rPr>
          <w:rFonts w:asciiTheme="majorHAnsi" w:hAnsiTheme="majorHAnsi"/>
          <w:sz w:val="24"/>
          <w:szCs w:val="24"/>
        </w:rPr>
      </w:pPr>
      <w:r>
        <w:rPr>
          <w:rFonts w:asciiTheme="majorHAnsi" w:hAnsiTheme="majorHAnsi"/>
          <w:sz w:val="24"/>
          <w:szCs w:val="24"/>
        </w:rPr>
        <w:t xml:space="preserve">The questions raised in this discussion paper will guide the consultations that are </w:t>
      </w:r>
      <w:r w:rsidR="0088748A">
        <w:rPr>
          <w:rFonts w:asciiTheme="majorHAnsi" w:hAnsiTheme="majorHAnsi"/>
          <w:sz w:val="24"/>
          <w:szCs w:val="24"/>
        </w:rPr>
        <w:t xml:space="preserve">yet </w:t>
      </w:r>
      <w:r>
        <w:rPr>
          <w:rFonts w:asciiTheme="majorHAnsi" w:hAnsiTheme="majorHAnsi"/>
          <w:sz w:val="24"/>
          <w:szCs w:val="24"/>
        </w:rPr>
        <w:t>to take place.  These consultations</w:t>
      </w:r>
      <w:r w:rsidR="00005419">
        <w:rPr>
          <w:rFonts w:asciiTheme="majorHAnsi" w:hAnsiTheme="majorHAnsi"/>
          <w:sz w:val="24"/>
          <w:szCs w:val="24"/>
        </w:rPr>
        <w:t xml:space="preserve"> will seek the voices of from </w:t>
      </w:r>
      <w:r w:rsidR="002118D4">
        <w:rPr>
          <w:rFonts w:asciiTheme="majorHAnsi" w:hAnsiTheme="majorHAnsi"/>
          <w:sz w:val="24"/>
          <w:szCs w:val="24"/>
        </w:rPr>
        <w:t>a range of Aboriginal community stakeholders a</w:t>
      </w:r>
      <w:r w:rsidR="00005419">
        <w:rPr>
          <w:rFonts w:asciiTheme="majorHAnsi" w:hAnsiTheme="majorHAnsi"/>
          <w:sz w:val="24"/>
          <w:szCs w:val="24"/>
        </w:rPr>
        <w:t>n</w:t>
      </w:r>
      <w:r w:rsidR="002118D4">
        <w:rPr>
          <w:rFonts w:asciiTheme="majorHAnsi" w:hAnsiTheme="majorHAnsi"/>
          <w:sz w:val="24"/>
          <w:szCs w:val="24"/>
        </w:rPr>
        <w:t>d departmental representatives</w:t>
      </w:r>
      <w:r w:rsidR="00005419">
        <w:rPr>
          <w:rFonts w:asciiTheme="majorHAnsi" w:hAnsiTheme="majorHAnsi"/>
          <w:sz w:val="24"/>
          <w:szCs w:val="24"/>
        </w:rPr>
        <w:t xml:space="preserve">.  </w:t>
      </w:r>
      <w:r w:rsidR="00105CB0">
        <w:rPr>
          <w:rFonts w:asciiTheme="majorHAnsi" w:hAnsiTheme="majorHAnsi"/>
          <w:sz w:val="24"/>
          <w:szCs w:val="24"/>
        </w:rPr>
        <w:t>Information about upcoming consultations will be provided</w:t>
      </w:r>
      <w:r w:rsidR="0024252C">
        <w:rPr>
          <w:rFonts w:asciiTheme="majorHAnsi" w:hAnsiTheme="majorHAnsi"/>
          <w:sz w:val="24"/>
          <w:szCs w:val="24"/>
        </w:rPr>
        <w:t xml:space="preserve"> through the Aboriginal Health and Wellbeing </w:t>
      </w:r>
      <w:r w:rsidR="00005419">
        <w:rPr>
          <w:rFonts w:asciiTheme="majorHAnsi" w:hAnsiTheme="majorHAnsi"/>
          <w:sz w:val="24"/>
          <w:szCs w:val="24"/>
        </w:rPr>
        <w:t xml:space="preserve">Branch </w:t>
      </w:r>
      <w:r w:rsidR="0024252C">
        <w:rPr>
          <w:rFonts w:asciiTheme="majorHAnsi" w:hAnsiTheme="majorHAnsi"/>
          <w:sz w:val="24"/>
          <w:szCs w:val="24"/>
        </w:rPr>
        <w:t>website</w:t>
      </w:r>
      <w:r w:rsidR="00005419">
        <w:rPr>
          <w:rFonts w:asciiTheme="majorHAnsi" w:hAnsiTheme="majorHAnsi"/>
          <w:sz w:val="24"/>
          <w:szCs w:val="24"/>
        </w:rPr>
        <w:t xml:space="preserve"> and</w:t>
      </w:r>
      <w:r w:rsidR="0024252C">
        <w:rPr>
          <w:rFonts w:asciiTheme="majorHAnsi" w:hAnsiTheme="majorHAnsi"/>
          <w:sz w:val="24"/>
          <w:szCs w:val="24"/>
        </w:rPr>
        <w:t xml:space="preserve"> email communications</w:t>
      </w:r>
      <w:r w:rsidR="00105CB0">
        <w:rPr>
          <w:rFonts w:asciiTheme="majorHAnsi" w:hAnsiTheme="majorHAnsi"/>
          <w:sz w:val="24"/>
          <w:szCs w:val="24"/>
        </w:rPr>
        <w:t xml:space="preserve"> </w:t>
      </w:r>
      <w:r w:rsidR="00005419">
        <w:rPr>
          <w:rFonts w:asciiTheme="majorHAnsi" w:hAnsiTheme="majorHAnsi"/>
          <w:sz w:val="24"/>
          <w:szCs w:val="24"/>
        </w:rPr>
        <w:t xml:space="preserve">and </w:t>
      </w:r>
      <w:r w:rsidR="00105CB0">
        <w:rPr>
          <w:rFonts w:asciiTheme="majorHAnsi" w:hAnsiTheme="majorHAnsi"/>
          <w:sz w:val="24"/>
          <w:szCs w:val="24"/>
        </w:rPr>
        <w:t>through DHHS representatives, ACCOs and community contacts.</w:t>
      </w:r>
    </w:p>
    <w:p w14:paraId="7AE7604A" w14:textId="77777777" w:rsidR="0049472C" w:rsidRDefault="0049472C" w:rsidP="008F1357">
      <w:pPr>
        <w:autoSpaceDE w:val="0"/>
        <w:autoSpaceDN w:val="0"/>
        <w:adjustRightInd w:val="0"/>
        <w:spacing w:after="0" w:line="276" w:lineRule="auto"/>
        <w:jc w:val="both"/>
        <w:rPr>
          <w:rFonts w:asciiTheme="majorHAnsi" w:hAnsiTheme="majorHAnsi"/>
          <w:sz w:val="24"/>
          <w:szCs w:val="24"/>
        </w:rPr>
      </w:pPr>
    </w:p>
    <w:p w14:paraId="1965F1EB" w14:textId="77777777" w:rsidR="0049472C" w:rsidRDefault="00005419" w:rsidP="0049472C">
      <w:pPr>
        <w:autoSpaceDE w:val="0"/>
        <w:autoSpaceDN w:val="0"/>
        <w:adjustRightInd w:val="0"/>
        <w:spacing w:after="0" w:line="276" w:lineRule="auto"/>
        <w:jc w:val="both"/>
        <w:rPr>
          <w:rFonts w:asciiTheme="majorHAnsi" w:hAnsiTheme="majorHAnsi"/>
          <w:sz w:val="24"/>
          <w:szCs w:val="24"/>
        </w:rPr>
      </w:pPr>
      <w:r>
        <w:rPr>
          <w:rFonts w:asciiTheme="majorHAnsi" w:hAnsiTheme="majorHAnsi"/>
          <w:sz w:val="24"/>
          <w:szCs w:val="24"/>
        </w:rPr>
        <w:t>C</w:t>
      </w:r>
      <w:r w:rsidR="0049472C">
        <w:rPr>
          <w:rFonts w:asciiTheme="majorHAnsi" w:hAnsiTheme="majorHAnsi"/>
          <w:sz w:val="24"/>
          <w:szCs w:val="24"/>
        </w:rPr>
        <w:t>onsultation/workshops</w:t>
      </w:r>
      <w:r>
        <w:rPr>
          <w:rFonts w:asciiTheme="majorHAnsi" w:hAnsiTheme="majorHAnsi"/>
          <w:sz w:val="24"/>
          <w:szCs w:val="24"/>
        </w:rPr>
        <w:t xml:space="preserve"> will occur through engagement forums, </w:t>
      </w:r>
      <w:r w:rsidR="0049472C">
        <w:rPr>
          <w:rFonts w:asciiTheme="majorHAnsi" w:hAnsiTheme="majorHAnsi"/>
          <w:sz w:val="24"/>
          <w:szCs w:val="24"/>
        </w:rPr>
        <w:t>written submissions</w:t>
      </w:r>
      <w:r>
        <w:rPr>
          <w:rFonts w:asciiTheme="majorHAnsi" w:hAnsiTheme="majorHAnsi"/>
          <w:sz w:val="24"/>
          <w:szCs w:val="24"/>
        </w:rPr>
        <w:t xml:space="preserve">, </w:t>
      </w:r>
      <w:r w:rsidR="0049472C">
        <w:rPr>
          <w:rFonts w:asciiTheme="majorHAnsi" w:hAnsiTheme="majorHAnsi"/>
          <w:sz w:val="24"/>
          <w:szCs w:val="24"/>
        </w:rPr>
        <w:t>online feedback</w:t>
      </w:r>
      <w:r>
        <w:rPr>
          <w:rFonts w:asciiTheme="majorHAnsi" w:hAnsiTheme="majorHAnsi"/>
          <w:sz w:val="24"/>
          <w:szCs w:val="24"/>
        </w:rPr>
        <w:t>, and direct conversations.</w:t>
      </w:r>
    </w:p>
    <w:p w14:paraId="76FE81BC" w14:textId="77777777" w:rsidR="0088748A" w:rsidRDefault="0088748A" w:rsidP="008F1357">
      <w:pPr>
        <w:autoSpaceDE w:val="0"/>
        <w:autoSpaceDN w:val="0"/>
        <w:adjustRightInd w:val="0"/>
        <w:spacing w:after="0" w:line="276" w:lineRule="auto"/>
        <w:jc w:val="both"/>
        <w:rPr>
          <w:rFonts w:asciiTheme="majorHAnsi" w:hAnsiTheme="majorHAnsi"/>
          <w:sz w:val="24"/>
          <w:szCs w:val="24"/>
        </w:rPr>
      </w:pPr>
    </w:p>
    <w:p w14:paraId="1CC4006F" w14:textId="77777777" w:rsidR="00B438ED" w:rsidRPr="00B438ED" w:rsidRDefault="0088748A" w:rsidP="0049472C">
      <w:pPr>
        <w:autoSpaceDE w:val="0"/>
        <w:autoSpaceDN w:val="0"/>
        <w:adjustRightInd w:val="0"/>
        <w:spacing w:after="0" w:line="276" w:lineRule="auto"/>
        <w:jc w:val="both"/>
        <w:rPr>
          <w:rFonts w:asciiTheme="majorHAnsi" w:hAnsiTheme="majorHAnsi"/>
          <w:sz w:val="24"/>
          <w:szCs w:val="24"/>
        </w:rPr>
      </w:pPr>
      <w:r>
        <w:rPr>
          <w:rFonts w:asciiTheme="majorHAnsi" w:hAnsiTheme="majorHAnsi"/>
          <w:sz w:val="24"/>
          <w:szCs w:val="24"/>
        </w:rPr>
        <w:t xml:space="preserve">While the themes explored in this paper will form the basis of the consultations, there are other questions to be explored. </w:t>
      </w:r>
      <w:r w:rsidR="0049472C">
        <w:rPr>
          <w:rFonts w:asciiTheme="majorHAnsi" w:hAnsiTheme="majorHAnsi"/>
          <w:sz w:val="24"/>
          <w:szCs w:val="24"/>
        </w:rPr>
        <w:t xml:space="preserve">These include </w:t>
      </w:r>
      <w:r w:rsidR="00005419">
        <w:rPr>
          <w:rFonts w:asciiTheme="majorHAnsi" w:hAnsiTheme="majorHAnsi"/>
          <w:sz w:val="24"/>
          <w:szCs w:val="24"/>
        </w:rPr>
        <w:t xml:space="preserve">views on </w:t>
      </w:r>
      <w:r w:rsidR="0049472C">
        <w:rPr>
          <w:rFonts w:asciiTheme="majorHAnsi" w:hAnsiTheme="majorHAnsi"/>
          <w:sz w:val="24"/>
          <w:szCs w:val="24"/>
        </w:rPr>
        <w:t>the e</w:t>
      </w:r>
      <w:r w:rsidR="00B438ED" w:rsidRPr="0049472C">
        <w:rPr>
          <w:rFonts w:asciiTheme="majorHAnsi" w:hAnsiTheme="majorHAnsi"/>
          <w:sz w:val="24"/>
          <w:szCs w:val="24"/>
        </w:rPr>
        <w:t>ffective</w:t>
      </w:r>
      <w:r w:rsidR="0049472C">
        <w:rPr>
          <w:rFonts w:asciiTheme="majorHAnsi" w:hAnsiTheme="majorHAnsi"/>
          <w:sz w:val="24"/>
          <w:szCs w:val="24"/>
        </w:rPr>
        <w:t>ness of exi</w:t>
      </w:r>
      <w:r w:rsidR="0049472C" w:rsidRPr="0049472C">
        <w:rPr>
          <w:rFonts w:asciiTheme="majorHAnsi" w:hAnsiTheme="majorHAnsi"/>
          <w:sz w:val="24"/>
          <w:szCs w:val="24"/>
        </w:rPr>
        <w:t>sting forums/advisory committees/reference groups</w:t>
      </w:r>
      <w:r w:rsidR="0049472C">
        <w:rPr>
          <w:rFonts w:asciiTheme="majorHAnsi" w:hAnsiTheme="majorHAnsi"/>
          <w:sz w:val="24"/>
          <w:szCs w:val="24"/>
        </w:rPr>
        <w:t xml:space="preserve">. For example, </w:t>
      </w:r>
      <w:r w:rsidR="00005419">
        <w:rPr>
          <w:rFonts w:asciiTheme="majorHAnsi" w:hAnsiTheme="majorHAnsi"/>
          <w:sz w:val="24"/>
          <w:szCs w:val="24"/>
        </w:rPr>
        <w:t>questions about how</w:t>
      </w:r>
      <w:r w:rsidR="00B438ED" w:rsidRPr="00B438ED">
        <w:rPr>
          <w:rFonts w:asciiTheme="majorHAnsi" w:hAnsiTheme="majorHAnsi"/>
          <w:sz w:val="24"/>
          <w:szCs w:val="24"/>
        </w:rPr>
        <w:t xml:space="preserve"> the voice of the community / service user </w:t>
      </w:r>
      <w:r w:rsidR="00005419">
        <w:rPr>
          <w:rFonts w:asciiTheme="majorHAnsi" w:hAnsiTheme="majorHAnsi"/>
          <w:sz w:val="24"/>
          <w:szCs w:val="24"/>
        </w:rPr>
        <w:t xml:space="preserve">was </w:t>
      </w:r>
      <w:r w:rsidR="00B438ED" w:rsidRPr="00B438ED">
        <w:rPr>
          <w:rFonts w:asciiTheme="majorHAnsi" w:hAnsiTheme="majorHAnsi"/>
          <w:sz w:val="24"/>
          <w:szCs w:val="24"/>
        </w:rPr>
        <w:t>present in the discussions and any decision-making processes?</w:t>
      </w:r>
      <w:r w:rsidR="0049472C">
        <w:rPr>
          <w:rFonts w:asciiTheme="majorHAnsi" w:hAnsiTheme="majorHAnsi"/>
          <w:sz w:val="24"/>
          <w:szCs w:val="24"/>
        </w:rPr>
        <w:t xml:space="preserve"> </w:t>
      </w:r>
      <w:r w:rsidR="00B438ED" w:rsidRPr="00B438ED">
        <w:rPr>
          <w:rFonts w:asciiTheme="majorHAnsi" w:hAnsiTheme="majorHAnsi"/>
          <w:sz w:val="24"/>
          <w:szCs w:val="24"/>
        </w:rPr>
        <w:t>Who had the power and how were power differentials managed? Was self-determination being practiced?</w:t>
      </w:r>
      <w:r w:rsidR="0049472C">
        <w:rPr>
          <w:rFonts w:asciiTheme="majorHAnsi" w:hAnsiTheme="majorHAnsi"/>
          <w:sz w:val="24"/>
          <w:szCs w:val="24"/>
        </w:rPr>
        <w:t xml:space="preserve"> Are there examples of c</w:t>
      </w:r>
      <w:r w:rsidR="00B438ED" w:rsidRPr="00B438ED">
        <w:rPr>
          <w:rFonts w:asciiTheme="majorHAnsi" w:hAnsiTheme="majorHAnsi"/>
          <w:sz w:val="24"/>
          <w:szCs w:val="24"/>
        </w:rPr>
        <w:t>o-design, collaboration, working together</w:t>
      </w:r>
      <w:r w:rsidR="0049472C">
        <w:rPr>
          <w:rFonts w:asciiTheme="majorHAnsi" w:hAnsiTheme="majorHAnsi"/>
          <w:sz w:val="24"/>
          <w:szCs w:val="24"/>
        </w:rPr>
        <w:t xml:space="preserve"> that can inform the engagement framework? </w:t>
      </w:r>
      <w:r w:rsidR="00B438ED" w:rsidRPr="00B438ED">
        <w:rPr>
          <w:rFonts w:asciiTheme="majorHAnsi" w:hAnsiTheme="majorHAnsi"/>
          <w:sz w:val="24"/>
          <w:szCs w:val="24"/>
        </w:rPr>
        <w:t xml:space="preserve">What made </w:t>
      </w:r>
      <w:r w:rsidR="0049472C">
        <w:rPr>
          <w:rFonts w:asciiTheme="majorHAnsi" w:hAnsiTheme="majorHAnsi"/>
          <w:sz w:val="24"/>
          <w:szCs w:val="24"/>
        </w:rPr>
        <w:t xml:space="preserve">making </w:t>
      </w:r>
      <w:r w:rsidR="00B438ED" w:rsidRPr="00B438ED">
        <w:rPr>
          <w:rFonts w:asciiTheme="majorHAnsi" w:hAnsiTheme="majorHAnsi"/>
          <w:sz w:val="24"/>
          <w:szCs w:val="24"/>
        </w:rPr>
        <w:t>decisions easier and what made them harder?</w:t>
      </w:r>
      <w:r w:rsidR="0049472C">
        <w:rPr>
          <w:rFonts w:asciiTheme="majorHAnsi" w:hAnsiTheme="majorHAnsi"/>
          <w:sz w:val="24"/>
          <w:szCs w:val="24"/>
        </w:rPr>
        <w:t xml:space="preserve"> </w:t>
      </w:r>
      <w:r w:rsidR="00B438ED" w:rsidRPr="00B438ED">
        <w:rPr>
          <w:rFonts w:asciiTheme="majorHAnsi" w:hAnsiTheme="majorHAnsi"/>
          <w:sz w:val="24"/>
          <w:szCs w:val="24"/>
        </w:rPr>
        <w:t>What could/should be carried forward into the new engagement framework?</w:t>
      </w:r>
    </w:p>
    <w:p w14:paraId="265174F9" w14:textId="77777777" w:rsidR="00B438ED" w:rsidRDefault="00B438ED" w:rsidP="008F1357">
      <w:pPr>
        <w:autoSpaceDE w:val="0"/>
        <w:autoSpaceDN w:val="0"/>
        <w:adjustRightInd w:val="0"/>
        <w:spacing w:after="0" w:line="276" w:lineRule="auto"/>
        <w:jc w:val="both"/>
        <w:rPr>
          <w:rFonts w:asciiTheme="majorHAnsi" w:hAnsiTheme="majorHAnsi"/>
          <w:sz w:val="24"/>
          <w:szCs w:val="24"/>
        </w:rPr>
      </w:pPr>
    </w:p>
    <w:p w14:paraId="1E013559" w14:textId="77777777" w:rsidR="005F247D" w:rsidRPr="00005419" w:rsidRDefault="0024252C" w:rsidP="0049472C">
      <w:pPr>
        <w:jc w:val="both"/>
        <w:rPr>
          <w:rFonts w:asciiTheme="majorHAnsi" w:hAnsiTheme="majorHAnsi"/>
          <w:b/>
          <w:sz w:val="24"/>
          <w:szCs w:val="24"/>
        </w:rPr>
      </w:pPr>
      <w:r w:rsidRPr="00005419">
        <w:rPr>
          <w:rFonts w:asciiTheme="majorHAnsi" w:hAnsiTheme="majorHAnsi"/>
          <w:b/>
          <w:sz w:val="24"/>
          <w:szCs w:val="24"/>
        </w:rPr>
        <w:t xml:space="preserve">For further information </w:t>
      </w:r>
      <w:r w:rsidR="005F247D" w:rsidRPr="00005419">
        <w:rPr>
          <w:rFonts w:asciiTheme="majorHAnsi" w:hAnsiTheme="majorHAnsi"/>
          <w:b/>
          <w:sz w:val="24"/>
          <w:szCs w:val="24"/>
        </w:rPr>
        <w:t>regarding</w:t>
      </w:r>
      <w:r w:rsidR="0049472C" w:rsidRPr="00005419">
        <w:rPr>
          <w:rFonts w:asciiTheme="majorHAnsi" w:hAnsiTheme="majorHAnsi"/>
          <w:b/>
          <w:sz w:val="24"/>
          <w:szCs w:val="24"/>
        </w:rPr>
        <w:t xml:space="preserve"> </w:t>
      </w:r>
      <w:r w:rsidRPr="00005419">
        <w:rPr>
          <w:rFonts w:asciiTheme="majorHAnsi" w:hAnsiTheme="majorHAnsi"/>
          <w:b/>
          <w:sz w:val="24"/>
          <w:szCs w:val="24"/>
        </w:rPr>
        <w:t xml:space="preserve">the </w:t>
      </w:r>
      <w:r w:rsidR="005F247D" w:rsidRPr="00005419">
        <w:rPr>
          <w:rFonts w:asciiTheme="majorHAnsi" w:hAnsiTheme="majorHAnsi"/>
          <w:b/>
          <w:sz w:val="24"/>
          <w:szCs w:val="24"/>
        </w:rPr>
        <w:t>development of the Aboriginal community engagement and partnership framework</w:t>
      </w:r>
      <w:r w:rsidR="00005419" w:rsidRPr="00005419">
        <w:rPr>
          <w:rFonts w:asciiTheme="majorHAnsi" w:hAnsiTheme="majorHAnsi"/>
          <w:b/>
          <w:sz w:val="24"/>
          <w:szCs w:val="24"/>
        </w:rPr>
        <w:t xml:space="preserve"> or to have your say</w:t>
      </w:r>
      <w:r w:rsidR="0049472C" w:rsidRPr="00005419">
        <w:rPr>
          <w:rFonts w:asciiTheme="majorHAnsi" w:hAnsiTheme="majorHAnsi"/>
          <w:b/>
          <w:sz w:val="24"/>
          <w:szCs w:val="24"/>
        </w:rPr>
        <w:t xml:space="preserve"> </w:t>
      </w:r>
      <w:r w:rsidR="005F247D" w:rsidRPr="00005419">
        <w:rPr>
          <w:rFonts w:asciiTheme="majorHAnsi" w:hAnsiTheme="majorHAnsi"/>
          <w:b/>
          <w:sz w:val="24"/>
          <w:szCs w:val="24"/>
        </w:rPr>
        <w:t>please contact:</w:t>
      </w:r>
    </w:p>
    <w:p w14:paraId="2F685659" w14:textId="77777777" w:rsidR="00005419" w:rsidRPr="00005419" w:rsidRDefault="00005419" w:rsidP="00005419">
      <w:pPr>
        <w:spacing w:after="120" w:line="270" w:lineRule="atLeast"/>
        <w:ind w:left="360"/>
        <w:rPr>
          <w:rFonts w:asciiTheme="majorHAnsi" w:eastAsia="Times" w:hAnsiTheme="majorHAnsi" w:cs="Times New Roman"/>
          <w:b/>
          <w:sz w:val="24"/>
          <w:szCs w:val="24"/>
          <w:lang w:val="en-AU"/>
        </w:rPr>
      </w:pPr>
      <w:r w:rsidRPr="00005419">
        <w:rPr>
          <w:rFonts w:asciiTheme="majorHAnsi" w:eastAsia="Times" w:hAnsiTheme="majorHAnsi" w:cs="Times New Roman"/>
          <w:b/>
          <w:sz w:val="24"/>
          <w:szCs w:val="24"/>
          <w:lang w:val="en-AU"/>
        </w:rPr>
        <w:t xml:space="preserve">Aboriginal Health and Wellbeing Website </w:t>
      </w:r>
    </w:p>
    <w:p w14:paraId="50C564F4" w14:textId="77777777" w:rsidR="00005419" w:rsidRPr="0049472C" w:rsidRDefault="005E7D14" w:rsidP="00005419">
      <w:pPr>
        <w:pStyle w:val="ListParagraph"/>
        <w:spacing w:after="120" w:line="270" w:lineRule="atLeast"/>
        <w:ind w:right="-630"/>
        <w:jc w:val="both"/>
        <w:rPr>
          <w:rFonts w:asciiTheme="majorHAnsi" w:eastAsia="Times" w:hAnsiTheme="majorHAnsi" w:cs="Times New Roman"/>
          <w:b/>
          <w:sz w:val="24"/>
          <w:szCs w:val="24"/>
          <w:lang w:val="en-AU"/>
        </w:rPr>
      </w:pPr>
      <w:hyperlink r:id="rId17" w:history="1">
        <w:r w:rsidR="00005419" w:rsidRPr="0049472C">
          <w:rPr>
            <w:rStyle w:val="Hyperlink"/>
            <w:rFonts w:asciiTheme="majorHAnsi" w:eastAsia="Times" w:hAnsiTheme="majorHAnsi" w:cs="Times New Roman"/>
            <w:b/>
            <w:iCs/>
            <w:sz w:val="24"/>
            <w:szCs w:val="24"/>
          </w:rPr>
          <w:t>https://www2.health.vic.gov.au/about/health-strategies/aboriginal-health/engagement</w:t>
        </w:r>
      </w:hyperlink>
    </w:p>
    <w:p w14:paraId="3FBECF90" w14:textId="77777777" w:rsidR="0024252C" w:rsidRPr="0049472C" w:rsidRDefault="0024252C" w:rsidP="006B373C">
      <w:pPr>
        <w:spacing w:after="120" w:line="270" w:lineRule="atLeast"/>
        <w:ind w:firstLine="360"/>
        <w:rPr>
          <w:rFonts w:asciiTheme="majorHAnsi" w:eastAsia="Times" w:hAnsiTheme="majorHAnsi" w:cs="Times New Roman"/>
          <w:b/>
          <w:sz w:val="24"/>
          <w:szCs w:val="24"/>
          <w:lang w:val="en-AU"/>
        </w:rPr>
      </w:pPr>
      <w:r w:rsidRPr="0049472C">
        <w:rPr>
          <w:rFonts w:asciiTheme="majorHAnsi" w:eastAsia="Times" w:hAnsiTheme="majorHAnsi" w:cs="Times New Roman"/>
          <w:b/>
          <w:sz w:val="24"/>
          <w:szCs w:val="24"/>
          <w:lang w:val="en-AU"/>
        </w:rPr>
        <w:t>Social Compass</w:t>
      </w:r>
    </w:p>
    <w:p w14:paraId="162DA8DF" w14:textId="77777777" w:rsidR="0024252C" w:rsidRPr="0049472C" w:rsidRDefault="0024252C" w:rsidP="0024252C">
      <w:pPr>
        <w:numPr>
          <w:ilvl w:val="0"/>
          <w:numId w:val="40"/>
        </w:numPr>
        <w:spacing w:after="120" w:line="270" w:lineRule="atLeast"/>
        <w:rPr>
          <w:rFonts w:asciiTheme="majorHAnsi" w:eastAsia="Times" w:hAnsiTheme="majorHAnsi" w:cs="Times New Roman"/>
          <w:sz w:val="24"/>
          <w:szCs w:val="24"/>
          <w:lang w:val="en-AU"/>
        </w:rPr>
      </w:pPr>
      <w:r w:rsidRPr="0049472C">
        <w:rPr>
          <w:rFonts w:asciiTheme="majorHAnsi" w:eastAsia="Times" w:hAnsiTheme="majorHAnsi" w:cs="Times New Roman"/>
          <w:sz w:val="24"/>
          <w:szCs w:val="24"/>
          <w:lang w:val="en-AU"/>
        </w:rPr>
        <w:t xml:space="preserve">Dr. John Prince, email: </w:t>
      </w:r>
      <w:hyperlink r:id="rId18" w:history="1">
        <w:r w:rsidRPr="0049472C">
          <w:rPr>
            <w:rFonts w:asciiTheme="majorHAnsi" w:eastAsia="Times" w:hAnsiTheme="majorHAnsi" w:cs="Times New Roman"/>
            <w:color w:val="3366FF"/>
            <w:sz w:val="24"/>
            <w:szCs w:val="24"/>
            <w:u w:val="dotted"/>
            <w:lang w:val="en-AU"/>
          </w:rPr>
          <w:t>john@socialcompass.com</w:t>
        </w:r>
      </w:hyperlink>
      <w:r w:rsidRPr="0049472C">
        <w:rPr>
          <w:rFonts w:asciiTheme="majorHAnsi" w:eastAsia="Times" w:hAnsiTheme="majorHAnsi" w:cs="Times New Roman"/>
          <w:sz w:val="24"/>
          <w:szCs w:val="24"/>
          <w:lang w:val="en-AU"/>
        </w:rPr>
        <w:t xml:space="preserve"> or phone. 0400 944403 </w:t>
      </w:r>
    </w:p>
    <w:p w14:paraId="70B43984" w14:textId="77777777" w:rsidR="0024252C" w:rsidRPr="0049472C" w:rsidRDefault="0024252C" w:rsidP="0024252C">
      <w:pPr>
        <w:numPr>
          <w:ilvl w:val="0"/>
          <w:numId w:val="40"/>
        </w:numPr>
        <w:spacing w:after="120" w:line="270" w:lineRule="atLeast"/>
        <w:rPr>
          <w:rFonts w:asciiTheme="majorHAnsi" w:eastAsia="Times" w:hAnsiTheme="majorHAnsi" w:cs="Times New Roman"/>
          <w:sz w:val="24"/>
          <w:szCs w:val="24"/>
          <w:lang w:val="en-AU"/>
        </w:rPr>
      </w:pPr>
      <w:r w:rsidRPr="0049472C">
        <w:rPr>
          <w:rFonts w:asciiTheme="majorHAnsi" w:eastAsia="Times" w:hAnsiTheme="majorHAnsi" w:cs="Times New Roman"/>
          <w:sz w:val="24"/>
          <w:szCs w:val="24"/>
          <w:lang w:val="en-AU"/>
        </w:rPr>
        <w:t xml:space="preserve">Mr. Nathan Leitch, email: </w:t>
      </w:r>
      <w:hyperlink r:id="rId19" w:history="1">
        <w:r w:rsidRPr="0049472C">
          <w:rPr>
            <w:rFonts w:asciiTheme="majorHAnsi" w:eastAsia="Times" w:hAnsiTheme="majorHAnsi" w:cs="Times New Roman"/>
            <w:color w:val="3366FF"/>
            <w:sz w:val="24"/>
            <w:szCs w:val="24"/>
            <w:u w:val="dotted"/>
            <w:lang w:val="en-AU"/>
          </w:rPr>
          <w:t>nathan@socialcompass.com</w:t>
        </w:r>
      </w:hyperlink>
      <w:r w:rsidRPr="0049472C">
        <w:rPr>
          <w:rFonts w:asciiTheme="majorHAnsi" w:eastAsia="Times" w:hAnsiTheme="majorHAnsi" w:cs="Times New Roman"/>
          <w:sz w:val="24"/>
          <w:szCs w:val="24"/>
          <w:lang w:val="en-AU"/>
        </w:rPr>
        <w:t xml:space="preserve"> or phone</w:t>
      </w:r>
      <w:r w:rsidRPr="0049472C" w:rsidDel="002A7CD7">
        <w:rPr>
          <w:rFonts w:asciiTheme="majorHAnsi" w:eastAsia="Times" w:hAnsiTheme="majorHAnsi" w:cs="Times New Roman"/>
          <w:sz w:val="24"/>
          <w:szCs w:val="24"/>
          <w:lang w:val="en-AU"/>
        </w:rPr>
        <w:t xml:space="preserve"> </w:t>
      </w:r>
      <w:r w:rsidRPr="0049472C">
        <w:rPr>
          <w:rFonts w:asciiTheme="majorHAnsi" w:eastAsia="Times" w:hAnsiTheme="majorHAnsi" w:cs="Times New Roman"/>
          <w:sz w:val="24"/>
          <w:szCs w:val="24"/>
          <w:lang w:val="en-AU"/>
        </w:rPr>
        <w:t>0447 349 621</w:t>
      </w:r>
    </w:p>
    <w:p w14:paraId="4D0F7A3C" w14:textId="77777777" w:rsidR="0024252C" w:rsidRPr="0049472C" w:rsidRDefault="00005419" w:rsidP="006B373C">
      <w:pPr>
        <w:spacing w:after="120" w:line="270" w:lineRule="atLeast"/>
        <w:ind w:firstLine="360"/>
        <w:rPr>
          <w:rFonts w:asciiTheme="majorHAnsi" w:eastAsia="Times" w:hAnsiTheme="majorHAnsi" w:cs="Times New Roman"/>
          <w:b/>
          <w:sz w:val="24"/>
          <w:szCs w:val="24"/>
          <w:lang w:val="en-AU"/>
        </w:rPr>
      </w:pPr>
      <w:r>
        <w:rPr>
          <w:rFonts w:asciiTheme="majorHAnsi" w:eastAsia="Times" w:hAnsiTheme="majorHAnsi" w:cs="Times New Roman"/>
          <w:b/>
          <w:sz w:val="24"/>
          <w:szCs w:val="24"/>
          <w:lang w:val="en-AU"/>
        </w:rPr>
        <w:t>D</w:t>
      </w:r>
      <w:r w:rsidR="0024252C" w:rsidRPr="0049472C">
        <w:rPr>
          <w:rFonts w:asciiTheme="majorHAnsi" w:eastAsia="Times" w:hAnsiTheme="majorHAnsi" w:cs="Times New Roman"/>
          <w:b/>
          <w:sz w:val="24"/>
          <w:szCs w:val="24"/>
          <w:lang w:val="en-AU"/>
        </w:rPr>
        <w:t>epartment of Health and Human Services</w:t>
      </w:r>
    </w:p>
    <w:p w14:paraId="65D11E3F" w14:textId="77777777" w:rsidR="0024252C" w:rsidRPr="0049472C" w:rsidRDefault="0024252C" w:rsidP="0024252C">
      <w:pPr>
        <w:numPr>
          <w:ilvl w:val="0"/>
          <w:numId w:val="41"/>
        </w:numPr>
        <w:spacing w:after="120" w:line="270" w:lineRule="atLeast"/>
        <w:rPr>
          <w:rFonts w:asciiTheme="majorHAnsi" w:eastAsia="Times" w:hAnsiTheme="majorHAnsi" w:cs="Times New Roman"/>
          <w:sz w:val="24"/>
          <w:szCs w:val="24"/>
          <w:lang w:val="en-AU"/>
        </w:rPr>
      </w:pPr>
      <w:r w:rsidRPr="0049472C">
        <w:rPr>
          <w:rFonts w:asciiTheme="majorHAnsi" w:eastAsia="Times" w:hAnsiTheme="majorHAnsi" w:cs="Times New Roman"/>
          <w:sz w:val="24"/>
          <w:szCs w:val="24"/>
          <w:lang w:val="en-AU"/>
        </w:rPr>
        <w:t xml:space="preserve">Marianna Pisani, email </w:t>
      </w:r>
      <w:hyperlink r:id="rId20" w:history="1">
        <w:r w:rsidRPr="0049472C">
          <w:rPr>
            <w:rFonts w:asciiTheme="majorHAnsi" w:eastAsia="Times" w:hAnsiTheme="majorHAnsi" w:cs="Times New Roman"/>
            <w:color w:val="3366FF"/>
            <w:sz w:val="24"/>
            <w:szCs w:val="24"/>
            <w:u w:val="dotted"/>
            <w:lang w:val="en-AU"/>
          </w:rPr>
          <w:t>Marianna.Pisani@dhhs.vic.gov.au</w:t>
        </w:r>
      </w:hyperlink>
      <w:r w:rsidRPr="0049472C">
        <w:rPr>
          <w:rFonts w:asciiTheme="majorHAnsi" w:eastAsia="Times" w:hAnsiTheme="majorHAnsi" w:cs="Times New Roman"/>
          <w:sz w:val="24"/>
          <w:szCs w:val="24"/>
          <w:lang w:val="en-AU"/>
        </w:rPr>
        <w:t xml:space="preserve"> or phone 9096 5656 </w:t>
      </w:r>
    </w:p>
    <w:p w14:paraId="2282378C" w14:textId="77777777" w:rsidR="0024252C" w:rsidRPr="0049472C" w:rsidRDefault="0024252C" w:rsidP="0024252C">
      <w:pPr>
        <w:spacing w:after="120" w:line="270" w:lineRule="atLeast"/>
        <w:rPr>
          <w:rFonts w:asciiTheme="majorHAnsi" w:eastAsia="Times" w:hAnsiTheme="majorHAnsi" w:cs="Times New Roman"/>
          <w:b/>
          <w:sz w:val="24"/>
          <w:szCs w:val="24"/>
          <w:lang w:val="en-AU"/>
        </w:rPr>
      </w:pPr>
    </w:p>
    <w:p w14:paraId="7899B578" w14:textId="77777777" w:rsidR="007578F3" w:rsidRPr="0022252C" w:rsidRDefault="007578F3" w:rsidP="008F1357">
      <w:pPr>
        <w:spacing w:before="100" w:beforeAutospacing="1" w:after="100" w:afterAutospacing="1" w:line="276" w:lineRule="auto"/>
        <w:jc w:val="both"/>
        <w:rPr>
          <w:rFonts w:asciiTheme="majorHAnsi" w:hAnsiTheme="majorHAnsi"/>
        </w:rPr>
      </w:pPr>
    </w:p>
    <w:sectPr w:rsidR="007578F3" w:rsidRPr="0022252C" w:rsidSect="0049472C">
      <w:footerReference w:type="default" r:id="rId21"/>
      <w:footerReference w:type="first" r:id="rId22"/>
      <w:pgSz w:w="12240" w:h="15840"/>
      <w:pgMar w:top="1080" w:right="1530" w:bottom="1170" w:left="1710" w:header="72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54A49" w14:textId="77777777" w:rsidR="005E7D14" w:rsidRDefault="005E7D14" w:rsidP="00110BC7">
      <w:pPr>
        <w:spacing w:after="0" w:line="240" w:lineRule="auto"/>
      </w:pPr>
      <w:r>
        <w:separator/>
      </w:r>
    </w:p>
  </w:endnote>
  <w:endnote w:type="continuationSeparator" w:id="0">
    <w:p w14:paraId="2F3EAE60" w14:textId="77777777" w:rsidR="005E7D14" w:rsidRDefault="005E7D14" w:rsidP="0011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yriadPro-Regular">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156640"/>
      <w:docPartObj>
        <w:docPartGallery w:val="Page Numbers (Bottom of Page)"/>
        <w:docPartUnique/>
      </w:docPartObj>
    </w:sdtPr>
    <w:sdtEndPr>
      <w:rPr>
        <w:noProof/>
        <w:color w:val="ED7D31" w:themeColor="accent2"/>
        <w:sz w:val="16"/>
        <w:szCs w:val="16"/>
      </w:rPr>
    </w:sdtEndPr>
    <w:sdtContent>
      <w:p w14:paraId="6164BA62" w14:textId="77777777" w:rsidR="00105E85" w:rsidRPr="004359A7" w:rsidRDefault="00105E85">
        <w:pPr>
          <w:pStyle w:val="Footer"/>
          <w:jc w:val="right"/>
          <w:rPr>
            <w:color w:val="ED7D31" w:themeColor="accent2"/>
            <w:sz w:val="16"/>
            <w:szCs w:val="16"/>
          </w:rPr>
        </w:pPr>
        <w:r w:rsidRPr="000C021F">
          <w:rPr>
            <w:color w:val="ED7D31" w:themeColor="accent2"/>
            <w:sz w:val="16"/>
            <w:szCs w:val="16"/>
          </w:rPr>
          <w:t>Engagement and Partnership Fram</w:t>
        </w:r>
        <w:r>
          <w:rPr>
            <w:color w:val="ED7D31" w:themeColor="accent2"/>
            <w:sz w:val="16"/>
            <w:szCs w:val="16"/>
          </w:rPr>
          <w:t>e</w:t>
        </w:r>
        <w:r w:rsidRPr="000C021F">
          <w:rPr>
            <w:color w:val="ED7D31" w:themeColor="accent2"/>
            <w:sz w:val="16"/>
            <w:szCs w:val="16"/>
          </w:rPr>
          <w:t>work Discussion Paper</w:t>
        </w:r>
        <w:r>
          <w:rPr>
            <w:color w:val="ED7D31" w:themeColor="accent2"/>
            <w:sz w:val="16"/>
            <w:szCs w:val="16"/>
          </w:rPr>
          <w:tab/>
        </w:r>
        <w:r w:rsidRPr="000C021F">
          <w:rPr>
            <w:color w:val="ED7D31" w:themeColor="accent2"/>
            <w:sz w:val="16"/>
            <w:szCs w:val="16"/>
          </w:rPr>
          <w:tab/>
        </w:r>
        <w:r w:rsidRPr="004359A7">
          <w:rPr>
            <w:color w:val="ED7D31" w:themeColor="accent2"/>
            <w:sz w:val="16"/>
            <w:szCs w:val="16"/>
          </w:rPr>
          <w:fldChar w:fldCharType="begin"/>
        </w:r>
        <w:r w:rsidRPr="004359A7">
          <w:rPr>
            <w:color w:val="ED7D31" w:themeColor="accent2"/>
            <w:sz w:val="16"/>
            <w:szCs w:val="16"/>
          </w:rPr>
          <w:instrText xml:space="preserve"> PAGE   \* MERGEFORMAT </w:instrText>
        </w:r>
        <w:r w:rsidRPr="004359A7">
          <w:rPr>
            <w:color w:val="ED7D31" w:themeColor="accent2"/>
            <w:sz w:val="16"/>
            <w:szCs w:val="16"/>
          </w:rPr>
          <w:fldChar w:fldCharType="separate"/>
        </w:r>
        <w:r w:rsidR="005C1E23">
          <w:rPr>
            <w:noProof/>
            <w:color w:val="ED7D31" w:themeColor="accent2"/>
            <w:sz w:val="16"/>
            <w:szCs w:val="16"/>
          </w:rPr>
          <w:t>9</w:t>
        </w:r>
        <w:r w:rsidRPr="004359A7">
          <w:rPr>
            <w:noProof/>
            <w:color w:val="ED7D31" w:themeColor="accent2"/>
            <w:sz w:val="16"/>
            <w:szCs w:val="16"/>
          </w:rPr>
          <w:fldChar w:fldCharType="end"/>
        </w:r>
      </w:p>
    </w:sdtContent>
  </w:sdt>
  <w:p w14:paraId="704F22C8" w14:textId="77777777" w:rsidR="00105E85" w:rsidRDefault="00105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91716"/>
      <w:docPartObj>
        <w:docPartGallery w:val="Page Numbers (Bottom of Page)"/>
        <w:docPartUnique/>
      </w:docPartObj>
    </w:sdtPr>
    <w:sdtEndPr>
      <w:rPr>
        <w:noProof/>
        <w:color w:val="ED7D31" w:themeColor="accent2"/>
        <w:sz w:val="16"/>
        <w:szCs w:val="16"/>
      </w:rPr>
    </w:sdtEndPr>
    <w:sdtContent>
      <w:p w14:paraId="50770EE1" w14:textId="77777777" w:rsidR="00105E85" w:rsidRPr="004359A7" w:rsidRDefault="00105E85">
        <w:pPr>
          <w:pStyle w:val="Footer"/>
          <w:jc w:val="right"/>
          <w:rPr>
            <w:color w:val="ED7D31" w:themeColor="accent2"/>
            <w:sz w:val="16"/>
            <w:szCs w:val="16"/>
          </w:rPr>
        </w:pPr>
        <w:r w:rsidRPr="004359A7">
          <w:rPr>
            <w:color w:val="ED7D31" w:themeColor="accent2"/>
            <w:sz w:val="16"/>
            <w:szCs w:val="16"/>
          </w:rPr>
          <w:fldChar w:fldCharType="begin"/>
        </w:r>
        <w:r w:rsidRPr="004359A7">
          <w:rPr>
            <w:color w:val="ED7D31" w:themeColor="accent2"/>
            <w:sz w:val="16"/>
            <w:szCs w:val="16"/>
          </w:rPr>
          <w:instrText xml:space="preserve"> PAGE   \* MERGEFORMAT </w:instrText>
        </w:r>
        <w:r w:rsidRPr="004359A7">
          <w:rPr>
            <w:color w:val="ED7D31" w:themeColor="accent2"/>
            <w:sz w:val="16"/>
            <w:szCs w:val="16"/>
          </w:rPr>
          <w:fldChar w:fldCharType="separate"/>
        </w:r>
        <w:r w:rsidR="00A83B82">
          <w:rPr>
            <w:noProof/>
            <w:color w:val="ED7D31" w:themeColor="accent2"/>
            <w:sz w:val="16"/>
            <w:szCs w:val="16"/>
          </w:rPr>
          <w:t>1</w:t>
        </w:r>
        <w:r w:rsidRPr="004359A7">
          <w:rPr>
            <w:noProof/>
            <w:color w:val="ED7D31" w:themeColor="accent2"/>
            <w:sz w:val="16"/>
            <w:szCs w:val="16"/>
          </w:rPr>
          <w:fldChar w:fldCharType="end"/>
        </w:r>
      </w:p>
    </w:sdtContent>
  </w:sdt>
  <w:p w14:paraId="0282C0AF" w14:textId="77777777" w:rsidR="00105E85" w:rsidRDefault="0010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2601" w14:textId="77777777" w:rsidR="005E7D14" w:rsidRDefault="005E7D14" w:rsidP="00110BC7">
      <w:pPr>
        <w:spacing w:after="0" w:line="240" w:lineRule="auto"/>
      </w:pPr>
      <w:r>
        <w:separator/>
      </w:r>
    </w:p>
  </w:footnote>
  <w:footnote w:type="continuationSeparator" w:id="0">
    <w:p w14:paraId="12578216" w14:textId="77777777" w:rsidR="005E7D14" w:rsidRDefault="005E7D14" w:rsidP="00110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FFA"/>
    <w:multiLevelType w:val="hybridMultilevel"/>
    <w:tmpl w:val="BDE0EE1C"/>
    <w:lvl w:ilvl="0" w:tplc="CE147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3267B"/>
    <w:multiLevelType w:val="hybridMultilevel"/>
    <w:tmpl w:val="CCF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EB"/>
    <w:multiLevelType w:val="hybridMultilevel"/>
    <w:tmpl w:val="D79041F2"/>
    <w:lvl w:ilvl="0" w:tplc="CE1475D2">
      <w:numFmt w:val="bullet"/>
      <w:lvlText w:val="-"/>
      <w:lvlJc w:val="left"/>
      <w:pPr>
        <w:ind w:left="765" w:hanging="360"/>
      </w:pPr>
      <w:rPr>
        <w:rFonts w:ascii="Arial" w:eastAsiaTheme="minorHAnsi"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77D069F"/>
    <w:multiLevelType w:val="hybridMultilevel"/>
    <w:tmpl w:val="0A60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865B8"/>
    <w:multiLevelType w:val="hybridMultilevel"/>
    <w:tmpl w:val="056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E51DD"/>
    <w:multiLevelType w:val="hybridMultilevel"/>
    <w:tmpl w:val="81A88C14"/>
    <w:lvl w:ilvl="0" w:tplc="CE1475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A0C"/>
    <w:multiLevelType w:val="hybridMultilevel"/>
    <w:tmpl w:val="B63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8321C"/>
    <w:multiLevelType w:val="hybridMultilevel"/>
    <w:tmpl w:val="0E60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0AB7"/>
    <w:multiLevelType w:val="hybridMultilevel"/>
    <w:tmpl w:val="2E1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4D3E"/>
    <w:multiLevelType w:val="hybridMultilevel"/>
    <w:tmpl w:val="EEB2E2A0"/>
    <w:lvl w:ilvl="0" w:tplc="CE1475D2">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6107A1"/>
    <w:multiLevelType w:val="hybridMultilevel"/>
    <w:tmpl w:val="A0241886"/>
    <w:lvl w:ilvl="0" w:tplc="CE147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F3F4E"/>
    <w:multiLevelType w:val="hybridMultilevel"/>
    <w:tmpl w:val="8CD4273C"/>
    <w:lvl w:ilvl="0" w:tplc="04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389154C4"/>
    <w:multiLevelType w:val="hybridMultilevel"/>
    <w:tmpl w:val="C1D45904"/>
    <w:lvl w:ilvl="0" w:tplc="CE1475D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7D4568"/>
    <w:multiLevelType w:val="hybridMultilevel"/>
    <w:tmpl w:val="E30243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492D4F"/>
    <w:multiLevelType w:val="hybridMultilevel"/>
    <w:tmpl w:val="54E68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D0C46"/>
    <w:multiLevelType w:val="hybridMultilevel"/>
    <w:tmpl w:val="346A42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FD22BBA"/>
    <w:multiLevelType w:val="hybridMultilevel"/>
    <w:tmpl w:val="5746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56D06"/>
    <w:multiLevelType w:val="hybridMultilevel"/>
    <w:tmpl w:val="F936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D379E8"/>
    <w:multiLevelType w:val="hybridMultilevel"/>
    <w:tmpl w:val="0A6AFCB0"/>
    <w:lvl w:ilvl="0" w:tplc="0C090001">
      <w:start w:val="1"/>
      <w:numFmt w:val="bullet"/>
      <w:lvlText w:val=""/>
      <w:lvlJc w:val="left"/>
      <w:pPr>
        <w:ind w:left="720" w:hanging="360"/>
      </w:pPr>
      <w:rPr>
        <w:rFonts w:ascii="Symbol" w:hAnsi="Symbol" w:hint="default"/>
      </w:rPr>
    </w:lvl>
    <w:lvl w:ilvl="1" w:tplc="CE1475D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EF7407"/>
    <w:multiLevelType w:val="hybridMultilevel"/>
    <w:tmpl w:val="F1B0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9B33EE"/>
    <w:multiLevelType w:val="hybridMultilevel"/>
    <w:tmpl w:val="B97C4B2C"/>
    <w:lvl w:ilvl="0" w:tplc="CE147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A5C10"/>
    <w:multiLevelType w:val="hybridMultilevel"/>
    <w:tmpl w:val="332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D3FBA"/>
    <w:multiLevelType w:val="hybridMultilevel"/>
    <w:tmpl w:val="F8F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B6C16"/>
    <w:multiLevelType w:val="multilevel"/>
    <w:tmpl w:val="C5D4EE7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A1F"/>
    <w:multiLevelType w:val="hybridMultilevel"/>
    <w:tmpl w:val="6352B042"/>
    <w:lvl w:ilvl="0" w:tplc="CE147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93E0A"/>
    <w:multiLevelType w:val="hybridMultilevel"/>
    <w:tmpl w:val="A0DE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80F6D79"/>
    <w:multiLevelType w:val="hybridMultilevel"/>
    <w:tmpl w:val="1E64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F0461"/>
    <w:multiLevelType w:val="hybridMultilevel"/>
    <w:tmpl w:val="225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972A1"/>
    <w:multiLevelType w:val="hybridMultilevel"/>
    <w:tmpl w:val="9670D9F8"/>
    <w:lvl w:ilvl="0" w:tplc="CE1475D2">
      <w:numFmt w:val="bullet"/>
      <w:lvlText w:val="-"/>
      <w:lvlJc w:val="left"/>
      <w:pPr>
        <w:ind w:left="765" w:hanging="360"/>
      </w:pPr>
      <w:rPr>
        <w:rFonts w:ascii="Arial" w:eastAsiaTheme="minorHAnsi"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5F116368"/>
    <w:multiLevelType w:val="hybridMultilevel"/>
    <w:tmpl w:val="399A59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F75FE1"/>
    <w:multiLevelType w:val="hybridMultilevel"/>
    <w:tmpl w:val="2AA2EA78"/>
    <w:lvl w:ilvl="0" w:tplc="0C090001">
      <w:start w:val="1"/>
      <w:numFmt w:val="bullet"/>
      <w:lvlText w:val=""/>
      <w:lvlJc w:val="left"/>
      <w:pPr>
        <w:ind w:left="720" w:hanging="360"/>
      </w:pPr>
      <w:rPr>
        <w:rFonts w:ascii="Symbol" w:hAnsi="Symbol" w:hint="default"/>
      </w:rPr>
    </w:lvl>
    <w:lvl w:ilvl="1" w:tplc="EF9861D8">
      <w:numFmt w:val="bullet"/>
      <w:lvlText w:val="•"/>
      <w:lvlJc w:val="left"/>
      <w:pPr>
        <w:ind w:left="1440" w:hanging="360"/>
      </w:pPr>
      <w:rPr>
        <w:rFonts w:ascii="Calibri Light" w:eastAsia="MyriadPro-Regular" w:hAnsi="Calibri Light" w:cs="MyriadPro-Regula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11393C"/>
    <w:multiLevelType w:val="hybridMultilevel"/>
    <w:tmpl w:val="DD1AD3BC"/>
    <w:lvl w:ilvl="0" w:tplc="CE147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A05F9B"/>
    <w:multiLevelType w:val="hybridMultilevel"/>
    <w:tmpl w:val="0876F2AA"/>
    <w:lvl w:ilvl="0" w:tplc="CE1475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0A2F19"/>
    <w:multiLevelType w:val="hybridMultilevel"/>
    <w:tmpl w:val="810E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E6D71"/>
    <w:multiLevelType w:val="hybridMultilevel"/>
    <w:tmpl w:val="037271C8"/>
    <w:lvl w:ilvl="0" w:tplc="287EC9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F1275F"/>
    <w:multiLevelType w:val="hybridMultilevel"/>
    <w:tmpl w:val="28780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FD0189"/>
    <w:multiLevelType w:val="hybridMultilevel"/>
    <w:tmpl w:val="3466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65192"/>
    <w:multiLevelType w:val="hybridMultilevel"/>
    <w:tmpl w:val="442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05EFB"/>
    <w:multiLevelType w:val="hybridMultilevel"/>
    <w:tmpl w:val="380A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05317"/>
    <w:multiLevelType w:val="hybridMultilevel"/>
    <w:tmpl w:val="E4B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317DB"/>
    <w:multiLevelType w:val="hybridMultilevel"/>
    <w:tmpl w:val="A222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DB2210"/>
    <w:multiLevelType w:val="hybridMultilevel"/>
    <w:tmpl w:val="CD969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E12ED"/>
    <w:multiLevelType w:val="hybridMultilevel"/>
    <w:tmpl w:val="958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3"/>
  </w:num>
  <w:num w:numId="4">
    <w:abstractNumId w:val="23"/>
  </w:num>
  <w:num w:numId="5">
    <w:abstractNumId w:val="28"/>
  </w:num>
  <w:num w:numId="6">
    <w:abstractNumId w:val="10"/>
  </w:num>
  <w:num w:numId="7">
    <w:abstractNumId w:val="32"/>
  </w:num>
  <w:num w:numId="8">
    <w:abstractNumId w:val="37"/>
  </w:num>
  <w:num w:numId="9">
    <w:abstractNumId w:val="30"/>
  </w:num>
  <w:num w:numId="10">
    <w:abstractNumId w:val="0"/>
  </w:num>
  <w:num w:numId="11">
    <w:abstractNumId w:val="20"/>
  </w:num>
  <w:num w:numId="12">
    <w:abstractNumId w:val="43"/>
  </w:num>
  <w:num w:numId="13">
    <w:abstractNumId w:val="8"/>
  </w:num>
  <w:num w:numId="14">
    <w:abstractNumId w:val="18"/>
  </w:num>
  <w:num w:numId="15">
    <w:abstractNumId w:val="2"/>
  </w:num>
  <w:num w:numId="16">
    <w:abstractNumId w:val="12"/>
  </w:num>
  <w:num w:numId="17">
    <w:abstractNumId w:val="41"/>
  </w:num>
  <w:num w:numId="18">
    <w:abstractNumId w:val="24"/>
  </w:num>
  <w:num w:numId="19">
    <w:abstractNumId w:val="5"/>
  </w:num>
  <w:num w:numId="20">
    <w:abstractNumId w:val="29"/>
  </w:num>
  <w:num w:numId="21">
    <w:abstractNumId w:val="42"/>
  </w:num>
  <w:num w:numId="22">
    <w:abstractNumId w:val="36"/>
  </w:num>
  <w:num w:numId="23">
    <w:abstractNumId w:val="9"/>
  </w:num>
  <w:num w:numId="24">
    <w:abstractNumId w:val="26"/>
  </w:num>
  <w:num w:numId="25">
    <w:abstractNumId w:val="4"/>
  </w:num>
  <w:num w:numId="26">
    <w:abstractNumId w:val="40"/>
  </w:num>
  <w:num w:numId="27">
    <w:abstractNumId w:val="35"/>
  </w:num>
  <w:num w:numId="28">
    <w:abstractNumId w:val="31"/>
  </w:num>
  <w:num w:numId="29">
    <w:abstractNumId w:val="15"/>
  </w:num>
  <w:num w:numId="30">
    <w:abstractNumId w:val="22"/>
  </w:num>
  <w:num w:numId="31">
    <w:abstractNumId w:val="16"/>
  </w:num>
  <w:num w:numId="32">
    <w:abstractNumId w:val="34"/>
  </w:num>
  <w:num w:numId="33">
    <w:abstractNumId w:val="6"/>
  </w:num>
  <w:num w:numId="34">
    <w:abstractNumId w:val="21"/>
  </w:num>
  <w:num w:numId="35">
    <w:abstractNumId w:val="7"/>
  </w:num>
  <w:num w:numId="36">
    <w:abstractNumId w:val="39"/>
  </w:num>
  <w:num w:numId="37">
    <w:abstractNumId w:val="14"/>
  </w:num>
  <w:num w:numId="38">
    <w:abstractNumId w:val="38"/>
  </w:num>
  <w:num w:numId="39">
    <w:abstractNumId w:val="27"/>
  </w:num>
  <w:num w:numId="40">
    <w:abstractNumId w:val="19"/>
  </w:num>
  <w:num w:numId="41">
    <w:abstractNumId w:val="17"/>
  </w:num>
  <w:num w:numId="42">
    <w:abstractNumId w:val="11"/>
  </w:num>
  <w:num w:numId="43">
    <w:abstractNumId w:val="25"/>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2"/>
    <w:rsid w:val="000023E6"/>
    <w:rsid w:val="00005419"/>
    <w:rsid w:val="00006E42"/>
    <w:rsid w:val="00012495"/>
    <w:rsid w:val="00013032"/>
    <w:rsid w:val="000241B2"/>
    <w:rsid w:val="0002642D"/>
    <w:rsid w:val="000347E3"/>
    <w:rsid w:val="000379D6"/>
    <w:rsid w:val="000468A1"/>
    <w:rsid w:val="00052B0E"/>
    <w:rsid w:val="00060463"/>
    <w:rsid w:val="00061FAC"/>
    <w:rsid w:val="00062E03"/>
    <w:rsid w:val="0007222B"/>
    <w:rsid w:val="00077BB7"/>
    <w:rsid w:val="00082309"/>
    <w:rsid w:val="00086A26"/>
    <w:rsid w:val="00086DAA"/>
    <w:rsid w:val="00091FB9"/>
    <w:rsid w:val="00093F66"/>
    <w:rsid w:val="00094276"/>
    <w:rsid w:val="0009544A"/>
    <w:rsid w:val="00095716"/>
    <w:rsid w:val="000A06C1"/>
    <w:rsid w:val="000A2D3C"/>
    <w:rsid w:val="000A36FF"/>
    <w:rsid w:val="000B5351"/>
    <w:rsid w:val="000B5513"/>
    <w:rsid w:val="000B6F1C"/>
    <w:rsid w:val="000C021F"/>
    <w:rsid w:val="000C2572"/>
    <w:rsid w:val="000C6B62"/>
    <w:rsid w:val="000C78A8"/>
    <w:rsid w:val="000C79FD"/>
    <w:rsid w:val="000D10ED"/>
    <w:rsid w:val="000D3F95"/>
    <w:rsid w:val="000E0187"/>
    <w:rsid w:val="000E0911"/>
    <w:rsid w:val="000E6C7B"/>
    <w:rsid w:val="000F5558"/>
    <w:rsid w:val="000F7D53"/>
    <w:rsid w:val="00100AD2"/>
    <w:rsid w:val="001027E5"/>
    <w:rsid w:val="00105CB0"/>
    <w:rsid w:val="00105E85"/>
    <w:rsid w:val="00107397"/>
    <w:rsid w:val="00110BC7"/>
    <w:rsid w:val="00115B88"/>
    <w:rsid w:val="001174E6"/>
    <w:rsid w:val="00120682"/>
    <w:rsid w:val="00124869"/>
    <w:rsid w:val="00125030"/>
    <w:rsid w:val="001268A5"/>
    <w:rsid w:val="00130FA5"/>
    <w:rsid w:val="00134B94"/>
    <w:rsid w:val="00134F37"/>
    <w:rsid w:val="001352C3"/>
    <w:rsid w:val="0014164E"/>
    <w:rsid w:val="00141935"/>
    <w:rsid w:val="0015219E"/>
    <w:rsid w:val="00152AFF"/>
    <w:rsid w:val="00157074"/>
    <w:rsid w:val="0016456A"/>
    <w:rsid w:val="001707F1"/>
    <w:rsid w:val="00171599"/>
    <w:rsid w:val="001817E4"/>
    <w:rsid w:val="0019413B"/>
    <w:rsid w:val="00197D08"/>
    <w:rsid w:val="001A2470"/>
    <w:rsid w:val="001A56DE"/>
    <w:rsid w:val="001A68CB"/>
    <w:rsid w:val="001A6C97"/>
    <w:rsid w:val="001A76DC"/>
    <w:rsid w:val="001B2315"/>
    <w:rsid w:val="001B53E5"/>
    <w:rsid w:val="001B5FBB"/>
    <w:rsid w:val="001C25F0"/>
    <w:rsid w:val="001C5729"/>
    <w:rsid w:val="001C5E79"/>
    <w:rsid w:val="001C6704"/>
    <w:rsid w:val="001C6C85"/>
    <w:rsid w:val="001D104A"/>
    <w:rsid w:val="001D3941"/>
    <w:rsid w:val="001E02D3"/>
    <w:rsid w:val="001F1E05"/>
    <w:rsid w:val="001F5C4D"/>
    <w:rsid w:val="00200472"/>
    <w:rsid w:val="00204C98"/>
    <w:rsid w:val="002060FD"/>
    <w:rsid w:val="00210F34"/>
    <w:rsid w:val="002118D4"/>
    <w:rsid w:val="0021347A"/>
    <w:rsid w:val="0022252C"/>
    <w:rsid w:val="0022354A"/>
    <w:rsid w:val="00224EC8"/>
    <w:rsid w:val="002306DD"/>
    <w:rsid w:val="00230E61"/>
    <w:rsid w:val="00232EA6"/>
    <w:rsid w:val="00233430"/>
    <w:rsid w:val="002340C3"/>
    <w:rsid w:val="0024252C"/>
    <w:rsid w:val="00243F51"/>
    <w:rsid w:val="00244BA1"/>
    <w:rsid w:val="00245E49"/>
    <w:rsid w:val="00247719"/>
    <w:rsid w:val="00254CF9"/>
    <w:rsid w:val="00267E0F"/>
    <w:rsid w:val="00270D14"/>
    <w:rsid w:val="00272DAE"/>
    <w:rsid w:val="00277564"/>
    <w:rsid w:val="002840EB"/>
    <w:rsid w:val="002853C2"/>
    <w:rsid w:val="00286462"/>
    <w:rsid w:val="00286FCD"/>
    <w:rsid w:val="00293746"/>
    <w:rsid w:val="002A01A8"/>
    <w:rsid w:val="002A04D7"/>
    <w:rsid w:val="002A67EB"/>
    <w:rsid w:val="002B2108"/>
    <w:rsid w:val="002B24DD"/>
    <w:rsid w:val="002C0E3D"/>
    <w:rsid w:val="002C5BF9"/>
    <w:rsid w:val="002D0468"/>
    <w:rsid w:val="002D5408"/>
    <w:rsid w:val="002E0FDD"/>
    <w:rsid w:val="002E442C"/>
    <w:rsid w:val="002E54E8"/>
    <w:rsid w:val="002E5611"/>
    <w:rsid w:val="002E753E"/>
    <w:rsid w:val="002F687C"/>
    <w:rsid w:val="00307327"/>
    <w:rsid w:val="00311B12"/>
    <w:rsid w:val="00311C6E"/>
    <w:rsid w:val="003144A3"/>
    <w:rsid w:val="003246E5"/>
    <w:rsid w:val="00324967"/>
    <w:rsid w:val="00325C3D"/>
    <w:rsid w:val="00332128"/>
    <w:rsid w:val="00335839"/>
    <w:rsid w:val="00337C55"/>
    <w:rsid w:val="003410AF"/>
    <w:rsid w:val="00342BEC"/>
    <w:rsid w:val="00346218"/>
    <w:rsid w:val="00347CE5"/>
    <w:rsid w:val="00350F9C"/>
    <w:rsid w:val="00360295"/>
    <w:rsid w:val="0036193E"/>
    <w:rsid w:val="003648FD"/>
    <w:rsid w:val="003653CC"/>
    <w:rsid w:val="003701F8"/>
    <w:rsid w:val="00372DE3"/>
    <w:rsid w:val="003767DD"/>
    <w:rsid w:val="00383C05"/>
    <w:rsid w:val="00384A85"/>
    <w:rsid w:val="003908B3"/>
    <w:rsid w:val="00394786"/>
    <w:rsid w:val="00394E2E"/>
    <w:rsid w:val="003A0F6B"/>
    <w:rsid w:val="003A23A1"/>
    <w:rsid w:val="003A7057"/>
    <w:rsid w:val="003B047B"/>
    <w:rsid w:val="003B39C3"/>
    <w:rsid w:val="003B5ABF"/>
    <w:rsid w:val="003C11DB"/>
    <w:rsid w:val="003C15EF"/>
    <w:rsid w:val="003C5680"/>
    <w:rsid w:val="003C770D"/>
    <w:rsid w:val="003D0977"/>
    <w:rsid w:val="003D0B96"/>
    <w:rsid w:val="003D4D6E"/>
    <w:rsid w:val="003D6DF9"/>
    <w:rsid w:val="003E0D3D"/>
    <w:rsid w:val="003E48F3"/>
    <w:rsid w:val="003E781E"/>
    <w:rsid w:val="003F0EE7"/>
    <w:rsid w:val="003F4DCA"/>
    <w:rsid w:val="0040311D"/>
    <w:rsid w:val="00406546"/>
    <w:rsid w:val="00416A9B"/>
    <w:rsid w:val="00417040"/>
    <w:rsid w:val="00431999"/>
    <w:rsid w:val="00431E91"/>
    <w:rsid w:val="00432FE4"/>
    <w:rsid w:val="004359A7"/>
    <w:rsid w:val="00436FBA"/>
    <w:rsid w:val="004424F1"/>
    <w:rsid w:val="00450254"/>
    <w:rsid w:val="00451C16"/>
    <w:rsid w:val="004574B3"/>
    <w:rsid w:val="004575B4"/>
    <w:rsid w:val="00460324"/>
    <w:rsid w:val="00465C71"/>
    <w:rsid w:val="00473D05"/>
    <w:rsid w:val="004765F1"/>
    <w:rsid w:val="00480C4E"/>
    <w:rsid w:val="00484ED3"/>
    <w:rsid w:val="00486A90"/>
    <w:rsid w:val="00491AD1"/>
    <w:rsid w:val="0049472C"/>
    <w:rsid w:val="00496DFB"/>
    <w:rsid w:val="00497DBD"/>
    <w:rsid w:val="004A0EAA"/>
    <w:rsid w:val="004B067C"/>
    <w:rsid w:val="004C2E57"/>
    <w:rsid w:val="004C65D8"/>
    <w:rsid w:val="004D4246"/>
    <w:rsid w:val="004E102C"/>
    <w:rsid w:val="004E6F34"/>
    <w:rsid w:val="004E7102"/>
    <w:rsid w:val="004F11F4"/>
    <w:rsid w:val="004F55FA"/>
    <w:rsid w:val="00504A91"/>
    <w:rsid w:val="00506181"/>
    <w:rsid w:val="00507612"/>
    <w:rsid w:val="00510476"/>
    <w:rsid w:val="00514FBF"/>
    <w:rsid w:val="005168FF"/>
    <w:rsid w:val="00517AD6"/>
    <w:rsid w:val="00523503"/>
    <w:rsid w:val="00524404"/>
    <w:rsid w:val="0052533B"/>
    <w:rsid w:val="005316A8"/>
    <w:rsid w:val="00532F0F"/>
    <w:rsid w:val="00537802"/>
    <w:rsid w:val="005412AB"/>
    <w:rsid w:val="00552182"/>
    <w:rsid w:val="00556693"/>
    <w:rsid w:val="00562BE1"/>
    <w:rsid w:val="0057660A"/>
    <w:rsid w:val="00576C5B"/>
    <w:rsid w:val="00586BD6"/>
    <w:rsid w:val="00586FF2"/>
    <w:rsid w:val="00594555"/>
    <w:rsid w:val="00597372"/>
    <w:rsid w:val="005A272D"/>
    <w:rsid w:val="005B340A"/>
    <w:rsid w:val="005B4BAA"/>
    <w:rsid w:val="005B772C"/>
    <w:rsid w:val="005C1E23"/>
    <w:rsid w:val="005C7397"/>
    <w:rsid w:val="005D3F60"/>
    <w:rsid w:val="005D6323"/>
    <w:rsid w:val="005D700E"/>
    <w:rsid w:val="005D786D"/>
    <w:rsid w:val="005E1C25"/>
    <w:rsid w:val="005E1CA2"/>
    <w:rsid w:val="005E35EC"/>
    <w:rsid w:val="005E3C98"/>
    <w:rsid w:val="005E7377"/>
    <w:rsid w:val="005E7D14"/>
    <w:rsid w:val="005F247D"/>
    <w:rsid w:val="00601A7F"/>
    <w:rsid w:val="00602E75"/>
    <w:rsid w:val="00615A86"/>
    <w:rsid w:val="00621A53"/>
    <w:rsid w:val="00622FE3"/>
    <w:rsid w:val="00626D3B"/>
    <w:rsid w:val="00630707"/>
    <w:rsid w:val="00630F7A"/>
    <w:rsid w:val="00634A1B"/>
    <w:rsid w:val="00635956"/>
    <w:rsid w:val="00636315"/>
    <w:rsid w:val="006372DE"/>
    <w:rsid w:val="00645856"/>
    <w:rsid w:val="00647CFB"/>
    <w:rsid w:val="00651D4A"/>
    <w:rsid w:val="0065203B"/>
    <w:rsid w:val="00654A59"/>
    <w:rsid w:val="00657255"/>
    <w:rsid w:val="00662A0A"/>
    <w:rsid w:val="00662A38"/>
    <w:rsid w:val="00662F17"/>
    <w:rsid w:val="006633E7"/>
    <w:rsid w:val="00664693"/>
    <w:rsid w:val="006658FD"/>
    <w:rsid w:val="00665A21"/>
    <w:rsid w:val="00670A58"/>
    <w:rsid w:val="00676885"/>
    <w:rsid w:val="006A49AE"/>
    <w:rsid w:val="006B2D0C"/>
    <w:rsid w:val="006B30F0"/>
    <w:rsid w:val="006B373C"/>
    <w:rsid w:val="006B5619"/>
    <w:rsid w:val="006C3825"/>
    <w:rsid w:val="006C4A72"/>
    <w:rsid w:val="006C55C0"/>
    <w:rsid w:val="006D599F"/>
    <w:rsid w:val="006E0AB9"/>
    <w:rsid w:val="006E3D03"/>
    <w:rsid w:val="006E673B"/>
    <w:rsid w:val="006F074D"/>
    <w:rsid w:val="006F4619"/>
    <w:rsid w:val="00711193"/>
    <w:rsid w:val="007114E9"/>
    <w:rsid w:val="00722D8C"/>
    <w:rsid w:val="0072340C"/>
    <w:rsid w:val="00730869"/>
    <w:rsid w:val="00740C6C"/>
    <w:rsid w:val="00754702"/>
    <w:rsid w:val="00755921"/>
    <w:rsid w:val="007578F3"/>
    <w:rsid w:val="00776091"/>
    <w:rsid w:val="007832A6"/>
    <w:rsid w:val="00785EB0"/>
    <w:rsid w:val="007914D9"/>
    <w:rsid w:val="00792485"/>
    <w:rsid w:val="00794EE4"/>
    <w:rsid w:val="007977FD"/>
    <w:rsid w:val="007A0768"/>
    <w:rsid w:val="007A3490"/>
    <w:rsid w:val="007A3D31"/>
    <w:rsid w:val="007A4BC0"/>
    <w:rsid w:val="007B117D"/>
    <w:rsid w:val="007B79EA"/>
    <w:rsid w:val="007C4B3E"/>
    <w:rsid w:val="007C6A74"/>
    <w:rsid w:val="007D4CF8"/>
    <w:rsid w:val="007F04E6"/>
    <w:rsid w:val="00800EAD"/>
    <w:rsid w:val="00807A0C"/>
    <w:rsid w:val="008123ED"/>
    <w:rsid w:val="00812699"/>
    <w:rsid w:val="008152C2"/>
    <w:rsid w:val="008308CF"/>
    <w:rsid w:val="00830F89"/>
    <w:rsid w:val="0083348B"/>
    <w:rsid w:val="00834F89"/>
    <w:rsid w:val="00837178"/>
    <w:rsid w:val="008463C1"/>
    <w:rsid w:val="00847978"/>
    <w:rsid w:val="00850BBF"/>
    <w:rsid w:val="0086443A"/>
    <w:rsid w:val="00867DC1"/>
    <w:rsid w:val="00872C50"/>
    <w:rsid w:val="00873582"/>
    <w:rsid w:val="0088748A"/>
    <w:rsid w:val="00891292"/>
    <w:rsid w:val="00895EE3"/>
    <w:rsid w:val="008A0C6A"/>
    <w:rsid w:val="008A5A9A"/>
    <w:rsid w:val="008A720E"/>
    <w:rsid w:val="008A7DC5"/>
    <w:rsid w:val="008B173E"/>
    <w:rsid w:val="008B55B1"/>
    <w:rsid w:val="008C0B74"/>
    <w:rsid w:val="008C10CB"/>
    <w:rsid w:val="008C13BE"/>
    <w:rsid w:val="008C292D"/>
    <w:rsid w:val="008C3F30"/>
    <w:rsid w:val="008C4D86"/>
    <w:rsid w:val="008C6AAE"/>
    <w:rsid w:val="008C74A0"/>
    <w:rsid w:val="008D7471"/>
    <w:rsid w:val="008E2775"/>
    <w:rsid w:val="008E54A8"/>
    <w:rsid w:val="008F07BC"/>
    <w:rsid w:val="008F1357"/>
    <w:rsid w:val="008F1FA4"/>
    <w:rsid w:val="009022CD"/>
    <w:rsid w:val="009034EF"/>
    <w:rsid w:val="00904949"/>
    <w:rsid w:val="009067AD"/>
    <w:rsid w:val="00910AAD"/>
    <w:rsid w:val="00925D3B"/>
    <w:rsid w:val="009346BB"/>
    <w:rsid w:val="00940015"/>
    <w:rsid w:val="00941C93"/>
    <w:rsid w:val="00944E9B"/>
    <w:rsid w:val="00945A20"/>
    <w:rsid w:val="00950AD0"/>
    <w:rsid w:val="00953DFC"/>
    <w:rsid w:val="00954759"/>
    <w:rsid w:val="00954E28"/>
    <w:rsid w:val="00955362"/>
    <w:rsid w:val="0095654F"/>
    <w:rsid w:val="00966007"/>
    <w:rsid w:val="009667C3"/>
    <w:rsid w:val="00966B27"/>
    <w:rsid w:val="009704D8"/>
    <w:rsid w:val="00970A54"/>
    <w:rsid w:val="00972A44"/>
    <w:rsid w:val="009746D8"/>
    <w:rsid w:val="00976070"/>
    <w:rsid w:val="00985F92"/>
    <w:rsid w:val="00991191"/>
    <w:rsid w:val="00995ADA"/>
    <w:rsid w:val="009965F5"/>
    <w:rsid w:val="009A38E1"/>
    <w:rsid w:val="009A4C69"/>
    <w:rsid w:val="009A57E5"/>
    <w:rsid w:val="009A5D03"/>
    <w:rsid w:val="009B35DB"/>
    <w:rsid w:val="009B5E11"/>
    <w:rsid w:val="009C152B"/>
    <w:rsid w:val="009D2217"/>
    <w:rsid w:val="009D320D"/>
    <w:rsid w:val="009D4F65"/>
    <w:rsid w:val="009D5DB8"/>
    <w:rsid w:val="009E6175"/>
    <w:rsid w:val="00A1132D"/>
    <w:rsid w:val="00A12774"/>
    <w:rsid w:val="00A12B62"/>
    <w:rsid w:val="00A2647F"/>
    <w:rsid w:val="00A279B0"/>
    <w:rsid w:val="00A30333"/>
    <w:rsid w:val="00A37802"/>
    <w:rsid w:val="00A37D00"/>
    <w:rsid w:val="00A4437D"/>
    <w:rsid w:val="00A52DD4"/>
    <w:rsid w:val="00A57094"/>
    <w:rsid w:val="00A60BA4"/>
    <w:rsid w:val="00A67252"/>
    <w:rsid w:val="00A72430"/>
    <w:rsid w:val="00A72579"/>
    <w:rsid w:val="00A73C8A"/>
    <w:rsid w:val="00A80110"/>
    <w:rsid w:val="00A80C0A"/>
    <w:rsid w:val="00A83B82"/>
    <w:rsid w:val="00A8529F"/>
    <w:rsid w:val="00A85380"/>
    <w:rsid w:val="00A857CE"/>
    <w:rsid w:val="00A878AE"/>
    <w:rsid w:val="00A910D0"/>
    <w:rsid w:val="00A922C7"/>
    <w:rsid w:val="00A93D86"/>
    <w:rsid w:val="00A952C8"/>
    <w:rsid w:val="00AA0449"/>
    <w:rsid w:val="00AA40A1"/>
    <w:rsid w:val="00AB2B8B"/>
    <w:rsid w:val="00AB3843"/>
    <w:rsid w:val="00AB69DB"/>
    <w:rsid w:val="00AC028D"/>
    <w:rsid w:val="00AC2B2B"/>
    <w:rsid w:val="00AD50E8"/>
    <w:rsid w:val="00AF14EE"/>
    <w:rsid w:val="00AF55E9"/>
    <w:rsid w:val="00B0053B"/>
    <w:rsid w:val="00B018E8"/>
    <w:rsid w:val="00B029AB"/>
    <w:rsid w:val="00B05978"/>
    <w:rsid w:val="00B06C07"/>
    <w:rsid w:val="00B0714D"/>
    <w:rsid w:val="00B07F53"/>
    <w:rsid w:val="00B12292"/>
    <w:rsid w:val="00B1447B"/>
    <w:rsid w:val="00B15EED"/>
    <w:rsid w:val="00B25B39"/>
    <w:rsid w:val="00B26270"/>
    <w:rsid w:val="00B26D41"/>
    <w:rsid w:val="00B340C4"/>
    <w:rsid w:val="00B36376"/>
    <w:rsid w:val="00B36B7F"/>
    <w:rsid w:val="00B37BFA"/>
    <w:rsid w:val="00B406A8"/>
    <w:rsid w:val="00B40B5C"/>
    <w:rsid w:val="00B420CF"/>
    <w:rsid w:val="00B4278D"/>
    <w:rsid w:val="00B438ED"/>
    <w:rsid w:val="00B47E90"/>
    <w:rsid w:val="00B53129"/>
    <w:rsid w:val="00B577EF"/>
    <w:rsid w:val="00B65F29"/>
    <w:rsid w:val="00B727F3"/>
    <w:rsid w:val="00B747CE"/>
    <w:rsid w:val="00B75C00"/>
    <w:rsid w:val="00B76F1A"/>
    <w:rsid w:val="00B8608C"/>
    <w:rsid w:val="00B87C83"/>
    <w:rsid w:val="00B93565"/>
    <w:rsid w:val="00B9488B"/>
    <w:rsid w:val="00B954EB"/>
    <w:rsid w:val="00B95694"/>
    <w:rsid w:val="00BA091E"/>
    <w:rsid w:val="00BA7270"/>
    <w:rsid w:val="00BB2506"/>
    <w:rsid w:val="00BB38DD"/>
    <w:rsid w:val="00BC12BC"/>
    <w:rsid w:val="00BC43E8"/>
    <w:rsid w:val="00BC459A"/>
    <w:rsid w:val="00BC506E"/>
    <w:rsid w:val="00BD2CA9"/>
    <w:rsid w:val="00BD3024"/>
    <w:rsid w:val="00BE5EA7"/>
    <w:rsid w:val="00BE6142"/>
    <w:rsid w:val="00BF031B"/>
    <w:rsid w:val="00C11D18"/>
    <w:rsid w:val="00C120D0"/>
    <w:rsid w:val="00C16CDE"/>
    <w:rsid w:val="00C17A47"/>
    <w:rsid w:val="00C17F98"/>
    <w:rsid w:val="00C23700"/>
    <w:rsid w:val="00C23E02"/>
    <w:rsid w:val="00C24F2D"/>
    <w:rsid w:val="00C319D0"/>
    <w:rsid w:val="00C31BE3"/>
    <w:rsid w:val="00C36A21"/>
    <w:rsid w:val="00C42206"/>
    <w:rsid w:val="00C43694"/>
    <w:rsid w:val="00C46FC0"/>
    <w:rsid w:val="00C5143A"/>
    <w:rsid w:val="00C660FF"/>
    <w:rsid w:val="00C720E9"/>
    <w:rsid w:val="00C76357"/>
    <w:rsid w:val="00C77147"/>
    <w:rsid w:val="00C818B9"/>
    <w:rsid w:val="00C86617"/>
    <w:rsid w:val="00C90E9F"/>
    <w:rsid w:val="00C92C32"/>
    <w:rsid w:val="00C9336A"/>
    <w:rsid w:val="00C97741"/>
    <w:rsid w:val="00CA0006"/>
    <w:rsid w:val="00CA231A"/>
    <w:rsid w:val="00CA509C"/>
    <w:rsid w:val="00CB1B43"/>
    <w:rsid w:val="00CB2642"/>
    <w:rsid w:val="00CB745D"/>
    <w:rsid w:val="00CC0F87"/>
    <w:rsid w:val="00CC16BA"/>
    <w:rsid w:val="00CC3685"/>
    <w:rsid w:val="00CD0D09"/>
    <w:rsid w:val="00CD10C8"/>
    <w:rsid w:val="00CD4BC7"/>
    <w:rsid w:val="00CD58D0"/>
    <w:rsid w:val="00CE34DA"/>
    <w:rsid w:val="00CE5AAE"/>
    <w:rsid w:val="00CF0EBD"/>
    <w:rsid w:val="00CF46DB"/>
    <w:rsid w:val="00D00DF2"/>
    <w:rsid w:val="00D036CF"/>
    <w:rsid w:val="00D0663A"/>
    <w:rsid w:val="00D11535"/>
    <w:rsid w:val="00D12D1E"/>
    <w:rsid w:val="00D156EE"/>
    <w:rsid w:val="00D22159"/>
    <w:rsid w:val="00D245C3"/>
    <w:rsid w:val="00D336F3"/>
    <w:rsid w:val="00D343B3"/>
    <w:rsid w:val="00D36035"/>
    <w:rsid w:val="00D50F37"/>
    <w:rsid w:val="00D60AD9"/>
    <w:rsid w:val="00D643F6"/>
    <w:rsid w:val="00D648AB"/>
    <w:rsid w:val="00D7326F"/>
    <w:rsid w:val="00D7397B"/>
    <w:rsid w:val="00D779C1"/>
    <w:rsid w:val="00D80B80"/>
    <w:rsid w:val="00D92040"/>
    <w:rsid w:val="00D9589F"/>
    <w:rsid w:val="00DA3362"/>
    <w:rsid w:val="00DA41A4"/>
    <w:rsid w:val="00DA4A02"/>
    <w:rsid w:val="00DA4D80"/>
    <w:rsid w:val="00DA5778"/>
    <w:rsid w:val="00DA59D8"/>
    <w:rsid w:val="00DB4824"/>
    <w:rsid w:val="00DC0322"/>
    <w:rsid w:val="00DC1C32"/>
    <w:rsid w:val="00DC546C"/>
    <w:rsid w:val="00DD0875"/>
    <w:rsid w:val="00DD0E70"/>
    <w:rsid w:val="00DE2CA6"/>
    <w:rsid w:val="00DE2E75"/>
    <w:rsid w:val="00DE5B87"/>
    <w:rsid w:val="00DE607A"/>
    <w:rsid w:val="00DF1AF2"/>
    <w:rsid w:val="00E0439F"/>
    <w:rsid w:val="00E0737D"/>
    <w:rsid w:val="00E10BCE"/>
    <w:rsid w:val="00E12FB2"/>
    <w:rsid w:val="00E152CE"/>
    <w:rsid w:val="00E26D34"/>
    <w:rsid w:val="00E31AA9"/>
    <w:rsid w:val="00E43ED3"/>
    <w:rsid w:val="00E45B82"/>
    <w:rsid w:val="00E46AC4"/>
    <w:rsid w:val="00E5409B"/>
    <w:rsid w:val="00E54DD8"/>
    <w:rsid w:val="00E712C3"/>
    <w:rsid w:val="00E728C6"/>
    <w:rsid w:val="00E74FCF"/>
    <w:rsid w:val="00E81E88"/>
    <w:rsid w:val="00E824A6"/>
    <w:rsid w:val="00E840B2"/>
    <w:rsid w:val="00EA010A"/>
    <w:rsid w:val="00EA6AE6"/>
    <w:rsid w:val="00EA6DEC"/>
    <w:rsid w:val="00EB1E5B"/>
    <w:rsid w:val="00EB222C"/>
    <w:rsid w:val="00EB2A4C"/>
    <w:rsid w:val="00EB4D70"/>
    <w:rsid w:val="00EB7445"/>
    <w:rsid w:val="00EC1ECB"/>
    <w:rsid w:val="00EC22E0"/>
    <w:rsid w:val="00EC2C74"/>
    <w:rsid w:val="00EC44EC"/>
    <w:rsid w:val="00ED02A5"/>
    <w:rsid w:val="00ED4E86"/>
    <w:rsid w:val="00ED6849"/>
    <w:rsid w:val="00ED7457"/>
    <w:rsid w:val="00EE2D7F"/>
    <w:rsid w:val="00EF40EF"/>
    <w:rsid w:val="00EF5163"/>
    <w:rsid w:val="00EF69E4"/>
    <w:rsid w:val="00F03DB2"/>
    <w:rsid w:val="00F05E9F"/>
    <w:rsid w:val="00F1371C"/>
    <w:rsid w:val="00F1388A"/>
    <w:rsid w:val="00F144C0"/>
    <w:rsid w:val="00F15515"/>
    <w:rsid w:val="00F1631D"/>
    <w:rsid w:val="00F23F3B"/>
    <w:rsid w:val="00F24886"/>
    <w:rsid w:val="00F264E2"/>
    <w:rsid w:val="00F27228"/>
    <w:rsid w:val="00F30B71"/>
    <w:rsid w:val="00F44375"/>
    <w:rsid w:val="00F4660A"/>
    <w:rsid w:val="00F470B5"/>
    <w:rsid w:val="00F52CDD"/>
    <w:rsid w:val="00F54A68"/>
    <w:rsid w:val="00F54F33"/>
    <w:rsid w:val="00F558E4"/>
    <w:rsid w:val="00F647E9"/>
    <w:rsid w:val="00F70C78"/>
    <w:rsid w:val="00F72985"/>
    <w:rsid w:val="00F7650D"/>
    <w:rsid w:val="00F8402F"/>
    <w:rsid w:val="00F85637"/>
    <w:rsid w:val="00F85AF8"/>
    <w:rsid w:val="00F90D78"/>
    <w:rsid w:val="00F90E8C"/>
    <w:rsid w:val="00F93488"/>
    <w:rsid w:val="00FA0655"/>
    <w:rsid w:val="00FB688D"/>
    <w:rsid w:val="00FB6AD7"/>
    <w:rsid w:val="00FB74BC"/>
    <w:rsid w:val="00FC3464"/>
    <w:rsid w:val="00FC69C7"/>
    <w:rsid w:val="00FD0F79"/>
    <w:rsid w:val="00FD6365"/>
    <w:rsid w:val="00FE3DE0"/>
    <w:rsid w:val="00FF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52BB"/>
  <w15:docId w15:val="{BAA2D1FE-BFDD-40BE-B9F6-3C873893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0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34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3D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
    <w:basedOn w:val="Normal"/>
    <w:link w:val="ListParagraphChar"/>
    <w:uiPriority w:val="34"/>
    <w:qFormat/>
    <w:rsid w:val="001E02D3"/>
    <w:pPr>
      <w:ind w:left="720"/>
      <w:contextualSpacing/>
    </w:pPr>
  </w:style>
  <w:style w:type="character" w:customStyle="1" w:styleId="Heading1Char">
    <w:name w:val="Heading 1 Char"/>
    <w:basedOn w:val="DefaultParagraphFont"/>
    <w:link w:val="Heading1"/>
    <w:uiPriority w:val="9"/>
    <w:rsid w:val="00110BC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110BC7"/>
    <w:pPr>
      <w:spacing w:after="0" w:line="240" w:lineRule="auto"/>
    </w:pPr>
    <w:rPr>
      <w:sz w:val="20"/>
      <w:szCs w:val="20"/>
    </w:rPr>
  </w:style>
  <w:style w:type="character" w:customStyle="1" w:styleId="FootnoteTextChar">
    <w:name w:val="Footnote Text Char"/>
    <w:basedOn w:val="DefaultParagraphFont"/>
    <w:link w:val="FootnoteText"/>
    <w:uiPriority w:val="99"/>
    <w:rsid w:val="00110BC7"/>
    <w:rPr>
      <w:sz w:val="20"/>
      <w:szCs w:val="20"/>
    </w:rPr>
  </w:style>
  <w:style w:type="character" w:styleId="FootnoteReference">
    <w:name w:val="footnote reference"/>
    <w:basedOn w:val="DefaultParagraphFont"/>
    <w:uiPriority w:val="99"/>
    <w:unhideWhenUsed/>
    <w:rsid w:val="00110BC7"/>
    <w:rPr>
      <w:vertAlign w:val="superscript"/>
    </w:rPr>
  </w:style>
  <w:style w:type="character" w:styleId="Hyperlink">
    <w:name w:val="Hyperlink"/>
    <w:basedOn w:val="DefaultParagraphFont"/>
    <w:uiPriority w:val="99"/>
    <w:unhideWhenUsed/>
    <w:rsid w:val="00110BC7"/>
    <w:rPr>
      <w:color w:val="0563C1" w:themeColor="hyperlink"/>
      <w:u w:val="single"/>
    </w:rPr>
  </w:style>
  <w:style w:type="paragraph" w:styleId="Header">
    <w:name w:val="header"/>
    <w:basedOn w:val="Normal"/>
    <w:link w:val="HeaderChar"/>
    <w:uiPriority w:val="99"/>
    <w:unhideWhenUsed/>
    <w:rsid w:val="000D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ED"/>
  </w:style>
  <w:style w:type="table" w:styleId="TableGrid">
    <w:name w:val="Table Grid"/>
    <w:basedOn w:val="TableNormal"/>
    <w:uiPriority w:val="39"/>
    <w:rsid w:val="0083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834F8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210">
    <w:name w:val="Grid Table 1 Light - Accent 21"/>
    <w:basedOn w:val="TableNormal"/>
    <w:uiPriority w:val="46"/>
    <w:rsid w:val="00C4220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DE2E75"/>
    <w:rPr>
      <w:b/>
      <w:bCs/>
    </w:rPr>
  </w:style>
  <w:style w:type="paragraph" w:styleId="BalloonText">
    <w:name w:val="Balloon Text"/>
    <w:basedOn w:val="Normal"/>
    <w:link w:val="BalloonTextChar"/>
    <w:uiPriority w:val="99"/>
    <w:semiHidden/>
    <w:unhideWhenUsed/>
    <w:rsid w:val="00B36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7F"/>
    <w:rPr>
      <w:rFonts w:ascii="Segoe UI" w:hAnsi="Segoe UI" w:cs="Segoe UI"/>
      <w:sz w:val="18"/>
      <w:szCs w:val="18"/>
    </w:rPr>
  </w:style>
  <w:style w:type="character" w:customStyle="1" w:styleId="Heading2Char">
    <w:name w:val="Heading 2 Char"/>
    <w:basedOn w:val="DefaultParagraphFont"/>
    <w:link w:val="Heading2"/>
    <w:uiPriority w:val="9"/>
    <w:rsid w:val="00DA577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DA5778"/>
  </w:style>
  <w:style w:type="paragraph" w:styleId="NoSpacing">
    <w:name w:val="No Spacing"/>
    <w:link w:val="NoSpacingChar"/>
    <w:uiPriority w:val="1"/>
    <w:qFormat/>
    <w:rsid w:val="00AD50E8"/>
    <w:pPr>
      <w:spacing w:after="0" w:line="240" w:lineRule="auto"/>
    </w:pPr>
    <w:rPr>
      <w:rFonts w:eastAsiaTheme="minorEastAsia"/>
    </w:rPr>
  </w:style>
  <w:style w:type="character" w:customStyle="1" w:styleId="NoSpacingChar">
    <w:name w:val="No Spacing Char"/>
    <w:basedOn w:val="DefaultParagraphFont"/>
    <w:link w:val="NoSpacing"/>
    <w:uiPriority w:val="1"/>
    <w:rsid w:val="00AD50E8"/>
    <w:rPr>
      <w:rFonts w:eastAsiaTheme="minorEastAsia"/>
    </w:rPr>
  </w:style>
  <w:style w:type="paragraph" w:styleId="TOCHeading">
    <w:name w:val="TOC Heading"/>
    <w:basedOn w:val="Heading1"/>
    <w:next w:val="Normal"/>
    <w:uiPriority w:val="39"/>
    <w:unhideWhenUsed/>
    <w:qFormat/>
    <w:rsid w:val="00FD6365"/>
    <w:pPr>
      <w:outlineLvl w:val="9"/>
    </w:pPr>
  </w:style>
  <w:style w:type="paragraph" w:styleId="TOC1">
    <w:name w:val="toc 1"/>
    <w:basedOn w:val="Normal"/>
    <w:next w:val="Normal"/>
    <w:autoRedefine/>
    <w:uiPriority w:val="39"/>
    <w:unhideWhenUsed/>
    <w:rsid w:val="00FD6365"/>
    <w:pPr>
      <w:spacing w:after="100"/>
    </w:pPr>
  </w:style>
  <w:style w:type="paragraph" w:styleId="TOC2">
    <w:name w:val="toc 2"/>
    <w:basedOn w:val="Normal"/>
    <w:next w:val="Normal"/>
    <w:autoRedefine/>
    <w:uiPriority w:val="39"/>
    <w:unhideWhenUsed/>
    <w:rsid w:val="00FD6365"/>
    <w:pPr>
      <w:spacing w:after="100"/>
      <w:ind w:left="220"/>
    </w:pPr>
  </w:style>
  <w:style w:type="paragraph" w:customStyle="1" w:styleId="Body1">
    <w:name w:val="Body 1"/>
    <w:basedOn w:val="Normal"/>
    <w:rsid w:val="00C319D0"/>
    <w:pPr>
      <w:overflowPunct w:val="0"/>
      <w:autoSpaceDE w:val="0"/>
      <w:autoSpaceDN w:val="0"/>
      <w:adjustRightInd w:val="0"/>
      <w:spacing w:after="120" w:line="240" w:lineRule="auto"/>
      <w:ind w:left="1134"/>
      <w:textAlignment w:val="baseline"/>
    </w:pPr>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uiPriority w:val="9"/>
    <w:rsid w:val="00233430"/>
    <w:rPr>
      <w:rFonts w:asciiTheme="majorHAnsi" w:eastAsiaTheme="majorEastAsia" w:hAnsiTheme="majorHAnsi" w:cstheme="majorBidi"/>
      <w:color w:val="1F4D78" w:themeColor="accent1" w:themeShade="7F"/>
      <w:sz w:val="24"/>
      <w:szCs w:val="24"/>
    </w:rPr>
  </w:style>
  <w:style w:type="table" w:customStyle="1" w:styleId="GridTable1Light-Accent41">
    <w:name w:val="Grid Table 1 Light - Accent 41"/>
    <w:basedOn w:val="TableNormal"/>
    <w:uiPriority w:val="46"/>
    <w:rsid w:val="003E48F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5E7377"/>
    <w:pPr>
      <w:spacing w:after="100"/>
      <w:ind w:left="440"/>
    </w:pPr>
  </w:style>
  <w:style w:type="character" w:styleId="FollowedHyperlink">
    <w:name w:val="FollowedHyperlink"/>
    <w:basedOn w:val="DefaultParagraphFont"/>
    <w:uiPriority w:val="99"/>
    <w:semiHidden/>
    <w:unhideWhenUsed/>
    <w:rsid w:val="007A0768"/>
    <w:rPr>
      <w:color w:val="954F72" w:themeColor="followedHyperlink"/>
      <w:u w:val="single"/>
    </w:rPr>
  </w:style>
  <w:style w:type="character" w:styleId="CommentReference">
    <w:name w:val="annotation reference"/>
    <w:basedOn w:val="DefaultParagraphFont"/>
    <w:uiPriority w:val="99"/>
    <w:semiHidden/>
    <w:unhideWhenUsed/>
    <w:rsid w:val="00091FB9"/>
    <w:rPr>
      <w:sz w:val="16"/>
      <w:szCs w:val="16"/>
    </w:rPr>
  </w:style>
  <w:style w:type="paragraph" w:styleId="CommentText">
    <w:name w:val="annotation text"/>
    <w:basedOn w:val="Normal"/>
    <w:link w:val="CommentTextChar"/>
    <w:uiPriority w:val="99"/>
    <w:semiHidden/>
    <w:unhideWhenUsed/>
    <w:rsid w:val="00091FB9"/>
    <w:pPr>
      <w:spacing w:line="240" w:lineRule="auto"/>
    </w:pPr>
    <w:rPr>
      <w:sz w:val="20"/>
      <w:szCs w:val="20"/>
    </w:rPr>
  </w:style>
  <w:style w:type="character" w:customStyle="1" w:styleId="CommentTextChar">
    <w:name w:val="Comment Text Char"/>
    <w:basedOn w:val="DefaultParagraphFont"/>
    <w:link w:val="CommentText"/>
    <w:uiPriority w:val="99"/>
    <w:semiHidden/>
    <w:rsid w:val="00091FB9"/>
    <w:rPr>
      <w:sz w:val="20"/>
      <w:szCs w:val="20"/>
    </w:rPr>
  </w:style>
  <w:style w:type="paragraph" w:styleId="CommentSubject">
    <w:name w:val="annotation subject"/>
    <w:basedOn w:val="CommentText"/>
    <w:next w:val="CommentText"/>
    <w:link w:val="CommentSubjectChar"/>
    <w:uiPriority w:val="99"/>
    <w:semiHidden/>
    <w:unhideWhenUsed/>
    <w:rsid w:val="00091FB9"/>
    <w:rPr>
      <w:b/>
      <w:bCs/>
    </w:rPr>
  </w:style>
  <w:style w:type="character" w:customStyle="1" w:styleId="CommentSubjectChar">
    <w:name w:val="Comment Subject Char"/>
    <w:basedOn w:val="CommentTextChar"/>
    <w:link w:val="CommentSubject"/>
    <w:uiPriority w:val="99"/>
    <w:semiHidden/>
    <w:rsid w:val="00091FB9"/>
    <w:rPr>
      <w:b/>
      <w:bCs/>
      <w:sz w:val="20"/>
      <w:szCs w:val="20"/>
    </w:rPr>
  </w:style>
  <w:style w:type="paragraph" w:customStyle="1" w:styleId="Default">
    <w:name w:val="Default"/>
    <w:rsid w:val="00CE34DA"/>
    <w:pPr>
      <w:autoSpaceDE w:val="0"/>
      <w:autoSpaceDN w:val="0"/>
      <w:adjustRightInd w:val="0"/>
      <w:spacing w:after="0" w:line="240" w:lineRule="auto"/>
    </w:pPr>
    <w:rPr>
      <w:rFonts w:ascii="Calibri" w:hAnsi="Calibri" w:cs="Calibri"/>
      <w:color w:val="000000"/>
      <w:sz w:val="24"/>
      <w:szCs w:val="24"/>
      <w:lang w:val="en-AU"/>
    </w:rPr>
  </w:style>
  <w:style w:type="paragraph" w:customStyle="1" w:styleId="DHHSbody">
    <w:name w:val="DHHS body"/>
    <w:qFormat/>
    <w:rsid w:val="00311B12"/>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953DFC"/>
    <w:pPr>
      <w:numPr>
        <w:numId w:val="24"/>
      </w:numPr>
      <w:spacing w:after="40"/>
    </w:pPr>
  </w:style>
  <w:style w:type="paragraph" w:customStyle="1" w:styleId="DHHStablecaption">
    <w:name w:val="DHHS table caption"/>
    <w:next w:val="DHHSbody"/>
    <w:uiPriority w:val="3"/>
    <w:qFormat/>
    <w:rsid w:val="00953DFC"/>
    <w:pPr>
      <w:keepNext/>
      <w:keepLines/>
      <w:spacing w:before="240" w:after="120" w:line="240" w:lineRule="atLeast"/>
    </w:pPr>
    <w:rPr>
      <w:rFonts w:ascii="Arial" w:eastAsia="Times New Roman" w:hAnsi="Arial" w:cs="Times New Roman"/>
      <w:b/>
      <w:sz w:val="20"/>
      <w:szCs w:val="20"/>
      <w:lang w:val="en-AU"/>
    </w:rPr>
  </w:style>
  <w:style w:type="paragraph" w:customStyle="1" w:styleId="DHHSbullet2">
    <w:name w:val="DHHS bullet 2"/>
    <w:basedOn w:val="DHHSbody"/>
    <w:uiPriority w:val="2"/>
    <w:qFormat/>
    <w:rsid w:val="00953DFC"/>
    <w:pPr>
      <w:numPr>
        <w:ilvl w:val="2"/>
        <w:numId w:val="24"/>
      </w:numPr>
      <w:spacing w:after="40"/>
    </w:pPr>
  </w:style>
  <w:style w:type="paragraph" w:customStyle="1" w:styleId="DHHStablebullet">
    <w:name w:val="DHHS table bullet"/>
    <w:basedOn w:val="Normal"/>
    <w:uiPriority w:val="3"/>
    <w:qFormat/>
    <w:rsid w:val="00953DFC"/>
    <w:pPr>
      <w:numPr>
        <w:ilvl w:val="6"/>
        <w:numId w:val="24"/>
      </w:numPr>
      <w:spacing w:before="80" w:after="60" w:line="240" w:lineRule="auto"/>
    </w:pPr>
    <w:rPr>
      <w:rFonts w:ascii="Arial" w:eastAsia="Times New Roman" w:hAnsi="Arial" w:cs="Times New Roman"/>
      <w:sz w:val="20"/>
      <w:szCs w:val="20"/>
      <w:lang w:val="en-AU"/>
    </w:rPr>
  </w:style>
  <w:style w:type="paragraph" w:customStyle="1" w:styleId="DHHSbulletindent">
    <w:name w:val="DHHS bullet indent"/>
    <w:basedOn w:val="DHHSbody"/>
    <w:uiPriority w:val="4"/>
    <w:rsid w:val="00953DFC"/>
    <w:pPr>
      <w:numPr>
        <w:ilvl w:val="4"/>
        <w:numId w:val="24"/>
      </w:numPr>
      <w:spacing w:after="40"/>
    </w:pPr>
  </w:style>
  <w:style w:type="paragraph" w:customStyle="1" w:styleId="DHHSbullet1lastline">
    <w:name w:val="DHHS bullet 1 last line"/>
    <w:basedOn w:val="DHHSbullet1"/>
    <w:qFormat/>
    <w:rsid w:val="00953DFC"/>
    <w:pPr>
      <w:numPr>
        <w:ilvl w:val="1"/>
      </w:numPr>
      <w:spacing w:after="120"/>
    </w:pPr>
  </w:style>
  <w:style w:type="paragraph" w:customStyle="1" w:styleId="DHHSbullet2lastline">
    <w:name w:val="DHHS bullet 2 last line"/>
    <w:basedOn w:val="DHHSbullet2"/>
    <w:uiPriority w:val="2"/>
    <w:qFormat/>
    <w:rsid w:val="00953DFC"/>
    <w:pPr>
      <w:numPr>
        <w:ilvl w:val="3"/>
      </w:numPr>
      <w:spacing w:after="120"/>
    </w:pPr>
  </w:style>
  <w:style w:type="numbering" w:customStyle="1" w:styleId="ZZBullets">
    <w:name w:val="ZZ Bullets"/>
    <w:rsid w:val="00953DFC"/>
    <w:pPr>
      <w:numPr>
        <w:numId w:val="24"/>
      </w:numPr>
    </w:pPr>
  </w:style>
  <w:style w:type="paragraph" w:customStyle="1" w:styleId="DHHSbulletindentlastline">
    <w:name w:val="DHHS bullet indent last line"/>
    <w:basedOn w:val="DHHSbody"/>
    <w:uiPriority w:val="4"/>
    <w:rsid w:val="00953DFC"/>
    <w:pPr>
      <w:numPr>
        <w:ilvl w:val="5"/>
        <w:numId w:val="24"/>
      </w:numPr>
    </w:pPr>
  </w:style>
  <w:style w:type="character" w:customStyle="1" w:styleId="Heading4Char">
    <w:name w:val="Heading 4 Char"/>
    <w:basedOn w:val="DefaultParagraphFont"/>
    <w:link w:val="Heading4"/>
    <w:uiPriority w:val="9"/>
    <w:semiHidden/>
    <w:rsid w:val="00473D0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748">
      <w:bodyDiv w:val="1"/>
      <w:marLeft w:val="0"/>
      <w:marRight w:val="0"/>
      <w:marTop w:val="0"/>
      <w:marBottom w:val="0"/>
      <w:divBdr>
        <w:top w:val="none" w:sz="0" w:space="0" w:color="auto"/>
        <w:left w:val="none" w:sz="0" w:space="0" w:color="auto"/>
        <w:bottom w:val="none" w:sz="0" w:space="0" w:color="auto"/>
        <w:right w:val="none" w:sz="0" w:space="0" w:color="auto"/>
      </w:divBdr>
      <w:divsChild>
        <w:div w:id="1827430717">
          <w:marLeft w:val="0"/>
          <w:marRight w:val="0"/>
          <w:marTop w:val="0"/>
          <w:marBottom w:val="0"/>
          <w:divBdr>
            <w:top w:val="none" w:sz="0" w:space="0" w:color="auto"/>
            <w:left w:val="none" w:sz="0" w:space="0" w:color="auto"/>
            <w:bottom w:val="none" w:sz="0" w:space="0" w:color="auto"/>
            <w:right w:val="none" w:sz="0" w:space="0" w:color="auto"/>
          </w:divBdr>
          <w:divsChild>
            <w:div w:id="1302271968">
              <w:marLeft w:val="0"/>
              <w:marRight w:val="0"/>
              <w:marTop w:val="0"/>
              <w:marBottom w:val="0"/>
              <w:divBdr>
                <w:top w:val="none" w:sz="0" w:space="0" w:color="auto"/>
                <w:left w:val="none" w:sz="0" w:space="0" w:color="auto"/>
                <w:bottom w:val="none" w:sz="0" w:space="0" w:color="auto"/>
                <w:right w:val="none" w:sz="0" w:space="0" w:color="auto"/>
              </w:divBdr>
              <w:divsChild>
                <w:div w:id="1536388829">
                  <w:marLeft w:val="0"/>
                  <w:marRight w:val="0"/>
                  <w:marTop w:val="0"/>
                  <w:marBottom w:val="0"/>
                  <w:divBdr>
                    <w:top w:val="none" w:sz="0" w:space="0" w:color="auto"/>
                    <w:left w:val="none" w:sz="0" w:space="0" w:color="auto"/>
                    <w:bottom w:val="none" w:sz="0" w:space="0" w:color="auto"/>
                    <w:right w:val="none" w:sz="0" w:space="0" w:color="auto"/>
                  </w:divBdr>
                  <w:divsChild>
                    <w:div w:id="403726262">
                      <w:marLeft w:val="0"/>
                      <w:marRight w:val="0"/>
                      <w:marTop w:val="0"/>
                      <w:marBottom w:val="0"/>
                      <w:divBdr>
                        <w:top w:val="none" w:sz="0" w:space="0" w:color="auto"/>
                        <w:left w:val="none" w:sz="0" w:space="0" w:color="auto"/>
                        <w:bottom w:val="none" w:sz="0" w:space="0" w:color="auto"/>
                        <w:right w:val="none" w:sz="0" w:space="0" w:color="auto"/>
                      </w:divBdr>
                      <w:divsChild>
                        <w:div w:id="1860116486">
                          <w:marLeft w:val="0"/>
                          <w:marRight w:val="0"/>
                          <w:marTop w:val="0"/>
                          <w:marBottom w:val="0"/>
                          <w:divBdr>
                            <w:top w:val="none" w:sz="0" w:space="0" w:color="auto"/>
                            <w:left w:val="none" w:sz="0" w:space="0" w:color="auto"/>
                            <w:bottom w:val="none" w:sz="0" w:space="0" w:color="auto"/>
                            <w:right w:val="none" w:sz="0" w:space="0" w:color="auto"/>
                          </w:divBdr>
                          <w:divsChild>
                            <w:div w:id="1245266451">
                              <w:marLeft w:val="0"/>
                              <w:marRight w:val="0"/>
                              <w:marTop w:val="0"/>
                              <w:marBottom w:val="0"/>
                              <w:divBdr>
                                <w:top w:val="none" w:sz="0" w:space="0" w:color="auto"/>
                                <w:left w:val="none" w:sz="0" w:space="0" w:color="auto"/>
                                <w:bottom w:val="none" w:sz="0" w:space="0" w:color="auto"/>
                                <w:right w:val="none" w:sz="0" w:space="0" w:color="auto"/>
                              </w:divBdr>
                              <w:divsChild>
                                <w:div w:id="837112486">
                                  <w:marLeft w:val="0"/>
                                  <w:marRight w:val="0"/>
                                  <w:marTop w:val="0"/>
                                  <w:marBottom w:val="0"/>
                                  <w:divBdr>
                                    <w:top w:val="none" w:sz="0" w:space="0" w:color="auto"/>
                                    <w:left w:val="none" w:sz="0" w:space="0" w:color="auto"/>
                                    <w:bottom w:val="none" w:sz="0" w:space="0" w:color="auto"/>
                                    <w:right w:val="none" w:sz="0" w:space="0" w:color="auto"/>
                                  </w:divBdr>
                                  <w:divsChild>
                                    <w:div w:id="6978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513">
      <w:bodyDiv w:val="1"/>
      <w:marLeft w:val="0"/>
      <w:marRight w:val="0"/>
      <w:marTop w:val="0"/>
      <w:marBottom w:val="0"/>
      <w:divBdr>
        <w:top w:val="none" w:sz="0" w:space="0" w:color="auto"/>
        <w:left w:val="none" w:sz="0" w:space="0" w:color="auto"/>
        <w:bottom w:val="none" w:sz="0" w:space="0" w:color="auto"/>
        <w:right w:val="none" w:sz="0" w:space="0" w:color="auto"/>
      </w:divBdr>
    </w:div>
    <w:div w:id="45492383">
      <w:bodyDiv w:val="1"/>
      <w:marLeft w:val="0"/>
      <w:marRight w:val="0"/>
      <w:marTop w:val="0"/>
      <w:marBottom w:val="0"/>
      <w:divBdr>
        <w:top w:val="none" w:sz="0" w:space="0" w:color="auto"/>
        <w:left w:val="none" w:sz="0" w:space="0" w:color="auto"/>
        <w:bottom w:val="none" w:sz="0" w:space="0" w:color="auto"/>
        <w:right w:val="none" w:sz="0" w:space="0" w:color="auto"/>
      </w:divBdr>
    </w:div>
    <w:div w:id="103617495">
      <w:bodyDiv w:val="1"/>
      <w:marLeft w:val="0"/>
      <w:marRight w:val="0"/>
      <w:marTop w:val="0"/>
      <w:marBottom w:val="0"/>
      <w:divBdr>
        <w:top w:val="none" w:sz="0" w:space="0" w:color="auto"/>
        <w:left w:val="none" w:sz="0" w:space="0" w:color="auto"/>
        <w:bottom w:val="none" w:sz="0" w:space="0" w:color="auto"/>
        <w:right w:val="none" w:sz="0" w:space="0" w:color="auto"/>
      </w:divBdr>
      <w:divsChild>
        <w:div w:id="700328399">
          <w:marLeft w:val="0"/>
          <w:marRight w:val="0"/>
          <w:marTop w:val="0"/>
          <w:marBottom w:val="240"/>
          <w:divBdr>
            <w:top w:val="none" w:sz="0" w:space="0" w:color="auto"/>
            <w:left w:val="none" w:sz="0" w:space="0" w:color="auto"/>
            <w:bottom w:val="none" w:sz="0" w:space="0" w:color="auto"/>
            <w:right w:val="none" w:sz="0" w:space="0" w:color="auto"/>
          </w:divBdr>
          <w:divsChild>
            <w:div w:id="681051431">
              <w:marLeft w:val="0"/>
              <w:marRight w:val="0"/>
              <w:marTop w:val="0"/>
              <w:marBottom w:val="450"/>
              <w:divBdr>
                <w:top w:val="none" w:sz="0" w:space="0" w:color="auto"/>
                <w:left w:val="none" w:sz="0" w:space="0" w:color="auto"/>
                <w:bottom w:val="none" w:sz="0" w:space="0" w:color="auto"/>
                <w:right w:val="none" w:sz="0" w:space="0" w:color="auto"/>
              </w:divBdr>
              <w:divsChild>
                <w:div w:id="13465803">
                  <w:marLeft w:val="0"/>
                  <w:marRight w:val="0"/>
                  <w:marTop w:val="0"/>
                  <w:marBottom w:val="0"/>
                  <w:divBdr>
                    <w:top w:val="none" w:sz="0" w:space="0" w:color="auto"/>
                    <w:left w:val="none" w:sz="0" w:space="0" w:color="auto"/>
                    <w:bottom w:val="none" w:sz="0" w:space="0" w:color="auto"/>
                    <w:right w:val="none" w:sz="0" w:space="0" w:color="auto"/>
                  </w:divBdr>
                  <w:divsChild>
                    <w:div w:id="1380863992">
                      <w:marLeft w:val="0"/>
                      <w:marRight w:val="0"/>
                      <w:marTop w:val="0"/>
                      <w:marBottom w:val="0"/>
                      <w:divBdr>
                        <w:top w:val="none" w:sz="0" w:space="0" w:color="auto"/>
                        <w:left w:val="none" w:sz="0" w:space="0" w:color="auto"/>
                        <w:bottom w:val="none" w:sz="0" w:space="0" w:color="auto"/>
                        <w:right w:val="none" w:sz="0" w:space="0" w:color="auto"/>
                      </w:divBdr>
                      <w:divsChild>
                        <w:div w:id="11949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1915">
              <w:marLeft w:val="0"/>
              <w:marRight w:val="0"/>
              <w:marTop w:val="0"/>
              <w:marBottom w:val="450"/>
              <w:divBdr>
                <w:top w:val="none" w:sz="0" w:space="0" w:color="auto"/>
                <w:left w:val="none" w:sz="0" w:space="0" w:color="auto"/>
                <w:bottom w:val="none" w:sz="0" w:space="0" w:color="auto"/>
                <w:right w:val="none" w:sz="0" w:space="0" w:color="auto"/>
              </w:divBdr>
              <w:divsChild>
                <w:div w:id="798688370">
                  <w:marLeft w:val="0"/>
                  <w:marRight w:val="0"/>
                  <w:marTop w:val="0"/>
                  <w:marBottom w:val="0"/>
                  <w:divBdr>
                    <w:top w:val="none" w:sz="0" w:space="0" w:color="auto"/>
                    <w:left w:val="none" w:sz="0" w:space="0" w:color="auto"/>
                    <w:bottom w:val="none" w:sz="0" w:space="0" w:color="auto"/>
                    <w:right w:val="none" w:sz="0" w:space="0" w:color="auto"/>
                  </w:divBdr>
                  <w:divsChild>
                    <w:div w:id="1247376483">
                      <w:marLeft w:val="0"/>
                      <w:marRight w:val="0"/>
                      <w:marTop w:val="0"/>
                      <w:marBottom w:val="0"/>
                      <w:divBdr>
                        <w:top w:val="none" w:sz="0" w:space="0" w:color="auto"/>
                        <w:left w:val="none" w:sz="0" w:space="0" w:color="auto"/>
                        <w:bottom w:val="none" w:sz="0" w:space="0" w:color="auto"/>
                        <w:right w:val="none" w:sz="0" w:space="0" w:color="auto"/>
                      </w:divBdr>
                      <w:divsChild>
                        <w:div w:id="8402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9917">
              <w:marLeft w:val="0"/>
              <w:marRight w:val="0"/>
              <w:marTop w:val="0"/>
              <w:marBottom w:val="450"/>
              <w:divBdr>
                <w:top w:val="none" w:sz="0" w:space="0" w:color="auto"/>
                <w:left w:val="none" w:sz="0" w:space="0" w:color="auto"/>
                <w:bottom w:val="none" w:sz="0" w:space="0" w:color="auto"/>
                <w:right w:val="none" w:sz="0" w:space="0" w:color="auto"/>
              </w:divBdr>
              <w:divsChild>
                <w:div w:id="1944915078">
                  <w:marLeft w:val="0"/>
                  <w:marRight w:val="0"/>
                  <w:marTop w:val="0"/>
                  <w:marBottom w:val="0"/>
                  <w:divBdr>
                    <w:top w:val="none" w:sz="0" w:space="0" w:color="auto"/>
                    <w:left w:val="none" w:sz="0" w:space="0" w:color="auto"/>
                    <w:bottom w:val="none" w:sz="0" w:space="0" w:color="auto"/>
                    <w:right w:val="none" w:sz="0" w:space="0" w:color="auto"/>
                  </w:divBdr>
                  <w:divsChild>
                    <w:div w:id="836075288">
                      <w:marLeft w:val="0"/>
                      <w:marRight w:val="0"/>
                      <w:marTop w:val="0"/>
                      <w:marBottom w:val="0"/>
                      <w:divBdr>
                        <w:top w:val="none" w:sz="0" w:space="0" w:color="auto"/>
                        <w:left w:val="none" w:sz="0" w:space="0" w:color="auto"/>
                        <w:bottom w:val="none" w:sz="0" w:space="0" w:color="auto"/>
                        <w:right w:val="none" w:sz="0" w:space="0" w:color="auto"/>
                      </w:divBdr>
                      <w:divsChild>
                        <w:div w:id="175462331">
                          <w:marLeft w:val="0"/>
                          <w:marRight w:val="0"/>
                          <w:marTop w:val="0"/>
                          <w:marBottom w:val="0"/>
                          <w:divBdr>
                            <w:top w:val="none" w:sz="0" w:space="0" w:color="auto"/>
                            <w:left w:val="none" w:sz="0" w:space="0" w:color="auto"/>
                            <w:bottom w:val="none" w:sz="0" w:space="0" w:color="auto"/>
                            <w:right w:val="none" w:sz="0" w:space="0" w:color="auto"/>
                          </w:divBdr>
                          <w:divsChild>
                            <w:div w:id="1895848312">
                              <w:marLeft w:val="0"/>
                              <w:marRight w:val="0"/>
                              <w:marTop w:val="0"/>
                              <w:marBottom w:val="0"/>
                              <w:divBdr>
                                <w:top w:val="none" w:sz="0" w:space="0" w:color="auto"/>
                                <w:left w:val="none" w:sz="0" w:space="0" w:color="auto"/>
                                <w:bottom w:val="none" w:sz="0" w:space="0" w:color="auto"/>
                                <w:right w:val="none" w:sz="0" w:space="0" w:color="auto"/>
                              </w:divBdr>
                              <w:divsChild>
                                <w:div w:id="1900168621">
                                  <w:marLeft w:val="0"/>
                                  <w:marRight w:val="0"/>
                                  <w:marTop w:val="0"/>
                                  <w:marBottom w:val="0"/>
                                  <w:divBdr>
                                    <w:top w:val="none" w:sz="0" w:space="0" w:color="auto"/>
                                    <w:left w:val="none" w:sz="0" w:space="0" w:color="auto"/>
                                    <w:bottom w:val="none" w:sz="0" w:space="0" w:color="auto"/>
                                    <w:right w:val="none" w:sz="0" w:space="0" w:color="auto"/>
                                  </w:divBdr>
                                  <w:divsChild>
                                    <w:div w:id="606229346">
                                      <w:marLeft w:val="0"/>
                                      <w:marRight w:val="0"/>
                                      <w:marTop w:val="0"/>
                                      <w:marBottom w:val="0"/>
                                      <w:divBdr>
                                        <w:top w:val="none" w:sz="0" w:space="0" w:color="auto"/>
                                        <w:left w:val="none" w:sz="0" w:space="0" w:color="auto"/>
                                        <w:bottom w:val="none" w:sz="0" w:space="0" w:color="auto"/>
                                        <w:right w:val="none" w:sz="0" w:space="0" w:color="auto"/>
                                      </w:divBdr>
                                    </w:div>
                                  </w:divsChild>
                                </w:div>
                                <w:div w:id="1153374686">
                                  <w:marLeft w:val="0"/>
                                  <w:marRight w:val="0"/>
                                  <w:marTop w:val="0"/>
                                  <w:marBottom w:val="0"/>
                                  <w:divBdr>
                                    <w:top w:val="none" w:sz="0" w:space="0" w:color="auto"/>
                                    <w:left w:val="none" w:sz="0" w:space="0" w:color="auto"/>
                                    <w:bottom w:val="none" w:sz="0" w:space="0" w:color="auto"/>
                                    <w:right w:val="none" w:sz="0" w:space="0" w:color="auto"/>
                                  </w:divBdr>
                                  <w:divsChild>
                                    <w:div w:id="7199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83824">
              <w:marLeft w:val="0"/>
              <w:marRight w:val="0"/>
              <w:marTop w:val="0"/>
              <w:marBottom w:val="450"/>
              <w:divBdr>
                <w:top w:val="none" w:sz="0" w:space="0" w:color="auto"/>
                <w:left w:val="none" w:sz="0" w:space="0" w:color="auto"/>
                <w:bottom w:val="none" w:sz="0" w:space="0" w:color="auto"/>
                <w:right w:val="none" w:sz="0" w:space="0" w:color="auto"/>
              </w:divBdr>
              <w:divsChild>
                <w:div w:id="1435172894">
                  <w:marLeft w:val="0"/>
                  <w:marRight w:val="0"/>
                  <w:marTop w:val="0"/>
                  <w:marBottom w:val="0"/>
                  <w:divBdr>
                    <w:top w:val="none" w:sz="0" w:space="0" w:color="auto"/>
                    <w:left w:val="none" w:sz="0" w:space="0" w:color="auto"/>
                    <w:bottom w:val="none" w:sz="0" w:space="0" w:color="auto"/>
                    <w:right w:val="none" w:sz="0" w:space="0" w:color="auto"/>
                  </w:divBdr>
                  <w:divsChild>
                    <w:div w:id="666245771">
                      <w:marLeft w:val="0"/>
                      <w:marRight w:val="0"/>
                      <w:marTop w:val="0"/>
                      <w:marBottom w:val="0"/>
                      <w:divBdr>
                        <w:top w:val="none" w:sz="0" w:space="0" w:color="auto"/>
                        <w:left w:val="none" w:sz="0" w:space="0" w:color="auto"/>
                        <w:bottom w:val="none" w:sz="0" w:space="0" w:color="auto"/>
                        <w:right w:val="none" w:sz="0" w:space="0" w:color="auto"/>
                      </w:divBdr>
                      <w:divsChild>
                        <w:div w:id="1653675531">
                          <w:marLeft w:val="0"/>
                          <w:marRight w:val="0"/>
                          <w:marTop w:val="0"/>
                          <w:marBottom w:val="0"/>
                          <w:divBdr>
                            <w:top w:val="none" w:sz="0" w:space="0" w:color="auto"/>
                            <w:left w:val="none" w:sz="0" w:space="0" w:color="auto"/>
                            <w:bottom w:val="none" w:sz="0" w:space="0" w:color="auto"/>
                            <w:right w:val="none" w:sz="0" w:space="0" w:color="auto"/>
                          </w:divBdr>
                          <w:divsChild>
                            <w:div w:id="862061113">
                              <w:marLeft w:val="0"/>
                              <w:marRight w:val="0"/>
                              <w:marTop w:val="0"/>
                              <w:marBottom w:val="0"/>
                              <w:divBdr>
                                <w:top w:val="none" w:sz="0" w:space="0" w:color="auto"/>
                                <w:left w:val="none" w:sz="0" w:space="0" w:color="auto"/>
                                <w:bottom w:val="none" w:sz="0" w:space="0" w:color="auto"/>
                                <w:right w:val="none" w:sz="0" w:space="0" w:color="auto"/>
                              </w:divBdr>
                              <w:divsChild>
                                <w:div w:id="817260808">
                                  <w:marLeft w:val="0"/>
                                  <w:marRight w:val="0"/>
                                  <w:marTop w:val="0"/>
                                  <w:marBottom w:val="0"/>
                                  <w:divBdr>
                                    <w:top w:val="none" w:sz="0" w:space="0" w:color="auto"/>
                                    <w:left w:val="none" w:sz="0" w:space="0" w:color="auto"/>
                                    <w:bottom w:val="none" w:sz="0" w:space="0" w:color="auto"/>
                                    <w:right w:val="none" w:sz="0" w:space="0" w:color="auto"/>
                                  </w:divBdr>
                                  <w:divsChild>
                                    <w:div w:id="56588795">
                                      <w:marLeft w:val="0"/>
                                      <w:marRight w:val="0"/>
                                      <w:marTop w:val="0"/>
                                      <w:marBottom w:val="0"/>
                                      <w:divBdr>
                                        <w:top w:val="none" w:sz="0" w:space="0" w:color="auto"/>
                                        <w:left w:val="none" w:sz="0" w:space="0" w:color="auto"/>
                                        <w:bottom w:val="none" w:sz="0" w:space="0" w:color="auto"/>
                                        <w:right w:val="none" w:sz="0" w:space="0" w:color="auto"/>
                                      </w:divBdr>
                                    </w:div>
                                  </w:divsChild>
                                </w:div>
                                <w:div w:id="458032183">
                                  <w:marLeft w:val="0"/>
                                  <w:marRight w:val="0"/>
                                  <w:marTop w:val="0"/>
                                  <w:marBottom w:val="0"/>
                                  <w:divBdr>
                                    <w:top w:val="none" w:sz="0" w:space="0" w:color="auto"/>
                                    <w:left w:val="none" w:sz="0" w:space="0" w:color="auto"/>
                                    <w:bottom w:val="none" w:sz="0" w:space="0" w:color="auto"/>
                                    <w:right w:val="none" w:sz="0" w:space="0" w:color="auto"/>
                                  </w:divBdr>
                                  <w:divsChild>
                                    <w:div w:id="21077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6339">
              <w:marLeft w:val="0"/>
              <w:marRight w:val="0"/>
              <w:marTop w:val="0"/>
              <w:marBottom w:val="450"/>
              <w:divBdr>
                <w:top w:val="none" w:sz="0" w:space="0" w:color="auto"/>
                <w:left w:val="none" w:sz="0" w:space="0" w:color="auto"/>
                <w:bottom w:val="none" w:sz="0" w:space="0" w:color="auto"/>
                <w:right w:val="none" w:sz="0" w:space="0" w:color="auto"/>
              </w:divBdr>
              <w:divsChild>
                <w:div w:id="2089813188">
                  <w:marLeft w:val="0"/>
                  <w:marRight w:val="0"/>
                  <w:marTop w:val="0"/>
                  <w:marBottom w:val="0"/>
                  <w:divBdr>
                    <w:top w:val="none" w:sz="0" w:space="0" w:color="auto"/>
                    <w:left w:val="none" w:sz="0" w:space="0" w:color="auto"/>
                    <w:bottom w:val="none" w:sz="0" w:space="0" w:color="auto"/>
                    <w:right w:val="none" w:sz="0" w:space="0" w:color="auto"/>
                  </w:divBdr>
                  <w:divsChild>
                    <w:div w:id="2127894710">
                      <w:marLeft w:val="0"/>
                      <w:marRight w:val="0"/>
                      <w:marTop w:val="0"/>
                      <w:marBottom w:val="0"/>
                      <w:divBdr>
                        <w:top w:val="none" w:sz="0" w:space="0" w:color="auto"/>
                        <w:left w:val="none" w:sz="0" w:space="0" w:color="auto"/>
                        <w:bottom w:val="none" w:sz="0" w:space="0" w:color="auto"/>
                        <w:right w:val="none" w:sz="0" w:space="0" w:color="auto"/>
                      </w:divBdr>
                      <w:divsChild>
                        <w:div w:id="1219510763">
                          <w:marLeft w:val="0"/>
                          <w:marRight w:val="0"/>
                          <w:marTop w:val="0"/>
                          <w:marBottom w:val="0"/>
                          <w:divBdr>
                            <w:top w:val="none" w:sz="0" w:space="0" w:color="auto"/>
                            <w:left w:val="none" w:sz="0" w:space="0" w:color="auto"/>
                            <w:bottom w:val="none" w:sz="0" w:space="0" w:color="auto"/>
                            <w:right w:val="none" w:sz="0" w:space="0" w:color="auto"/>
                          </w:divBdr>
                          <w:divsChild>
                            <w:div w:id="1195582485">
                              <w:marLeft w:val="0"/>
                              <w:marRight w:val="-1650"/>
                              <w:marTop w:val="0"/>
                              <w:marBottom w:val="0"/>
                              <w:divBdr>
                                <w:top w:val="none" w:sz="0" w:space="0" w:color="auto"/>
                                <w:left w:val="none" w:sz="0" w:space="0" w:color="auto"/>
                                <w:bottom w:val="none" w:sz="0" w:space="0" w:color="auto"/>
                                <w:right w:val="none" w:sz="0" w:space="0" w:color="auto"/>
                              </w:divBdr>
                              <w:divsChild>
                                <w:div w:id="1241063922">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13508">
              <w:marLeft w:val="0"/>
              <w:marRight w:val="0"/>
              <w:marTop w:val="0"/>
              <w:marBottom w:val="450"/>
              <w:divBdr>
                <w:top w:val="none" w:sz="0" w:space="0" w:color="auto"/>
                <w:left w:val="none" w:sz="0" w:space="0" w:color="auto"/>
                <w:bottom w:val="none" w:sz="0" w:space="0" w:color="auto"/>
                <w:right w:val="none" w:sz="0" w:space="0" w:color="auto"/>
              </w:divBdr>
              <w:divsChild>
                <w:div w:id="863978601">
                  <w:marLeft w:val="0"/>
                  <w:marRight w:val="0"/>
                  <w:marTop w:val="0"/>
                  <w:marBottom w:val="0"/>
                  <w:divBdr>
                    <w:top w:val="none" w:sz="0" w:space="0" w:color="auto"/>
                    <w:left w:val="none" w:sz="0" w:space="0" w:color="auto"/>
                    <w:bottom w:val="none" w:sz="0" w:space="0" w:color="auto"/>
                    <w:right w:val="none" w:sz="0" w:space="0" w:color="auto"/>
                  </w:divBdr>
                  <w:divsChild>
                    <w:div w:id="1471479999">
                      <w:marLeft w:val="0"/>
                      <w:marRight w:val="0"/>
                      <w:marTop w:val="0"/>
                      <w:marBottom w:val="0"/>
                      <w:divBdr>
                        <w:top w:val="none" w:sz="0" w:space="0" w:color="auto"/>
                        <w:left w:val="none" w:sz="0" w:space="0" w:color="auto"/>
                        <w:bottom w:val="none" w:sz="0" w:space="0" w:color="auto"/>
                        <w:right w:val="none" w:sz="0" w:space="0" w:color="auto"/>
                      </w:divBdr>
                      <w:divsChild>
                        <w:div w:id="14937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4003">
              <w:marLeft w:val="0"/>
              <w:marRight w:val="0"/>
              <w:marTop w:val="0"/>
              <w:marBottom w:val="450"/>
              <w:divBdr>
                <w:top w:val="none" w:sz="0" w:space="0" w:color="auto"/>
                <w:left w:val="none" w:sz="0" w:space="0" w:color="auto"/>
                <w:bottom w:val="none" w:sz="0" w:space="0" w:color="auto"/>
                <w:right w:val="none" w:sz="0" w:space="0" w:color="auto"/>
              </w:divBdr>
              <w:divsChild>
                <w:div w:id="336811805">
                  <w:marLeft w:val="0"/>
                  <w:marRight w:val="0"/>
                  <w:marTop w:val="0"/>
                  <w:marBottom w:val="0"/>
                  <w:divBdr>
                    <w:top w:val="none" w:sz="0" w:space="0" w:color="auto"/>
                    <w:left w:val="none" w:sz="0" w:space="0" w:color="auto"/>
                    <w:bottom w:val="none" w:sz="0" w:space="0" w:color="auto"/>
                    <w:right w:val="none" w:sz="0" w:space="0" w:color="auto"/>
                  </w:divBdr>
                  <w:divsChild>
                    <w:div w:id="2023775973">
                      <w:marLeft w:val="0"/>
                      <w:marRight w:val="0"/>
                      <w:marTop w:val="0"/>
                      <w:marBottom w:val="0"/>
                      <w:divBdr>
                        <w:top w:val="none" w:sz="0" w:space="0" w:color="auto"/>
                        <w:left w:val="none" w:sz="0" w:space="0" w:color="auto"/>
                        <w:bottom w:val="none" w:sz="0" w:space="0" w:color="auto"/>
                        <w:right w:val="none" w:sz="0" w:space="0" w:color="auto"/>
                      </w:divBdr>
                      <w:divsChild>
                        <w:div w:id="123885731">
                          <w:marLeft w:val="0"/>
                          <w:marRight w:val="0"/>
                          <w:marTop w:val="0"/>
                          <w:marBottom w:val="0"/>
                          <w:divBdr>
                            <w:top w:val="none" w:sz="0" w:space="0" w:color="auto"/>
                            <w:left w:val="none" w:sz="0" w:space="0" w:color="auto"/>
                            <w:bottom w:val="none" w:sz="0" w:space="0" w:color="auto"/>
                            <w:right w:val="none" w:sz="0" w:space="0" w:color="auto"/>
                          </w:divBdr>
                          <w:divsChild>
                            <w:div w:id="214508230">
                              <w:marLeft w:val="0"/>
                              <w:marRight w:val="-1650"/>
                              <w:marTop w:val="0"/>
                              <w:marBottom w:val="0"/>
                              <w:divBdr>
                                <w:top w:val="none" w:sz="0" w:space="0" w:color="auto"/>
                                <w:left w:val="none" w:sz="0" w:space="0" w:color="auto"/>
                                <w:bottom w:val="none" w:sz="0" w:space="0" w:color="auto"/>
                                <w:right w:val="none" w:sz="0" w:space="0" w:color="auto"/>
                              </w:divBdr>
                              <w:divsChild>
                                <w:div w:id="1684670615">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1505">
              <w:marLeft w:val="0"/>
              <w:marRight w:val="0"/>
              <w:marTop w:val="0"/>
              <w:marBottom w:val="450"/>
              <w:divBdr>
                <w:top w:val="none" w:sz="0" w:space="0" w:color="auto"/>
                <w:left w:val="none" w:sz="0" w:space="0" w:color="auto"/>
                <w:bottom w:val="none" w:sz="0" w:space="0" w:color="auto"/>
                <w:right w:val="none" w:sz="0" w:space="0" w:color="auto"/>
              </w:divBdr>
              <w:divsChild>
                <w:div w:id="2002075315">
                  <w:marLeft w:val="0"/>
                  <w:marRight w:val="0"/>
                  <w:marTop w:val="0"/>
                  <w:marBottom w:val="0"/>
                  <w:divBdr>
                    <w:top w:val="none" w:sz="0" w:space="0" w:color="auto"/>
                    <w:left w:val="none" w:sz="0" w:space="0" w:color="auto"/>
                    <w:bottom w:val="none" w:sz="0" w:space="0" w:color="auto"/>
                    <w:right w:val="none" w:sz="0" w:space="0" w:color="auto"/>
                  </w:divBdr>
                  <w:divsChild>
                    <w:div w:id="1584102061">
                      <w:marLeft w:val="0"/>
                      <w:marRight w:val="0"/>
                      <w:marTop w:val="0"/>
                      <w:marBottom w:val="0"/>
                      <w:divBdr>
                        <w:top w:val="none" w:sz="0" w:space="0" w:color="auto"/>
                        <w:left w:val="none" w:sz="0" w:space="0" w:color="auto"/>
                        <w:bottom w:val="none" w:sz="0" w:space="0" w:color="auto"/>
                        <w:right w:val="none" w:sz="0" w:space="0" w:color="auto"/>
                      </w:divBdr>
                      <w:divsChild>
                        <w:div w:id="1312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5123">
              <w:marLeft w:val="0"/>
              <w:marRight w:val="0"/>
              <w:marTop w:val="0"/>
              <w:marBottom w:val="450"/>
              <w:divBdr>
                <w:top w:val="none" w:sz="0" w:space="0" w:color="auto"/>
                <w:left w:val="none" w:sz="0" w:space="0" w:color="auto"/>
                <w:bottom w:val="none" w:sz="0" w:space="0" w:color="auto"/>
                <w:right w:val="none" w:sz="0" w:space="0" w:color="auto"/>
              </w:divBdr>
              <w:divsChild>
                <w:div w:id="1747536575">
                  <w:marLeft w:val="0"/>
                  <w:marRight w:val="0"/>
                  <w:marTop w:val="0"/>
                  <w:marBottom w:val="0"/>
                  <w:divBdr>
                    <w:top w:val="none" w:sz="0" w:space="0" w:color="auto"/>
                    <w:left w:val="none" w:sz="0" w:space="0" w:color="auto"/>
                    <w:bottom w:val="none" w:sz="0" w:space="0" w:color="auto"/>
                    <w:right w:val="none" w:sz="0" w:space="0" w:color="auto"/>
                  </w:divBdr>
                  <w:divsChild>
                    <w:div w:id="813059557">
                      <w:marLeft w:val="0"/>
                      <w:marRight w:val="0"/>
                      <w:marTop w:val="0"/>
                      <w:marBottom w:val="0"/>
                      <w:divBdr>
                        <w:top w:val="none" w:sz="0" w:space="0" w:color="auto"/>
                        <w:left w:val="none" w:sz="0" w:space="0" w:color="auto"/>
                        <w:bottom w:val="none" w:sz="0" w:space="0" w:color="auto"/>
                        <w:right w:val="none" w:sz="0" w:space="0" w:color="auto"/>
                      </w:divBdr>
                      <w:divsChild>
                        <w:div w:id="481197433">
                          <w:marLeft w:val="0"/>
                          <w:marRight w:val="0"/>
                          <w:marTop w:val="0"/>
                          <w:marBottom w:val="0"/>
                          <w:divBdr>
                            <w:top w:val="none" w:sz="0" w:space="0" w:color="auto"/>
                            <w:left w:val="none" w:sz="0" w:space="0" w:color="auto"/>
                            <w:bottom w:val="none" w:sz="0" w:space="0" w:color="auto"/>
                            <w:right w:val="none" w:sz="0" w:space="0" w:color="auto"/>
                          </w:divBdr>
                          <w:divsChild>
                            <w:div w:id="1094087682">
                              <w:marLeft w:val="0"/>
                              <w:marRight w:val="-1650"/>
                              <w:marTop w:val="0"/>
                              <w:marBottom w:val="0"/>
                              <w:divBdr>
                                <w:top w:val="none" w:sz="0" w:space="0" w:color="auto"/>
                                <w:left w:val="none" w:sz="0" w:space="0" w:color="auto"/>
                                <w:bottom w:val="none" w:sz="0" w:space="0" w:color="auto"/>
                                <w:right w:val="none" w:sz="0" w:space="0" w:color="auto"/>
                              </w:divBdr>
                              <w:divsChild>
                                <w:div w:id="1042557573">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85014">
              <w:marLeft w:val="0"/>
              <w:marRight w:val="0"/>
              <w:marTop w:val="0"/>
              <w:marBottom w:val="450"/>
              <w:divBdr>
                <w:top w:val="none" w:sz="0" w:space="0" w:color="auto"/>
                <w:left w:val="none" w:sz="0" w:space="0" w:color="auto"/>
                <w:bottom w:val="none" w:sz="0" w:space="0" w:color="auto"/>
                <w:right w:val="none" w:sz="0" w:space="0" w:color="auto"/>
              </w:divBdr>
              <w:divsChild>
                <w:div w:id="1190072086">
                  <w:marLeft w:val="0"/>
                  <w:marRight w:val="0"/>
                  <w:marTop w:val="0"/>
                  <w:marBottom w:val="0"/>
                  <w:divBdr>
                    <w:top w:val="none" w:sz="0" w:space="0" w:color="auto"/>
                    <w:left w:val="none" w:sz="0" w:space="0" w:color="auto"/>
                    <w:bottom w:val="none" w:sz="0" w:space="0" w:color="auto"/>
                    <w:right w:val="none" w:sz="0" w:space="0" w:color="auto"/>
                  </w:divBdr>
                  <w:divsChild>
                    <w:div w:id="652875516">
                      <w:marLeft w:val="0"/>
                      <w:marRight w:val="0"/>
                      <w:marTop w:val="0"/>
                      <w:marBottom w:val="0"/>
                      <w:divBdr>
                        <w:top w:val="none" w:sz="0" w:space="0" w:color="auto"/>
                        <w:left w:val="none" w:sz="0" w:space="0" w:color="auto"/>
                        <w:bottom w:val="none" w:sz="0" w:space="0" w:color="auto"/>
                        <w:right w:val="none" w:sz="0" w:space="0" w:color="auto"/>
                      </w:divBdr>
                      <w:divsChild>
                        <w:div w:id="489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6262">
              <w:marLeft w:val="0"/>
              <w:marRight w:val="0"/>
              <w:marTop w:val="0"/>
              <w:marBottom w:val="450"/>
              <w:divBdr>
                <w:top w:val="none" w:sz="0" w:space="0" w:color="auto"/>
                <w:left w:val="none" w:sz="0" w:space="0" w:color="auto"/>
                <w:bottom w:val="none" w:sz="0" w:space="0" w:color="auto"/>
                <w:right w:val="none" w:sz="0" w:space="0" w:color="auto"/>
              </w:divBdr>
              <w:divsChild>
                <w:div w:id="1648783689">
                  <w:marLeft w:val="0"/>
                  <w:marRight w:val="0"/>
                  <w:marTop w:val="0"/>
                  <w:marBottom w:val="0"/>
                  <w:divBdr>
                    <w:top w:val="none" w:sz="0" w:space="0" w:color="auto"/>
                    <w:left w:val="none" w:sz="0" w:space="0" w:color="auto"/>
                    <w:bottom w:val="none" w:sz="0" w:space="0" w:color="auto"/>
                    <w:right w:val="none" w:sz="0" w:space="0" w:color="auto"/>
                  </w:divBdr>
                  <w:divsChild>
                    <w:div w:id="1778981435">
                      <w:marLeft w:val="0"/>
                      <w:marRight w:val="0"/>
                      <w:marTop w:val="0"/>
                      <w:marBottom w:val="0"/>
                      <w:divBdr>
                        <w:top w:val="none" w:sz="0" w:space="0" w:color="auto"/>
                        <w:left w:val="none" w:sz="0" w:space="0" w:color="auto"/>
                        <w:bottom w:val="none" w:sz="0" w:space="0" w:color="auto"/>
                        <w:right w:val="none" w:sz="0" w:space="0" w:color="auto"/>
                      </w:divBdr>
                      <w:divsChild>
                        <w:div w:id="13724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567">
              <w:marLeft w:val="0"/>
              <w:marRight w:val="0"/>
              <w:marTop w:val="0"/>
              <w:marBottom w:val="450"/>
              <w:divBdr>
                <w:top w:val="none" w:sz="0" w:space="0" w:color="auto"/>
                <w:left w:val="none" w:sz="0" w:space="0" w:color="auto"/>
                <w:bottom w:val="none" w:sz="0" w:space="0" w:color="auto"/>
                <w:right w:val="none" w:sz="0" w:space="0" w:color="auto"/>
              </w:divBdr>
              <w:divsChild>
                <w:div w:id="1699886912">
                  <w:marLeft w:val="0"/>
                  <w:marRight w:val="0"/>
                  <w:marTop w:val="0"/>
                  <w:marBottom w:val="0"/>
                  <w:divBdr>
                    <w:top w:val="none" w:sz="0" w:space="0" w:color="auto"/>
                    <w:left w:val="none" w:sz="0" w:space="0" w:color="auto"/>
                    <w:bottom w:val="none" w:sz="0" w:space="0" w:color="auto"/>
                    <w:right w:val="none" w:sz="0" w:space="0" w:color="auto"/>
                  </w:divBdr>
                  <w:divsChild>
                    <w:div w:id="848105536">
                      <w:marLeft w:val="0"/>
                      <w:marRight w:val="0"/>
                      <w:marTop w:val="0"/>
                      <w:marBottom w:val="0"/>
                      <w:divBdr>
                        <w:top w:val="none" w:sz="0" w:space="0" w:color="auto"/>
                        <w:left w:val="none" w:sz="0" w:space="0" w:color="auto"/>
                        <w:bottom w:val="none" w:sz="0" w:space="0" w:color="auto"/>
                        <w:right w:val="none" w:sz="0" w:space="0" w:color="auto"/>
                      </w:divBdr>
                      <w:divsChild>
                        <w:div w:id="1480074324">
                          <w:marLeft w:val="0"/>
                          <w:marRight w:val="0"/>
                          <w:marTop w:val="0"/>
                          <w:marBottom w:val="0"/>
                          <w:divBdr>
                            <w:top w:val="none" w:sz="0" w:space="0" w:color="auto"/>
                            <w:left w:val="none" w:sz="0" w:space="0" w:color="auto"/>
                            <w:bottom w:val="none" w:sz="0" w:space="0" w:color="auto"/>
                            <w:right w:val="none" w:sz="0" w:space="0" w:color="auto"/>
                          </w:divBdr>
                          <w:divsChild>
                            <w:div w:id="106706570">
                              <w:marLeft w:val="0"/>
                              <w:marRight w:val="0"/>
                              <w:marTop w:val="0"/>
                              <w:marBottom w:val="0"/>
                              <w:divBdr>
                                <w:top w:val="none" w:sz="0" w:space="0" w:color="auto"/>
                                <w:left w:val="none" w:sz="0" w:space="0" w:color="auto"/>
                                <w:bottom w:val="none" w:sz="0" w:space="0" w:color="auto"/>
                                <w:right w:val="none" w:sz="0" w:space="0" w:color="auto"/>
                              </w:divBdr>
                              <w:divsChild>
                                <w:div w:id="25446058">
                                  <w:marLeft w:val="0"/>
                                  <w:marRight w:val="0"/>
                                  <w:marTop w:val="0"/>
                                  <w:marBottom w:val="0"/>
                                  <w:divBdr>
                                    <w:top w:val="none" w:sz="0" w:space="0" w:color="auto"/>
                                    <w:left w:val="none" w:sz="0" w:space="0" w:color="auto"/>
                                    <w:bottom w:val="none" w:sz="0" w:space="0" w:color="auto"/>
                                    <w:right w:val="none" w:sz="0" w:space="0" w:color="auto"/>
                                  </w:divBdr>
                                  <w:divsChild>
                                    <w:div w:id="2003461617">
                                      <w:marLeft w:val="0"/>
                                      <w:marRight w:val="0"/>
                                      <w:marTop w:val="0"/>
                                      <w:marBottom w:val="0"/>
                                      <w:divBdr>
                                        <w:top w:val="none" w:sz="0" w:space="0" w:color="auto"/>
                                        <w:left w:val="none" w:sz="0" w:space="0" w:color="auto"/>
                                        <w:bottom w:val="none" w:sz="0" w:space="0" w:color="auto"/>
                                        <w:right w:val="none" w:sz="0" w:space="0" w:color="auto"/>
                                      </w:divBdr>
                                    </w:div>
                                  </w:divsChild>
                                </w:div>
                                <w:div w:id="1586650953">
                                  <w:marLeft w:val="0"/>
                                  <w:marRight w:val="0"/>
                                  <w:marTop w:val="0"/>
                                  <w:marBottom w:val="0"/>
                                  <w:divBdr>
                                    <w:top w:val="none" w:sz="0" w:space="0" w:color="auto"/>
                                    <w:left w:val="none" w:sz="0" w:space="0" w:color="auto"/>
                                    <w:bottom w:val="none" w:sz="0" w:space="0" w:color="auto"/>
                                    <w:right w:val="none" w:sz="0" w:space="0" w:color="auto"/>
                                  </w:divBdr>
                                  <w:divsChild>
                                    <w:div w:id="381708571">
                                      <w:marLeft w:val="0"/>
                                      <w:marRight w:val="0"/>
                                      <w:marTop w:val="0"/>
                                      <w:marBottom w:val="0"/>
                                      <w:divBdr>
                                        <w:top w:val="none" w:sz="0" w:space="0" w:color="auto"/>
                                        <w:left w:val="none" w:sz="0" w:space="0" w:color="auto"/>
                                        <w:bottom w:val="none" w:sz="0" w:space="0" w:color="auto"/>
                                        <w:right w:val="none" w:sz="0" w:space="0" w:color="auto"/>
                                      </w:divBdr>
                                    </w:div>
                                  </w:divsChild>
                                </w:div>
                                <w:div w:id="1489786469">
                                  <w:marLeft w:val="0"/>
                                  <w:marRight w:val="0"/>
                                  <w:marTop w:val="0"/>
                                  <w:marBottom w:val="0"/>
                                  <w:divBdr>
                                    <w:top w:val="none" w:sz="0" w:space="0" w:color="auto"/>
                                    <w:left w:val="none" w:sz="0" w:space="0" w:color="auto"/>
                                    <w:bottom w:val="none" w:sz="0" w:space="0" w:color="auto"/>
                                    <w:right w:val="none" w:sz="0" w:space="0" w:color="auto"/>
                                  </w:divBdr>
                                  <w:divsChild>
                                    <w:div w:id="2232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6960">
              <w:marLeft w:val="0"/>
              <w:marRight w:val="0"/>
              <w:marTop w:val="0"/>
              <w:marBottom w:val="450"/>
              <w:divBdr>
                <w:top w:val="none" w:sz="0" w:space="0" w:color="auto"/>
                <w:left w:val="none" w:sz="0" w:space="0" w:color="auto"/>
                <w:bottom w:val="none" w:sz="0" w:space="0" w:color="auto"/>
                <w:right w:val="none" w:sz="0" w:space="0" w:color="auto"/>
              </w:divBdr>
              <w:divsChild>
                <w:div w:id="2119182443">
                  <w:marLeft w:val="0"/>
                  <w:marRight w:val="0"/>
                  <w:marTop w:val="0"/>
                  <w:marBottom w:val="0"/>
                  <w:divBdr>
                    <w:top w:val="none" w:sz="0" w:space="0" w:color="auto"/>
                    <w:left w:val="none" w:sz="0" w:space="0" w:color="auto"/>
                    <w:bottom w:val="none" w:sz="0" w:space="0" w:color="auto"/>
                    <w:right w:val="none" w:sz="0" w:space="0" w:color="auto"/>
                  </w:divBdr>
                  <w:divsChild>
                    <w:div w:id="1583291908">
                      <w:marLeft w:val="0"/>
                      <w:marRight w:val="0"/>
                      <w:marTop w:val="0"/>
                      <w:marBottom w:val="0"/>
                      <w:divBdr>
                        <w:top w:val="none" w:sz="0" w:space="0" w:color="auto"/>
                        <w:left w:val="none" w:sz="0" w:space="0" w:color="auto"/>
                        <w:bottom w:val="none" w:sz="0" w:space="0" w:color="auto"/>
                        <w:right w:val="none" w:sz="0" w:space="0" w:color="auto"/>
                      </w:divBdr>
                      <w:divsChild>
                        <w:div w:id="1977026326">
                          <w:marLeft w:val="0"/>
                          <w:marRight w:val="0"/>
                          <w:marTop w:val="0"/>
                          <w:marBottom w:val="0"/>
                          <w:divBdr>
                            <w:top w:val="none" w:sz="0" w:space="0" w:color="auto"/>
                            <w:left w:val="none" w:sz="0" w:space="0" w:color="auto"/>
                            <w:bottom w:val="none" w:sz="0" w:space="0" w:color="auto"/>
                            <w:right w:val="none" w:sz="0" w:space="0" w:color="auto"/>
                          </w:divBdr>
                          <w:divsChild>
                            <w:div w:id="1333727022">
                              <w:marLeft w:val="0"/>
                              <w:marRight w:val="0"/>
                              <w:marTop w:val="0"/>
                              <w:marBottom w:val="0"/>
                              <w:divBdr>
                                <w:top w:val="none" w:sz="0" w:space="0" w:color="auto"/>
                                <w:left w:val="none" w:sz="0" w:space="0" w:color="auto"/>
                                <w:bottom w:val="none" w:sz="0" w:space="0" w:color="auto"/>
                                <w:right w:val="none" w:sz="0" w:space="0" w:color="auto"/>
                              </w:divBdr>
                              <w:divsChild>
                                <w:div w:id="1881673637">
                                  <w:marLeft w:val="0"/>
                                  <w:marRight w:val="0"/>
                                  <w:marTop w:val="0"/>
                                  <w:marBottom w:val="0"/>
                                  <w:divBdr>
                                    <w:top w:val="none" w:sz="0" w:space="0" w:color="auto"/>
                                    <w:left w:val="none" w:sz="0" w:space="0" w:color="auto"/>
                                    <w:bottom w:val="none" w:sz="0" w:space="0" w:color="auto"/>
                                    <w:right w:val="none" w:sz="0" w:space="0" w:color="auto"/>
                                  </w:divBdr>
                                  <w:divsChild>
                                    <w:div w:id="1381400214">
                                      <w:marLeft w:val="0"/>
                                      <w:marRight w:val="0"/>
                                      <w:marTop w:val="0"/>
                                      <w:marBottom w:val="0"/>
                                      <w:divBdr>
                                        <w:top w:val="none" w:sz="0" w:space="0" w:color="auto"/>
                                        <w:left w:val="none" w:sz="0" w:space="0" w:color="auto"/>
                                        <w:bottom w:val="none" w:sz="0" w:space="0" w:color="auto"/>
                                        <w:right w:val="none" w:sz="0" w:space="0" w:color="auto"/>
                                      </w:divBdr>
                                    </w:div>
                                  </w:divsChild>
                                </w:div>
                                <w:div w:id="1304656572">
                                  <w:marLeft w:val="0"/>
                                  <w:marRight w:val="0"/>
                                  <w:marTop w:val="0"/>
                                  <w:marBottom w:val="0"/>
                                  <w:divBdr>
                                    <w:top w:val="none" w:sz="0" w:space="0" w:color="auto"/>
                                    <w:left w:val="none" w:sz="0" w:space="0" w:color="auto"/>
                                    <w:bottom w:val="none" w:sz="0" w:space="0" w:color="auto"/>
                                    <w:right w:val="none" w:sz="0" w:space="0" w:color="auto"/>
                                  </w:divBdr>
                                  <w:divsChild>
                                    <w:div w:id="1052312478">
                                      <w:marLeft w:val="0"/>
                                      <w:marRight w:val="0"/>
                                      <w:marTop w:val="0"/>
                                      <w:marBottom w:val="0"/>
                                      <w:divBdr>
                                        <w:top w:val="none" w:sz="0" w:space="0" w:color="auto"/>
                                        <w:left w:val="none" w:sz="0" w:space="0" w:color="auto"/>
                                        <w:bottom w:val="none" w:sz="0" w:space="0" w:color="auto"/>
                                        <w:right w:val="none" w:sz="0" w:space="0" w:color="auto"/>
                                      </w:divBdr>
                                    </w:div>
                                  </w:divsChild>
                                </w:div>
                                <w:div w:id="933898895">
                                  <w:marLeft w:val="0"/>
                                  <w:marRight w:val="0"/>
                                  <w:marTop w:val="0"/>
                                  <w:marBottom w:val="0"/>
                                  <w:divBdr>
                                    <w:top w:val="none" w:sz="0" w:space="0" w:color="auto"/>
                                    <w:left w:val="none" w:sz="0" w:space="0" w:color="auto"/>
                                    <w:bottom w:val="none" w:sz="0" w:space="0" w:color="auto"/>
                                    <w:right w:val="none" w:sz="0" w:space="0" w:color="auto"/>
                                  </w:divBdr>
                                  <w:divsChild>
                                    <w:div w:id="815950640">
                                      <w:marLeft w:val="0"/>
                                      <w:marRight w:val="0"/>
                                      <w:marTop w:val="0"/>
                                      <w:marBottom w:val="0"/>
                                      <w:divBdr>
                                        <w:top w:val="none" w:sz="0" w:space="0" w:color="auto"/>
                                        <w:left w:val="none" w:sz="0" w:space="0" w:color="auto"/>
                                        <w:bottom w:val="none" w:sz="0" w:space="0" w:color="auto"/>
                                        <w:right w:val="none" w:sz="0" w:space="0" w:color="auto"/>
                                      </w:divBdr>
                                    </w:div>
                                  </w:divsChild>
                                </w:div>
                                <w:div w:id="1317421330">
                                  <w:marLeft w:val="0"/>
                                  <w:marRight w:val="0"/>
                                  <w:marTop w:val="0"/>
                                  <w:marBottom w:val="0"/>
                                  <w:divBdr>
                                    <w:top w:val="none" w:sz="0" w:space="0" w:color="auto"/>
                                    <w:left w:val="none" w:sz="0" w:space="0" w:color="auto"/>
                                    <w:bottom w:val="none" w:sz="0" w:space="0" w:color="auto"/>
                                    <w:right w:val="none" w:sz="0" w:space="0" w:color="auto"/>
                                  </w:divBdr>
                                  <w:divsChild>
                                    <w:div w:id="1327441311">
                                      <w:marLeft w:val="0"/>
                                      <w:marRight w:val="0"/>
                                      <w:marTop w:val="0"/>
                                      <w:marBottom w:val="0"/>
                                      <w:divBdr>
                                        <w:top w:val="none" w:sz="0" w:space="0" w:color="auto"/>
                                        <w:left w:val="none" w:sz="0" w:space="0" w:color="auto"/>
                                        <w:bottom w:val="none" w:sz="0" w:space="0" w:color="auto"/>
                                        <w:right w:val="none" w:sz="0" w:space="0" w:color="auto"/>
                                      </w:divBdr>
                                    </w:div>
                                  </w:divsChild>
                                </w:div>
                                <w:div w:id="623197953">
                                  <w:marLeft w:val="0"/>
                                  <w:marRight w:val="0"/>
                                  <w:marTop w:val="0"/>
                                  <w:marBottom w:val="0"/>
                                  <w:divBdr>
                                    <w:top w:val="none" w:sz="0" w:space="0" w:color="auto"/>
                                    <w:left w:val="none" w:sz="0" w:space="0" w:color="auto"/>
                                    <w:bottom w:val="none" w:sz="0" w:space="0" w:color="auto"/>
                                    <w:right w:val="none" w:sz="0" w:space="0" w:color="auto"/>
                                  </w:divBdr>
                                  <w:divsChild>
                                    <w:div w:id="1835484586">
                                      <w:marLeft w:val="0"/>
                                      <w:marRight w:val="0"/>
                                      <w:marTop w:val="0"/>
                                      <w:marBottom w:val="0"/>
                                      <w:divBdr>
                                        <w:top w:val="none" w:sz="0" w:space="0" w:color="auto"/>
                                        <w:left w:val="none" w:sz="0" w:space="0" w:color="auto"/>
                                        <w:bottom w:val="none" w:sz="0" w:space="0" w:color="auto"/>
                                        <w:right w:val="none" w:sz="0" w:space="0" w:color="auto"/>
                                      </w:divBdr>
                                    </w:div>
                                  </w:divsChild>
                                </w:div>
                                <w:div w:id="1383602113">
                                  <w:marLeft w:val="0"/>
                                  <w:marRight w:val="0"/>
                                  <w:marTop w:val="0"/>
                                  <w:marBottom w:val="0"/>
                                  <w:divBdr>
                                    <w:top w:val="none" w:sz="0" w:space="0" w:color="auto"/>
                                    <w:left w:val="none" w:sz="0" w:space="0" w:color="auto"/>
                                    <w:bottom w:val="none" w:sz="0" w:space="0" w:color="auto"/>
                                    <w:right w:val="none" w:sz="0" w:space="0" w:color="auto"/>
                                  </w:divBdr>
                                  <w:divsChild>
                                    <w:div w:id="291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1866">
              <w:marLeft w:val="0"/>
              <w:marRight w:val="0"/>
              <w:marTop w:val="0"/>
              <w:marBottom w:val="450"/>
              <w:divBdr>
                <w:top w:val="none" w:sz="0" w:space="0" w:color="auto"/>
                <w:left w:val="none" w:sz="0" w:space="0" w:color="auto"/>
                <w:bottom w:val="none" w:sz="0" w:space="0" w:color="auto"/>
                <w:right w:val="none" w:sz="0" w:space="0" w:color="auto"/>
              </w:divBdr>
              <w:divsChild>
                <w:div w:id="2111314879">
                  <w:marLeft w:val="0"/>
                  <w:marRight w:val="0"/>
                  <w:marTop w:val="0"/>
                  <w:marBottom w:val="0"/>
                  <w:divBdr>
                    <w:top w:val="none" w:sz="0" w:space="0" w:color="auto"/>
                    <w:left w:val="none" w:sz="0" w:space="0" w:color="auto"/>
                    <w:bottom w:val="none" w:sz="0" w:space="0" w:color="auto"/>
                    <w:right w:val="none" w:sz="0" w:space="0" w:color="auto"/>
                  </w:divBdr>
                  <w:divsChild>
                    <w:div w:id="326251720">
                      <w:marLeft w:val="0"/>
                      <w:marRight w:val="0"/>
                      <w:marTop w:val="0"/>
                      <w:marBottom w:val="0"/>
                      <w:divBdr>
                        <w:top w:val="none" w:sz="0" w:space="0" w:color="auto"/>
                        <w:left w:val="none" w:sz="0" w:space="0" w:color="auto"/>
                        <w:bottom w:val="none" w:sz="0" w:space="0" w:color="auto"/>
                        <w:right w:val="none" w:sz="0" w:space="0" w:color="auto"/>
                      </w:divBdr>
                      <w:divsChild>
                        <w:div w:id="1277057905">
                          <w:marLeft w:val="0"/>
                          <w:marRight w:val="0"/>
                          <w:marTop w:val="0"/>
                          <w:marBottom w:val="0"/>
                          <w:divBdr>
                            <w:top w:val="none" w:sz="0" w:space="0" w:color="auto"/>
                            <w:left w:val="none" w:sz="0" w:space="0" w:color="auto"/>
                            <w:bottom w:val="none" w:sz="0" w:space="0" w:color="auto"/>
                            <w:right w:val="none" w:sz="0" w:space="0" w:color="auto"/>
                          </w:divBdr>
                          <w:divsChild>
                            <w:div w:id="1154179020">
                              <w:marLeft w:val="0"/>
                              <w:marRight w:val="0"/>
                              <w:marTop w:val="0"/>
                              <w:marBottom w:val="0"/>
                              <w:divBdr>
                                <w:top w:val="none" w:sz="0" w:space="0" w:color="auto"/>
                                <w:left w:val="none" w:sz="0" w:space="0" w:color="auto"/>
                                <w:bottom w:val="none" w:sz="0" w:space="0" w:color="auto"/>
                                <w:right w:val="none" w:sz="0" w:space="0" w:color="auto"/>
                              </w:divBdr>
                              <w:divsChild>
                                <w:div w:id="188107675">
                                  <w:marLeft w:val="0"/>
                                  <w:marRight w:val="0"/>
                                  <w:marTop w:val="0"/>
                                  <w:marBottom w:val="0"/>
                                  <w:divBdr>
                                    <w:top w:val="none" w:sz="0" w:space="0" w:color="auto"/>
                                    <w:left w:val="none" w:sz="0" w:space="0" w:color="auto"/>
                                    <w:bottom w:val="none" w:sz="0" w:space="0" w:color="auto"/>
                                    <w:right w:val="none" w:sz="0" w:space="0" w:color="auto"/>
                                  </w:divBdr>
                                  <w:divsChild>
                                    <w:div w:id="279577851">
                                      <w:marLeft w:val="0"/>
                                      <w:marRight w:val="0"/>
                                      <w:marTop w:val="0"/>
                                      <w:marBottom w:val="0"/>
                                      <w:divBdr>
                                        <w:top w:val="none" w:sz="0" w:space="0" w:color="auto"/>
                                        <w:left w:val="none" w:sz="0" w:space="0" w:color="auto"/>
                                        <w:bottom w:val="none" w:sz="0" w:space="0" w:color="auto"/>
                                        <w:right w:val="none" w:sz="0" w:space="0" w:color="auto"/>
                                      </w:divBdr>
                                    </w:div>
                                  </w:divsChild>
                                </w:div>
                                <w:div w:id="353191313">
                                  <w:marLeft w:val="0"/>
                                  <w:marRight w:val="0"/>
                                  <w:marTop w:val="0"/>
                                  <w:marBottom w:val="0"/>
                                  <w:divBdr>
                                    <w:top w:val="none" w:sz="0" w:space="0" w:color="auto"/>
                                    <w:left w:val="none" w:sz="0" w:space="0" w:color="auto"/>
                                    <w:bottom w:val="none" w:sz="0" w:space="0" w:color="auto"/>
                                    <w:right w:val="none" w:sz="0" w:space="0" w:color="auto"/>
                                  </w:divBdr>
                                  <w:divsChild>
                                    <w:div w:id="348218012">
                                      <w:marLeft w:val="0"/>
                                      <w:marRight w:val="0"/>
                                      <w:marTop w:val="0"/>
                                      <w:marBottom w:val="0"/>
                                      <w:divBdr>
                                        <w:top w:val="none" w:sz="0" w:space="0" w:color="auto"/>
                                        <w:left w:val="none" w:sz="0" w:space="0" w:color="auto"/>
                                        <w:bottom w:val="none" w:sz="0" w:space="0" w:color="auto"/>
                                        <w:right w:val="none" w:sz="0" w:space="0" w:color="auto"/>
                                      </w:divBdr>
                                    </w:div>
                                  </w:divsChild>
                                </w:div>
                                <w:div w:id="1575583511">
                                  <w:marLeft w:val="0"/>
                                  <w:marRight w:val="0"/>
                                  <w:marTop w:val="0"/>
                                  <w:marBottom w:val="0"/>
                                  <w:divBdr>
                                    <w:top w:val="none" w:sz="0" w:space="0" w:color="auto"/>
                                    <w:left w:val="none" w:sz="0" w:space="0" w:color="auto"/>
                                    <w:bottom w:val="none" w:sz="0" w:space="0" w:color="auto"/>
                                    <w:right w:val="none" w:sz="0" w:space="0" w:color="auto"/>
                                  </w:divBdr>
                                  <w:divsChild>
                                    <w:div w:id="16967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583">
              <w:marLeft w:val="0"/>
              <w:marRight w:val="0"/>
              <w:marTop w:val="0"/>
              <w:marBottom w:val="450"/>
              <w:divBdr>
                <w:top w:val="none" w:sz="0" w:space="0" w:color="auto"/>
                <w:left w:val="none" w:sz="0" w:space="0" w:color="auto"/>
                <w:bottom w:val="none" w:sz="0" w:space="0" w:color="auto"/>
                <w:right w:val="none" w:sz="0" w:space="0" w:color="auto"/>
              </w:divBdr>
              <w:divsChild>
                <w:div w:id="657881063">
                  <w:marLeft w:val="0"/>
                  <w:marRight w:val="0"/>
                  <w:marTop w:val="0"/>
                  <w:marBottom w:val="0"/>
                  <w:divBdr>
                    <w:top w:val="none" w:sz="0" w:space="0" w:color="auto"/>
                    <w:left w:val="none" w:sz="0" w:space="0" w:color="auto"/>
                    <w:bottom w:val="none" w:sz="0" w:space="0" w:color="auto"/>
                    <w:right w:val="none" w:sz="0" w:space="0" w:color="auto"/>
                  </w:divBdr>
                  <w:divsChild>
                    <w:div w:id="171068289">
                      <w:marLeft w:val="0"/>
                      <w:marRight w:val="0"/>
                      <w:marTop w:val="0"/>
                      <w:marBottom w:val="0"/>
                      <w:divBdr>
                        <w:top w:val="none" w:sz="0" w:space="0" w:color="auto"/>
                        <w:left w:val="none" w:sz="0" w:space="0" w:color="auto"/>
                        <w:bottom w:val="none" w:sz="0" w:space="0" w:color="auto"/>
                        <w:right w:val="none" w:sz="0" w:space="0" w:color="auto"/>
                      </w:divBdr>
                      <w:divsChild>
                        <w:div w:id="169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0355">
              <w:marLeft w:val="0"/>
              <w:marRight w:val="0"/>
              <w:marTop w:val="0"/>
              <w:marBottom w:val="450"/>
              <w:divBdr>
                <w:top w:val="none" w:sz="0" w:space="0" w:color="auto"/>
                <w:left w:val="none" w:sz="0" w:space="0" w:color="auto"/>
                <w:bottom w:val="none" w:sz="0" w:space="0" w:color="auto"/>
                <w:right w:val="none" w:sz="0" w:space="0" w:color="auto"/>
              </w:divBdr>
              <w:divsChild>
                <w:div w:id="863976302">
                  <w:marLeft w:val="0"/>
                  <w:marRight w:val="0"/>
                  <w:marTop w:val="0"/>
                  <w:marBottom w:val="0"/>
                  <w:divBdr>
                    <w:top w:val="none" w:sz="0" w:space="0" w:color="auto"/>
                    <w:left w:val="none" w:sz="0" w:space="0" w:color="auto"/>
                    <w:bottom w:val="none" w:sz="0" w:space="0" w:color="auto"/>
                    <w:right w:val="none" w:sz="0" w:space="0" w:color="auto"/>
                  </w:divBdr>
                  <w:divsChild>
                    <w:div w:id="1783960755">
                      <w:marLeft w:val="0"/>
                      <w:marRight w:val="0"/>
                      <w:marTop w:val="0"/>
                      <w:marBottom w:val="0"/>
                      <w:divBdr>
                        <w:top w:val="none" w:sz="0" w:space="0" w:color="auto"/>
                        <w:left w:val="none" w:sz="0" w:space="0" w:color="auto"/>
                        <w:bottom w:val="none" w:sz="0" w:space="0" w:color="auto"/>
                        <w:right w:val="none" w:sz="0" w:space="0" w:color="auto"/>
                      </w:divBdr>
                      <w:divsChild>
                        <w:div w:id="1644656284">
                          <w:marLeft w:val="0"/>
                          <w:marRight w:val="0"/>
                          <w:marTop w:val="0"/>
                          <w:marBottom w:val="0"/>
                          <w:divBdr>
                            <w:top w:val="none" w:sz="0" w:space="0" w:color="auto"/>
                            <w:left w:val="none" w:sz="0" w:space="0" w:color="auto"/>
                            <w:bottom w:val="none" w:sz="0" w:space="0" w:color="auto"/>
                            <w:right w:val="none" w:sz="0" w:space="0" w:color="auto"/>
                          </w:divBdr>
                          <w:divsChild>
                            <w:div w:id="1820001616">
                              <w:marLeft w:val="0"/>
                              <w:marRight w:val="0"/>
                              <w:marTop w:val="0"/>
                              <w:marBottom w:val="0"/>
                              <w:divBdr>
                                <w:top w:val="none" w:sz="0" w:space="0" w:color="auto"/>
                                <w:left w:val="none" w:sz="0" w:space="0" w:color="auto"/>
                                <w:bottom w:val="none" w:sz="0" w:space="0" w:color="auto"/>
                                <w:right w:val="none" w:sz="0" w:space="0" w:color="auto"/>
                              </w:divBdr>
                              <w:divsChild>
                                <w:div w:id="1263342516">
                                  <w:marLeft w:val="0"/>
                                  <w:marRight w:val="0"/>
                                  <w:marTop w:val="0"/>
                                  <w:marBottom w:val="0"/>
                                  <w:divBdr>
                                    <w:top w:val="none" w:sz="0" w:space="0" w:color="auto"/>
                                    <w:left w:val="none" w:sz="0" w:space="0" w:color="auto"/>
                                    <w:bottom w:val="none" w:sz="0" w:space="0" w:color="auto"/>
                                    <w:right w:val="none" w:sz="0" w:space="0" w:color="auto"/>
                                  </w:divBdr>
                                  <w:divsChild>
                                    <w:div w:id="1963219115">
                                      <w:marLeft w:val="0"/>
                                      <w:marRight w:val="0"/>
                                      <w:marTop w:val="0"/>
                                      <w:marBottom w:val="0"/>
                                      <w:divBdr>
                                        <w:top w:val="none" w:sz="0" w:space="0" w:color="auto"/>
                                        <w:left w:val="none" w:sz="0" w:space="0" w:color="auto"/>
                                        <w:bottom w:val="none" w:sz="0" w:space="0" w:color="auto"/>
                                        <w:right w:val="none" w:sz="0" w:space="0" w:color="auto"/>
                                      </w:divBdr>
                                    </w:div>
                                  </w:divsChild>
                                </w:div>
                                <w:div w:id="626468356">
                                  <w:marLeft w:val="0"/>
                                  <w:marRight w:val="0"/>
                                  <w:marTop w:val="0"/>
                                  <w:marBottom w:val="0"/>
                                  <w:divBdr>
                                    <w:top w:val="none" w:sz="0" w:space="0" w:color="auto"/>
                                    <w:left w:val="none" w:sz="0" w:space="0" w:color="auto"/>
                                    <w:bottom w:val="none" w:sz="0" w:space="0" w:color="auto"/>
                                    <w:right w:val="none" w:sz="0" w:space="0" w:color="auto"/>
                                  </w:divBdr>
                                  <w:divsChild>
                                    <w:div w:id="2067489933">
                                      <w:marLeft w:val="0"/>
                                      <w:marRight w:val="0"/>
                                      <w:marTop w:val="0"/>
                                      <w:marBottom w:val="0"/>
                                      <w:divBdr>
                                        <w:top w:val="none" w:sz="0" w:space="0" w:color="auto"/>
                                        <w:left w:val="none" w:sz="0" w:space="0" w:color="auto"/>
                                        <w:bottom w:val="none" w:sz="0" w:space="0" w:color="auto"/>
                                        <w:right w:val="none" w:sz="0" w:space="0" w:color="auto"/>
                                      </w:divBdr>
                                    </w:div>
                                  </w:divsChild>
                                </w:div>
                                <w:div w:id="1681852853">
                                  <w:marLeft w:val="0"/>
                                  <w:marRight w:val="0"/>
                                  <w:marTop w:val="0"/>
                                  <w:marBottom w:val="0"/>
                                  <w:divBdr>
                                    <w:top w:val="none" w:sz="0" w:space="0" w:color="auto"/>
                                    <w:left w:val="none" w:sz="0" w:space="0" w:color="auto"/>
                                    <w:bottom w:val="none" w:sz="0" w:space="0" w:color="auto"/>
                                    <w:right w:val="none" w:sz="0" w:space="0" w:color="auto"/>
                                  </w:divBdr>
                                  <w:divsChild>
                                    <w:div w:id="96171713">
                                      <w:marLeft w:val="0"/>
                                      <w:marRight w:val="0"/>
                                      <w:marTop w:val="0"/>
                                      <w:marBottom w:val="0"/>
                                      <w:divBdr>
                                        <w:top w:val="none" w:sz="0" w:space="0" w:color="auto"/>
                                        <w:left w:val="none" w:sz="0" w:space="0" w:color="auto"/>
                                        <w:bottom w:val="none" w:sz="0" w:space="0" w:color="auto"/>
                                        <w:right w:val="none" w:sz="0" w:space="0" w:color="auto"/>
                                      </w:divBdr>
                                    </w:div>
                                  </w:divsChild>
                                </w:div>
                                <w:div w:id="1562981016">
                                  <w:marLeft w:val="0"/>
                                  <w:marRight w:val="0"/>
                                  <w:marTop w:val="0"/>
                                  <w:marBottom w:val="0"/>
                                  <w:divBdr>
                                    <w:top w:val="none" w:sz="0" w:space="0" w:color="auto"/>
                                    <w:left w:val="none" w:sz="0" w:space="0" w:color="auto"/>
                                    <w:bottom w:val="none" w:sz="0" w:space="0" w:color="auto"/>
                                    <w:right w:val="none" w:sz="0" w:space="0" w:color="auto"/>
                                  </w:divBdr>
                                  <w:divsChild>
                                    <w:div w:id="1721245057">
                                      <w:marLeft w:val="0"/>
                                      <w:marRight w:val="0"/>
                                      <w:marTop w:val="0"/>
                                      <w:marBottom w:val="0"/>
                                      <w:divBdr>
                                        <w:top w:val="none" w:sz="0" w:space="0" w:color="auto"/>
                                        <w:left w:val="none" w:sz="0" w:space="0" w:color="auto"/>
                                        <w:bottom w:val="none" w:sz="0" w:space="0" w:color="auto"/>
                                        <w:right w:val="none" w:sz="0" w:space="0" w:color="auto"/>
                                      </w:divBdr>
                                    </w:div>
                                  </w:divsChild>
                                </w:div>
                                <w:div w:id="1304039147">
                                  <w:marLeft w:val="0"/>
                                  <w:marRight w:val="0"/>
                                  <w:marTop w:val="0"/>
                                  <w:marBottom w:val="0"/>
                                  <w:divBdr>
                                    <w:top w:val="none" w:sz="0" w:space="0" w:color="auto"/>
                                    <w:left w:val="none" w:sz="0" w:space="0" w:color="auto"/>
                                    <w:bottom w:val="none" w:sz="0" w:space="0" w:color="auto"/>
                                    <w:right w:val="none" w:sz="0" w:space="0" w:color="auto"/>
                                  </w:divBdr>
                                  <w:divsChild>
                                    <w:div w:id="84110749">
                                      <w:marLeft w:val="0"/>
                                      <w:marRight w:val="0"/>
                                      <w:marTop w:val="0"/>
                                      <w:marBottom w:val="0"/>
                                      <w:divBdr>
                                        <w:top w:val="none" w:sz="0" w:space="0" w:color="auto"/>
                                        <w:left w:val="none" w:sz="0" w:space="0" w:color="auto"/>
                                        <w:bottom w:val="none" w:sz="0" w:space="0" w:color="auto"/>
                                        <w:right w:val="none" w:sz="0" w:space="0" w:color="auto"/>
                                      </w:divBdr>
                                    </w:div>
                                  </w:divsChild>
                                </w:div>
                                <w:div w:id="23136982">
                                  <w:marLeft w:val="0"/>
                                  <w:marRight w:val="0"/>
                                  <w:marTop w:val="0"/>
                                  <w:marBottom w:val="0"/>
                                  <w:divBdr>
                                    <w:top w:val="none" w:sz="0" w:space="0" w:color="auto"/>
                                    <w:left w:val="none" w:sz="0" w:space="0" w:color="auto"/>
                                    <w:bottom w:val="none" w:sz="0" w:space="0" w:color="auto"/>
                                    <w:right w:val="none" w:sz="0" w:space="0" w:color="auto"/>
                                  </w:divBdr>
                                  <w:divsChild>
                                    <w:div w:id="1307931459">
                                      <w:marLeft w:val="0"/>
                                      <w:marRight w:val="0"/>
                                      <w:marTop w:val="0"/>
                                      <w:marBottom w:val="0"/>
                                      <w:divBdr>
                                        <w:top w:val="none" w:sz="0" w:space="0" w:color="auto"/>
                                        <w:left w:val="none" w:sz="0" w:space="0" w:color="auto"/>
                                        <w:bottom w:val="none" w:sz="0" w:space="0" w:color="auto"/>
                                        <w:right w:val="none" w:sz="0" w:space="0" w:color="auto"/>
                                      </w:divBdr>
                                    </w:div>
                                  </w:divsChild>
                                </w:div>
                                <w:div w:id="956911215">
                                  <w:marLeft w:val="0"/>
                                  <w:marRight w:val="0"/>
                                  <w:marTop w:val="0"/>
                                  <w:marBottom w:val="0"/>
                                  <w:divBdr>
                                    <w:top w:val="none" w:sz="0" w:space="0" w:color="auto"/>
                                    <w:left w:val="none" w:sz="0" w:space="0" w:color="auto"/>
                                    <w:bottom w:val="none" w:sz="0" w:space="0" w:color="auto"/>
                                    <w:right w:val="none" w:sz="0" w:space="0" w:color="auto"/>
                                  </w:divBdr>
                                  <w:divsChild>
                                    <w:div w:id="862129077">
                                      <w:marLeft w:val="0"/>
                                      <w:marRight w:val="0"/>
                                      <w:marTop w:val="0"/>
                                      <w:marBottom w:val="0"/>
                                      <w:divBdr>
                                        <w:top w:val="none" w:sz="0" w:space="0" w:color="auto"/>
                                        <w:left w:val="none" w:sz="0" w:space="0" w:color="auto"/>
                                        <w:bottom w:val="none" w:sz="0" w:space="0" w:color="auto"/>
                                        <w:right w:val="none" w:sz="0" w:space="0" w:color="auto"/>
                                      </w:divBdr>
                                    </w:div>
                                  </w:divsChild>
                                </w:div>
                                <w:div w:id="2021658100">
                                  <w:marLeft w:val="0"/>
                                  <w:marRight w:val="0"/>
                                  <w:marTop w:val="0"/>
                                  <w:marBottom w:val="0"/>
                                  <w:divBdr>
                                    <w:top w:val="none" w:sz="0" w:space="0" w:color="auto"/>
                                    <w:left w:val="none" w:sz="0" w:space="0" w:color="auto"/>
                                    <w:bottom w:val="none" w:sz="0" w:space="0" w:color="auto"/>
                                    <w:right w:val="none" w:sz="0" w:space="0" w:color="auto"/>
                                  </w:divBdr>
                                  <w:divsChild>
                                    <w:div w:id="583533271">
                                      <w:marLeft w:val="0"/>
                                      <w:marRight w:val="0"/>
                                      <w:marTop w:val="0"/>
                                      <w:marBottom w:val="0"/>
                                      <w:divBdr>
                                        <w:top w:val="none" w:sz="0" w:space="0" w:color="auto"/>
                                        <w:left w:val="none" w:sz="0" w:space="0" w:color="auto"/>
                                        <w:bottom w:val="none" w:sz="0" w:space="0" w:color="auto"/>
                                        <w:right w:val="none" w:sz="0" w:space="0" w:color="auto"/>
                                      </w:divBdr>
                                    </w:div>
                                  </w:divsChild>
                                </w:div>
                                <w:div w:id="1487043004">
                                  <w:marLeft w:val="0"/>
                                  <w:marRight w:val="0"/>
                                  <w:marTop w:val="0"/>
                                  <w:marBottom w:val="0"/>
                                  <w:divBdr>
                                    <w:top w:val="none" w:sz="0" w:space="0" w:color="auto"/>
                                    <w:left w:val="none" w:sz="0" w:space="0" w:color="auto"/>
                                    <w:bottom w:val="none" w:sz="0" w:space="0" w:color="auto"/>
                                    <w:right w:val="none" w:sz="0" w:space="0" w:color="auto"/>
                                  </w:divBdr>
                                  <w:divsChild>
                                    <w:div w:id="1401903516">
                                      <w:marLeft w:val="0"/>
                                      <w:marRight w:val="0"/>
                                      <w:marTop w:val="0"/>
                                      <w:marBottom w:val="0"/>
                                      <w:divBdr>
                                        <w:top w:val="none" w:sz="0" w:space="0" w:color="auto"/>
                                        <w:left w:val="none" w:sz="0" w:space="0" w:color="auto"/>
                                        <w:bottom w:val="none" w:sz="0" w:space="0" w:color="auto"/>
                                        <w:right w:val="none" w:sz="0" w:space="0" w:color="auto"/>
                                      </w:divBdr>
                                    </w:div>
                                  </w:divsChild>
                                </w:div>
                                <w:div w:id="1370691845">
                                  <w:marLeft w:val="0"/>
                                  <w:marRight w:val="0"/>
                                  <w:marTop w:val="0"/>
                                  <w:marBottom w:val="0"/>
                                  <w:divBdr>
                                    <w:top w:val="none" w:sz="0" w:space="0" w:color="auto"/>
                                    <w:left w:val="none" w:sz="0" w:space="0" w:color="auto"/>
                                    <w:bottom w:val="none" w:sz="0" w:space="0" w:color="auto"/>
                                    <w:right w:val="none" w:sz="0" w:space="0" w:color="auto"/>
                                  </w:divBdr>
                                  <w:divsChild>
                                    <w:div w:id="10383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366">
              <w:marLeft w:val="0"/>
              <w:marRight w:val="0"/>
              <w:marTop w:val="0"/>
              <w:marBottom w:val="450"/>
              <w:divBdr>
                <w:top w:val="none" w:sz="0" w:space="0" w:color="auto"/>
                <w:left w:val="none" w:sz="0" w:space="0" w:color="auto"/>
                <w:bottom w:val="none" w:sz="0" w:space="0" w:color="auto"/>
                <w:right w:val="none" w:sz="0" w:space="0" w:color="auto"/>
              </w:divBdr>
              <w:divsChild>
                <w:div w:id="393821685">
                  <w:marLeft w:val="0"/>
                  <w:marRight w:val="0"/>
                  <w:marTop w:val="0"/>
                  <w:marBottom w:val="0"/>
                  <w:divBdr>
                    <w:top w:val="none" w:sz="0" w:space="0" w:color="auto"/>
                    <w:left w:val="none" w:sz="0" w:space="0" w:color="auto"/>
                    <w:bottom w:val="none" w:sz="0" w:space="0" w:color="auto"/>
                    <w:right w:val="none" w:sz="0" w:space="0" w:color="auto"/>
                  </w:divBdr>
                  <w:divsChild>
                    <w:div w:id="1095905414">
                      <w:marLeft w:val="0"/>
                      <w:marRight w:val="0"/>
                      <w:marTop w:val="0"/>
                      <w:marBottom w:val="0"/>
                      <w:divBdr>
                        <w:top w:val="none" w:sz="0" w:space="0" w:color="auto"/>
                        <w:left w:val="none" w:sz="0" w:space="0" w:color="auto"/>
                        <w:bottom w:val="none" w:sz="0" w:space="0" w:color="auto"/>
                        <w:right w:val="none" w:sz="0" w:space="0" w:color="auto"/>
                      </w:divBdr>
                      <w:divsChild>
                        <w:div w:id="1177037982">
                          <w:marLeft w:val="0"/>
                          <w:marRight w:val="0"/>
                          <w:marTop w:val="0"/>
                          <w:marBottom w:val="0"/>
                          <w:divBdr>
                            <w:top w:val="none" w:sz="0" w:space="0" w:color="auto"/>
                            <w:left w:val="none" w:sz="0" w:space="0" w:color="auto"/>
                            <w:bottom w:val="none" w:sz="0" w:space="0" w:color="auto"/>
                            <w:right w:val="none" w:sz="0" w:space="0" w:color="auto"/>
                          </w:divBdr>
                          <w:divsChild>
                            <w:div w:id="1566447730">
                              <w:marLeft w:val="0"/>
                              <w:marRight w:val="0"/>
                              <w:marTop w:val="0"/>
                              <w:marBottom w:val="0"/>
                              <w:divBdr>
                                <w:top w:val="none" w:sz="0" w:space="0" w:color="auto"/>
                                <w:left w:val="none" w:sz="0" w:space="0" w:color="auto"/>
                                <w:bottom w:val="none" w:sz="0" w:space="0" w:color="auto"/>
                                <w:right w:val="none" w:sz="0" w:space="0" w:color="auto"/>
                              </w:divBdr>
                            </w:div>
                            <w:div w:id="1833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7937">
              <w:marLeft w:val="0"/>
              <w:marRight w:val="0"/>
              <w:marTop w:val="0"/>
              <w:marBottom w:val="450"/>
              <w:divBdr>
                <w:top w:val="none" w:sz="0" w:space="0" w:color="auto"/>
                <w:left w:val="none" w:sz="0" w:space="0" w:color="auto"/>
                <w:bottom w:val="none" w:sz="0" w:space="0" w:color="auto"/>
                <w:right w:val="none" w:sz="0" w:space="0" w:color="auto"/>
              </w:divBdr>
              <w:divsChild>
                <w:div w:id="901674001">
                  <w:marLeft w:val="0"/>
                  <w:marRight w:val="0"/>
                  <w:marTop w:val="0"/>
                  <w:marBottom w:val="0"/>
                  <w:divBdr>
                    <w:top w:val="none" w:sz="0" w:space="0" w:color="auto"/>
                    <w:left w:val="none" w:sz="0" w:space="0" w:color="auto"/>
                    <w:bottom w:val="none" w:sz="0" w:space="0" w:color="auto"/>
                    <w:right w:val="none" w:sz="0" w:space="0" w:color="auto"/>
                  </w:divBdr>
                  <w:divsChild>
                    <w:div w:id="764427203">
                      <w:marLeft w:val="0"/>
                      <w:marRight w:val="0"/>
                      <w:marTop w:val="0"/>
                      <w:marBottom w:val="0"/>
                      <w:divBdr>
                        <w:top w:val="none" w:sz="0" w:space="0" w:color="auto"/>
                        <w:left w:val="none" w:sz="0" w:space="0" w:color="auto"/>
                        <w:bottom w:val="none" w:sz="0" w:space="0" w:color="auto"/>
                        <w:right w:val="none" w:sz="0" w:space="0" w:color="auto"/>
                      </w:divBdr>
                      <w:divsChild>
                        <w:div w:id="410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515">
          <w:marLeft w:val="0"/>
          <w:marRight w:val="0"/>
          <w:marTop w:val="0"/>
          <w:marBottom w:val="0"/>
          <w:divBdr>
            <w:top w:val="none" w:sz="0" w:space="0" w:color="auto"/>
            <w:left w:val="none" w:sz="0" w:space="0" w:color="auto"/>
            <w:bottom w:val="none" w:sz="0" w:space="0" w:color="auto"/>
            <w:right w:val="none" w:sz="0" w:space="0" w:color="auto"/>
          </w:divBdr>
        </w:div>
        <w:div w:id="440689911">
          <w:marLeft w:val="0"/>
          <w:marRight w:val="0"/>
          <w:marTop w:val="0"/>
          <w:marBottom w:val="0"/>
          <w:divBdr>
            <w:top w:val="none" w:sz="0" w:space="0" w:color="auto"/>
            <w:left w:val="none" w:sz="0" w:space="0" w:color="auto"/>
            <w:bottom w:val="none" w:sz="0" w:space="0" w:color="auto"/>
            <w:right w:val="none" w:sz="0" w:space="0" w:color="auto"/>
          </w:divBdr>
        </w:div>
      </w:divsChild>
    </w:div>
    <w:div w:id="112554926">
      <w:bodyDiv w:val="1"/>
      <w:marLeft w:val="0"/>
      <w:marRight w:val="0"/>
      <w:marTop w:val="0"/>
      <w:marBottom w:val="0"/>
      <w:divBdr>
        <w:top w:val="none" w:sz="0" w:space="0" w:color="auto"/>
        <w:left w:val="none" w:sz="0" w:space="0" w:color="auto"/>
        <w:bottom w:val="none" w:sz="0" w:space="0" w:color="auto"/>
        <w:right w:val="none" w:sz="0" w:space="0" w:color="auto"/>
      </w:divBdr>
      <w:divsChild>
        <w:div w:id="740713689">
          <w:marLeft w:val="0"/>
          <w:marRight w:val="0"/>
          <w:marTop w:val="0"/>
          <w:marBottom w:val="0"/>
          <w:divBdr>
            <w:top w:val="none" w:sz="0" w:space="0" w:color="auto"/>
            <w:left w:val="none" w:sz="0" w:space="0" w:color="auto"/>
            <w:bottom w:val="none" w:sz="0" w:space="0" w:color="auto"/>
            <w:right w:val="none" w:sz="0" w:space="0" w:color="auto"/>
          </w:divBdr>
          <w:divsChild>
            <w:div w:id="1209033556">
              <w:marLeft w:val="0"/>
              <w:marRight w:val="0"/>
              <w:marTop w:val="0"/>
              <w:marBottom w:val="0"/>
              <w:divBdr>
                <w:top w:val="none" w:sz="0" w:space="0" w:color="auto"/>
                <w:left w:val="none" w:sz="0" w:space="0" w:color="auto"/>
                <w:bottom w:val="none" w:sz="0" w:space="0" w:color="auto"/>
                <w:right w:val="none" w:sz="0" w:space="0" w:color="auto"/>
              </w:divBdr>
              <w:divsChild>
                <w:div w:id="1426150858">
                  <w:marLeft w:val="0"/>
                  <w:marRight w:val="0"/>
                  <w:marTop w:val="0"/>
                  <w:marBottom w:val="0"/>
                  <w:divBdr>
                    <w:top w:val="none" w:sz="0" w:space="0" w:color="auto"/>
                    <w:left w:val="none" w:sz="0" w:space="0" w:color="auto"/>
                    <w:bottom w:val="none" w:sz="0" w:space="0" w:color="auto"/>
                    <w:right w:val="none" w:sz="0" w:space="0" w:color="auto"/>
                  </w:divBdr>
                  <w:divsChild>
                    <w:div w:id="45297005">
                      <w:marLeft w:val="0"/>
                      <w:marRight w:val="0"/>
                      <w:marTop w:val="0"/>
                      <w:marBottom w:val="0"/>
                      <w:divBdr>
                        <w:top w:val="none" w:sz="0" w:space="0" w:color="auto"/>
                        <w:left w:val="none" w:sz="0" w:space="0" w:color="auto"/>
                        <w:bottom w:val="none" w:sz="0" w:space="0" w:color="auto"/>
                        <w:right w:val="none" w:sz="0" w:space="0" w:color="auto"/>
                      </w:divBdr>
                      <w:divsChild>
                        <w:div w:id="1847549832">
                          <w:marLeft w:val="0"/>
                          <w:marRight w:val="0"/>
                          <w:marTop w:val="0"/>
                          <w:marBottom w:val="0"/>
                          <w:divBdr>
                            <w:top w:val="none" w:sz="0" w:space="0" w:color="auto"/>
                            <w:left w:val="none" w:sz="0" w:space="0" w:color="auto"/>
                            <w:bottom w:val="none" w:sz="0" w:space="0" w:color="auto"/>
                            <w:right w:val="none" w:sz="0" w:space="0" w:color="auto"/>
                          </w:divBdr>
                          <w:divsChild>
                            <w:div w:id="809904784">
                              <w:marLeft w:val="0"/>
                              <w:marRight w:val="0"/>
                              <w:marTop w:val="0"/>
                              <w:marBottom w:val="0"/>
                              <w:divBdr>
                                <w:top w:val="none" w:sz="0" w:space="0" w:color="auto"/>
                                <w:left w:val="none" w:sz="0" w:space="0" w:color="auto"/>
                                <w:bottom w:val="none" w:sz="0" w:space="0" w:color="auto"/>
                                <w:right w:val="none" w:sz="0" w:space="0" w:color="auto"/>
                              </w:divBdr>
                              <w:divsChild>
                                <w:div w:id="19428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5199">
      <w:bodyDiv w:val="1"/>
      <w:marLeft w:val="0"/>
      <w:marRight w:val="0"/>
      <w:marTop w:val="0"/>
      <w:marBottom w:val="0"/>
      <w:divBdr>
        <w:top w:val="none" w:sz="0" w:space="0" w:color="auto"/>
        <w:left w:val="none" w:sz="0" w:space="0" w:color="auto"/>
        <w:bottom w:val="none" w:sz="0" w:space="0" w:color="auto"/>
        <w:right w:val="none" w:sz="0" w:space="0" w:color="auto"/>
      </w:divBdr>
    </w:div>
    <w:div w:id="190605714">
      <w:bodyDiv w:val="1"/>
      <w:marLeft w:val="0"/>
      <w:marRight w:val="0"/>
      <w:marTop w:val="0"/>
      <w:marBottom w:val="0"/>
      <w:divBdr>
        <w:top w:val="none" w:sz="0" w:space="0" w:color="auto"/>
        <w:left w:val="none" w:sz="0" w:space="0" w:color="auto"/>
        <w:bottom w:val="none" w:sz="0" w:space="0" w:color="auto"/>
        <w:right w:val="none" w:sz="0" w:space="0" w:color="auto"/>
      </w:divBdr>
    </w:div>
    <w:div w:id="244920599">
      <w:bodyDiv w:val="1"/>
      <w:marLeft w:val="0"/>
      <w:marRight w:val="0"/>
      <w:marTop w:val="0"/>
      <w:marBottom w:val="0"/>
      <w:divBdr>
        <w:top w:val="none" w:sz="0" w:space="0" w:color="auto"/>
        <w:left w:val="none" w:sz="0" w:space="0" w:color="auto"/>
        <w:bottom w:val="none" w:sz="0" w:space="0" w:color="auto"/>
        <w:right w:val="none" w:sz="0" w:space="0" w:color="auto"/>
      </w:divBdr>
    </w:div>
    <w:div w:id="276836218">
      <w:bodyDiv w:val="1"/>
      <w:marLeft w:val="0"/>
      <w:marRight w:val="0"/>
      <w:marTop w:val="0"/>
      <w:marBottom w:val="0"/>
      <w:divBdr>
        <w:top w:val="none" w:sz="0" w:space="0" w:color="auto"/>
        <w:left w:val="none" w:sz="0" w:space="0" w:color="auto"/>
        <w:bottom w:val="none" w:sz="0" w:space="0" w:color="auto"/>
        <w:right w:val="none" w:sz="0" w:space="0" w:color="auto"/>
      </w:divBdr>
      <w:divsChild>
        <w:div w:id="2142455787">
          <w:marLeft w:val="0"/>
          <w:marRight w:val="0"/>
          <w:marTop w:val="0"/>
          <w:marBottom w:val="0"/>
          <w:divBdr>
            <w:top w:val="none" w:sz="0" w:space="0" w:color="auto"/>
            <w:left w:val="none" w:sz="0" w:space="0" w:color="auto"/>
            <w:bottom w:val="none" w:sz="0" w:space="0" w:color="auto"/>
            <w:right w:val="none" w:sz="0" w:space="0" w:color="auto"/>
          </w:divBdr>
          <w:divsChild>
            <w:div w:id="1361125755">
              <w:marLeft w:val="0"/>
              <w:marRight w:val="0"/>
              <w:marTop w:val="0"/>
              <w:marBottom w:val="0"/>
              <w:divBdr>
                <w:top w:val="none" w:sz="0" w:space="0" w:color="auto"/>
                <w:left w:val="none" w:sz="0" w:space="0" w:color="auto"/>
                <w:bottom w:val="none" w:sz="0" w:space="0" w:color="auto"/>
                <w:right w:val="none" w:sz="0" w:space="0" w:color="auto"/>
              </w:divBdr>
              <w:divsChild>
                <w:div w:id="1577782555">
                  <w:marLeft w:val="0"/>
                  <w:marRight w:val="0"/>
                  <w:marTop w:val="0"/>
                  <w:marBottom w:val="0"/>
                  <w:divBdr>
                    <w:top w:val="none" w:sz="0" w:space="0" w:color="auto"/>
                    <w:left w:val="none" w:sz="0" w:space="0" w:color="auto"/>
                    <w:bottom w:val="none" w:sz="0" w:space="0" w:color="auto"/>
                    <w:right w:val="none" w:sz="0" w:space="0" w:color="auto"/>
                  </w:divBdr>
                  <w:divsChild>
                    <w:div w:id="1842158863">
                      <w:marLeft w:val="0"/>
                      <w:marRight w:val="0"/>
                      <w:marTop w:val="0"/>
                      <w:marBottom w:val="0"/>
                      <w:divBdr>
                        <w:top w:val="none" w:sz="0" w:space="0" w:color="auto"/>
                        <w:left w:val="none" w:sz="0" w:space="0" w:color="auto"/>
                        <w:bottom w:val="none" w:sz="0" w:space="0" w:color="auto"/>
                        <w:right w:val="none" w:sz="0" w:space="0" w:color="auto"/>
                      </w:divBdr>
                      <w:divsChild>
                        <w:div w:id="802574835">
                          <w:marLeft w:val="0"/>
                          <w:marRight w:val="0"/>
                          <w:marTop w:val="0"/>
                          <w:marBottom w:val="0"/>
                          <w:divBdr>
                            <w:top w:val="none" w:sz="0" w:space="0" w:color="auto"/>
                            <w:left w:val="none" w:sz="0" w:space="0" w:color="auto"/>
                            <w:bottom w:val="none" w:sz="0" w:space="0" w:color="auto"/>
                            <w:right w:val="none" w:sz="0" w:space="0" w:color="auto"/>
                          </w:divBdr>
                          <w:divsChild>
                            <w:div w:id="1800418629">
                              <w:marLeft w:val="0"/>
                              <w:marRight w:val="0"/>
                              <w:marTop w:val="0"/>
                              <w:marBottom w:val="0"/>
                              <w:divBdr>
                                <w:top w:val="none" w:sz="0" w:space="0" w:color="auto"/>
                                <w:left w:val="none" w:sz="0" w:space="0" w:color="auto"/>
                                <w:bottom w:val="none" w:sz="0" w:space="0" w:color="auto"/>
                                <w:right w:val="none" w:sz="0" w:space="0" w:color="auto"/>
                              </w:divBdr>
                              <w:divsChild>
                                <w:div w:id="1001469475">
                                  <w:marLeft w:val="0"/>
                                  <w:marRight w:val="0"/>
                                  <w:marTop w:val="0"/>
                                  <w:marBottom w:val="0"/>
                                  <w:divBdr>
                                    <w:top w:val="none" w:sz="0" w:space="0" w:color="auto"/>
                                    <w:left w:val="none" w:sz="0" w:space="0" w:color="auto"/>
                                    <w:bottom w:val="none" w:sz="0" w:space="0" w:color="auto"/>
                                    <w:right w:val="none" w:sz="0" w:space="0" w:color="auto"/>
                                  </w:divBdr>
                                  <w:divsChild>
                                    <w:div w:id="433942694">
                                      <w:marLeft w:val="0"/>
                                      <w:marRight w:val="0"/>
                                      <w:marTop w:val="0"/>
                                      <w:marBottom w:val="360"/>
                                      <w:divBdr>
                                        <w:top w:val="none" w:sz="0" w:space="0" w:color="auto"/>
                                        <w:left w:val="none" w:sz="0" w:space="0" w:color="auto"/>
                                        <w:bottom w:val="none" w:sz="0" w:space="0" w:color="auto"/>
                                        <w:right w:val="none" w:sz="0" w:space="0" w:color="auto"/>
                                      </w:divBdr>
                                      <w:divsChild>
                                        <w:div w:id="976494735">
                                          <w:marLeft w:val="0"/>
                                          <w:marRight w:val="0"/>
                                          <w:marTop w:val="0"/>
                                          <w:marBottom w:val="0"/>
                                          <w:divBdr>
                                            <w:top w:val="none" w:sz="0" w:space="0" w:color="auto"/>
                                            <w:left w:val="none" w:sz="0" w:space="0" w:color="auto"/>
                                            <w:bottom w:val="none" w:sz="0" w:space="0" w:color="auto"/>
                                            <w:right w:val="none" w:sz="0" w:space="0" w:color="auto"/>
                                          </w:divBdr>
                                          <w:divsChild>
                                            <w:div w:id="320503755">
                                              <w:marLeft w:val="0"/>
                                              <w:marRight w:val="0"/>
                                              <w:marTop w:val="0"/>
                                              <w:marBottom w:val="0"/>
                                              <w:divBdr>
                                                <w:top w:val="none" w:sz="0" w:space="0" w:color="auto"/>
                                                <w:left w:val="none" w:sz="0" w:space="0" w:color="auto"/>
                                                <w:bottom w:val="none" w:sz="0" w:space="0" w:color="auto"/>
                                                <w:right w:val="none" w:sz="0" w:space="0" w:color="auto"/>
                                              </w:divBdr>
                                              <w:divsChild>
                                                <w:div w:id="1777556123">
                                                  <w:marLeft w:val="0"/>
                                                  <w:marRight w:val="0"/>
                                                  <w:marTop w:val="0"/>
                                                  <w:marBottom w:val="0"/>
                                                  <w:divBdr>
                                                    <w:top w:val="none" w:sz="0" w:space="0" w:color="auto"/>
                                                    <w:left w:val="none" w:sz="0" w:space="0" w:color="auto"/>
                                                    <w:bottom w:val="none" w:sz="0" w:space="0" w:color="auto"/>
                                                    <w:right w:val="none" w:sz="0" w:space="0" w:color="auto"/>
                                                  </w:divBdr>
                                                  <w:divsChild>
                                                    <w:div w:id="1813907382">
                                                      <w:marLeft w:val="0"/>
                                                      <w:marRight w:val="0"/>
                                                      <w:marTop w:val="0"/>
                                                      <w:marBottom w:val="0"/>
                                                      <w:divBdr>
                                                        <w:top w:val="none" w:sz="0" w:space="0" w:color="auto"/>
                                                        <w:left w:val="none" w:sz="0" w:space="0" w:color="auto"/>
                                                        <w:bottom w:val="none" w:sz="0" w:space="0" w:color="auto"/>
                                                        <w:right w:val="none" w:sz="0" w:space="0" w:color="auto"/>
                                                      </w:divBdr>
                                                      <w:divsChild>
                                                        <w:div w:id="1622764134">
                                                          <w:marLeft w:val="0"/>
                                                          <w:marRight w:val="0"/>
                                                          <w:marTop w:val="0"/>
                                                          <w:marBottom w:val="0"/>
                                                          <w:divBdr>
                                                            <w:top w:val="none" w:sz="0" w:space="0" w:color="auto"/>
                                                            <w:left w:val="none" w:sz="0" w:space="0" w:color="auto"/>
                                                            <w:bottom w:val="none" w:sz="0" w:space="0" w:color="auto"/>
                                                            <w:right w:val="none" w:sz="0" w:space="0" w:color="auto"/>
                                                          </w:divBdr>
                                                          <w:divsChild>
                                                            <w:div w:id="176890925">
                                                              <w:marLeft w:val="0"/>
                                                              <w:marRight w:val="0"/>
                                                              <w:marTop w:val="0"/>
                                                              <w:marBottom w:val="0"/>
                                                              <w:divBdr>
                                                                <w:top w:val="none" w:sz="0" w:space="0" w:color="auto"/>
                                                                <w:left w:val="none" w:sz="0" w:space="0" w:color="auto"/>
                                                                <w:bottom w:val="none" w:sz="0" w:space="0" w:color="auto"/>
                                                                <w:right w:val="none" w:sz="0" w:space="0" w:color="auto"/>
                                                              </w:divBdr>
                                                              <w:divsChild>
                                                                <w:div w:id="890462572">
                                                                  <w:marLeft w:val="0"/>
                                                                  <w:marRight w:val="0"/>
                                                                  <w:marTop w:val="0"/>
                                                                  <w:marBottom w:val="0"/>
                                                                  <w:divBdr>
                                                                    <w:top w:val="none" w:sz="0" w:space="0" w:color="auto"/>
                                                                    <w:left w:val="none" w:sz="0" w:space="0" w:color="auto"/>
                                                                    <w:bottom w:val="none" w:sz="0" w:space="0" w:color="auto"/>
                                                                    <w:right w:val="none" w:sz="0" w:space="0" w:color="auto"/>
                                                                  </w:divBdr>
                                                                  <w:divsChild>
                                                                    <w:div w:id="893085124">
                                                                      <w:marLeft w:val="0"/>
                                                                      <w:marRight w:val="0"/>
                                                                      <w:marTop w:val="0"/>
                                                                      <w:marBottom w:val="0"/>
                                                                      <w:divBdr>
                                                                        <w:top w:val="none" w:sz="0" w:space="0" w:color="auto"/>
                                                                        <w:left w:val="none" w:sz="0" w:space="0" w:color="auto"/>
                                                                        <w:bottom w:val="none" w:sz="0" w:space="0" w:color="auto"/>
                                                                        <w:right w:val="none" w:sz="0" w:space="0" w:color="auto"/>
                                                                      </w:divBdr>
                                                                      <w:divsChild>
                                                                        <w:div w:id="163977481">
                                                                          <w:marLeft w:val="0"/>
                                                                          <w:marRight w:val="0"/>
                                                                          <w:marTop w:val="0"/>
                                                                          <w:marBottom w:val="0"/>
                                                                          <w:divBdr>
                                                                            <w:top w:val="none" w:sz="0" w:space="0" w:color="auto"/>
                                                                            <w:left w:val="none" w:sz="0" w:space="0" w:color="auto"/>
                                                                            <w:bottom w:val="none" w:sz="0" w:space="0" w:color="auto"/>
                                                                            <w:right w:val="none" w:sz="0" w:space="0" w:color="auto"/>
                                                                          </w:divBdr>
                                                                          <w:divsChild>
                                                                            <w:div w:id="629172152">
                                                                              <w:marLeft w:val="0"/>
                                                                              <w:marRight w:val="0"/>
                                                                              <w:marTop w:val="0"/>
                                                                              <w:marBottom w:val="0"/>
                                                                              <w:divBdr>
                                                                                <w:top w:val="none" w:sz="0" w:space="0" w:color="auto"/>
                                                                                <w:left w:val="none" w:sz="0" w:space="0" w:color="auto"/>
                                                                                <w:bottom w:val="none" w:sz="0" w:space="0" w:color="auto"/>
                                                                                <w:right w:val="none" w:sz="0" w:space="0" w:color="auto"/>
                                                                              </w:divBdr>
                                                                            </w:div>
                                                                            <w:div w:id="899831039">
                                                                              <w:marLeft w:val="0"/>
                                                                              <w:marRight w:val="0"/>
                                                                              <w:marTop w:val="0"/>
                                                                              <w:marBottom w:val="0"/>
                                                                              <w:divBdr>
                                                                                <w:top w:val="none" w:sz="0" w:space="0" w:color="auto"/>
                                                                                <w:left w:val="none" w:sz="0" w:space="0" w:color="auto"/>
                                                                                <w:bottom w:val="none" w:sz="0" w:space="0" w:color="auto"/>
                                                                                <w:right w:val="none" w:sz="0" w:space="0" w:color="auto"/>
                                                                              </w:divBdr>
                                                                            </w:div>
                                                                            <w:div w:id="1614046867">
                                                                              <w:marLeft w:val="0"/>
                                                                              <w:marRight w:val="0"/>
                                                                              <w:marTop w:val="0"/>
                                                                              <w:marBottom w:val="0"/>
                                                                              <w:divBdr>
                                                                                <w:top w:val="none" w:sz="0" w:space="0" w:color="auto"/>
                                                                                <w:left w:val="none" w:sz="0" w:space="0" w:color="auto"/>
                                                                                <w:bottom w:val="none" w:sz="0" w:space="0" w:color="auto"/>
                                                                                <w:right w:val="none" w:sz="0" w:space="0" w:color="auto"/>
                                                                              </w:divBdr>
                                                                            </w:div>
                                                                            <w:div w:id="1305352044">
                                                                              <w:marLeft w:val="0"/>
                                                                              <w:marRight w:val="0"/>
                                                                              <w:marTop w:val="0"/>
                                                                              <w:marBottom w:val="0"/>
                                                                              <w:divBdr>
                                                                                <w:top w:val="none" w:sz="0" w:space="0" w:color="auto"/>
                                                                                <w:left w:val="none" w:sz="0" w:space="0" w:color="auto"/>
                                                                                <w:bottom w:val="none" w:sz="0" w:space="0" w:color="auto"/>
                                                                                <w:right w:val="none" w:sz="0" w:space="0" w:color="auto"/>
                                                                              </w:divBdr>
                                                                            </w:div>
                                                                            <w:div w:id="361901763">
                                                                              <w:marLeft w:val="0"/>
                                                                              <w:marRight w:val="0"/>
                                                                              <w:marTop w:val="0"/>
                                                                              <w:marBottom w:val="0"/>
                                                                              <w:divBdr>
                                                                                <w:top w:val="none" w:sz="0" w:space="0" w:color="auto"/>
                                                                                <w:left w:val="none" w:sz="0" w:space="0" w:color="auto"/>
                                                                                <w:bottom w:val="none" w:sz="0" w:space="0" w:color="auto"/>
                                                                                <w:right w:val="none" w:sz="0" w:space="0" w:color="auto"/>
                                                                              </w:divBdr>
                                                                            </w:div>
                                                                          </w:divsChild>
                                                                        </w:div>
                                                                        <w:div w:id="227766134">
                                                                          <w:marLeft w:val="0"/>
                                                                          <w:marRight w:val="0"/>
                                                                          <w:marTop w:val="0"/>
                                                                          <w:marBottom w:val="0"/>
                                                                          <w:divBdr>
                                                                            <w:top w:val="none" w:sz="0" w:space="0" w:color="auto"/>
                                                                            <w:left w:val="none" w:sz="0" w:space="0" w:color="auto"/>
                                                                            <w:bottom w:val="none" w:sz="0" w:space="0" w:color="auto"/>
                                                                            <w:right w:val="none" w:sz="0" w:space="0" w:color="auto"/>
                                                                          </w:divBdr>
                                                                          <w:divsChild>
                                                                            <w:div w:id="192033770">
                                                                              <w:marLeft w:val="0"/>
                                                                              <w:marRight w:val="0"/>
                                                                              <w:marTop w:val="0"/>
                                                                              <w:marBottom w:val="0"/>
                                                                              <w:divBdr>
                                                                                <w:top w:val="none" w:sz="0" w:space="0" w:color="auto"/>
                                                                                <w:left w:val="none" w:sz="0" w:space="0" w:color="auto"/>
                                                                                <w:bottom w:val="none" w:sz="0" w:space="0" w:color="auto"/>
                                                                                <w:right w:val="none" w:sz="0" w:space="0" w:color="auto"/>
                                                                              </w:divBdr>
                                                                            </w:div>
                                                                            <w:div w:id="516381853">
                                                                              <w:marLeft w:val="0"/>
                                                                              <w:marRight w:val="0"/>
                                                                              <w:marTop w:val="0"/>
                                                                              <w:marBottom w:val="0"/>
                                                                              <w:divBdr>
                                                                                <w:top w:val="none" w:sz="0" w:space="0" w:color="auto"/>
                                                                                <w:left w:val="none" w:sz="0" w:space="0" w:color="auto"/>
                                                                                <w:bottom w:val="none" w:sz="0" w:space="0" w:color="auto"/>
                                                                                <w:right w:val="none" w:sz="0" w:space="0" w:color="auto"/>
                                                                              </w:divBdr>
                                                                            </w:div>
                                                                            <w:div w:id="438065290">
                                                                              <w:marLeft w:val="0"/>
                                                                              <w:marRight w:val="0"/>
                                                                              <w:marTop w:val="0"/>
                                                                              <w:marBottom w:val="0"/>
                                                                              <w:divBdr>
                                                                                <w:top w:val="none" w:sz="0" w:space="0" w:color="auto"/>
                                                                                <w:left w:val="none" w:sz="0" w:space="0" w:color="auto"/>
                                                                                <w:bottom w:val="none" w:sz="0" w:space="0" w:color="auto"/>
                                                                                <w:right w:val="none" w:sz="0" w:space="0" w:color="auto"/>
                                                                              </w:divBdr>
                                                                            </w:div>
                                                                            <w:div w:id="1325429281">
                                                                              <w:marLeft w:val="0"/>
                                                                              <w:marRight w:val="0"/>
                                                                              <w:marTop w:val="0"/>
                                                                              <w:marBottom w:val="0"/>
                                                                              <w:divBdr>
                                                                                <w:top w:val="none" w:sz="0" w:space="0" w:color="auto"/>
                                                                                <w:left w:val="none" w:sz="0" w:space="0" w:color="auto"/>
                                                                                <w:bottom w:val="none" w:sz="0" w:space="0" w:color="auto"/>
                                                                                <w:right w:val="none" w:sz="0" w:space="0" w:color="auto"/>
                                                                              </w:divBdr>
                                                                            </w:div>
                                                                            <w:div w:id="1033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795494">
      <w:bodyDiv w:val="1"/>
      <w:marLeft w:val="0"/>
      <w:marRight w:val="0"/>
      <w:marTop w:val="0"/>
      <w:marBottom w:val="0"/>
      <w:divBdr>
        <w:top w:val="none" w:sz="0" w:space="0" w:color="auto"/>
        <w:left w:val="none" w:sz="0" w:space="0" w:color="auto"/>
        <w:bottom w:val="none" w:sz="0" w:space="0" w:color="auto"/>
        <w:right w:val="none" w:sz="0" w:space="0" w:color="auto"/>
      </w:divBdr>
    </w:div>
    <w:div w:id="631138711">
      <w:bodyDiv w:val="1"/>
      <w:marLeft w:val="0"/>
      <w:marRight w:val="0"/>
      <w:marTop w:val="0"/>
      <w:marBottom w:val="0"/>
      <w:divBdr>
        <w:top w:val="none" w:sz="0" w:space="0" w:color="auto"/>
        <w:left w:val="none" w:sz="0" w:space="0" w:color="auto"/>
        <w:bottom w:val="none" w:sz="0" w:space="0" w:color="auto"/>
        <w:right w:val="none" w:sz="0" w:space="0" w:color="auto"/>
      </w:divBdr>
      <w:divsChild>
        <w:div w:id="562327766">
          <w:marLeft w:val="0"/>
          <w:marRight w:val="0"/>
          <w:marTop w:val="0"/>
          <w:marBottom w:val="0"/>
          <w:divBdr>
            <w:top w:val="none" w:sz="0" w:space="0" w:color="auto"/>
            <w:left w:val="none" w:sz="0" w:space="0" w:color="auto"/>
            <w:bottom w:val="none" w:sz="0" w:space="0" w:color="auto"/>
            <w:right w:val="none" w:sz="0" w:space="0" w:color="auto"/>
          </w:divBdr>
        </w:div>
        <w:div w:id="1673873151">
          <w:marLeft w:val="0"/>
          <w:marRight w:val="0"/>
          <w:marTop w:val="0"/>
          <w:marBottom w:val="0"/>
          <w:divBdr>
            <w:top w:val="none" w:sz="0" w:space="0" w:color="auto"/>
            <w:left w:val="none" w:sz="0" w:space="0" w:color="auto"/>
            <w:bottom w:val="none" w:sz="0" w:space="0" w:color="auto"/>
            <w:right w:val="none" w:sz="0" w:space="0" w:color="auto"/>
          </w:divBdr>
        </w:div>
        <w:div w:id="893850218">
          <w:marLeft w:val="0"/>
          <w:marRight w:val="0"/>
          <w:marTop w:val="0"/>
          <w:marBottom w:val="0"/>
          <w:divBdr>
            <w:top w:val="none" w:sz="0" w:space="0" w:color="auto"/>
            <w:left w:val="none" w:sz="0" w:space="0" w:color="auto"/>
            <w:bottom w:val="none" w:sz="0" w:space="0" w:color="auto"/>
            <w:right w:val="none" w:sz="0" w:space="0" w:color="auto"/>
          </w:divBdr>
        </w:div>
        <w:div w:id="1746491316">
          <w:marLeft w:val="0"/>
          <w:marRight w:val="0"/>
          <w:marTop w:val="0"/>
          <w:marBottom w:val="0"/>
          <w:divBdr>
            <w:top w:val="none" w:sz="0" w:space="0" w:color="auto"/>
            <w:left w:val="none" w:sz="0" w:space="0" w:color="auto"/>
            <w:bottom w:val="none" w:sz="0" w:space="0" w:color="auto"/>
            <w:right w:val="none" w:sz="0" w:space="0" w:color="auto"/>
          </w:divBdr>
        </w:div>
      </w:divsChild>
    </w:div>
    <w:div w:id="633372371">
      <w:bodyDiv w:val="1"/>
      <w:marLeft w:val="0"/>
      <w:marRight w:val="0"/>
      <w:marTop w:val="0"/>
      <w:marBottom w:val="0"/>
      <w:divBdr>
        <w:top w:val="none" w:sz="0" w:space="0" w:color="auto"/>
        <w:left w:val="none" w:sz="0" w:space="0" w:color="auto"/>
        <w:bottom w:val="none" w:sz="0" w:space="0" w:color="auto"/>
        <w:right w:val="none" w:sz="0" w:space="0" w:color="auto"/>
      </w:divBdr>
    </w:div>
    <w:div w:id="645401738">
      <w:bodyDiv w:val="1"/>
      <w:marLeft w:val="0"/>
      <w:marRight w:val="0"/>
      <w:marTop w:val="0"/>
      <w:marBottom w:val="0"/>
      <w:divBdr>
        <w:top w:val="none" w:sz="0" w:space="0" w:color="auto"/>
        <w:left w:val="none" w:sz="0" w:space="0" w:color="auto"/>
        <w:bottom w:val="none" w:sz="0" w:space="0" w:color="auto"/>
        <w:right w:val="none" w:sz="0" w:space="0" w:color="auto"/>
      </w:divBdr>
    </w:div>
    <w:div w:id="703553027">
      <w:bodyDiv w:val="1"/>
      <w:marLeft w:val="0"/>
      <w:marRight w:val="0"/>
      <w:marTop w:val="0"/>
      <w:marBottom w:val="0"/>
      <w:divBdr>
        <w:top w:val="none" w:sz="0" w:space="0" w:color="auto"/>
        <w:left w:val="none" w:sz="0" w:space="0" w:color="auto"/>
        <w:bottom w:val="none" w:sz="0" w:space="0" w:color="auto"/>
        <w:right w:val="none" w:sz="0" w:space="0" w:color="auto"/>
      </w:divBdr>
    </w:div>
    <w:div w:id="906648855">
      <w:bodyDiv w:val="1"/>
      <w:marLeft w:val="0"/>
      <w:marRight w:val="0"/>
      <w:marTop w:val="0"/>
      <w:marBottom w:val="0"/>
      <w:divBdr>
        <w:top w:val="none" w:sz="0" w:space="0" w:color="auto"/>
        <w:left w:val="none" w:sz="0" w:space="0" w:color="auto"/>
        <w:bottom w:val="none" w:sz="0" w:space="0" w:color="auto"/>
        <w:right w:val="none" w:sz="0" w:space="0" w:color="auto"/>
      </w:divBdr>
    </w:div>
    <w:div w:id="909197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4406">
          <w:marLeft w:val="0"/>
          <w:marRight w:val="0"/>
          <w:marTop w:val="0"/>
          <w:marBottom w:val="0"/>
          <w:divBdr>
            <w:top w:val="none" w:sz="0" w:space="0" w:color="auto"/>
            <w:left w:val="none" w:sz="0" w:space="0" w:color="auto"/>
            <w:bottom w:val="none" w:sz="0" w:space="0" w:color="auto"/>
            <w:right w:val="none" w:sz="0" w:space="0" w:color="auto"/>
          </w:divBdr>
          <w:divsChild>
            <w:div w:id="6775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4883">
      <w:bodyDiv w:val="1"/>
      <w:marLeft w:val="0"/>
      <w:marRight w:val="0"/>
      <w:marTop w:val="0"/>
      <w:marBottom w:val="0"/>
      <w:divBdr>
        <w:top w:val="none" w:sz="0" w:space="0" w:color="auto"/>
        <w:left w:val="none" w:sz="0" w:space="0" w:color="auto"/>
        <w:bottom w:val="none" w:sz="0" w:space="0" w:color="auto"/>
        <w:right w:val="none" w:sz="0" w:space="0" w:color="auto"/>
      </w:divBdr>
      <w:divsChild>
        <w:div w:id="776482557">
          <w:marLeft w:val="0"/>
          <w:marRight w:val="0"/>
          <w:marTop w:val="0"/>
          <w:marBottom w:val="0"/>
          <w:divBdr>
            <w:top w:val="none" w:sz="0" w:space="0" w:color="auto"/>
            <w:left w:val="none" w:sz="0" w:space="0" w:color="auto"/>
            <w:bottom w:val="none" w:sz="0" w:space="0" w:color="auto"/>
            <w:right w:val="none" w:sz="0" w:space="0" w:color="auto"/>
          </w:divBdr>
          <w:divsChild>
            <w:div w:id="477845388">
              <w:marLeft w:val="0"/>
              <w:marRight w:val="0"/>
              <w:marTop w:val="0"/>
              <w:marBottom w:val="0"/>
              <w:divBdr>
                <w:top w:val="none" w:sz="0" w:space="0" w:color="auto"/>
                <w:left w:val="none" w:sz="0" w:space="0" w:color="auto"/>
                <w:bottom w:val="none" w:sz="0" w:space="0" w:color="auto"/>
                <w:right w:val="none" w:sz="0" w:space="0" w:color="auto"/>
              </w:divBdr>
              <w:divsChild>
                <w:div w:id="1891728844">
                  <w:marLeft w:val="0"/>
                  <w:marRight w:val="0"/>
                  <w:marTop w:val="0"/>
                  <w:marBottom w:val="0"/>
                  <w:divBdr>
                    <w:top w:val="none" w:sz="0" w:space="0" w:color="auto"/>
                    <w:left w:val="none" w:sz="0" w:space="0" w:color="auto"/>
                    <w:bottom w:val="none" w:sz="0" w:space="0" w:color="auto"/>
                    <w:right w:val="none" w:sz="0" w:space="0" w:color="auto"/>
                  </w:divBdr>
                  <w:divsChild>
                    <w:div w:id="1197112802">
                      <w:marLeft w:val="0"/>
                      <w:marRight w:val="0"/>
                      <w:marTop w:val="0"/>
                      <w:marBottom w:val="0"/>
                      <w:divBdr>
                        <w:top w:val="none" w:sz="0" w:space="0" w:color="auto"/>
                        <w:left w:val="none" w:sz="0" w:space="0" w:color="auto"/>
                        <w:bottom w:val="none" w:sz="0" w:space="0" w:color="auto"/>
                        <w:right w:val="none" w:sz="0" w:space="0" w:color="auto"/>
                      </w:divBdr>
                      <w:divsChild>
                        <w:div w:id="500437045">
                          <w:marLeft w:val="0"/>
                          <w:marRight w:val="0"/>
                          <w:marTop w:val="0"/>
                          <w:marBottom w:val="0"/>
                          <w:divBdr>
                            <w:top w:val="none" w:sz="0" w:space="0" w:color="auto"/>
                            <w:left w:val="none" w:sz="0" w:space="0" w:color="auto"/>
                            <w:bottom w:val="none" w:sz="0" w:space="0" w:color="auto"/>
                            <w:right w:val="none" w:sz="0" w:space="0" w:color="auto"/>
                          </w:divBdr>
                          <w:divsChild>
                            <w:div w:id="1331829122">
                              <w:marLeft w:val="0"/>
                              <w:marRight w:val="0"/>
                              <w:marTop w:val="0"/>
                              <w:marBottom w:val="0"/>
                              <w:divBdr>
                                <w:top w:val="none" w:sz="0" w:space="0" w:color="auto"/>
                                <w:left w:val="none" w:sz="0" w:space="0" w:color="auto"/>
                                <w:bottom w:val="none" w:sz="0" w:space="0" w:color="auto"/>
                                <w:right w:val="none" w:sz="0" w:space="0" w:color="auto"/>
                              </w:divBdr>
                              <w:divsChild>
                                <w:div w:id="326444193">
                                  <w:marLeft w:val="0"/>
                                  <w:marRight w:val="0"/>
                                  <w:marTop w:val="0"/>
                                  <w:marBottom w:val="0"/>
                                  <w:divBdr>
                                    <w:top w:val="none" w:sz="0" w:space="0" w:color="auto"/>
                                    <w:left w:val="none" w:sz="0" w:space="0" w:color="auto"/>
                                    <w:bottom w:val="none" w:sz="0" w:space="0" w:color="auto"/>
                                    <w:right w:val="none" w:sz="0" w:space="0" w:color="auto"/>
                                  </w:divBdr>
                                  <w:divsChild>
                                    <w:div w:id="10354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48711">
      <w:bodyDiv w:val="1"/>
      <w:marLeft w:val="0"/>
      <w:marRight w:val="0"/>
      <w:marTop w:val="0"/>
      <w:marBottom w:val="0"/>
      <w:divBdr>
        <w:top w:val="none" w:sz="0" w:space="0" w:color="auto"/>
        <w:left w:val="none" w:sz="0" w:space="0" w:color="auto"/>
        <w:bottom w:val="none" w:sz="0" w:space="0" w:color="auto"/>
        <w:right w:val="none" w:sz="0" w:space="0" w:color="auto"/>
      </w:divBdr>
    </w:div>
    <w:div w:id="1200162771">
      <w:bodyDiv w:val="1"/>
      <w:marLeft w:val="0"/>
      <w:marRight w:val="0"/>
      <w:marTop w:val="0"/>
      <w:marBottom w:val="0"/>
      <w:divBdr>
        <w:top w:val="none" w:sz="0" w:space="0" w:color="auto"/>
        <w:left w:val="none" w:sz="0" w:space="0" w:color="auto"/>
        <w:bottom w:val="none" w:sz="0" w:space="0" w:color="auto"/>
        <w:right w:val="none" w:sz="0" w:space="0" w:color="auto"/>
      </w:divBdr>
      <w:divsChild>
        <w:div w:id="1045642074">
          <w:marLeft w:val="0"/>
          <w:marRight w:val="0"/>
          <w:marTop w:val="0"/>
          <w:marBottom w:val="0"/>
          <w:divBdr>
            <w:top w:val="none" w:sz="0" w:space="0" w:color="auto"/>
            <w:left w:val="none" w:sz="0" w:space="0" w:color="auto"/>
            <w:bottom w:val="none" w:sz="0" w:space="0" w:color="auto"/>
            <w:right w:val="none" w:sz="0" w:space="0" w:color="auto"/>
          </w:divBdr>
        </w:div>
        <w:div w:id="1982885212">
          <w:marLeft w:val="0"/>
          <w:marRight w:val="0"/>
          <w:marTop w:val="0"/>
          <w:marBottom w:val="0"/>
          <w:divBdr>
            <w:top w:val="none" w:sz="0" w:space="0" w:color="auto"/>
            <w:left w:val="none" w:sz="0" w:space="0" w:color="auto"/>
            <w:bottom w:val="none" w:sz="0" w:space="0" w:color="auto"/>
            <w:right w:val="none" w:sz="0" w:space="0" w:color="auto"/>
          </w:divBdr>
        </w:div>
        <w:div w:id="20907493">
          <w:marLeft w:val="0"/>
          <w:marRight w:val="0"/>
          <w:marTop w:val="0"/>
          <w:marBottom w:val="0"/>
          <w:divBdr>
            <w:top w:val="none" w:sz="0" w:space="0" w:color="auto"/>
            <w:left w:val="none" w:sz="0" w:space="0" w:color="auto"/>
            <w:bottom w:val="none" w:sz="0" w:space="0" w:color="auto"/>
            <w:right w:val="none" w:sz="0" w:space="0" w:color="auto"/>
          </w:divBdr>
        </w:div>
        <w:div w:id="704984765">
          <w:marLeft w:val="0"/>
          <w:marRight w:val="0"/>
          <w:marTop w:val="0"/>
          <w:marBottom w:val="0"/>
          <w:divBdr>
            <w:top w:val="none" w:sz="0" w:space="0" w:color="auto"/>
            <w:left w:val="none" w:sz="0" w:space="0" w:color="auto"/>
            <w:bottom w:val="none" w:sz="0" w:space="0" w:color="auto"/>
            <w:right w:val="none" w:sz="0" w:space="0" w:color="auto"/>
          </w:divBdr>
        </w:div>
        <w:div w:id="30306496">
          <w:marLeft w:val="0"/>
          <w:marRight w:val="0"/>
          <w:marTop w:val="0"/>
          <w:marBottom w:val="0"/>
          <w:divBdr>
            <w:top w:val="none" w:sz="0" w:space="0" w:color="auto"/>
            <w:left w:val="none" w:sz="0" w:space="0" w:color="auto"/>
            <w:bottom w:val="none" w:sz="0" w:space="0" w:color="auto"/>
            <w:right w:val="none" w:sz="0" w:space="0" w:color="auto"/>
          </w:divBdr>
        </w:div>
        <w:div w:id="771364213">
          <w:marLeft w:val="0"/>
          <w:marRight w:val="0"/>
          <w:marTop w:val="0"/>
          <w:marBottom w:val="0"/>
          <w:divBdr>
            <w:top w:val="none" w:sz="0" w:space="0" w:color="auto"/>
            <w:left w:val="none" w:sz="0" w:space="0" w:color="auto"/>
            <w:bottom w:val="none" w:sz="0" w:space="0" w:color="auto"/>
            <w:right w:val="none" w:sz="0" w:space="0" w:color="auto"/>
          </w:divBdr>
        </w:div>
      </w:divsChild>
    </w:div>
    <w:div w:id="134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56840590">
          <w:marLeft w:val="0"/>
          <w:marRight w:val="0"/>
          <w:marTop w:val="0"/>
          <w:marBottom w:val="0"/>
          <w:divBdr>
            <w:top w:val="none" w:sz="0" w:space="0" w:color="auto"/>
            <w:left w:val="none" w:sz="0" w:space="0" w:color="auto"/>
            <w:bottom w:val="none" w:sz="0" w:space="0" w:color="auto"/>
            <w:right w:val="none" w:sz="0" w:space="0" w:color="auto"/>
          </w:divBdr>
        </w:div>
        <w:div w:id="238945883">
          <w:marLeft w:val="0"/>
          <w:marRight w:val="0"/>
          <w:marTop w:val="0"/>
          <w:marBottom w:val="0"/>
          <w:divBdr>
            <w:top w:val="none" w:sz="0" w:space="0" w:color="auto"/>
            <w:left w:val="none" w:sz="0" w:space="0" w:color="auto"/>
            <w:bottom w:val="none" w:sz="0" w:space="0" w:color="auto"/>
            <w:right w:val="none" w:sz="0" w:space="0" w:color="auto"/>
          </w:divBdr>
        </w:div>
        <w:div w:id="1238518162">
          <w:marLeft w:val="0"/>
          <w:marRight w:val="0"/>
          <w:marTop w:val="0"/>
          <w:marBottom w:val="0"/>
          <w:divBdr>
            <w:top w:val="none" w:sz="0" w:space="0" w:color="auto"/>
            <w:left w:val="none" w:sz="0" w:space="0" w:color="auto"/>
            <w:bottom w:val="none" w:sz="0" w:space="0" w:color="auto"/>
            <w:right w:val="none" w:sz="0" w:space="0" w:color="auto"/>
          </w:divBdr>
        </w:div>
        <w:div w:id="137260910">
          <w:marLeft w:val="0"/>
          <w:marRight w:val="0"/>
          <w:marTop w:val="0"/>
          <w:marBottom w:val="0"/>
          <w:divBdr>
            <w:top w:val="none" w:sz="0" w:space="0" w:color="auto"/>
            <w:left w:val="none" w:sz="0" w:space="0" w:color="auto"/>
            <w:bottom w:val="none" w:sz="0" w:space="0" w:color="auto"/>
            <w:right w:val="none" w:sz="0" w:space="0" w:color="auto"/>
          </w:divBdr>
        </w:div>
        <w:div w:id="1994986687">
          <w:marLeft w:val="0"/>
          <w:marRight w:val="0"/>
          <w:marTop w:val="0"/>
          <w:marBottom w:val="0"/>
          <w:divBdr>
            <w:top w:val="none" w:sz="0" w:space="0" w:color="auto"/>
            <w:left w:val="none" w:sz="0" w:space="0" w:color="auto"/>
            <w:bottom w:val="none" w:sz="0" w:space="0" w:color="auto"/>
            <w:right w:val="none" w:sz="0" w:space="0" w:color="auto"/>
          </w:divBdr>
        </w:div>
        <w:div w:id="1908690586">
          <w:marLeft w:val="0"/>
          <w:marRight w:val="0"/>
          <w:marTop w:val="0"/>
          <w:marBottom w:val="0"/>
          <w:divBdr>
            <w:top w:val="none" w:sz="0" w:space="0" w:color="auto"/>
            <w:left w:val="none" w:sz="0" w:space="0" w:color="auto"/>
            <w:bottom w:val="none" w:sz="0" w:space="0" w:color="auto"/>
            <w:right w:val="none" w:sz="0" w:space="0" w:color="auto"/>
          </w:divBdr>
        </w:div>
        <w:div w:id="104230712">
          <w:marLeft w:val="0"/>
          <w:marRight w:val="0"/>
          <w:marTop w:val="0"/>
          <w:marBottom w:val="0"/>
          <w:divBdr>
            <w:top w:val="none" w:sz="0" w:space="0" w:color="auto"/>
            <w:left w:val="none" w:sz="0" w:space="0" w:color="auto"/>
            <w:bottom w:val="none" w:sz="0" w:space="0" w:color="auto"/>
            <w:right w:val="none" w:sz="0" w:space="0" w:color="auto"/>
          </w:divBdr>
        </w:div>
        <w:div w:id="1494032479">
          <w:marLeft w:val="0"/>
          <w:marRight w:val="0"/>
          <w:marTop w:val="0"/>
          <w:marBottom w:val="0"/>
          <w:divBdr>
            <w:top w:val="none" w:sz="0" w:space="0" w:color="auto"/>
            <w:left w:val="none" w:sz="0" w:space="0" w:color="auto"/>
            <w:bottom w:val="none" w:sz="0" w:space="0" w:color="auto"/>
            <w:right w:val="none" w:sz="0" w:space="0" w:color="auto"/>
          </w:divBdr>
        </w:div>
        <w:div w:id="1681395054">
          <w:marLeft w:val="0"/>
          <w:marRight w:val="0"/>
          <w:marTop w:val="0"/>
          <w:marBottom w:val="0"/>
          <w:divBdr>
            <w:top w:val="none" w:sz="0" w:space="0" w:color="auto"/>
            <w:left w:val="none" w:sz="0" w:space="0" w:color="auto"/>
            <w:bottom w:val="none" w:sz="0" w:space="0" w:color="auto"/>
            <w:right w:val="none" w:sz="0" w:space="0" w:color="auto"/>
          </w:divBdr>
        </w:div>
      </w:divsChild>
    </w:div>
    <w:div w:id="1575043799">
      <w:bodyDiv w:val="1"/>
      <w:marLeft w:val="0"/>
      <w:marRight w:val="0"/>
      <w:marTop w:val="0"/>
      <w:marBottom w:val="0"/>
      <w:divBdr>
        <w:top w:val="none" w:sz="0" w:space="0" w:color="auto"/>
        <w:left w:val="none" w:sz="0" w:space="0" w:color="auto"/>
        <w:bottom w:val="none" w:sz="0" w:space="0" w:color="auto"/>
        <w:right w:val="none" w:sz="0" w:space="0" w:color="auto"/>
      </w:divBdr>
      <w:divsChild>
        <w:div w:id="1628004854">
          <w:marLeft w:val="0"/>
          <w:marRight w:val="0"/>
          <w:marTop w:val="0"/>
          <w:marBottom w:val="0"/>
          <w:divBdr>
            <w:top w:val="none" w:sz="0" w:space="0" w:color="auto"/>
            <w:left w:val="none" w:sz="0" w:space="0" w:color="auto"/>
            <w:bottom w:val="none" w:sz="0" w:space="0" w:color="auto"/>
            <w:right w:val="none" w:sz="0" w:space="0" w:color="auto"/>
          </w:divBdr>
        </w:div>
        <w:div w:id="1298951195">
          <w:marLeft w:val="0"/>
          <w:marRight w:val="0"/>
          <w:marTop w:val="0"/>
          <w:marBottom w:val="0"/>
          <w:divBdr>
            <w:top w:val="none" w:sz="0" w:space="0" w:color="auto"/>
            <w:left w:val="none" w:sz="0" w:space="0" w:color="auto"/>
            <w:bottom w:val="none" w:sz="0" w:space="0" w:color="auto"/>
            <w:right w:val="none" w:sz="0" w:space="0" w:color="auto"/>
          </w:divBdr>
        </w:div>
        <w:div w:id="1841971253">
          <w:marLeft w:val="0"/>
          <w:marRight w:val="0"/>
          <w:marTop w:val="0"/>
          <w:marBottom w:val="0"/>
          <w:divBdr>
            <w:top w:val="none" w:sz="0" w:space="0" w:color="auto"/>
            <w:left w:val="none" w:sz="0" w:space="0" w:color="auto"/>
            <w:bottom w:val="none" w:sz="0" w:space="0" w:color="auto"/>
            <w:right w:val="none" w:sz="0" w:space="0" w:color="auto"/>
          </w:divBdr>
        </w:div>
        <w:div w:id="1018965855">
          <w:marLeft w:val="0"/>
          <w:marRight w:val="0"/>
          <w:marTop w:val="0"/>
          <w:marBottom w:val="0"/>
          <w:divBdr>
            <w:top w:val="none" w:sz="0" w:space="0" w:color="auto"/>
            <w:left w:val="none" w:sz="0" w:space="0" w:color="auto"/>
            <w:bottom w:val="none" w:sz="0" w:space="0" w:color="auto"/>
            <w:right w:val="none" w:sz="0" w:space="0" w:color="auto"/>
          </w:divBdr>
        </w:div>
      </w:divsChild>
    </w:div>
    <w:div w:id="1609586511">
      <w:bodyDiv w:val="1"/>
      <w:marLeft w:val="0"/>
      <w:marRight w:val="0"/>
      <w:marTop w:val="0"/>
      <w:marBottom w:val="0"/>
      <w:divBdr>
        <w:top w:val="none" w:sz="0" w:space="0" w:color="auto"/>
        <w:left w:val="none" w:sz="0" w:space="0" w:color="auto"/>
        <w:bottom w:val="none" w:sz="0" w:space="0" w:color="auto"/>
        <w:right w:val="none" w:sz="0" w:space="0" w:color="auto"/>
      </w:divBdr>
      <w:divsChild>
        <w:div w:id="32770614">
          <w:marLeft w:val="0"/>
          <w:marRight w:val="0"/>
          <w:marTop w:val="0"/>
          <w:marBottom w:val="0"/>
          <w:divBdr>
            <w:top w:val="none" w:sz="0" w:space="0" w:color="auto"/>
            <w:left w:val="none" w:sz="0" w:space="0" w:color="auto"/>
            <w:bottom w:val="none" w:sz="0" w:space="0" w:color="auto"/>
            <w:right w:val="none" w:sz="0" w:space="0" w:color="auto"/>
          </w:divBdr>
        </w:div>
        <w:div w:id="900139000">
          <w:marLeft w:val="0"/>
          <w:marRight w:val="0"/>
          <w:marTop w:val="0"/>
          <w:marBottom w:val="0"/>
          <w:divBdr>
            <w:top w:val="none" w:sz="0" w:space="0" w:color="auto"/>
            <w:left w:val="none" w:sz="0" w:space="0" w:color="auto"/>
            <w:bottom w:val="none" w:sz="0" w:space="0" w:color="auto"/>
            <w:right w:val="none" w:sz="0" w:space="0" w:color="auto"/>
          </w:divBdr>
        </w:div>
        <w:div w:id="1299262144">
          <w:marLeft w:val="0"/>
          <w:marRight w:val="0"/>
          <w:marTop w:val="0"/>
          <w:marBottom w:val="0"/>
          <w:divBdr>
            <w:top w:val="none" w:sz="0" w:space="0" w:color="auto"/>
            <w:left w:val="none" w:sz="0" w:space="0" w:color="auto"/>
            <w:bottom w:val="none" w:sz="0" w:space="0" w:color="auto"/>
            <w:right w:val="none" w:sz="0" w:space="0" w:color="auto"/>
          </w:divBdr>
        </w:div>
        <w:div w:id="643582336">
          <w:marLeft w:val="0"/>
          <w:marRight w:val="0"/>
          <w:marTop w:val="0"/>
          <w:marBottom w:val="0"/>
          <w:divBdr>
            <w:top w:val="none" w:sz="0" w:space="0" w:color="auto"/>
            <w:left w:val="none" w:sz="0" w:space="0" w:color="auto"/>
            <w:bottom w:val="none" w:sz="0" w:space="0" w:color="auto"/>
            <w:right w:val="none" w:sz="0" w:space="0" w:color="auto"/>
          </w:divBdr>
        </w:div>
        <w:div w:id="1202088465">
          <w:marLeft w:val="0"/>
          <w:marRight w:val="0"/>
          <w:marTop w:val="0"/>
          <w:marBottom w:val="0"/>
          <w:divBdr>
            <w:top w:val="none" w:sz="0" w:space="0" w:color="auto"/>
            <w:left w:val="none" w:sz="0" w:space="0" w:color="auto"/>
            <w:bottom w:val="none" w:sz="0" w:space="0" w:color="auto"/>
            <w:right w:val="none" w:sz="0" w:space="0" w:color="auto"/>
          </w:divBdr>
        </w:div>
        <w:div w:id="829980216">
          <w:marLeft w:val="0"/>
          <w:marRight w:val="0"/>
          <w:marTop w:val="0"/>
          <w:marBottom w:val="0"/>
          <w:divBdr>
            <w:top w:val="none" w:sz="0" w:space="0" w:color="auto"/>
            <w:left w:val="none" w:sz="0" w:space="0" w:color="auto"/>
            <w:bottom w:val="none" w:sz="0" w:space="0" w:color="auto"/>
            <w:right w:val="none" w:sz="0" w:space="0" w:color="auto"/>
          </w:divBdr>
        </w:div>
      </w:divsChild>
    </w:div>
    <w:div w:id="1706369228">
      <w:bodyDiv w:val="1"/>
      <w:marLeft w:val="0"/>
      <w:marRight w:val="0"/>
      <w:marTop w:val="0"/>
      <w:marBottom w:val="0"/>
      <w:divBdr>
        <w:top w:val="none" w:sz="0" w:space="0" w:color="auto"/>
        <w:left w:val="none" w:sz="0" w:space="0" w:color="auto"/>
        <w:bottom w:val="none" w:sz="0" w:space="0" w:color="auto"/>
        <w:right w:val="none" w:sz="0" w:space="0" w:color="auto"/>
      </w:divBdr>
      <w:divsChild>
        <w:div w:id="1944655222">
          <w:marLeft w:val="0"/>
          <w:marRight w:val="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sChild>
                <w:div w:id="203906424">
                  <w:marLeft w:val="0"/>
                  <w:marRight w:val="0"/>
                  <w:marTop w:val="0"/>
                  <w:marBottom w:val="0"/>
                  <w:divBdr>
                    <w:top w:val="none" w:sz="0" w:space="0" w:color="auto"/>
                    <w:left w:val="none" w:sz="0" w:space="0" w:color="auto"/>
                    <w:bottom w:val="none" w:sz="0" w:space="0" w:color="auto"/>
                    <w:right w:val="none" w:sz="0" w:space="0" w:color="auto"/>
                  </w:divBdr>
                  <w:divsChild>
                    <w:div w:id="707603976">
                      <w:marLeft w:val="0"/>
                      <w:marRight w:val="0"/>
                      <w:marTop w:val="0"/>
                      <w:marBottom w:val="0"/>
                      <w:divBdr>
                        <w:top w:val="none" w:sz="0" w:space="0" w:color="auto"/>
                        <w:left w:val="none" w:sz="0" w:space="0" w:color="auto"/>
                        <w:bottom w:val="none" w:sz="0" w:space="0" w:color="auto"/>
                        <w:right w:val="none" w:sz="0" w:space="0" w:color="auto"/>
                      </w:divBdr>
                      <w:divsChild>
                        <w:div w:id="200872622">
                          <w:marLeft w:val="0"/>
                          <w:marRight w:val="0"/>
                          <w:marTop w:val="0"/>
                          <w:marBottom w:val="0"/>
                          <w:divBdr>
                            <w:top w:val="none" w:sz="0" w:space="0" w:color="auto"/>
                            <w:left w:val="none" w:sz="0" w:space="0" w:color="auto"/>
                            <w:bottom w:val="none" w:sz="0" w:space="0" w:color="auto"/>
                            <w:right w:val="none" w:sz="0" w:space="0" w:color="auto"/>
                          </w:divBdr>
                          <w:divsChild>
                            <w:div w:id="1093475390">
                              <w:marLeft w:val="0"/>
                              <w:marRight w:val="0"/>
                              <w:marTop w:val="0"/>
                              <w:marBottom w:val="0"/>
                              <w:divBdr>
                                <w:top w:val="none" w:sz="0" w:space="0" w:color="auto"/>
                                <w:left w:val="none" w:sz="0" w:space="0" w:color="auto"/>
                                <w:bottom w:val="none" w:sz="0" w:space="0" w:color="auto"/>
                                <w:right w:val="none" w:sz="0" w:space="0" w:color="auto"/>
                              </w:divBdr>
                              <w:divsChild>
                                <w:div w:id="1830290821">
                                  <w:marLeft w:val="0"/>
                                  <w:marRight w:val="0"/>
                                  <w:marTop w:val="0"/>
                                  <w:marBottom w:val="0"/>
                                  <w:divBdr>
                                    <w:top w:val="none" w:sz="0" w:space="0" w:color="auto"/>
                                    <w:left w:val="none" w:sz="0" w:space="0" w:color="auto"/>
                                    <w:bottom w:val="none" w:sz="0" w:space="0" w:color="auto"/>
                                    <w:right w:val="none" w:sz="0" w:space="0" w:color="auto"/>
                                  </w:divBdr>
                                  <w:divsChild>
                                    <w:div w:id="958075431">
                                      <w:marLeft w:val="0"/>
                                      <w:marRight w:val="0"/>
                                      <w:marTop w:val="0"/>
                                      <w:marBottom w:val="360"/>
                                      <w:divBdr>
                                        <w:top w:val="none" w:sz="0" w:space="0" w:color="auto"/>
                                        <w:left w:val="none" w:sz="0" w:space="0" w:color="auto"/>
                                        <w:bottom w:val="none" w:sz="0" w:space="0" w:color="auto"/>
                                        <w:right w:val="none" w:sz="0" w:space="0" w:color="auto"/>
                                      </w:divBdr>
                                      <w:divsChild>
                                        <w:div w:id="857619265">
                                          <w:marLeft w:val="0"/>
                                          <w:marRight w:val="0"/>
                                          <w:marTop w:val="0"/>
                                          <w:marBottom w:val="0"/>
                                          <w:divBdr>
                                            <w:top w:val="none" w:sz="0" w:space="0" w:color="auto"/>
                                            <w:left w:val="none" w:sz="0" w:space="0" w:color="auto"/>
                                            <w:bottom w:val="none" w:sz="0" w:space="0" w:color="auto"/>
                                            <w:right w:val="none" w:sz="0" w:space="0" w:color="auto"/>
                                          </w:divBdr>
                                          <w:divsChild>
                                            <w:div w:id="462310253">
                                              <w:marLeft w:val="0"/>
                                              <w:marRight w:val="0"/>
                                              <w:marTop w:val="0"/>
                                              <w:marBottom w:val="0"/>
                                              <w:divBdr>
                                                <w:top w:val="none" w:sz="0" w:space="0" w:color="auto"/>
                                                <w:left w:val="none" w:sz="0" w:space="0" w:color="auto"/>
                                                <w:bottom w:val="none" w:sz="0" w:space="0" w:color="auto"/>
                                                <w:right w:val="none" w:sz="0" w:space="0" w:color="auto"/>
                                              </w:divBdr>
                                              <w:divsChild>
                                                <w:div w:id="612128905">
                                                  <w:marLeft w:val="0"/>
                                                  <w:marRight w:val="0"/>
                                                  <w:marTop w:val="0"/>
                                                  <w:marBottom w:val="0"/>
                                                  <w:divBdr>
                                                    <w:top w:val="none" w:sz="0" w:space="0" w:color="auto"/>
                                                    <w:left w:val="none" w:sz="0" w:space="0" w:color="auto"/>
                                                    <w:bottom w:val="none" w:sz="0" w:space="0" w:color="auto"/>
                                                    <w:right w:val="none" w:sz="0" w:space="0" w:color="auto"/>
                                                  </w:divBdr>
                                                  <w:divsChild>
                                                    <w:div w:id="326399749">
                                                      <w:marLeft w:val="0"/>
                                                      <w:marRight w:val="0"/>
                                                      <w:marTop w:val="0"/>
                                                      <w:marBottom w:val="0"/>
                                                      <w:divBdr>
                                                        <w:top w:val="none" w:sz="0" w:space="0" w:color="auto"/>
                                                        <w:left w:val="none" w:sz="0" w:space="0" w:color="auto"/>
                                                        <w:bottom w:val="none" w:sz="0" w:space="0" w:color="auto"/>
                                                        <w:right w:val="none" w:sz="0" w:space="0" w:color="auto"/>
                                                      </w:divBdr>
                                                      <w:divsChild>
                                                        <w:div w:id="1840655837">
                                                          <w:marLeft w:val="0"/>
                                                          <w:marRight w:val="0"/>
                                                          <w:marTop w:val="0"/>
                                                          <w:marBottom w:val="0"/>
                                                          <w:divBdr>
                                                            <w:top w:val="none" w:sz="0" w:space="0" w:color="auto"/>
                                                            <w:left w:val="none" w:sz="0" w:space="0" w:color="auto"/>
                                                            <w:bottom w:val="none" w:sz="0" w:space="0" w:color="auto"/>
                                                            <w:right w:val="none" w:sz="0" w:space="0" w:color="auto"/>
                                                          </w:divBdr>
                                                          <w:divsChild>
                                                            <w:div w:id="821124098">
                                                              <w:marLeft w:val="0"/>
                                                              <w:marRight w:val="0"/>
                                                              <w:marTop w:val="0"/>
                                                              <w:marBottom w:val="0"/>
                                                              <w:divBdr>
                                                                <w:top w:val="none" w:sz="0" w:space="0" w:color="auto"/>
                                                                <w:left w:val="none" w:sz="0" w:space="0" w:color="auto"/>
                                                                <w:bottom w:val="none" w:sz="0" w:space="0" w:color="auto"/>
                                                                <w:right w:val="none" w:sz="0" w:space="0" w:color="auto"/>
                                                              </w:divBdr>
                                                              <w:divsChild>
                                                                <w:div w:id="942608660">
                                                                  <w:marLeft w:val="0"/>
                                                                  <w:marRight w:val="0"/>
                                                                  <w:marTop w:val="0"/>
                                                                  <w:marBottom w:val="0"/>
                                                                  <w:divBdr>
                                                                    <w:top w:val="none" w:sz="0" w:space="0" w:color="auto"/>
                                                                    <w:left w:val="none" w:sz="0" w:space="0" w:color="auto"/>
                                                                    <w:bottom w:val="none" w:sz="0" w:space="0" w:color="auto"/>
                                                                    <w:right w:val="none" w:sz="0" w:space="0" w:color="auto"/>
                                                                  </w:divBdr>
                                                                  <w:divsChild>
                                                                    <w:div w:id="1554341669">
                                                                      <w:marLeft w:val="0"/>
                                                                      <w:marRight w:val="0"/>
                                                                      <w:marTop w:val="0"/>
                                                                      <w:marBottom w:val="0"/>
                                                                      <w:divBdr>
                                                                        <w:top w:val="none" w:sz="0" w:space="0" w:color="auto"/>
                                                                        <w:left w:val="none" w:sz="0" w:space="0" w:color="auto"/>
                                                                        <w:bottom w:val="none" w:sz="0" w:space="0" w:color="auto"/>
                                                                        <w:right w:val="none" w:sz="0" w:space="0" w:color="auto"/>
                                                                      </w:divBdr>
                                                                      <w:divsChild>
                                                                        <w:div w:id="395013596">
                                                                          <w:marLeft w:val="0"/>
                                                                          <w:marRight w:val="0"/>
                                                                          <w:marTop w:val="0"/>
                                                                          <w:marBottom w:val="0"/>
                                                                          <w:divBdr>
                                                                            <w:top w:val="none" w:sz="0" w:space="0" w:color="auto"/>
                                                                            <w:left w:val="none" w:sz="0" w:space="0" w:color="auto"/>
                                                                            <w:bottom w:val="none" w:sz="0" w:space="0" w:color="auto"/>
                                                                            <w:right w:val="none" w:sz="0" w:space="0" w:color="auto"/>
                                                                          </w:divBdr>
                                                                          <w:divsChild>
                                                                            <w:div w:id="1386487821">
                                                                              <w:marLeft w:val="0"/>
                                                                              <w:marRight w:val="0"/>
                                                                              <w:marTop w:val="0"/>
                                                                              <w:marBottom w:val="0"/>
                                                                              <w:divBdr>
                                                                                <w:top w:val="none" w:sz="0" w:space="0" w:color="auto"/>
                                                                                <w:left w:val="none" w:sz="0" w:space="0" w:color="auto"/>
                                                                                <w:bottom w:val="none" w:sz="0" w:space="0" w:color="auto"/>
                                                                                <w:right w:val="none" w:sz="0" w:space="0" w:color="auto"/>
                                                                              </w:divBdr>
                                                                            </w:div>
                                                                            <w:div w:id="439184628">
                                                                              <w:marLeft w:val="0"/>
                                                                              <w:marRight w:val="0"/>
                                                                              <w:marTop w:val="0"/>
                                                                              <w:marBottom w:val="0"/>
                                                                              <w:divBdr>
                                                                                <w:top w:val="none" w:sz="0" w:space="0" w:color="auto"/>
                                                                                <w:left w:val="none" w:sz="0" w:space="0" w:color="auto"/>
                                                                                <w:bottom w:val="none" w:sz="0" w:space="0" w:color="auto"/>
                                                                                <w:right w:val="none" w:sz="0" w:space="0" w:color="auto"/>
                                                                              </w:divBdr>
                                                                            </w:div>
                                                                            <w:div w:id="24445354">
                                                                              <w:marLeft w:val="0"/>
                                                                              <w:marRight w:val="0"/>
                                                                              <w:marTop w:val="0"/>
                                                                              <w:marBottom w:val="0"/>
                                                                              <w:divBdr>
                                                                                <w:top w:val="none" w:sz="0" w:space="0" w:color="auto"/>
                                                                                <w:left w:val="none" w:sz="0" w:space="0" w:color="auto"/>
                                                                                <w:bottom w:val="none" w:sz="0" w:space="0" w:color="auto"/>
                                                                                <w:right w:val="none" w:sz="0" w:space="0" w:color="auto"/>
                                                                              </w:divBdr>
                                                                            </w:div>
                                                                            <w:div w:id="1843811848">
                                                                              <w:marLeft w:val="0"/>
                                                                              <w:marRight w:val="0"/>
                                                                              <w:marTop w:val="0"/>
                                                                              <w:marBottom w:val="0"/>
                                                                              <w:divBdr>
                                                                                <w:top w:val="none" w:sz="0" w:space="0" w:color="auto"/>
                                                                                <w:left w:val="none" w:sz="0" w:space="0" w:color="auto"/>
                                                                                <w:bottom w:val="none" w:sz="0" w:space="0" w:color="auto"/>
                                                                                <w:right w:val="none" w:sz="0" w:space="0" w:color="auto"/>
                                                                              </w:divBdr>
                                                                            </w:div>
                                                                            <w:div w:id="583688623">
                                                                              <w:marLeft w:val="0"/>
                                                                              <w:marRight w:val="0"/>
                                                                              <w:marTop w:val="0"/>
                                                                              <w:marBottom w:val="0"/>
                                                                              <w:divBdr>
                                                                                <w:top w:val="none" w:sz="0" w:space="0" w:color="auto"/>
                                                                                <w:left w:val="none" w:sz="0" w:space="0" w:color="auto"/>
                                                                                <w:bottom w:val="none" w:sz="0" w:space="0" w:color="auto"/>
                                                                                <w:right w:val="none" w:sz="0" w:space="0" w:color="auto"/>
                                                                              </w:divBdr>
                                                                            </w:div>
                                                                          </w:divsChild>
                                                                        </w:div>
                                                                        <w:div w:id="703870368">
                                                                          <w:marLeft w:val="0"/>
                                                                          <w:marRight w:val="0"/>
                                                                          <w:marTop w:val="0"/>
                                                                          <w:marBottom w:val="0"/>
                                                                          <w:divBdr>
                                                                            <w:top w:val="none" w:sz="0" w:space="0" w:color="auto"/>
                                                                            <w:left w:val="none" w:sz="0" w:space="0" w:color="auto"/>
                                                                            <w:bottom w:val="none" w:sz="0" w:space="0" w:color="auto"/>
                                                                            <w:right w:val="none" w:sz="0" w:space="0" w:color="auto"/>
                                                                          </w:divBdr>
                                                                          <w:divsChild>
                                                                            <w:div w:id="1150362121">
                                                                              <w:marLeft w:val="0"/>
                                                                              <w:marRight w:val="0"/>
                                                                              <w:marTop w:val="0"/>
                                                                              <w:marBottom w:val="0"/>
                                                                              <w:divBdr>
                                                                                <w:top w:val="none" w:sz="0" w:space="0" w:color="auto"/>
                                                                                <w:left w:val="none" w:sz="0" w:space="0" w:color="auto"/>
                                                                                <w:bottom w:val="none" w:sz="0" w:space="0" w:color="auto"/>
                                                                                <w:right w:val="none" w:sz="0" w:space="0" w:color="auto"/>
                                                                              </w:divBdr>
                                                                            </w:div>
                                                                            <w:div w:id="1251542018">
                                                                              <w:marLeft w:val="0"/>
                                                                              <w:marRight w:val="0"/>
                                                                              <w:marTop w:val="0"/>
                                                                              <w:marBottom w:val="0"/>
                                                                              <w:divBdr>
                                                                                <w:top w:val="none" w:sz="0" w:space="0" w:color="auto"/>
                                                                                <w:left w:val="none" w:sz="0" w:space="0" w:color="auto"/>
                                                                                <w:bottom w:val="none" w:sz="0" w:space="0" w:color="auto"/>
                                                                                <w:right w:val="none" w:sz="0" w:space="0" w:color="auto"/>
                                                                              </w:divBdr>
                                                                            </w:div>
                                                                            <w:div w:id="1359358198">
                                                                              <w:marLeft w:val="0"/>
                                                                              <w:marRight w:val="0"/>
                                                                              <w:marTop w:val="0"/>
                                                                              <w:marBottom w:val="0"/>
                                                                              <w:divBdr>
                                                                                <w:top w:val="none" w:sz="0" w:space="0" w:color="auto"/>
                                                                                <w:left w:val="none" w:sz="0" w:space="0" w:color="auto"/>
                                                                                <w:bottom w:val="none" w:sz="0" w:space="0" w:color="auto"/>
                                                                                <w:right w:val="none" w:sz="0" w:space="0" w:color="auto"/>
                                                                              </w:divBdr>
                                                                            </w:div>
                                                                            <w:div w:id="2000451524">
                                                                              <w:marLeft w:val="0"/>
                                                                              <w:marRight w:val="0"/>
                                                                              <w:marTop w:val="0"/>
                                                                              <w:marBottom w:val="0"/>
                                                                              <w:divBdr>
                                                                                <w:top w:val="none" w:sz="0" w:space="0" w:color="auto"/>
                                                                                <w:left w:val="none" w:sz="0" w:space="0" w:color="auto"/>
                                                                                <w:bottom w:val="none" w:sz="0" w:space="0" w:color="auto"/>
                                                                                <w:right w:val="none" w:sz="0" w:space="0" w:color="auto"/>
                                                                              </w:divBdr>
                                                                            </w:div>
                                                                            <w:div w:id="1335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8590">
      <w:bodyDiv w:val="1"/>
      <w:marLeft w:val="0"/>
      <w:marRight w:val="0"/>
      <w:marTop w:val="0"/>
      <w:marBottom w:val="0"/>
      <w:divBdr>
        <w:top w:val="none" w:sz="0" w:space="0" w:color="auto"/>
        <w:left w:val="none" w:sz="0" w:space="0" w:color="auto"/>
        <w:bottom w:val="none" w:sz="0" w:space="0" w:color="auto"/>
        <w:right w:val="none" w:sz="0" w:space="0" w:color="auto"/>
      </w:divBdr>
      <w:divsChild>
        <w:div w:id="800421298">
          <w:marLeft w:val="0"/>
          <w:marRight w:val="0"/>
          <w:marTop w:val="0"/>
          <w:marBottom w:val="0"/>
          <w:divBdr>
            <w:top w:val="none" w:sz="0" w:space="0" w:color="auto"/>
            <w:left w:val="none" w:sz="0" w:space="0" w:color="auto"/>
            <w:bottom w:val="none" w:sz="0" w:space="0" w:color="auto"/>
            <w:right w:val="none" w:sz="0" w:space="0" w:color="auto"/>
          </w:divBdr>
          <w:divsChild>
            <w:div w:id="681512732">
              <w:marLeft w:val="0"/>
              <w:marRight w:val="0"/>
              <w:marTop w:val="0"/>
              <w:marBottom w:val="0"/>
              <w:divBdr>
                <w:top w:val="none" w:sz="0" w:space="0" w:color="auto"/>
                <w:left w:val="none" w:sz="0" w:space="0" w:color="auto"/>
                <w:bottom w:val="none" w:sz="0" w:space="0" w:color="auto"/>
                <w:right w:val="none" w:sz="0" w:space="0" w:color="auto"/>
              </w:divBdr>
              <w:divsChild>
                <w:div w:id="1570768777">
                  <w:marLeft w:val="0"/>
                  <w:marRight w:val="0"/>
                  <w:marTop w:val="0"/>
                  <w:marBottom w:val="0"/>
                  <w:divBdr>
                    <w:top w:val="none" w:sz="0" w:space="0" w:color="auto"/>
                    <w:left w:val="none" w:sz="0" w:space="0" w:color="auto"/>
                    <w:bottom w:val="none" w:sz="0" w:space="0" w:color="auto"/>
                    <w:right w:val="none" w:sz="0" w:space="0" w:color="auto"/>
                  </w:divBdr>
                  <w:divsChild>
                    <w:div w:id="317803494">
                      <w:marLeft w:val="0"/>
                      <w:marRight w:val="0"/>
                      <w:marTop w:val="0"/>
                      <w:marBottom w:val="0"/>
                      <w:divBdr>
                        <w:top w:val="none" w:sz="0" w:space="0" w:color="auto"/>
                        <w:left w:val="none" w:sz="0" w:space="0" w:color="auto"/>
                        <w:bottom w:val="none" w:sz="0" w:space="0" w:color="auto"/>
                        <w:right w:val="none" w:sz="0" w:space="0" w:color="auto"/>
                      </w:divBdr>
                      <w:divsChild>
                        <w:div w:id="2089038932">
                          <w:marLeft w:val="0"/>
                          <w:marRight w:val="0"/>
                          <w:marTop w:val="0"/>
                          <w:marBottom w:val="0"/>
                          <w:divBdr>
                            <w:top w:val="none" w:sz="0" w:space="0" w:color="auto"/>
                            <w:left w:val="none" w:sz="0" w:space="0" w:color="auto"/>
                            <w:bottom w:val="none" w:sz="0" w:space="0" w:color="auto"/>
                            <w:right w:val="none" w:sz="0" w:space="0" w:color="auto"/>
                          </w:divBdr>
                          <w:divsChild>
                            <w:div w:id="120803503">
                              <w:marLeft w:val="0"/>
                              <w:marRight w:val="0"/>
                              <w:marTop w:val="0"/>
                              <w:marBottom w:val="0"/>
                              <w:divBdr>
                                <w:top w:val="none" w:sz="0" w:space="0" w:color="auto"/>
                                <w:left w:val="none" w:sz="0" w:space="0" w:color="auto"/>
                                <w:bottom w:val="none" w:sz="0" w:space="0" w:color="auto"/>
                                <w:right w:val="none" w:sz="0" w:space="0" w:color="auto"/>
                              </w:divBdr>
                              <w:divsChild>
                                <w:div w:id="88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09140">
      <w:bodyDiv w:val="1"/>
      <w:marLeft w:val="0"/>
      <w:marRight w:val="0"/>
      <w:marTop w:val="0"/>
      <w:marBottom w:val="0"/>
      <w:divBdr>
        <w:top w:val="none" w:sz="0" w:space="0" w:color="auto"/>
        <w:left w:val="none" w:sz="0" w:space="0" w:color="auto"/>
        <w:bottom w:val="none" w:sz="0" w:space="0" w:color="auto"/>
        <w:right w:val="none" w:sz="0" w:space="0" w:color="auto"/>
      </w:divBdr>
      <w:divsChild>
        <w:div w:id="1191649266">
          <w:marLeft w:val="0"/>
          <w:marRight w:val="0"/>
          <w:marTop w:val="0"/>
          <w:marBottom w:val="0"/>
          <w:divBdr>
            <w:top w:val="none" w:sz="0" w:space="0" w:color="auto"/>
            <w:left w:val="none" w:sz="0" w:space="0" w:color="auto"/>
            <w:bottom w:val="none" w:sz="0" w:space="0" w:color="auto"/>
            <w:right w:val="none" w:sz="0" w:space="0" w:color="auto"/>
          </w:divBdr>
        </w:div>
        <w:div w:id="190534437">
          <w:marLeft w:val="0"/>
          <w:marRight w:val="0"/>
          <w:marTop w:val="0"/>
          <w:marBottom w:val="0"/>
          <w:divBdr>
            <w:top w:val="none" w:sz="0" w:space="0" w:color="auto"/>
            <w:left w:val="none" w:sz="0" w:space="0" w:color="auto"/>
            <w:bottom w:val="none" w:sz="0" w:space="0" w:color="auto"/>
            <w:right w:val="none" w:sz="0" w:space="0" w:color="auto"/>
          </w:divBdr>
        </w:div>
        <w:div w:id="1337028151">
          <w:marLeft w:val="0"/>
          <w:marRight w:val="0"/>
          <w:marTop w:val="0"/>
          <w:marBottom w:val="0"/>
          <w:divBdr>
            <w:top w:val="none" w:sz="0" w:space="0" w:color="auto"/>
            <w:left w:val="none" w:sz="0" w:space="0" w:color="auto"/>
            <w:bottom w:val="none" w:sz="0" w:space="0" w:color="auto"/>
            <w:right w:val="none" w:sz="0" w:space="0" w:color="auto"/>
          </w:divBdr>
        </w:div>
      </w:divsChild>
    </w:div>
    <w:div w:id="1895696900">
      <w:bodyDiv w:val="1"/>
      <w:marLeft w:val="0"/>
      <w:marRight w:val="0"/>
      <w:marTop w:val="0"/>
      <w:marBottom w:val="0"/>
      <w:divBdr>
        <w:top w:val="none" w:sz="0" w:space="0" w:color="auto"/>
        <w:left w:val="none" w:sz="0" w:space="0" w:color="auto"/>
        <w:bottom w:val="none" w:sz="0" w:space="0" w:color="auto"/>
        <w:right w:val="none" w:sz="0" w:space="0" w:color="auto"/>
      </w:divBdr>
      <w:divsChild>
        <w:div w:id="1507939006">
          <w:marLeft w:val="547"/>
          <w:marRight w:val="0"/>
          <w:marTop w:val="0"/>
          <w:marBottom w:val="0"/>
          <w:divBdr>
            <w:top w:val="none" w:sz="0" w:space="0" w:color="auto"/>
            <w:left w:val="none" w:sz="0" w:space="0" w:color="auto"/>
            <w:bottom w:val="none" w:sz="0" w:space="0" w:color="auto"/>
            <w:right w:val="none" w:sz="0" w:space="0" w:color="auto"/>
          </w:divBdr>
        </w:div>
      </w:divsChild>
    </w:div>
    <w:div w:id="1977369109">
      <w:bodyDiv w:val="1"/>
      <w:marLeft w:val="0"/>
      <w:marRight w:val="0"/>
      <w:marTop w:val="0"/>
      <w:marBottom w:val="0"/>
      <w:divBdr>
        <w:top w:val="none" w:sz="0" w:space="0" w:color="auto"/>
        <w:left w:val="none" w:sz="0" w:space="0" w:color="auto"/>
        <w:bottom w:val="none" w:sz="0" w:space="0" w:color="auto"/>
        <w:right w:val="none" w:sz="0" w:space="0" w:color="auto"/>
      </w:divBdr>
      <w:divsChild>
        <w:div w:id="1558856698">
          <w:marLeft w:val="0"/>
          <w:marRight w:val="0"/>
          <w:marTop w:val="0"/>
          <w:marBottom w:val="0"/>
          <w:divBdr>
            <w:top w:val="none" w:sz="0" w:space="0" w:color="auto"/>
            <w:left w:val="none" w:sz="0" w:space="0" w:color="auto"/>
            <w:bottom w:val="none" w:sz="0" w:space="0" w:color="auto"/>
            <w:right w:val="none" w:sz="0" w:space="0" w:color="auto"/>
          </w:divBdr>
        </w:div>
        <w:div w:id="1762949222">
          <w:marLeft w:val="0"/>
          <w:marRight w:val="0"/>
          <w:marTop w:val="0"/>
          <w:marBottom w:val="0"/>
          <w:divBdr>
            <w:top w:val="none" w:sz="0" w:space="0" w:color="auto"/>
            <w:left w:val="none" w:sz="0" w:space="0" w:color="auto"/>
            <w:bottom w:val="none" w:sz="0" w:space="0" w:color="auto"/>
            <w:right w:val="none" w:sz="0" w:space="0" w:color="auto"/>
          </w:divBdr>
        </w:div>
        <w:div w:id="219025132">
          <w:marLeft w:val="0"/>
          <w:marRight w:val="0"/>
          <w:marTop w:val="0"/>
          <w:marBottom w:val="0"/>
          <w:divBdr>
            <w:top w:val="none" w:sz="0" w:space="0" w:color="auto"/>
            <w:left w:val="none" w:sz="0" w:space="0" w:color="auto"/>
            <w:bottom w:val="none" w:sz="0" w:space="0" w:color="auto"/>
            <w:right w:val="none" w:sz="0" w:space="0" w:color="auto"/>
          </w:divBdr>
        </w:div>
        <w:div w:id="6565742">
          <w:marLeft w:val="0"/>
          <w:marRight w:val="0"/>
          <w:marTop w:val="0"/>
          <w:marBottom w:val="0"/>
          <w:divBdr>
            <w:top w:val="none" w:sz="0" w:space="0" w:color="auto"/>
            <w:left w:val="none" w:sz="0" w:space="0" w:color="auto"/>
            <w:bottom w:val="none" w:sz="0" w:space="0" w:color="auto"/>
            <w:right w:val="none" w:sz="0" w:space="0" w:color="auto"/>
          </w:divBdr>
        </w:div>
        <w:div w:id="671687328">
          <w:marLeft w:val="0"/>
          <w:marRight w:val="0"/>
          <w:marTop w:val="0"/>
          <w:marBottom w:val="0"/>
          <w:divBdr>
            <w:top w:val="none" w:sz="0" w:space="0" w:color="auto"/>
            <w:left w:val="none" w:sz="0" w:space="0" w:color="auto"/>
            <w:bottom w:val="none" w:sz="0" w:space="0" w:color="auto"/>
            <w:right w:val="none" w:sz="0" w:space="0" w:color="auto"/>
          </w:divBdr>
        </w:div>
      </w:divsChild>
    </w:div>
    <w:div w:id="1985426674">
      <w:bodyDiv w:val="1"/>
      <w:marLeft w:val="0"/>
      <w:marRight w:val="0"/>
      <w:marTop w:val="0"/>
      <w:marBottom w:val="0"/>
      <w:divBdr>
        <w:top w:val="none" w:sz="0" w:space="0" w:color="auto"/>
        <w:left w:val="none" w:sz="0" w:space="0" w:color="auto"/>
        <w:bottom w:val="none" w:sz="0" w:space="0" w:color="auto"/>
        <w:right w:val="none" w:sz="0" w:space="0" w:color="auto"/>
      </w:divBdr>
    </w:div>
    <w:div w:id="2034576267">
      <w:bodyDiv w:val="1"/>
      <w:marLeft w:val="0"/>
      <w:marRight w:val="0"/>
      <w:marTop w:val="0"/>
      <w:marBottom w:val="0"/>
      <w:divBdr>
        <w:top w:val="none" w:sz="0" w:space="0" w:color="auto"/>
        <w:left w:val="none" w:sz="0" w:space="0" w:color="auto"/>
        <w:bottom w:val="none" w:sz="0" w:space="0" w:color="auto"/>
        <w:right w:val="none" w:sz="0" w:space="0" w:color="auto"/>
      </w:divBdr>
    </w:div>
    <w:div w:id="2082635282">
      <w:bodyDiv w:val="1"/>
      <w:marLeft w:val="0"/>
      <w:marRight w:val="0"/>
      <w:marTop w:val="0"/>
      <w:marBottom w:val="0"/>
      <w:divBdr>
        <w:top w:val="none" w:sz="0" w:space="0" w:color="auto"/>
        <w:left w:val="none" w:sz="0" w:space="0" w:color="auto"/>
        <w:bottom w:val="none" w:sz="0" w:space="0" w:color="auto"/>
        <w:right w:val="none" w:sz="0" w:space="0" w:color="auto"/>
      </w:divBdr>
      <w:divsChild>
        <w:div w:id="610934127">
          <w:marLeft w:val="0"/>
          <w:marRight w:val="0"/>
          <w:marTop w:val="0"/>
          <w:marBottom w:val="0"/>
          <w:divBdr>
            <w:top w:val="none" w:sz="0" w:space="0" w:color="auto"/>
            <w:left w:val="none" w:sz="0" w:space="0" w:color="auto"/>
            <w:bottom w:val="none" w:sz="0" w:space="0" w:color="auto"/>
            <w:right w:val="none" w:sz="0" w:space="0" w:color="auto"/>
          </w:divBdr>
        </w:div>
        <w:div w:id="694959676">
          <w:marLeft w:val="0"/>
          <w:marRight w:val="0"/>
          <w:marTop w:val="0"/>
          <w:marBottom w:val="0"/>
          <w:divBdr>
            <w:top w:val="none" w:sz="0" w:space="0" w:color="auto"/>
            <w:left w:val="none" w:sz="0" w:space="0" w:color="auto"/>
            <w:bottom w:val="none" w:sz="0" w:space="0" w:color="auto"/>
            <w:right w:val="none" w:sz="0" w:space="0" w:color="auto"/>
          </w:divBdr>
        </w:div>
        <w:div w:id="609246055">
          <w:marLeft w:val="0"/>
          <w:marRight w:val="0"/>
          <w:marTop w:val="0"/>
          <w:marBottom w:val="0"/>
          <w:divBdr>
            <w:top w:val="none" w:sz="0" w:space="0" w:color="auto"/>
            <w:left w:val="none" w:sz="0" w:space="0" w:color="auto"/>
            <w:bottom w:val="none" w:sz="0" w:space="0" w:color="auto"/>
            <w:right w:val="none" w:sz="0" w:space="0" w:color="auto"/>
          </w:divBdr>
        </w:div>
        <w:div w:id="873150698">
          <w:marLeft w:val="0"/>
          <w:marRight w:val="0"/>
          <w:marTop w:val="0"/>
          <w:marBottom w:val="0"/>
          <w:divBdr>
            <w:top w:val="none" w:sz="0" w:space="0" w:color="auto"/>
            <w:left w:val="none" w:sz="0" w:space="0" w:color="auto"/>
            <w:bottom w:val="none" w:sz="0" w:space="0" w:color="auto"/>
            <w:right w:val="none" w:sz="0" w:space="0" w:color="auto"/>
          </w:divBdr>
        </w:div>
        <w:div w:id="324163064">
          <w:marLeft w:val="0"/>
          <w:marRight w:val="0"/>
          <w:marTop w:val="0"/>
          <w:marBottom w:val="0"/>
          <w:divBdr>
            <w:top w:val="none" w:sz="0" w:space="0" w:color="auto"/>
            <w:left w:val="none" w:sz="0" w:space="0" w:color="auto"/>
            <w:bottom w:val="none" w:sz="0" w:space="0" w:color="auto"/>
            <w:right w:val="none" w:sz="0" w:space="0" w:color="auto"/>
          </w:divBdr>
        </w:div>
        <w:div w:id="684014431">
          <w:marLeft w:val="0"/>
          <w:marRight w:val="0"/>
          <w:marTop w:val="0"/>
          <w:marBottom w:val="0"/>
          <w:divBdr>
            <w:top w:val="none" w:sz="0" w:space="0" w:color="auto"/>
            <w:left w:val="none" w:sz="0" w:space="0" w:color="auto"/>
            <w:bottom w:val="none" w:sz="0" w:space="0" w:color="auto"/>
            <w:right w:val="none" w:sz="0" w:space="0" w:color="auto"/>
          </w:divBdr>
        </w:div>
        <w:div w:id="1200051090">
          <w:marLeft w:val="0"/>
          <w:marRight w:val="0"/>
          <w:marTop w:val="0"/>
          <w:marBottom w:val="0"/>
          <w:divBdr>
            <w:top w:val="none" w:sz="0" w:space="0" w:color="auto"/>
            <w:left w:val="none" w:sz="0" w:space="0" w:color="auto"/>
            <w:bottom w:val="none" w:sz="0" w:space="0" w:color="auto"/>
            <w:right w:val="none" w:sz="0" w:space="0" w:color="auto"/>
          </w:divBdr>
        </w:div>
        <w:div w:id="521819632">
          <w:marLeft w:val="0"/>
          <w:marRight w:val="0"/>
          <w:marTop w:val="0"/>
          <w:marBottom w:val="0"/>
          <w:divBdr>
            <w:top w:val="none" w:sz="0" w:space="0" w:color="auto"/>
            <w:left w:val="none" w:sz="0" w:space="0" w:color="auto"/>
            <w:bottom w:val="none" w:sz="0" w:space="0" w:color="auto"/>
            <w:right w:val="none" w:sz="0" w:space="0" w:color="auto"/>
          </w:divBdr>
        </w:div>
        <w:div w:id="203760099">
          <w:marLeft w:val="0"/>
          <w:marRight w:val="0"/>
          <w:marTop w:val="0"/>
          <w:marBottom w:val="0"/>
          <w:divBdr>
            <w:top w:val="none" w:sz="0" w:space="0" w:color="auto"/>
            <w:left w:val="none" w:sz="0" w:space="0" w:color="auto"/>
            <w:bottom w:val="none" w:sz="0" w:space="0" w:color="auto"/>
            <w:right w:val="none" w:sz="0" w:space="0" w:color="auto"/>
          </w:divBdr>
        </w:div>
        <w:div w:id="239800809">
          <w:marLeft w:val="0"/>
          <w:marRight w:val="0"/>
          <w:marTop w:val="0"/>
          <w:marBottom w:val="0"/>
          <w:divBdr>
            <w:top w:val="none" w:sz="0" w:space="0" w:color="auto"/>
            <w:left w:val="none" w:sz="0" w:space="0" w:color="auto"/>
            <w:bottom w:val="none" w:sz="0" w:space="0" w:color="auto"/>
            <w:right w:val="none" w:sz="0" w:space="0" w:color="auto"/>
          </w:divBdr>
        </w:div>
        <w:div w:id="518815619">
          <w:marLeft w:val="0"/>
          <w:marRight w:val="0"/>
          <w:marTop w:val="0"/>
          <w:marBottom w:val="0"/>
          <w:divBdr>
            <w:top w:val="none" w:sz="0" w:space="0" w:color="auto"/>
            <w:left w:val="none" w:sz="0" w:space="0" w:color="auto"/>
            <w:bottom w:val="none" w:sz="0" w:space="0" w:color="auto"/>
            <w:right w:val="none" w:sz="0" w:space="0" w:color="auto"/>
          </w:divBdr>
        </w:div>
        <w:div w:id="1606960491">
          <w:marLeft w:val="0"/>
          <w:marRight w:val="0"/>
          <w:marTop w:val="0"/>
          <w:marBottom w:val="0"/>
          <w:divBdr>
            <w:top w:val="none" w:sz="0" w:space="0" w:color="auto"/>
            <w:left w:val="none" w:sz="0" w:space="0" w:color="auto"/>
            <w:bottom w:val="none" w:sz="0" w:space="0" w:color="auto"/>
            <w:right w:val="none" w:sz="0" w:space="0" w:color="auto"/>
          </w:divBdr>
        </w:div>
        <w:div w:id="88856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john@socialcompass.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2.health.vic.gov.au/about/health-strategies/aboriginal-health/engagemen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Marianna.Pisani@dhh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compas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nathan@socialcompass.com" TargetMode="External"/><Relationship Id="rId4" Type="http://schemas.openxmlformats.org/officeDocument/2006/relationships/styles" Target="styles.xml"/><Relationship Id="rId9" Type="http://schemas.openxmlformats.org/officeDocument/2006/relationships/hyperlink" Target="http://www.socialcompass.com/" TargetMode="External"/><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F4903-3CDB-4404-97C9-42F35BFE35A8}" type="doc">
      <dgm:prSet loTypeId="urn:microsoft.com/office/officeart/2005/8/layout/chevron1" loCatId="process" qsTypeId="urn:microsoft.com/office/officeart/2005/8/quickstyle/simple3" qsCatId="simple" csTypeId="urn:microsoft.com/office/officeart/2005/8/colors/colorful3" csCatId="colorful" phldr="1"/>
      <dgm:spPr/>
      <dgm:t>
        <a:bodyPr/>
        <a:lstStyle/>
        <a:p>
          <a:endParaRPr lang="en-US"/>
        </a:p>
      </dgm:t>
    </dgm:pt>
    <dgm:pt modelId="{CBB712BC-5E82-484B-A84F-4A76B0D28E5A}">
      <dgm:prSet phldrT="[Text]" custT="1"/>
      <dgm:spPr/>
      <dgm:t>
        <a:bodyPr/>
        <a:lstStyle/>
        <a:p>
          <a:r>
            <a:rPr lang="en-US" sz="800" b="1">
              <a:latin typeface="+mj-lt"/>
            </a:rPr>
            <a:t>LITERATURE REVIEW</a:t>
          </a:r>
        </a:p>
        <a:p>
          <a:r>
            <a:rPr lang="en-US" sz="800" b="1">
              <a:latin typeface="+mj-lt"/>
            </a:rPr>
            <a:t>April 2016</a:t>
          </a:r>
        </a:p>
      </dgm:t>
    </dgm:pt>
    <dgm:pt modelId="{2EC7AF6B-15E4-43D7-8FC3-F25785DB4DE9}" type="parTrans" cxnId="{C63C3F80-062B-4A43-895B-60E3482A2383}">
      <dgm:prSet/>
      <dgm:spPr/>
      <dgm:t>
        <a:bodyPr/>
        <a:lstStyle/>
        <a:p>
          <a:endParaRPr lang="en-US" sz="800">
            <a:latin typeface="+mj-lt"/>
          </a:endParaRPr>
        </a:p>
      </dgm:t>
    </dgm:pt>
    <dgm:pt modelId="{6C964FF0-DCA3-4E2F-8DDF-B75521096E88}" type="sibTrans" cxnId="{C63C3F80-062B-4A43-895B-60E3482A2383}">
      <dgm:prSet/>
      <dgm:spPr/>
      <dgm:t>
        <a:bodyPr/>
        <a:lstStyle/>
        <a:p>
          <a:endParaRPr lang="en-US" sz="800">
            <a:latin typeface="+mj-lt"/>
          </a:endParaRPr>
        </a:p>
      </dgm:t>
    </dgm:pt>
    <dgm:pt modelId="{B80D82A5-F048-45DD-828C-4C82731B2FDC}">
      <dgm:prSet phldrT="[Text]" custT="1"/>
      <dgm:spPr/>
      <dgm:t>
        <a:bodyPr/>
        <a:lstStyle/>
        <a:p>
          <a:r>
            <a:rPr lang="en-US" sz="800" b="1">
              <a:latin typeface="+mj-lt"/>
            </a:rPr>
            <a:t>CONSULTATIONS</a:t>
          </a:r>
        </a:p>
        <a:p>
          <a:r>
            <a:rPr lang="en-US" sz="800" b="1">
              <a:latin typeface="+mj-lt"/>
            </a:rPr>
            <a:t>April - August 2016</a:t>
          </a:r>
        </a:p>
      </dgm:t>
    </dgm:pt>
    <dgm:pt modelId="{57FF6913-ACFA-4D98-80C1-204A773B455E}" type="parTrans" cxnId="{31E7B615-8FC6-417E-AB09-1A80EB847D48}">
      <dgm:prSet/>
      <dgm:spPr/>
      <dgm:t>
        <a:bodyPr/>
        <a:lstStyle/>
        <a:p>
          <a:endParaRPr lang="en-US" sz="800">
            <a:latin typeface="+mj-lt"/>
          </a:endParaRPr>
        </a:p>
      </dgm:t>
    </dgm:pt>
    <dgm:pt modelId="{E1825FDE-6B97-4639-84EB-9409DE8B2D93}" type="sibTrans" cxnId="{31E7B615-8FC6-417E-AB09-1A80EB847D48}">
      <dgm:prSet/>
      <dgm:spPr/>
      <dgm:t>
        <a:bodyPr/>
        <a:lstStyle/>
        <a:p>
          <a:endParaRPr lang="en-US" sz="800">
            <a:latin typeface="+mj-lt"/>
          </a:endParaRPr>
        </a:p>
      </dgm:t>
    </dgm:pt>
    <dgm:pt modelId="{A6214D05-2B34-4676-B066-3AB9902F3E4F}">
      <dgm:prSet phldrT="[Text]" custT="1"/>
      <dgm:spPr/>
      <dgm:t>
        <a:bodyPr/>
        <a:lstStyle/>
        <a:p>
          <a:r>
            <a:rPr lang="en-US" sz="800" b="1">
              <a:latin typeface="+mj-lt"/>
            </a:rPr>
            <a:t>DRAFT FRAMEWORK </a:t>
          </a:r>
        </a:p>
        <a:p>
          <a:r>
            <a:rPr lang="en-US" sz="800" b="1">
              <a:latin typeface="+mj-lt"/>
            </a:rPr>
            <a:t>August 2016</a:t>
          </a:r>
        </a:p>
      </dgm:t>
    </dgm:pt>
    <dgm:pt modelId="{3BD26CC4-2472-4A2A-8FFA-B9CDAC4A83B4}" type="parTrans" cxnId="{B1EC1602-9CC3-4268-824B-580F371B230B}">
      <dgm:prSet/>
      <dgm:spPr/>
      <dgm:t>
        <a:bodyPr/>
        <a:lstStyle/>
        <a:p>
          <a:endParaRPr lang="en-US" sz="800">
            <a:latin typeface="+mj-lt"/>
          </a:endParaRPr>
        </a:p>
      </dgm:t>
    </dgm:pt>
    <dgm:pt modelId="{96FE4B50-CAE0-492E-B6EF-F68961AC26A5}" type="sibTrans" cxnId="{B1EC1602-9CC3-4268-824B-580F371B230B}">
      <dgm:prSet/>
      <dgm:spPr/>
      <dgm:t>
        <a:bodyPr/>
        <a:lstStyle/>
        <a:p>
          <a:endParaRPr lang="en-US" sz="800">
            <a:latin typeface="+mj-lt"/>
          </a:endParaRPr>
        </a:p>
      </dgm:t>
    </dgm:pt>
    <dgm:pt modelId="{E5FD3F9C-C940-442F-97D4-F79C0E155083}">
      <dgm:prSet phldrT="[Text]" custT="1"/>
      <dgm:spPr/>
      <dgm:t>
        <a:bodyPr/>
        <a:lstStyle/>
        <a:p>
          <a:r>
            <a:rPr lang="en-US" sz="800" b="1">
              <a:latin typeface="+mj-lt"/>
            </a:rPr>
            <a:t>FINAL FRAMEWORK  REPORT</a:t>
          </a:r>
        </a:p>
        <a:p>
          <a:r>
            <a:rPr lang="en-US" sz="800" b="1">
              <a:latin typeface="+mj-lt"/>
            </a:rPr>
            <a:t>September 2016</a:t>
          </a:r>
        </a:p>
      </dgm:t>
    </dgm:pt>
    <dgm:pt modelId="{5936BC04-E07A-4DB4-993D-B5B96C66E92F}" type="parTrans" cxnId="{DB828733-8253-48D6-B004-36345516D4E6}">
      <dgm:prSet/>
      <dgm:spPr/>
      <dgm:t>
        <a:bodyPr/>
        <a:lstStyle/>
        <a:p>
          <a:endParaRPr lang="en-US" sz="800">
            <a:latin typeface="+mj-lt"/>
          </a:endParaRPr>
        </a:p>
      </dgm:t>
    </dgm:pt>
    <dgm:pt modelId="{BAF3E002-5950-43EB-B81D-43C9C63C5AA4}" type="sibTrans" cxnId="{DB828733-8253-48D6-B004-36345516D4E6}">
      <dgm:prSet/>
      <dgm:spPr/>
      <dgm:t>
        <a:bodyPr/>
        <a:lstStyle/>
        <a:p>
          <a:endParaRPr lang="en-US" sz="800">
            <a:latin typeface="+mj-lt"/>
          </a:endParaRPr>
        </a:p>
      </dgm:t>
    </dgm:pt>
    <dgm:pt modelId="{88DCACA6-B8BC-43B3-96AB-F5AA25C778C2}" type="pres">
      <dgm:prSet presAssocID="{297F4903-3CDB-4404-97C9-42F35BFE35A8}" presName="Name0" presStyleCnt="0">
        <dgm:presLayoutVars>
          <dgm:dir/>
          <dgm:animLvl val="lvl"/>
          <dgm:resizeHandles val="exact"/>
        </dgm:presLayoutVars>
      </dgm:prSet>
      <dgm:spPr/>
      <dgm:t>
        <a:bodyPr/>
        <a:lstStyle/>
        <a:p>
          <a:endParaRPr lang="en-US"/>
        </a:p>
      </dgm:t>
    </dgm:pt>
    <dgm:pt modelId="{F205E359-71B2-4F45-BFAF-4FE10C8F904D}" type="pres">
      <dgm:prSet presAssocID="{CBB712BC-5E82-484B-A84F-4A76B0D28E5A}" presName="parTxOnly" presStyleLbl="node1" presStyleIdx="0" presStyleCnt="4" custScaleX="323382" custScaleY="383917" custLinFactNeighborX="-3209" custLinFactNeighborY="9857">
        <dgm:presLayoutVars>
          <dgm:chMax val="0"/>
          <dgm:chPref val="0"/>
          <dgm:bulletEnabled val="1"/>
        </dgm:presLayoutVars>
      </dgm:prSet>
      <dgm:spPr/>
      <dgm:t>
        <a:bodyPr/>
        <a:lstStyle/>
        <a:p>
          <a:endParaRPr lang="en-US"/>
        </a:p>
      </dgm:t>
    </dgm:pt>
    <dgm:pt modelId="{98BC0C0D-81D5-497C-BF4F-FBF51E3FD2AD}" type="pres">
      <dgm:prSet presAssocID="{6C964FF0-DCA3-4E2F-8DDF-B75521096E88}" presName="parTxOnlySpace" presStyleCnt="0"/>
      <dgm:spPr/>
    </dgm:pt>
    <dgm:pt modelId="{1E34F4F6-2FD9-43C0-BCF8-B7C0EF06163E}" type="pres">
      <dgm:prSet presAssocID="{B80D82A5-F048-45DD-828C-4C82731B2FDC}" presName="parTxOnly" presStyleLbl="node1" presStyleIdx="1" presStyleCnt="4" custScaleX="332334" custScaleY="364479">
        <dgm:presLayoutVars>
          <dgm:chMax val="0"/>
          <dgm:chPref val="0"/>
          <dgm:bulletEnabled val="1"/>
        </dgm:presLayoutVars>
      </dgm:prSet>
      <dgm:spPr/>
      <dgm:t>
        <a:bodyPr/>
        <a:lstStyle/>
        <a:p>
          <a:endParaRPr lang="en-US"/>
        </a:p>
      </dgm:t>
    </dgm:pt>
    <dgm:pt modelId="{C446C9D8-A4C7-4147-919E-4797F81DE40B}" type="pres">
      <dgm:prSet presAssocID="{E1825FDE-6B97-4639-84EB-9409DE8B2D93}" presName="parTxOnlySpace" presStyleCnt="0"/>
      <dgm:spPr/>
    </dgm:pt>
    <dgm:pt modelId="{CE71AF83-88E1-4CAC-8842-24C4E32A1050}" type="pres">
      <dgm:prSet presAssocID="{A6214D05-2B34-4676-B066-3AB9902F3E4F}" presName="parTxOnly" presStyleLbl="node1" presStyleIdx="2" presStyleCnt="4" custScaleX="287730" custScaleY="383917">
        <dgm:presLayoutVars>
          <dgm:chMax val="0"/>
          <dgm:chPref val="0"/>
          <dgm:bulletEnabled val="1"/>
        </dgm:presLayoutVars>
      </dgm:prSet>
      <dgm:spPr/>
      <dgm:t>
        <a:bodyPr/>
        <a:lstStyle/>
        <a:p>
          <a:endParaRPr lang="en-US"/>
        </a:p>
      </dgm:t>
    </dgm:pt>
    <dgm:pt modelId="{5E9A2F27-2019-4C1B-9A34-9B0C535AE8F9}" type="pres">
      <dgm:prSet presAssocID="{96FE4B50-CAE0-492E-B6EF-F68961AC26A5}" presName="parTxOnlySpace" presStyleCnt="0"/>
      <dgm:spPr/>
    </dgm:pt>
    <dgm:pt modelId="{14D2D093-31D3-4BA3-A0B1-041FC66C1F7E}" type="pres">
      <dgm:prSet presAssocID="{E5FD3F9C-C940-442F-97D4-F79C0E155083}" presName="parTxOnly" presStyleLbl="node1" presStyleIdx="3" presStyleCnt="4" custScaleX="283906" custScaleY="359798">
        <dgm:presLayoutVars>
          <dgm:chMax val="0"/>
          <dgm:chPref val="0"/>
          <dgm:bulletEnabled val="1"/>
        </dgm:presLayoutVars>
      </dgm:prSet>
      <dgm:spPr/>
      <dgm:t>
        <a:bodyPr/>
        <a:lstStyle/>
        <a:p>
          <a:endParaRPr lang="en-US"/>
        </a:p>
      </dgm:t>
    </dgm:pt>
  </dgm:ptLst>
  <dgm:cxnLst>
    <dgm:cxn modelId="{B1A2B613-14D0-4EE7-B9C7-F27B33687A5D}" type="presOf" srcId="{E5FD3F9C-C940-442F-97D4-F79C0E155083}" destId="{14D2D093-31D3-4BA3-A0B1-041FC66C1F7E}" srcOrd="0" destOrd="0" presId="urn:microsoft.com/office/officeart/2005/8/layout/chevron1"/>
    <dgm:cxn modelId="{AF4B387E-76F9-4E82-9077-A0078797FE69}" type="presOf" srcId="{297F4903-3CDB-4404-97C9-42F35BFE35A8}" destId="{88DCACA6-B8BC-43B3-96AB-F5AA25C778C2}" srcOrd="0" destOrd="0" presId="urn:microsoft.com/office/officeart/2005/8/layout/chevron1"/>
    <dgm:cxn modelId="{7330A557-304A-4A16-8A4E-96A9BD4A9048}" type="presOf" srcId="{CBB712BC-5E82-484B-A84F-4A76B0D28E5A}" destId="{F205E359-71B2-4F45-BFAF-4FE10C8F904D}" srcOrd="0" destOrd="0" presId="urn:microsoft.com/office/officeart/2005/8/layout/chevron1"/>
    <dgm:cxn modelId="{31E7B615-8FC6-417E-AB09-1A80EB847D48}" srcId="{297F4903-3CDB-4404-97C9-42F35BFE35A8}" destId="{B80D82A5-F048-45DD-828C-4C82731B2FDC}" srcOrd="1" destOrd="0" parTransId="{57FF6913-ACFA-4D98-80C1-204A773B455E}" sibTransId="{E1825FDE-6B97-4639-84EB-9409DE8B2D93}"/>
    <dgm:cxn modelId="{43A2620B-A36E-408B-8845-1EA1643C211F}" type="presOf" srcId="{A6214D05-2B34-4676-B066-3AB9902F3E4F}" destId="{CE71AF83-88E1-4CAC-8842-24C4E32A1050}" srcOrd="0" destOrd="0" presId="urn:microsoft.com/office/officeart/2005/8/layout/chevron1"/>
    <dgm:cxn modelId="{563686A7-3FCB-4AC4-AB5C-7B110275FB3F}" type="presOf" srcId="{B80D82A5-F048-45DD-828C-4C82731B2FDC}" destId="{1E34F4F6-2FD9-43C0-BCF8-B7C0EF06163E}" srcOrd="0" destOrd="0" presId="urn:microsoft.com/office/officeart/2005/8/layout/chevron1"/>
    <dgm:cxn modelId="{DB828733-8253-48D6-B004-36345516D4E6}" srcId="{297F4903-3CDB-4404-97C9-42F35BFE35A8}" destId="{E5FD3F9C-C940-442F-97D4-F79C0E155083}" srcOrd="3" destOrd="0" parTransId="{5936BC04-E07A-4DB4-993D-B5B96C66E92F}" sibTransId="{BAF3E002-5950-43EB-B81D-43C9C63C5AA4}"/>
    <dgm:cxn modelId="{B1EC1602-9CC3-4268-824B-580F371B230B}" srcId="{297F4903-3CDB-4404-97C9-42F35BFE35A8}" destId="{A6214D05-2B34-4676-B066-3AB9902F3E4F}" srcOrd="2" destOrd="0" parTransId="{3BD26CC4-2472-4A2A-8FFA-B9CDAC4A83B4}" sibTransId="{96FE4B50-CAE0-492E-B6EF-F68961AC26A5}"/>
    <dgm:cxn modelId="{C63C3F80-062B-4A43-895B-60E3482A2383}" srcId="{297F4903-3CDB-4404-97C9-42F35BFE35A8}" destId="{CBB712BC-5E82-484B-A84F-4A76B0D28E5A}" srcOrd="0" destOrd="0" parTransId="{2EC7AF6B-15E4-43D7-8FC3-F25785DB4DE9}" sibTransId="{6C964FF0-DCA3-4E2F-8DDF-B75521096E88}"/>
    <dgm:cxn modelId="{76188F35-89FE-458F-B425-FF71CB16403E}" type="presParOf" srcId="{88DCACA6-B8BC-43B3-96AB-F5AA25C778C2}" destId="{F205E359-71B2-4F45-BFAF-4FE10C8F904D}" srcOrd="0" destOrd="0" presId="urn:microsoft.com/office/officeart/2005/8/layout/chevron1"/>
    <dgm:cxn modelId="{2600C695-A255-4F9C-B846-744918699F73}" type="presParOf" srcId="{88DCACA6-B8BC-43B3-96AB-F5AA25C778C2}" destId="{98BC0C0D-81D5-497C-BF4F-FBF51E3FD2AD}" srcOrd="1" destOrd="0" presId="urn:microsoft.com/office/officeart/2005/8/layout/chevron1"/>
    <dgm:cxn modelId="{A5ABEE04-7387-462F-94BD-71E6071E1AEE}" type="presParOf" srcId="{88DCACA6-B8BC-43B3-96AB-F5AA25C778C2}" destId="{1E34F4F6-2FD9-43C0-BCF8-B7C0EF06163E}" srcOrd="2" destOrd="0" presId="urn:microsoft.com/office/officeart/2005/8/layout/chevron1"/>
    <dgm:cxn modelId="{A409C004-A3A9-4878-9E54-F951323C917A}" type="presParOf" srcId="{88DCACA6-B8BC-43B3-96AB-F5AA25C778C2}" destId="{C446C9D8-A4C7-4147-919E-4797F81DE40B}" srcOrd="3" destOrd="0" presId="urn:microsoft.com/office/officeart/2005/8/layout/chevron1"/>
    <dgm:cxn modelId="{BB3D9747-D5AE-42FC-AE93-8A60AFB0F1AB}" type="presParOf" srcId="{88DCACA6-B8BC-43B3-96AB-F5AA25C778C2}" destId="{CE71AF83-88E1-4CAC-8842-24C4E32A1050}" srcOrd="4" destOrd="0" presId="urn:microsoft.com/office/officeart/2005/8/layout/chevron1"/>
    <dgm:cxn modelId="{FE247970-1574-4252-A58A-E80B729A056F}" type="presParOf" srcId="{88DCACA6-B8BC-43B3-96AB-F5AA25C778C2}" destId="{5E9A2F27-2019-4C1B-9A34-9B0C535AE8F9}" srcOrd="5" destOrd="0" presId="urn:microsoft.com/office/officeart/2005/8/layout/chevron1"/>
    <dgm:cxn modelId="{7EE0A73D-AAEB-4B7F-8874-0C47C18EBD95}" type="presParOf" srcId="{88DCACA6-B8BC-43B3-96AB-F5AA25C778C2}" destId="{14D2D093-31D3-4BA3-A0B1-041FC66C1F7E}" srcOrd="6" destOrd="0" presId="urn:microsoft.com/office/officeart/2005/8/layout/chevron1"/>
  </dgm:cxnLst>
  <dgm:bg/>
  <dgm:whole>
    <a:ln>
      <a:solidFill>
        <a:schemeClr val="bg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05E359-71B2-4F45-BFAF-4FE10C8F904D}">
      <dsp:nvSpPr>
        <dsp:cNvPr id="0" name=""/>
        <dsp:cNvSpPr/>
      </dsp:nvSpPr>
      <dsp:spPr>
        <a:xfrm>
          <a:off x="0" y="0"/>
          <a:ext cx="1527683" cy="600075"/>
        </a:xfrm>
        <a:prstGeom prst="chevron">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mj-lt"/>
            </a:rPr>
            <a:t>LITERATURE REVIEW</a:t>
          </a:r>
        </a:p>
        <a:p>
          <a:pPr lvl="0" algn="ctr" defTabSz="355600">
            <a:lnSpc>
              <a:spcPct val="90000"/>
            </a:lnSpc>
            <a:spcBef>
              <a:spcPct val="0"/>
            </a:spcBef>
            <a:spcAft>
              <a:spcPct val="35000"/>
            </a:spcAft>
          </a:pPr>
          <a:r>
            <a:rPr lang="en-US" sz="800" b="1" kern="1200">
              <a:latin typeface="+mj-lt"/>
            </a:rPr>
            <a:t>April 2016</a:t>
          </a:r>
        </a:p>
      </dsp:txBody>
      <dsp:txXfrm>
        <a:off x="300038" y="0"/>
        <a:ext cx="927608" cy="600075"/>
      </dsp:txXfrm>
    </dsp:sp>
    <dsp:sp modelId="{1E34F4F6-2FD9-43C0-BCF8-B7C0EF06163E}">
      <dsp:nvSpPr>
        <dsp:cNvPr id="0" name=""/>
        <dsp:cNvSpPr/>
      </dsp:nvSpPr>
      <dsp:spPr>
        <a:xfrm>
          <a:off x="1481172" y="15191"/>
          <a:ext cx="1569973" cy="569692"/>
        </a:xfrm>
        <a:prstGeom prst="chevron">
          <a:avLst/>
        </a:prstGeom>
        <a:gradFill rotWithShape="0">
          <a:gsLst>
            <a:gs pos="0">
              <a:schemeClr val="accent3">
                <a:hueOff val="903533"/>
                <a:satOff val="33333"/>
                <a:lumOff val="-4902"/>
                <a:alphaOff val="0"/>
                <a:lumMod val="110000"/>
                <a:satMod val="105000"/>
                <a:tint val="67000"/>
              </a:schemeClr>
            </a:gs>
            <a:gs pos="50000">
              <a:schemeClr val="accent3">
                <a:hueOff val="903533"/>
                <a:satOff val="33333"/>
                <a:lumOff val="-4902"/>
                <a:alphaOff val="0"/>
                <a:lumMod val="105000"/>
                <a:satMod val="103000"/>
                <a:tint val="73000"/>
              </a:schemeClr>
            </a:gs>
            <a:gs pos="100000">
              <a:schemeClr val="accent3">
                <a:hueOff val="903533"/>
                <a:satOff val="33333"/>
                <a:lumOff val="-490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mj-lt"/>
            </a:rPr>
            <a:t>CONSULTATIONS</a:t>
          </a:r>
        </a:p>
        <a:p>
          <a:pPr lvl="0" algn="ctr" defTabSz="355600">
            <a:lnSpc>
              <a:spcPct val="90000"/>
            </a:lnSpc>
            <a:spcBef>
              <a:spcPct val="0"/>
            </a:spcBef>
            <a:spcAft>
              <a:spcPct val="35000"/>
            </a:spcAft>
          </a:pPr>
          <a:r>
            <a:rPr lang="en-US" sz="800" b="1" kern="1200">
              <a:latin typeface="+mj-lt"/>
            </a:rPr>
            <a:t>April - August 2016</a:t>
          </a:r>
        </a:p>
      </dsp:txBody>
      <dsp:txXfrm>
        <a:off x="1766018" y="15191"/>
        <a:ext cx="1000281" cy="569692"/>
      </dsp:txXfrm>
    </dsp:sp>
    <dsp:sp modelId="{CE71AF83-88E1-4CAC-8842-24C4E32A1050}">
      <dsp:nvSpPr>
        <dsp:cNvPr id="0" name=""/>
        <dsp:cNvSpPr/>
      </dsp:nvSpPr>
      <dsp:spPr>
        <a:xfrm>
          <a:off x="3003905" y="0"/>
          <a:ext cx="1359260" cy="600075"/>
        </a:xfrm>
        <a:prstGeom prst="chevron">
          <a:avLst/>
        </a:prstGeom>
        <a:gradFill rotWithShape="0">
          <a:gsLst>
            <a:gs pos="0">
              <a:schemeClr val="accent3">
                <a:hueOff val="1807066"/>
                <a:satOff val="66667"/>
                <a:lumOff val="-9804"/>
                <a:alphaOff val="0"/>
                <a:lumMod val="110000"/>
                <a:satMod val="105000"/>
                <a:tint val="67000"/>
              </a:schemeClr>
            </a:gs>
            <a:gs pos="50000">
              <a:schemeClr val="accent3">
                <a:hueOff val="1807066"/>
                <a:satOff val="66667"/>
                <a:lumOff val="-9804"/>
                <a:alphaOff val="0"/>
                <a:lumMod val="105000"/>
                <a:satMod val="103000"/>
                <a:tint val="73000"/>
              </a:schemeClr>
            </a:gs>
            <a:gs pos="100000">
              <a:schemeClr val="accent3">
                <a:hueOff val="1807066"/>
                <a:satOff val="66667"/>
                <a:lumOff val="-98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mj-lt"/>
            </a:rPr>
            <a:t>DRAFT FRAMEWORK </a:t>
          </a:r>
        </a:p>
        <a:p>
          <a:pPr lvl="0" algn="ctr" defTabSz="355600">
            <a:lnSpc>
              <a:spcPct val="90000"/>
            </a:lnSpc>
            <a:spcBef>
              <a:spcPct val="0"/>
            </a:spcBef>
            <a:spcAft>
              <a:spcPct val="35000"/>
            </a:spcAft>
          </a:pPr>
          <a:r>
            <a:rPr lang="en-US" sz="800" b="1" kern="1200">
              <a:latin typeface="+mj-lt"/>
            </a:rPr>
            <a:t>August 2016</a:t>
          </a:r>
        </a:p>
      </dsp:txBody>
      <dsp:txXfrm>
        <a:off x="3303943" y="0"/>
        <a:ext cx="759185" cy="600075"/>
      </dsp:txXfrm>
    </dsp:sp>
    <dsp:sp modelId="{14D2D093-31D3-4BA3-A0B1-041FC66C1F7E}">
      <dsp:nvSpPr>
        <dsp:cNvPr id="0" name=""/>
        <dsp:cNvSpPr/>
      </dsp:nvSpPr>
      <dsp:spPr>
        <a:xfrm>
          <a:off x="4315924" y="18849"/>
          <a:ext cx="1341195" cy="562376"/>
        </a:xfrm>
        <a:prstGeom prst="chevron">
          <a:avLst/>
        </a:prstGeom>
        <a:gradFill rotWithShape="0">
          <a:gsLst>
            <a:gs pos="0">
              <a:schemeClr val="accent3">
                <a:hueOff val="2710599"/>
                <a:satOff val="100000"/>
                <a:lumOff val="-14706"/>
                <a:alphaOff val="0"/>
                <a:lumMod val="110000"/>
                <a:satMod val="105000"/>
                <a:tint val="67000"/>
              </a:schemeClr>
            </a:gs>
            <a:gs pos="50000">
              <a:schemeClr val="accent3">
                <a:hueOff val="2710599"/>
                <a:satOff val="100000"/>
                <a:lumOff val="-14706"/>
                <a:alphaOff val="0"/>
                <a:lumMod val="105000"/>
                <a:satMod val="103000"/>
                <a:tint val="73000"/>
              </a:schemeClr>
            </a:gs>
            <a:gs pos="100000">
              <a:schemeClr val="accent3">
                <a:hueOff val="2710599"/>
                <a:satOff val="100000"/>
                <a:lumOff val="-14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mj-lt"/>
            </a:rPr>
            <a:t>FINAL FRAMEWORK  REPORT</a:t>
          </a:r>
        </a:p>
        <a:p>
          <a:pPr lvl="0" algn="ctr" defTabSz="355600">
            <a:lnSpc>
              <a:spcPct val="90000"/>
            </a:lnSpc>
            <a:spcBef>
              <a:spcPct val="0"/>
            </a:spcBef>
            <a:spcAft>
              <a:spcPct val="35000"/>
            </a:spcAft>
          </a:pPr>
          <a:r>
            <a:rPr lang="en-US" sz="800" b="1" kern="1200">
              <a:latin typeface="+mj-lt"/>
            </a:rPr>
            <a:t>September 2016</a:t>
          </a:r>
        </a:p>
      </dsp:txBody>
      <dsp:txXfrm>
        <a:off x="4597112" y="18849"/>
        <a:ext cx="778819" cy="5623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www.socialcompass.com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1C967-4413-4965-85C7-A3F32961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DEVELOPMENT OF ABORIGINAL COMMUNITY ENGAGEMENT AND PARTNERSHIP FRAMEWORK</vt:lpstr>
    </vt:vector>
  </TitlesOfParts>
  <Company>2nd September 2016</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ABORIGINAL COMMUNITY ENGAGEMENT AND PARTNERSHIP FRAMEWORK</dc:title>
  <dc:subject>Discussion Paper</dc:subject>
  <dc:creator>Social Compass</dc:creator>
  <cp:lastModifiedBy>John Prince</cp:lastModifiedBy>
  <cp:revision>2</cp:revision>
  <cp:lastPrinted>2016-08-01T01:25:00Z</cp:lastPrinted>
  <dcterms:created xsi:type="dcterms:W3CDTF">2016-09-05T00:42:00Z</dcterms:created>
  <dcterms:modified xsi:type="dcterms:W3CDTF">2016-09-05T00:42:00Z</dcterms:modified>
</cp:coreProperties>
</file>