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8814" w14:textId="0F77181F" w:rsidR="00A734FB" w:rsidRPr="004C6EEE" w:rsidRDefault="00687D2B" w:rsidP="00D13D9D">
      <w:pPr>
        <w:pStyle w:val="Spacerparatopoffirstpage"/>
        <w:jc w:val="both"/>
      </w:pPr>
      <w:r>
        <w:rPr>
          <w:lang w:eastAsia="en-AU"/>
        </w:rPr>
        <w:drawing>
          <wp:anchor distT="0" distB="0" distL="114300" distR="114300" simplePos="0" relativeHeight="251657728" behindDoc="1" locked="1" layoutInCell="0" allowOverlap="1" wp14:anchorId="59D632CF" wp14:editId="4DC81269">
            <wp:simplePos x="0" y="0"/>
            <wp:positionH relativeFrom="page">
              <wp:posOffset>0</wp:posOffset>
            </wp:positionH>
            <wp:positionV relativeFrom="page">
              <wp:posOffset>0</wp:posOffset>
            </wp:positionV>
            <wp:extent cx="7570470" cy="2075180"/>
            <wp:effectExtent l="0" t="0" r="0" b="0"/>
            <wp:wrapNone/>
            <wp:docPr id="3"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0CC54B4C" w14:textId="77777777" w:rsidR="00A734FB" w:rsidRPr="004C6EEE" w:rsidRDefault="00A734FB" w:rsidP="00D13D9D">
      <w:pPr>
        <w:pStyle w:val="Sectionbreakfirstpage"/>
        <w:jc w:val="both"/>
        <w:sectPr w:rsidR="00A734FB"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0A0" w:firstRow="1" w:lastRow="0" w:firstColumn="1" w:lastColumn="0" w:noHBand="0" w:noVBand="0"/>
      </w:tblPr>
      <w:tblGrid>
        <w:gridCol w:w="9747"/>
      </w:tblGrid>
      <w:tr w:rsidR="00A734FB" w14:paraId="2D52DB34" w14:textId="77777777" w:rsidTr="00956493">
        <w:trPr>
          <w:trHeight w:val="1416"/>
        </w:trPr>
        <w:tc>
          <w:tcPr>
            <w:tcW w:w="9747" w:type="dxa"/>
            <w:vAlign w:val="bottom"/>
          </w:tcPr>
          <w:p w14:paraId="07E668E5" w14:textId="6D15BA2B" w:rsidR="00A734FB" w:rsidRPr="00161AA0" w:rsidRDefault="00A734FB" w:rsidP="00956493">
            <w:pPr>
              <w:pStyle w:val="DHHSmainheading"/>
            </w:pPr>
            <w:r>
              <w:lastRenderedPageBreak/>
              <w:t>Medical Professional Development program</w:t>
            </w:r>
          </w:p>
        </w:tc>
      </w:tr>
      <w:tr w:rsidR="00A734FB" w14:paraId="1D769A47" w14:textId="77777777" w:rsidTr="00956493">
        <w:trPr>
          <w:trHeight w:hRule="exact" w:val="837"/>
        </w:trPr>
        <w:tc>
          <w:tcPr>
            <w:tcW w:w="9747" w:type="dxa"/>
            <w:tcMar>
              <w:top w:w="170" w:type="dxa"/>
              <w:bottom w:w="510" w:type="dxa"/>
            </w:tcMar>
          </w:tcPr>
          <w:p w14:paraId="5EB034B4" w14:textId="77777777" w:rsidR="00A734FB" w:rsidRDefault="00A734FB" w:rsidP="004B5CE5">
            <w:pPr>
              <w:pStyle w:val="DHHSmainsubheading"/>
              <w:rPr>
                <w:szCs w:val="28"/>
              </w:rPr>
            </w:pPr>
            <w:r>
              <w:rPr>
                <w:szCs w:val="28"/>
              </w:rPr>
              <w:t xml:space="preserve">2016-17 Guidelines </w:t>
            </w:r>
            <w:r>
              <w:rPr>
                <w:szCs w:val="28"/>
              </w:rPr>
              <w:br/>
            </w:r>
          </w:p>
          <w:p w14:paraId="28E2BCED" w14:textId="77777777" w:rsidR="00A734FB" w:rsidRPr="00AD784C" w:rsidRDefault="00A734FB" w:rsidP="004B5CE5">
            <w:pPr>
              <w:pStyle w:val="DHHSmainsubheading"/>
              <w:rPr>
                <w:szCs w:val="28"/>
              </w:rPr>
            </w:pPr>
          </w:p>
        </w:tc>
      </w:tr>
    </w:tbl>
    <w:p w14:paraId="6A0968E3" w14:textId="77777777" w:rsidR="00A734FB" w:rsidRDefault="00A734FB" w:rsidP="00D13D9D">
      <w:pPr>
        <w:pStyle w:val="Heading1"/>
        <w:jc w:val="both"/>
        <w:sectPr w:rsidR="00A734FB" w:rsidSect="00F01E5F">
          <w:type w:val="continuous"/>
          <w:pgSz w:w="11906" w:h="16838" w:code="9"/>
          <w:pgMar w:top="1418" w:right="851" w:bottom="1134" w:left="851" w:header="567" w:footer="510" w:gutter="0"/>
          <w:cols w:space="340"/>
          <w:titlePg/>
          <w:docGrid w:linePitch="360"/>
        </w:sectPr>
      </w:pPr>
    </w:p>
    <w:p w14:paraId="0609B72B" w14:textId="77777777" w:rsidR="00A734FB" w:rsidRPr="00693D14" w:rsidRDefault="00A734FB" w:rsidP="00D13D9D">
      <w:pPr>
        <w:pStyle w:val="Heading1"/>
        <w:jc w:val="both"/>
      </w:pPr>
      <w:r>
        <w:lastRenderedPageBreak/>
        <w:t>Introduction</w:t>
      </w:r>
    </w:p>
    <w:p w14:paraId="3DC492E9" w14:textId="4F342400" w:rsidR="00A734FB" w:rsidRDefault="00A734FB" w:rsidP="00D13D9D">
      <w:pPr>
        <w:pStyle w:val="Healthbody"/>
        <w:jc w:val="both"/>
      </w:pPr>
      <w:r>
        <w:t xml:space="preserve">The Medical Professional Development program (the program) supports the ongoing professional development and medical education of medical practitioners in rural in regional Victoria. Furthermore, the program also aims to encourage trainee doctors to complete rural and regional placements by providing access to professional development subsidies, </w:t>
      </w:r>
    </w:p>
    <w:p w14:paraId="3944C784" w14:textId="77777777" w:rsidR="00A734FB" w:rsidRDefault="00A734FB" w:rsidP="00D13D9D">
      <w:pPr>
        <w:pStyle w:val="Healthbody"/>
        <w:jc w:val="both"/>
      </w:pPr>
      <w:r>
        <w:t>The Victorian Department of Health and Human Services (the department) recognises the importance of an appropriately educated and distributed rural workforce to meet the State’s primary health care needs, particularly for the delivery of public and community health services in rural and hospitals.</w:t>
      </w:r>
      <w:r w:rsidRPr="005F5DE2">
        <w:t xml:space="preserve"> </w:t>
      </w:r>
    </w:p>
    <w:p w14:paraId="1EA6E8C0" w14:textId="77777777" w:rsidR="00A734FB" w:rsidRDefault="00A734FB" w:rsidP="00D13D9D">
      <w:pPr>
        <w:pStyle w:val="Healthbody"/>
        <w:jc w:val="both"/>
      </w:pPr>
      <w:r>
        <w:t xml:space="preserve">Funding assists with the development, recruitment and retention of a skilled medical workforce for rural and regional </w:t>
      </w:r>
      <w:smartTag w:uri="urn:schemas-microsoft-com:office:smarttags" w:element="place">
        <w:smartTag w:uri="urn:schemas-microsoft-com:office:smarttags" w:element="State">
          <w:r>
            <w:t>Victoria</w:t>
          </w:r>
        </w:smartTag>
      </w:smartTag>
      <w:r>
        <w:t xml:space="preserve">. The long term objective of the program is to ensure that practising medical practitioners in rural and regional </w:t>
      </w:r>
      <w:smartTag w:uri="urn:schemas-microsoft-com:office:smarttags" w:element="place">
        <w:smartTag w:uri="urn:schemas-microsoft-com:office:smarttags" w:element="State">
          <w:r>
            <w:t>Victoria</w:t>
          </w:r>
        </w:smartTag>
      </w:smartTag>
      <w:r>
        <w:t xml:space="preserve"> are supported in undertaking medical professional development appropriate to their area of practise and relevant to the community needs. </w:t>
      </w:r>
    </w:p>
    <w:p w14:paraId="043BC068" w14:textId="77777777" w:rsidR="00A734FB" w:rsidRDefault="00A734FB" w:rsidP="00D13D9D">
      <w:pPr>
        <w:pStyle w:val="Heading1"/>
        <w:jc w:val="both"/>
      </w:pPr>
      <w:r>
        <w:t>Program funding</w:t>
      </w:r>
    </w:p>
    <w:p w14:paraId="0351012B" w14:textId="77777777" w:rsidR="00A734FB" w:rsidRDefault="00A734FB" w:rsidP="00D13D9D">
      <w:pPr>
        <w:pStyle w:val="Healthbody"/>
        <w:jc w:val="both"/>
      </w:pPr>
      <w:r>
        <w:t>Funding assists medical practitioners or general practice registrars enrolled in the Australian General Practice Training Program (AGPT) currently practising in general practice in rural and regional Victoria, and interns who are required to complete a minimum of 13 weeks in a Victorian rural community placement.</w:t>
      </w:r>
    </w:p>
    <w:p w14:paraId="55A6889D" w14:textId="77777777" w:rsidR="00A734FB" w:rsidRDefault="00A734FB" w:rsidP="00C35E8C">
      <w:pPr>
        <w:pStyle w:val="Healthbody"/>
        <w:jc w:val="both"/>
      </w:pPr>
      <w:r>
        <w:t xml:space="preserve">Program funding is entirely separate from existing professional development arrangements available under enterprise agreements, or any other type of professional development support provided to a medical practitioner by their employing health service under contractual terms. Health services must ensure that funding is not used to replace or diminish other professional development entitlements and is not used for purposes other than what is outlined in these guidelines. </w:t>
      </w:r>
    </w:p>
    <w:p w14:paraId="70D3DF81" w14:textId="77777777" w:rsidR="00A734FB" w:rsidRDefault="00A734FB" w:rsidP="00D13D9D">
      <w:pPr>
        <w:pStyle w:val="DHHSbody"/>
        <w:jc w:val="both"/>
      </w:pPr>
      <w:r>
        <w:t xml:space="preserve">The total funding contribution from the department is capped and there are also funding limits of each eligible subsidy in an application. </w:t>
      </w:r>
    </w:p>
    <w:p w14:paraId="0B323AFF" w14:textId="77777777" w:rsidR="00A734FB" w:rsidRDefault="00A734FB" w:rsidP="00E31C57">
      <w:pPr>
        <w:pStyle w:val="Healthbody"/>
        <w:jc w:val="both"/>
      </w:pPr>
      <w:r>
        <w:t>Furthermore, priority for program funding will be given to:</w:t>
      </w:r>
    </w:p>
    <w:p w14:paraId="210E081A" w14:textId="77777777" w:rsidR="00A734FB" w:rsidRDefault="00A734FB" w:rsidP="00E31C57">
      <w:pPr>
        <w:pStyle w:val="Healthbullet1"/>
        <w:jc w:val="both"/>
      </w:pPr>
      <w:r>
        <w:t>Applications where the skill to be acquired contributes to the service needs of the community in which they practise; and</w:t>
      </w:r>
    </w:p>
    <w:p w14:paraId="3259A184" w14:textId="77777777" w:rsidR="00A734FB" w:rsidRDefault="00A734FB" w:rsidP="00E31C57">
      <w:pPr>
        <w:pStyle w:val="Healthbullet1"/>
        <w:spacing w:after="120"/>
        <w:jc w:val="both"/>
      </w:pPr>
      <w:r>
        <w:t xml:space="preserve">Applications from practising rural medical practitioners seeking to fulfil a service needs in their own community.  </w:t>
      </w:r>
    </w:p>
    <w:p w14:paraId="33961727" w14:textId="77777777" w:rsidR="00A734FB" w:rsidRDefault="00A734FB" w:rsidP="00C35E8C">
      <w:pPr>
        <w:pStyle w:val="Healthbody"/>
        <w:jc w:val="both"/>
      </w:pPr>
      <w:r>
        <w:t xml:space="preserve">From 1 July 2016, the program will be administered by the Rural Workforce Agency Victoria (RWAV) on behalf of the department. RWAV will be </w:t>
      </w:r>
      <w:r w:rsidRPr="009813AC">
        <w:t xml:space="preserve">responsible for managing all funding and </w:t>
      </w:r>
      <w:r>
        <w:t>ensuring that any proposed training will address the medical service needs of the community.</w:t>
      </w:r>
    </w:p>
    <w:p w14:paraId="2002F09D" w14:textId="77777777" w:rsidR="00A734FB" w:rsidRDefault="00A734FB" w:rsidP="005E3AF4">
      <w:pPr>
        <w:pStyle w:val="DHSBodyText"/>
        <w:spacing w:after="120" w:line="270" w:lineRule="atLeast"/>
        <w:jc w:val="both"/>
        <w:rPr>
          <w:rFonts w:ascii="Arial" w:hAnsi="Arial" w:cs="Arial"/>
          <w:sz w:val="20"/>
        </w:rPr>
      </w:pPr>
      <w:r>
        <w:rPr>
          <w:rFonts w:ascii="Arial" w:hAnsi="Arial" w:cs="Arial"/>
          <w:sz w:val="20"/>
        </w:rPr>
        <w:t>F</w:t>
      </w:r>
      <w:r w:rsidRPr="000C3F5B">
        <w:rPr>
          <w:rFonts w:ascii="Arial" w:hAnsi="Arial" w:cs="Arial"/>
          <w:sz w:val="20"/>
        </w:rPr>
        <w:t xml:space="preserve">unding is </w:t>
      </w:r>
      <w:r>
        <w:rPr>
          <w:rFonts w:ascii="Arial" w:hAnsi="Arial" w:cs="Arial"/>
          <w:sz w:val="20"/>
        </w:rPr>
        <w:t>designed to support and subsidise medical practitioners in undertaking professional development, as opposed to providing full cost recovery. The guidelines are based on this fundamental principle. In accordance to public funding guidelines, original receipts will be required for all claims. Funding is restricted to:</w:t>
      </w:r>
    </w:p>
    <w:p w14:paraId="2BD5686A" w14:textId="77777777" w:rsidR="00A734FB" w:rsidRDefault="00A734FB" w:rsidP="00D13D9D">
      <w:pPr>
        <w:pStyle w:val="Heading3"/>
        <w:jc w:val="both"/>
      </w:pPr>
      <w:r>
        <w:lastRenderedPageBreak/>
        <w:t xml:space="preserve">Registration and Course Fees </w:t>
      </w:r>
    </w:p>
    <w:p w14:paraId="351378E2" w14:textId="77777777" w:rsidR="00A734FB" w:rsidRDefault="00A734FB" w:rsidP="00D13D9D">
      <w:pPr>
        <w:pStyle w:val="DHHSbody"/>
        <w:jc w:val="both"/>
      </w:pPr>
      <w:r>
        <w:t xml:space="preserve">Subsidies are provided towards registration costs of accredited training undertaken in </w:t>
      </w:r>
      <w:smartTag w:uri="urn:schemas-microsoft-com:office:smarttags" w:element="place">
        <w:smartTag w:uri="urn:schemas-microsoft-com:office:smarttags" w:element="State">
          <w:r>
            <w:t>Victoria</w:t>
          </w:r>
        </w:smartTag>
      </w:smartTag>
      <w:r>
        <w:t>. The program will subsidise up to 70 per cent of the registration and course fees related to rural procedural training. Subsidies for non-procedural training, which are in line with the department priorities, aim to subsidise 50 per cent of the associated registration and course fees.</w:t>
      </w:r>
    </w:p>
    <w:p w14:paraId="47114FCA" w14:textId="77777777" w:rsidR="00A734FB" w:rsidRDefault="00A734FB" w:rsidP="005648DC">
      <w:pPr>
        <w:pStyle w:val="DHHSbody"/>
        <w:jc w:val="both"/>
      </w:pPr>
      <w:r>
        <w:t>Subsidies will not be provided towards registration and course fees for orientation programs.</w:t>
      </w:r>
    </w:p>
    <w:p w14:paraId="7E2EE27A" w14:textId="77777777" w:rsidR="00A734FB" w:rsidRDefault="00A734FB" w:rsidP="00D13D9D">
      <w:pPr>
        <w:pStyle w:val="DHHSbody"/>
        <w:jc w:val="both"/>
      </w:pPr>
      <w:r>
        <w:t>Subsidies can also be provided towards accredited medical education workshops or seminars when medical practitioners are required to travel a location that is considered a long distance from their usual location of practice</w:t>
      </w:r>
    </w:p>
    <w:p w14:paraId="67B36A50" w14:textId="77777777" w:rsidR="00A734FB" w:rsidRDefault="00A734FB" w:rsidP="00D13D9D">
      <w:pPr>
        <w:pStyle w:val="Heading3"/>
        <w:jc w:val="both"/>
      </w:pPr>
      <w:r>
        <w:t>Travel, Accommodation and Childcare Costs</w:t>
      </w:r>
    </w:p>
    <w:p w14:paraId="690272F9" w14:textId="77777777" w:rsidR="00A734FB" w:rsidRDefault="00A734FB" w:rsidP="002A38EE">
      <w:pPr>
        <w:pStyle w:val="DHHSbody"/>
        <w:jc w:val="both"/>
      </w:pPr>
      <w:r>
        <w:t xml:space="preserve">Subsidies for travel related expenses will be provided based on a return trip from the medical practitioner’s place of residence to the respective training location. Travel subsidies are calculated via the most direct and practical route. Stopovers or additional journeys will not be covered. </w:t>
      </w:r>
    </w:p>
    <w:p w14:paraId="1E01BA96" w14:textId="39FD8BF9" w:rsidR="00A734FB" w:rsidRPr="005720AA" w:rsidRDefault="00A734FB" w:rsidP="002A38EE">
      <w:pPr>
        <w:pStyle w:val="DHHSbody"/>
        <w:numPr>
          <w:ilvl w:val="0"/>
          <w:numId w:val="15"/>
        </w:numPr>
        <w:jc w:val="both"/>
      </w:pPr>
      <w:r>
        <w:t xml:space="preserve">The rate of reimbursement is </w:t>
      </w:r>
      <w:r w:rsidR="00D748E0">
        <w:t>66</w:t>
      </w:r>
      <w:r>
        <w:t xml:space="preserve"> cents per km for car travel, and by the cheapest economy air fare via the most direct route for air travel. </w:t>
      </w:r>
    </w:p>
    <w:p w14:paraId="435FD732" w14:textId="77777777" w:rsidR="00A734FB" w:rsidRDefault="00A734FB" w:rsidP="002A38EE">
      <w:pPr>
        <w:pStyle w:val="DHHSbody"/>
        <w:jc w:val="both"/>
      </w:pPr>
      <w:r>
        <w:t>Subsidies for accommodation are also available under the program. Private accommodation costs at non-commercial registered premises will not be covered.</w:t>
      </w:r>
    </w:p>
    <w:p w14:paraId="4ECF76AD" w14:textId="77777777" w:rsidR="00A734FB" w:rsidRPr="00D13D9D" w:rsidRDefault="00A734FB" w:rsidP="002A38EE">
      <w:pPr>
        <w:pStyle w:val="DHHSbody"/>
        <w:numPr>
          <w:ilvl w:val="0"/>
          <w:numId w:val="15"/>
        </w:numPr>
        <w:jc w:val="both"/>
      </w:pPr>
      <w:r>
        <w:t>The rate of reimbursement is $140 per night irrespective of location (rural or metropolitan)</w:t>
      </w:r>
    </w:p>
    <w:p w14:paraId="080898B4" w14:textId="00675A46" w:rsidR="00A734FB" w:rsidRDefault="00A734FB" w:rsidP="002A38EE">
      <w:pPr>
        <w:pStyle w:val="DHHSbody"/>
      </w:pPr>
      <w:r>
        <w:t xml:space="preserve">Subsidies for Childcare costs for a maximum of 5 days per </w:t>
      </w:r>
      <w:r w:rsidR="00D748E0">
        <w:t>financial</w:t>
      </w:r>
      <w:r>
        <w:t xml:space="preserve"> year are also available under the program.</w:t>
      </w:r>
    </w:p>
    <w:p w14:paraId="4CD6DA4D" w14:textId="77777777" w:rsidR="00A734FB" w:rsidRDefault="00A734FB" w:rsidP="002A38EE">
      <w:pPr>
        <w:pStyle w:val="DHHSbody"/>
        <w:numPr>
          <w:ilvl w:val="0"/>
          <w:numId w:val="15"/>
        </w:numPr>
      </w:pPr>
      <w:r>
        <w:t>The rate of reimbursement is $60 per day.</w:t>
      </w:r>
    </w:p>
    <w:p w14:paraId="69819C8E" w14:textId="77777777" w:rsidR="00A734FB" w:rsidRDefault="00A734FB" w:rsidP="00D13D9D">
      <w:pPr>
        <w:pStyle w:val="Heading3"/>
      </w:pPr>
      <w:r>
        <w:t>Distance Education Aides (e.g. Software)</w:t>
      </w:r>
    </w:p>
    <w:p w14:paraId="2C5FD299" w14:textId="77777777" w:rsidR="00A734FB" w:rsidRDefault="00A734FB" w:rsidP="0060322E">
      <w:pPr>
        <w:pStyle w:val="DHHSbody"/>
        <w:jc w:val="both"/>
      </w:pPr>
      <w:r>
        <w:t>Subsidies for the costs related to distance education aides are subject to approval. Claims for distance education aides (e.g. software) will only be paid where similar training is not otherwise available via lectures, seminars, workshops, conferences, or where it is not practicable to attend such courses (e.g. sole practitioner general practice)</w:t>
      </w:r>
    </w:p>
    <w:p w14:paraId="731EF758" w14:textId="77777777" w:rsidR="00A734FB" w:rsidRPr="004E4BC8" w:rsidRDefault="00A734FB" w:rsidP="00D13D9D">
      <w:pPr>
        <w:pStyle w:val="Heading1"/>
        <w:jc w:val="both"/>
      </w:pPr>
      <w:r>
        <w:t>2016 – 17 Professional Development Priorities</w:t>
      </w:r>
    </w:p>
    <w:tbl>
      <w:tblPr>
        <w:tblW w:w="0" w:type="auto"/>
        <w:tblInd w:w="108" w:type="dxa"/>
        <w:tblLook w:val="00A0" w:firstRow="1" w:lastRow="0" w:firstColumn="1" w:lastColumn="0" w:noHBand="0" w:noVBand="0"/>
      </w:tblPr>
      <w:tblGrid>
        <w:gridCol w:w="5143"/>
        <w:gridCol w:w="5169"/>
      </w:tblGrid>
      <w:tr w:rsidR="00A734FB" w14:paraId="4BB1ABE3" w14:textId="77777777" w:rsidTr="00833605">
        <w:tc>
          <w:tcPr>
            <w:tcW w:w="5143" w:type="dxa"/>
          </w:tcPr>
          <w:p w14:paraId="0603DAEA" w14:textId="77777777" w:rsidR="00A734FB" w:rsidRDefault="00A734FB" w:rsidP="00833605">
            <w:pPr>
              <w:pStyle w:val="Healthbody"/>
              <w:jc w:val="both"/>
            </w:pPr>
            <w:r>
              <w:t>Addiction medicine</w:t>
            </w:r>
          </w:p>
        </w:tc>
        <w:tc>
          <w:tcPr>
            <w:tcW w:w="5169" w:type="dxa"/>
          </w:tcPr>
          <w:p w14:paraId="5CF204DE" w14:textId="77777777" w:rsidR="00A734FB" w:rsidRDefault="00A734FB" w:rsidP="00833605">
            <w:pPr>
              <w:pStyle w:val="Healthbody"/>
              <w:jc w:val="both"/>
            </w:pPr>
            <w:r>
              <w:t>Indigenous Health</w:t>
            </w:r>
          </w:p>
        </w:tc>
      </w:tr>
      <w:tr w:rsidR="00A734FB" w14:paraId="022BF4C9" w14:textId="77777777" w:rsidTr="00833605">
        <w:tc>
          <w:tcPr>
            <w:tcW w:w="5143" w:type="dxa"/>
          </w:tcPr>
          <w:p w14:paraId="7A1C0B3D" w14:textId="77777777" w:rsidR="00A734FB" w:rsidRDefault="00A734FB" w:rsidP="00833605">
            <w:pPr>
              <w:pStyle w:val="Healthbody"/>
              <w:jc w:val="both"/>
            </w:pPr>
            <w:r>
              <w:t>Chronic disease management</w:t>
            </w:r>
          </w:p>
        </w:tc>
        <w:tc>
          <w:tcPr>
            <w:tcW w:w="5169" w:type="dxa"/>
          </w:tcPr>
          <w:p w14:paraId="20E812F5" w14:textId="77777777" w:rsidR="00A734FB" w:rsidRDefault="00A734FB" w:rsidP="00833605">
            <w:pPr>
              <w:pStyle w:val="Healthbody"/>
              <w:jc w:val="both"/>
            </w:pPr>
            <w:r>
              <w:t>Maternity Services</w:t>
            </w:r>
          </w:p>
        </w:tc>
      </w:tr>
      <w:tr w:rsidR="00A734FB" w14:paraId="0A9B71D2" w14:textId="77777777" w:rsidTr="00833605">
        <w:tc>
          <w:tcPr>
            <w:tcW w:w="5143" w:type="dxa"/>
          </w:tcPr>
          <w:p w14:paraId="6B5A63D6" w14:textId="77777777" w:rsidR="00A734FB" w:rsidRDefault="00A734FB" w:rsidP="00833605">
            <w:pPr>
              <w:pStyle w:val="Healthbody"/>
              <w:jc w:val="both"/>
            </w:pPr>
            <w:r>
              <w:t>Emergency Medicine</w:t>
            </w:r>
          </w:p>
        </w:tc>
        <w:tc>
          <w:tcPr>
            <w:tcW w:w="5169" w:type="dxa"/>
          </w:tcPr>
          <w:p w14:paraId="05B4F804" w14:textId="77777777" w:rsidR="00A734FB" w:rsidRDefault="00A734FB" w:rsidP="00833605">
            <w:pPr>
              <w:pStyle w:val="Healthbody"/>
              <w:jc w:val="both"/>
            </w:pPr>
            <w:r>
              <w:t>Medical Administration</w:t>
            </w:r>
          </w:p>
        </w:tc>
      </w:tr>
      <w:tr w:rsidR="00A734FB" w14:paraId="01800721" w14:textId="77777777" w:rsidTr="00833605">
        <w:tc>
          <w:tcPr>
            <w:tcW w:w="5143" w:type="dxa"/>
          </w:tcPr>
          <w:p w14:paraId="086A39E4" w14:textId="77777777" w:rsidR="00A734FB" w:rsidRDefault="00A734FB" w:rsidP="00833605">
            <w:pPr>
              <w:pStyle w:val="Healthbody"/>
              <w:jc w:val="both"/>
            </w:pPr>
            <w:r>
              <w:t xml:space="preserve">Family Violence </w:t>
            </w:r>
          </w:p>
        </w:tc>
        <w:tc>
          <w:tcPr>
            <w:tcW w:w="5169" w:type="dxa"/>
          </w:tcPr>
          <w:p w14:paraId="6E3BA6EF" w14:textId="77777777" w:rsidR="00A734FB" w:rsidRDefault="00A734FB" w:rsidP="00833605">
            <w:pPr>
              <w:pStyle w:val="Healthbody"/>
              <w:jc w:val="both"/>
            </w:pPr>
            <w:r>
              <w:t>Paediatrics</w:t>
            </w:r>
          </w:p>
        </w:tc>
      </w:tr>
      <w:tr w:rsidR="00A734FB" w14:paraId="4098698E" w14:textId="77777777" w:rsidTr="00833605">
        <w:tc>
          <w:tcPr>
            <w:tcW w:w="5143" w:type="dxa"/>
          </w:tcPr>
          <w:p w14:paraId="279E2A79" w14:textId="77777777" w:rsidR="00A734FB" w:rsidRDefault="00A734FB" w:rsidP="00833605">
            <w:pPr>
              <w:pStyle w:val="Healthbody"/>
              <w:jc w:val="both"/>
            </w:pPr>
            <w:r>
              <w:t>General Medicine</w:t>
            </w:r>
          </w:p>
        </w:tc>
        <w:tc>
          <w:tcPr>
            <w:tcW w:w="5169" w:type="dxa"/>
          </w:tcPr>
          <w:p w14:paraId="79D0213F" w14:textId="77777777" w:rsidR="00A734FB" w:rsidRDefault="00A734FB" w:rsidP="00833605">
            <w:pPr>
              <w:pStyle w:val="Healthbody"/>
              <w:jc w:val="both"/>
            </w:pPr>
            <w:r>
              <w:t>Pathology</w:t>
            </w:r>
          </w:p>
        </w:tc>
      </w:tr>
      <w:tr w:rsidR="00A734FB" w14:paraId="1DFF049F" w14:textId="77777777" w:rsidTr="00833605">
        <w:tc>
          <w:tcPr>
            <w:tcW w:w="5143" w:type="dxa"/>
          </w:tcPr>
          <w:p w14:paraId="321651F7" w14:textId="77777777" w:rsidR="00A734FB" w:rsidRDefault="00A734FB" w:rsidP="00833605">
            <w:pPr>
              <w:pStyle w:val="Healthbody"/>
              <w:jc w:val="both"/>
            </w:pPr>
            <w:r>
              <w:t>General Surgery</w:t>
            </w:r>
          </w:p>
        </w:tc>
        <w:tc>
          <w:tcPr>
            <w:tcW w:w="5169" w:type="dxa"/>
          </w:tcPr>
          <w:p w14:paraId="1D53415B" w14:textId="77777777" w:rsidR="00A734FB" w:rsidRDefault="00A734FB" w:rsidP="00833605">
            <w:pPr>
              <w:pStyle w:val="Healthbody"/>
              <w:jc w:val="both"/>
            </w:pPr>
            <w:r>
              <w:t>Psychiatry/Mental Health</w:t>
            </w:r>
          </w:p>
        </w:tc>
      </w:tr>
      <w:tr w:rsidR="00A734FB" w14:paraId="304D7382" w14:textId="77777777" w:rsidTr="00833605">
        <w:tc>
          <w:tcPr>
            <w:tcW w:w="5143" w:type="dxa"/>
          </w:tcPr>
          <w:p w14:paraId="5B6102F4" w14:textId="77777777" w:rsidR="00A734FB" w:rsidRDefault="00A734FB" w:rsidP="00833605">
            <w:pPr>
              <w:pStyle w:val="Healthbody"/>
              <w:jc w:val="both"/>
            </w:pPr>
            <w:r>
              <w:t>Geriatrics</w:t>
            </w:r>
          </w:p>
        </w:tc>
        <w:tc>
          <w:tcPr>
            <w:tcW w:w="5169" w:type="dxa"/>
          </w:tcPr>
          <w:p w14:paraId="33BB3783" w14:textId="77777777" w:rsidR="00A734FB" w:rsidRDefault="00A734FB" w:rsidP="00833605">
            <w:pPr>
              <w:pStyle w:val="Healthbody"/>
              <w:jc w:val="both"/>
            </w:pPr>
            <w:r>
              <w:t>Women’s Health</w:t>
            </w:r>
          </w:p>
        </w:tc>
      </w:tr>
    </w:tbl>
    <w:p w14:paraId="265510AE" w14:textId="77777777" w:rsidR="00A734FB" w:rsidRDefault="00A734FB">
      <w:pPr>
        <w:rPr>
          <w:rFonts w:ascii="Arial" w:eastAsia="MS Gothic" w:hAnsi="Arial" w:cs="Arial"/>
          <w:bCs/>
          <w:color w:val="007B4B"/>
          <w:kern w:val="32"/>
          <w:sz w:val="36"/>
          <w:szCs w:val="40"/>
        </w:rPr>
      </w:pPr>
      <w:r>
        <w:br w:type="page"/>
      </w:r>
    </w:p>
    <w:p w14:paraId="286D9D82" w14:textId="77777777" w:rsidR="00A734FB" w:rsidRDefault="00A734FB" w:rsidP="00E31C57">
      <w:pPr>
        <w:pStyle w:val="Heading1"/>
        <w:jc w:val="both"/>
      </w:pPr>
      <w:r>
        <w:lastRenderedPageBreak/>
        <w:t>Applications and Administration</w:t>
      </w:r>
    </w:p>
    <w:p w14:paraId="104043D8" w14:textId="77777777" w:rsidR="00A734FB" w:rsidRDefault="00A734FB" w:rsidP="00E31C57">
      <w:pPr>
        <w:pStyle w:val="Healthbody"/>
        <w:jc w:val="both"/>
      </w:pPr>
      <w:r>
        <w:t xml:space="preserve">Submissions to the department will be coordinated and lodged by RWAV. All applications for funding must be submitted within 60 days of completion of the activity. Applications beyond this time will not be eligible for funding. </w:t>
      </w:r>
    </w:p>
    <w:p w14:paraId="0C77711D" w14:textId="77777777" w:rsidR="00A734FB" w:rsidRDefault="00A734FB" w:rsidP="00E31C57">
      <w:pPr>
        <w:pStyle w:val="Healthbody"/>
        <w:jc w:val="both"/>
      </w:pPr>
      <w:r>
        <w:t>Applications must be lodged by the medical practitioner who attends the training and must be accompanied by:</w:t>
      </w:r>
    </w:p>
    <w:p w14:paraId="5D3B2F7D" w14:textId="77777777" w:rsidR="00A734FB" w:rsidRDefault="00A734FB" w:rsidP="00E31C57">
      <w:pPr>
        <w:pStyle w:val="Healthbody"/>
        <w:numPr>
          <w:ilvl w:val="0"/>
          <w:numId w:val="14"/>
        </w:numPr>
        <w:spacing w:after="40"/>
        <w:ind w:left="714" w:hanging="357"/>
        <w:jc w:val="both"/>
      </w:pPr>
      <w:r>
        <w:t>Completed Application Form (Available from RWAV)</w:t>
      </w:r>
    </w:p>
    <w:p w14:paraId="4299B2F7" w14:textId="77777777" w:rsidR="00A734FB" w:rsidRDefault="00A734FB" w:rsidP="00E31C57">
      <w:pPr>
        <w:pStyle w:val="Healthbody"/>
        <w:numPr>
          <w:ilvl w:val="0"/>
          <w:numId w:val="14"/>
        </w:numPr>
        <w:spacing w:after="40"/>
        <w:ind w:left="714" w:hanging="357"/>
        <w:jc w:val="both"/>
      </w:pPr>
      <w:r>
        <w:t>Original receipts of all claims made (detailing name of attendee, name of training, training provider, dates and amounts paid)</w:t>
      </w:r>
    </w:p>
    <w:p w14:paraId="1D737E6E" w14:textId="77777777" w:rsidR="00A734FB" w:rsidRDefault="00A734FB" w:rsidP="00E31C57">
      <w:pPr>
        <w:pStyle w:val="Healthbody"/>
        <w:numPr>
          <w:ilvl w:val="0"/>
          <w:numId w:val="14"/>
        </w:numPr>
        <w:ind w:left="714" w:hanging="357"/>
        <w:jc w:val="both"/>
      </w:pPr>
      <w:r>
        <w:t xml:space="preserve">Proof of attendance. </w:t>
      </w:r>
    </w:p>
    <w:p w14:paraId="330051D9" w14:textId="77777777" w:rsidR="00A734FB" w:rsidRDefault="00A734FB" w:rsidP="00D13D9D">
      <w:pPr>
        <w:pStyle w:val="Heading1"/>
        <w:jc w:val="both"/>
      </w:pPr>
      <w:r>
        <w:t>Reporting</w:t>
      </w:r>
    </w:p>
    <w:p w14:paraId="2E50B8CA" w14:textId="2B3CB2AC" w:rsidR="00A734FB" w:rsidRDefault="00D748E0" w:rsidP="00C321A1">
      <w:pPr>
        <w:pStyle w:val="DHHSbody"/>
        <w:jc w:val="both"/>
      </w:pPr>
      <w:r>
        <w:t xml:space="preserve">An evaluation will be </w:t>
      </w:r>
      <w:r w:rsidR="008C3691">
        <w:t xml:space="preserve">required </w:t>
      </w:r>
      <w:r w:rsidR="0005573E">
        <w:t>upon</w:t>
      </w:r>
      <w:r w:rsidR="00A734FB">
        <w:t xml:space="preserve"> </w:t>
      </w:r>
      <w:r w:rsidR="0005573E">
        <w:t xml:space="preserve">completion of </w:t>
      </w:r>
      <w:r w:rsidR="00A734FB">
        <w:t xml:space="preserve">training to assist in evaluating the impact of the program in supporting rural medical practitioners to update their medical knowledge and skills. The report should be provided within 4 weeks of completing the training program </w:t>
      </w:r>
    </w:p>
    <w:p w14:paraId="69CDF7BE" w14:textId="77777777" w:rsidR="00A734FB" w:rsidRDefault="00A734FB" w:rsidP="00D13D9D">
      <w:pPr>
        <w:pStyle w:val="Heading1"/>
        <w:jc w:val="both"/>
      </w:pPr>
      <w:r w:rsidRPr="00632124">
        <w:t>Eligibility</w:t>
      </w:r>
    </w:p>
    <w:p w14:paraId="1DA6367A" w14:textId="77777777" w:rsidR="00A734FB" w:rsidRPr="00E92CD4" w:rsidRDefault="00A734FB" w:rsidP="00D13D9D">
      <w:pPr>
        <w:pStyle w:val="Healthbody"/>
        <w:jc w:val="both"/>
      </w:pPr>
      <w:r>
        <w:t xml:space="preserve">Subsidies under the program are available medical practitioners practising in rural and regional </w:t>
      </w:r>
      <w:smartTag w:uri="urn:schemas-microsoft-com:office:smarttags" w:element="place">
        <w:smartTag w:uri="urn:schemas-microsoft-com:office:smarttags" w:element="State">
          <w:r>
            <w:t>Victoria</w:t>
          </w:r>
        </w:smartTag>
      </w:smartTag>
      <w:r>
        <w:t xml:space="preserve"> (RA2-RA5) and are:</w:t>
      </w:r>
    </w:p>
    <w:p w14:paraId="0C84A2DE" w14:textId="77777777" w:rsidR="00A734FB" w:rsidRDefault="00A734FB" w:rsidP="00D13D9D">
      <w:pPr>
        <w:pStyle w:val="Healthbullet1"/>
        <w:jc w:val="both"/>
      </w:pPr>
      <w:proofErr w:type="spellStart"/>
      <w:r>
        <w:t>Fellowed</w:t>
      </w:r>
      <w:proofErr w:type="spellEnd"/>
      <w:r>
        <w:t xml:space="preserve"> General Practitioners; </w:t>
      </w:r>
    </w:p>
    <w:p w14:paraId="7AC7A49A" w14:textId="77777777" w:rsidR="00A067B5" w:rsidRDefault="00A734FB" w:rsidP="00D13D9D">
      <w:pPr>
        <w:pStyle w:val="Healthbullet1"/>
        <w:jc w:val="both"/>
      </w:pPr>
      <w:r w:rsidRPr="00E92CD4">
        <w:t>International Medical Graduates</w:t>
      </w:r>
    </w:p>
    <w:p w14:paraId="5768C922" w14:textId="07973613" w:rsidR="00A734FB" w:rsidRDefault="00A734FB" w:rsidP="00D13D9D">
      <w:pPr>
        <w:pStyle w:val="Healthbullet1"/>
        <w:jc w:val="both"/>
      </w:pPr>
      <w:bookmarkStart w:id="0" w:name="_GoBack"/>
      <w:bookmarkEnd w:id="0"/>
      <w:r>
        <w:t>Australian Medical Graduates working in general practice;</w:t>
      </w:r>
    </w:p>
    <w:p w14:paraId="69F8F6D0" w14:textId="77777777" w:rsidR="00A734FB" w:rsidRDefault="00A734FB" w:rsidP="00D13D9D">
      <w:pPr>
        <w:pStyle w:val="Healthbullet1"/>
        <w:jc w:val="both"/>
      </w:pPr>
      <w:r w:rsidRPr="00E92CD4">
        <w:t>Registrars in the Australian GP Training Program</w:t>
      </w:r>
      <w:r>
        <w:t>; or</w:t>
      </w:r>
    </w:p>
    <w:p w14:paraId="0F21851F" w14:textId="77777777" w:rsidR="00A734FB" w:rsidRDefault="00A734FB" w:rsidP="00D13D9D">
      <w:pPr>
        <w:pStyle w:val="Healthbullet1"/>
        <w:jc w:val="both"/>
      </w:pPr>
      <w:r>
        <w:t xml:space="preserve">Interns, who are required to complete a minimum of 13 weeks in a rural community placement. </w:t>
      </w:r>
    </w:p>
    <w:p w14:paraId="13FCBDE5" w14:textId="77777777" w:rsidR="00A734FB" w:rsidRDefault="00A734FB" w:rsidP="00D13D9D">
      <w:pPr>
        <w:pStyle w:val="Heading1"/>
        <w:jc w:val="both"/>
      </w:pPr>
      <w:r>
        <w:t>Contact</w:t>
      </w:r>
    </w:p>
    <w:p w14:paraId="620DC68B" w14:textId="77777777" w:rsidR="00A734FB" w:rsidRPr="004B254F" w:rsidRDefault="00A734FB" w:rsidP="00D13D9D">
      <w:pPr>
        <w:pStyle w:val="Heading2"/>
        <w:jc w:val="both"/>
      </w:pPr>
      <w:r w:rsidRPr="004B254F">
        <w:t xml:space="preserve">Rural </w:t>
      </w:r>
      <w:smartTag w:uri="urn:schemas-microsoft-com:office:smarttags" w:element="place">
        <w:smartTag w:uri="urn:schemas-microsoft-com:office:smarttags" w:element="City">
          <w:r w:rsidRPr="004B254F">
            <w:t>Workforce Agency</w:t>
          </w:r>
        </w:smartTag>
        <w:r w:rsidRPr="004B254F">
          <w:t xml:space="preserve"> </w:t>
        </w:r>
        <w:smartTag w:uri="urn:schemas-microsoft-com:office:smarttags" w:element="State">
          <w:r w:rsidRPr="004B254F">
            <w:t>Victoria</w:t>
          </w:r>
        </w:smartTag>
      </w:smartTag>
    </w:p>
    <w:p w14:paraId="45869FDB" w14:textId="77777777" w:rsidR="00A734FB" w:rsidRDefault="00A734FB" w:rsidP="00FE15D0">
      <w:pPr>
        <w:pStyle w:val="Healthbullet1"/>
        <w:numPr>
          <w:ilvl w:val="0"/>
          <w:numId w:val="0"/>
        </w:numPr>
        <w:spacing w:afterLines="40" w:after="96"/>
        <w:ind w:left="284" w:hanging="284"/>
        <w:jc w:val="both"/>
      </w:pPr>
      <w:r>
        <w:t>E: grants@rwav.com.au</w:t>
      </w:r>
    </w:p>
    <w:p w14:paraId="58AF7AD6" w14:textId="77777777" w:rsidR="00A734FB" w:rsidRDefault="00A734FB" w:rsidP="00FE15D0">
      <w:pPr>
        <w:pStyle w:val="Healthbullet1"/>
        <w:numPr>
          <w:ilvl w:val="0"/>
          <w:numId w:val="0"/>
        </w:numPr>
        <w:spacing w:afterLines="40" w:after="96"/>
        <w:ind w:left="284" w:hanging="284"/>
        <w:jc w:val="both"/>
      </w:pPr>
      <w:r w:rsidRPr="00810B71">
        <w:t xml:space="preserve">T: </w:t>
      </w:r>
      <w:r>
        <w:t>03 9349 7800</w:t>
      </w:r>
    </w:p>
    <w:p w14:paraId="5F083B42" w14:textId="77777777" w:rsidR="00A734FB" w:rsidRDefault="00A734FB" w:rsidP="00FE15D0">
      <w:pPr>
        <w:pStyle w:val="Healthbullet1"/>
        <w:numPr>
          <w:ilvl w:val="0"/>
          <w:numId w:val="0"/>
        </w:numPr>
        <w:spacing w:afterLines="40" w:after="96"/>
        <w:ind w:left="284" w:hanging="284"/>
        <w:jc w:val="both"/>
      </w:pPr>
      <w:r>
        <w:t>F: 03 9820 0401</w:t>
      </w:r>
    </w:p>
    <w:sectPr w:rsidR="00A734FB" w:rsidSect="00F01E5F">
      <w:type w:val="continuous"/>
      <w:pgSz w:w="11906" w:h="16838" w:code="9"/>
      <w:pgMar w:top="1418" w:right="851" w:bottom="1134" w:left="851" w:header="567" w:footer="510" w:gutter="0"/>
      <w:cols w:space="34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7B73E8" w15:done="0"/>
  <w15:commentEx w15:paraId="511A49D8" w15:done="0"/>
  <w15:commentEx w15:paraId="788FD701" w15:done="0"/>
  <w15:commentEx w15:paraId="41384503" w15:done="0"/>
  <w15:commentEx w15:paraId="26BC637A" w15:done="0"/>
  <w15:commentEx w15:paraId="2440FB91" w15:done="0"/>
  <w15:commentEx w15:paraId="6BFF9EA6" w15:done="0"/>
  <w15:commentEx w15:paraId="48763041" w15:done="0"/>
  <w15:commentEx w15:paraId="79260174" w15:done="0"/>
  <w15:commentEx w15:paraId="4212C929" w15:paraIdParent="792601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E25A" w14:textId="77777777" w:rsidR="00207572" w:rsidRDefault="00207572">
      <w:r>
        <w:separator/>
      </w:r>
    </w:p>
  </w:endnote>
  <w:endnote w:type="continuationSeparator" w:id="0">
    <w:p w14:paraId="4BDF4CBF" w14:textId="77777777" w:rsidR="00207572" w:rsidRDefault="0020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32D8" w14:textId="3D5F9086" w:rsidR="00A734FB" w:rsidRPr="00F65AA9" w:rsidRDefault="00687D2B" w:rsidP="0051568D">
    <w:pPr>
      <w:pStyle w:val="DHHSfooter"/>
    </w:pPr>
    <w:r>
      <w:rPr>
        <w:noProof/>
        <w:lang w:eastAsia="en-AU"/>
      </w:rPr>
      <w:drawing>
        <wp:anchor distT="0" distB="0" distL="114300" distR="114300" simplePos="0" relativeHeight="251657728" behindDoc="0" locked="1" layoutInCell="0" allowOverlap="1" wp14:anchorId="7219C221" wp14:editId="60D7442E">
          <wp:simplePos x="0" y="0"/>
          <wp:positionH relativeFrom="page">
            <wp:posOffset>0</wp:posOffset>
          </wp:positionH>
          <wp:positionV relativeFrom="page">
            <wp:posOffset>9901555</wp:posOffset>
          </wp:positionV>
          <wp:extent cx="7561580" cy="791210"/>
          <wp:effectExtent l="0" t="0" r="0" b="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51881" w14:textId="77777777" w:rsidR="00207572" w:rsidRDefault="00207572" w:rsidP="002862F1">
      <w:pPr>
        <w:spacing w:before="120"/>
      </w:pPr>
      <w:r>
        <w:separator/>
      </w:r>
    </w:p>
  </w:footnote>
  <w:footnote w:type="continuationSeparator" w:id="0">
    <w:p w14:paraId="5083BB93" w14:textId="77777777" w:rsidR="00207572" w:rsidRDefault="00207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4283AE"/>
    <w:lvl w:ilvl="0">
      <w:start w:val="1"/>
      <w:numFmt w:val="bullet"/>
      <w:pStyle w:val="Healthbullet1lastline"/>
      <w:lvlText w:val=""/>
      <w:lvlJc w:val="left"/>
      <w:pPr>
        <w:tabs>
          <w:tab w:val="num" w:pos="360"/>
        </w:tabs>
        <w:ind w:left="360" w:hanging="360"/>
      </w:pPr>
      <w:rPr>
        <w:rFonts w:ascii="Symbol" w:hAnsi="Symbol" w:hint="default"/>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
    <w:nsid w:val="01356B6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nsid w:val="034C2B49"/>
    <w:multiLevelType w:val="hybridMultilevel"/>
    <w:tmpl w:val="B6AA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D43DB"/>
    <w:multiLevelType w:val="multilevel"/>
    <w:tmpl w:val="4B4E7622"/>
    <w:numStyleLink w:val="ZZNumbers"/>
  </w:abstractNum>
  <w:abstractNum w:abstractNumId="5">
    <w:nsid w:val="39FD59A3"/>
    <w:multiLevelType w:val="hybridMultilevel"/>
    <w:tmpl w:val="555AC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7">
    <w:nsid w:val="4FC45B88"/>
    <w:multiLevelType w:val="hybridMultilevel"/>
    <w:tmpl w:val="69881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9">
    <w:nsid w:val="661C1737"/>
    <w:multiLevelType w:val="hybridMultilevel"/>
    <w:tmpl w:val="B888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3D3AFC"/>
    <w:multiLevelType w:val="hybridMultilevel"/>
    <w:tmpl w:val="4DE4AE8A"/>
    <w:lvl w:ilvl="0" w:tplc="894E1298">
      <w:start w:val="1"/>
      <w:numFmt w:val="bullet"/>
      <w:pStyle w:val="Healthbullet1"/>
      <w:lvlText w:val="•"/>
      <w:lvlJc w:val="left"/>
      <w:pPr>
        <w:ind w:left="568" w:hanging="284"/>
      </w:pPr>
      <w:rPr>
        <w:rFonts w:ascii="Times New Roman" w:hAnsi="Times New Roman" w:hint="default"/>
        <w:b w:val="0"/>
        <w:i w:val="0"/>
        <w:color w:val="auto"/>
        <w:sz w:val="24"/>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0"/>
  </w:num>
  <w:num w:numId="10">
    <w:abstractNumId w:val="10"/>
  </w:num>
  <w:num w:numId="11">
    <w:abstractNumId w:val="10"/>
  </w:num>
  <w:num w:numId="12">
    <w:abstractNumId w:val="3"/>
  </w:num>
  <w:num w:numId="13">
    <w:abstractNumId w:val="7"/>
  </w:num>
  <w:num w:numId="14">
    <w:abstractNumId w:val="9"/>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Johnson">
    <w15:presenceInfo w15:providerId="AD" w15:userId="S-1-5-21-3846172208-1925034417-2375825458-4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71"/>
    <w:rsid w:val="00000F88"/>
    <w:rsid w:val="000072B6"/>
    <w:rsid w:val="0001021B"/>
    <w:rsid w:val="00011D89"/>
    <w:rsid w:val="00024D89"/>
    <w:rsid w:val="000250B6"/>
    <w:rsid w:val="00033D81"/>
    <w:rsid w:val="00034F4C"/>
    <w:rsid w:val="00041BF0"/>
    <w:rsid w:val="0004536B"/>
    <w:rsid w:val="00046B68"/>
    <w:rsid w:val="000527DD"/>
    <w:rsid w:val="0005573E"/>
    <w:rsid w:val="000578B2"/>
    <w:rsid w:val="00060959"/>
    <w:rsid w:val="000663CD"/>
    <w:rsid w:val="000733FE"/>
    <w:rsid w:val="00074219"/>
    <w:rsid w:val="00074ED5"/>
    <w:rsid w:val="00084DA0"/>
    <w:rsid w:val="0009113B"/>
    <w:rsid w:val="000941B2"/>
    <w:rsid w:val="00094DA3"/>
    <w:rsid w:val="00096CD1"/>
    <w:rsid w:val="000A012C"/>
    <w:rsid w:val="000A0EB9"/>
    <w:rsid w:val="000A186C"/>
    <w:rsid w:val="000A6666"/>
    <w:rsid w:val="000B543D"/>
    <w:rsid w:val="000B5BF7"/>
    <w:rsid w:val="000B6BC8"/>
    <w:rsid w:val="000C3F5B"/>
    <w:rsid w:val="000C42EA"/>
    <w:rsid w:val="000C4546"/>
    <w:rsid w:val="000D1242"/>
    <w:rsid w:val="000E3CC7"/>
    <w:rsid w:val="000E6BD4"/>
    <w:rsid w:val="000F1770"/>
    <w:rsid w:val="000F1EF0"/>
    <w:rsid w:val="000F1F1E"/>
    <w:rsid w:val="000F2259"/>
    <w:rsid w:val="000F6037"/>
    <w:rsid w:val="0010392D"/>
    <w:rsid w:val="0010447F"/>
    <w:rsid w:val="00104FE3"/>
    <w:rsid w:val="00120BD3"/>
    <w:rsid w:val="00122FEA"/>
    <w:rsid w:val="001232BD"/>
    <w:rsid w:val="00124ED5"/>
    <w:rsid w:val="00131914"/>
    <w:rsid w:val="00134114"/>
    <w:rsid w:val="001447B3"/>
    <w:rsid w:val="0014634A"/>
    <w:rsid w:val="00152073"/>
    <w:rsid w:val="001555DC"/>
    <w:rsid w:val="00155869"/>
    <w:rsid w:val="00161939"/>
    <w:rsid w:val="00161AA0"/>
    <w:rsid w:val="00162093"/>
    <w:rsid w:val="001771DD"/>
    <w:rsid w:val="00177995"/>
    <w:rsid w:val="00177A8C"/>
    <w:rsid w:val="00186B33"/>
    <w:rsid w:val="00192F9D"/>
    <w:rsid w:val="00196EB8"/>
    <w:rsid w:val="00196EFB"/>
    <w:rsid w:val="001979FF"/>
    <w:rsid w:val="00197B17"/>
    <w:rsid w:val="001A3ACE"/>
    <w:rsid w:val="001B2614"/>
    <w:rsid w:val="001C0116"/>
    <w:rsid w:val="001C277E"/>
    <w:rsid w:val="001C2A72"/>
    <w:rsid w:val="001C2B75"/>
    <w:rsid w:val="001C470C"/>
    <w:rsid w:val="001D0B75"/>
    <w:rsid w:val="001D3C09"/>
    <w:rsid w:val="001D44E8"/>
    <w:rsid w:val="001D60EC"/>
    <w:rsid w:val="001E44DF"/>
    <w:rsid w:val="001E68A5"/>
    <w:rsid w:val="001E6BB0"/>
    <w:rsid w:val="001F3826"/>
    <w:rsid w:val="001F6E46"/>
    <w:rsid w:val="001F7C91"/>
    <w:rsid w:val="00206463"/>
    <w:rsid w:val="00206F2F"/>
    <w:rsid w:val="00207572"/>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3421"/>
    <w:rsid w:val="002763B3"/>
    <w:rsid w:val="002802E3"/>
    <w:rsid w:val="0028213D"/>
    <w:rsid w:val="002862F1"/>
    <w:rsid w:val="00291373"/>
    <w:rsid w:val="0029597D"/>
    <w:rsid w:val="002962C3"/>
    <w:rsid w:val="0029752B"/>
    <w:rsid w:val="002A38EE"/>
    <w:rsid w:val="002A483C"/>
    <w:rsid w:val="002B1729"/>
    <w:rsid w:val="002B36C7"/>
    <w:rsid w:val="002B4DD4"/>
    <w:rsid w:val="002B5277"/>
    <w:rsid w:val="002B5375"/>
    <w:rsid w:val="002B77C1"/>
    <w:rsid w:val="002C2728"/>
    <w:rsid w:val="002D14EB"/>
    <w:rsid w:val="002D339C"/>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61EE"/>
    <w:rsid w:val="00327870"/>
    <w:rsid w:val="0033259D"/>
    <w:rsid w:val="00334642"/>
    <w:rsid w:val="00337DB3"/>
    <w:rsid w:val="003406C6"/>
    <w:rsid w:val="003418CC"/>
    <w:rsid w:val="003459BD"/>
    <w:rsid w:val="00350D38"/>
    <w:rsid w:val="00351470"/>
    <w:rsid w:val="00351B36"/>
    <w:rsid w:val="00354DC0"/>
    <w:rsid w:val="00357B4E"/>
    <w:rsid w:val="003744CF"/>
    <w:rsid w:val="00374717"/>
    <w:rsid w:val="0037676C"/>
    <w:rsid w:val="003829E5"/>
    <w:rsid w:val="0038354E"/>
    <w:rsid w:val="003956CC"/>
    <w:rsid w:val="00395C9A"/>
    <w:rsid w:val="003A6B67"/>
    <w:rsid w:val="003B15E6"/>
    <w:rsid w:val="003B244D"/>
    <w:rsid w:val="003C2045"/>
    <w:rsid w:val="003C43A1"/>
    <w:rsid w:val="003C4FC0"/>
    <w:rsid w:val="003C5265"/>
    <w:rsid w:val="003C55F4"/>
    <w:rsid w:val="003C7A3F"/>
    <w:rsid w:val="003D2766"/>
    <w:rsid w:val="003D3E8F"/>
    <w:rsid w:val="003D6475"/>
    <w:rsid w:val="003D77FA"/>
    <w:rsid w:val="003E38A8"/>
    <w:rsid w:val="003F0445"/>
    <w:rsid w:val="003F0CF0"/>
    <w:rsid w:val="003F14B1"/>
    <w:rsid w:val="003F3289"/>
    <w:rsid w:val="00401FCF"/>
    <w:rsid w:val="00406285"/>
    <w:rsid w:val="004148F9"/>
    <w:rsid w:val="0042084E"/>
    <w:rsid w:val="00421EEF"/>
    <w:rsid w:val="0042432D"/>
    <w:rsid w:val="00424D65"/>
    <w:rsid w:val="00442C6C"/>
    <w:rsid w:val="00443CBE"/>
    <w:rsid w:val="00443E8A"/>
    <w:rsid w:val="004441BC"/>
    <w:rsid w:val="004468B4"/>
    <w:rsid w:val="0045230A"/>
    <w:rsid w:val="00457337"/>
    <w:rsid w:val="00470339"/>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254F"/>
    <w:rsid w:val="004B5CE5"/>
    <w:rsid w:val="004C6EEE"/>
    <w:rsid w:val="004C702B"/>
    <w:rsid w:val="004D016B"/>
    <w:rsid w:val="004D1B22"/>
    <w:rsid w:val="004D36F2"/>
    <w:rsid w:val="004E138F"/>
    <w:rsid w:val="004E4649"/>
    <w:rsid w:val="004E4BC8"/>
    <w:rsid w:val="004E5C2B"/>
    <w:rsid w:val="004F00DD"/>
    <w:rsid w:val="004F2133"/>
    <w:rsid w:val="004F3506"/>
    <w:rsid w:val="004F55F1"/>
    <w:rsid w:val="004F6936"/>
    <w:rsid w:val="00503DC6"/>
    <w:rsid w:val="00506F5D"/>
    <w:rsid w:val="005126D0"/>
    <w:rsid w:val="0051568D"/>
    <w:rsid w:val="00526C15"/>
    <w:rsid w:val="00536499"/>
    <w:rsid w:val="00543903"/>
    <w:rsid w:val="00543F11"/>
    <w:rsid w:val="00547A95"/>
    <w:rsid w:val="005648DC"/>
    <w:rsid w:val="00572031"/>
    <w:rsid w:val="005720AA"/>
    <w:rsid w:val="005724C8"/>
    <w:rsid w:val="00576E84"/>
    <w:rsid w:val="00577779"/>
    <w:rsid w:val="00582B8C"/>
    <w:rsid w:val="0058757E"/>
    <w:rsid w:val="0059403E"/>
    <w:rsid w:val="00596A4B"/>
    <w:rsid w:val="00597507"/>
    <w:rsid w:val="005B21B6"/>
    <w:rsid w:val="005B3A08"/>
    <w:rsid w:val="005B7A63"/>
    <w:rsid w:val="005C0955"/>
    <w:rsid w:val="005C463D"/>
    <w:rsid w:val="005C49DA"/>
    <w:rsid w:val="005C50F3"/>
    <w:rsid w:val="005C5D91"/>
    <w:rsid w:val="005D07B8"/>
    <w:rsid w:val="005D6597"/>
    <w:rsid w:val="005E14E7"/>
    <w:rsid w:val="005E233F"/>
    <w:rsid w:val="005E26A3"/>
    <w:rsid w:val="005E3AF4"/>
    <w:rsid w:val="005E447E"/>
    <w:rsid w:val="005F0775"/>
    <w:rsid w:val="005F0CF5"/>
    <w:rsid w:val="005F21EB"/>
    <w:rsid w:val="005F5DE2"/>
    <w:rsid w:val="005F7BAE"/>
    <w:rsid w:val="0060322E"/>
    <w:rsid w:val="00605908"/>
    <w:rsid w:val="00610D7C"/>
    <w:rsid w:val="00613414"/>
    <w:rsid w:val="0062408D"/>
    <w:rsid w:val="006240CC"/>
    <w:rsid w:val="00627DA7"/>
    <w:rsid w:val="006312BA"/>
    <w:rsid w:val="0063177F"/>
    <w:rsid w:val="00632124"/>
    <w:rsid w:val="006358B4"/>
    <w:rsid w:val="006419AA"/>
    <w:rsid w:val="00644B7E"/>
    <w:rsid w:val="006454E6"/>
    <w:rsid w:val="00646A68"/>
    <w:rsid w:val="0065092E"/>
    <w:rsid w:val="006557A7"/>
    <w:rsid w:val="00656290"/>
    <w:rsid w:val="006621D7"/>
    <w:rsid w:val="0066302A"/>
    <w:rsid w:val="006634F5"/>
    <w:rsid w:val="00670597"/>
    <w:rsid w:val="006706D0"/>
    <w:rsid w:val="00677574"/>
    <w:rsid w:val="0068454C"/>
    <w:rsid w:val="00687D2B"/>
    <w:rsid w:val="00691B62"/>
    <w:rsid w:val="006933B5"/>
    <w:rsid w:val="00693D14"/>
    <w:rsid w:val="006A18C2"/>
    <w:rsid w:val="006B077C"/>
    <w:rsid w:val="006B1035"/>
    <w:rsid w:val="006B6803"/>
    <w:rsid w:val="006D2A3F"/>
    <w:rsid w:val="006D2FBC"/>
    <w:rsid w:val="006D60BE"/>
    <w:rsid w:val="006E138B"/>
    <w:rsid w:val="006E43BE"/>
    <w:rsid w:val="006E5F48"/>
    <w:rsid w:val="006F1FDC"/>
    <w:rsid w:val="007013EF"/>
    <w:rsid w:val="00707CF7"/>
    <w:rsid w:val="007173CA"/>
    <w:rsid w:val="007216AA"/>
    <w:rsid w:val="00721AB5"/>
    <w:rsid w:val="00721DEF"/>
    <w:rsid w:val="00724A43"/>
    <w:rsid w:val="007346E4"/>
    <w:rsid w:val="00740F22"/>
    <w:rsid w:val="00741F1A"/>
    <w:rsid w:val="007450F8"/>
    <w:rsid w:val="0074696E"/>
    <w:rsid w:val="00750135"/>
    <w:rsid w:val="00750EC2"/>
    <w:rsid w:val="00752A33"/>
    <w:rsid w:val="00752B28"/>
    <w:rsid w:val="00754E36"/>
    <w:rsid w:val="00763139"/>
    <w:rsid w:val="00770F37"/>
    <w:rsid w:val="007711A0"/>
    <w:rsid w:val="00772D5E"/>
    <w:rsid w:val="00776928"/>
    <w:rsid w:val="00785677"/>
    <w:rsid w:val="00786F16"/>
    <w:rsid w:val="007933A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3F87"/>
    <w:rsid w:val="0080587B"/>
    <w:rsid w:val="00806468"/>
    <w:rsid w:val="00810B71"/>
    <w:rsid w:val="008155F0"/>
    <w:rsid w:val="00816735"/>
    <w:rsid w:val="00816784"/>
    <w:rsid w:val="00820141"/>
    <w:rsid w:val="00820E0C"/>
    <w:rsid w:val="008211F8"/>
    <w:rsid w:val="008220C2"/>
    <w:rsid w:val="00833605"/>
    <w:rsid w:val="008338A2"/>
    <w:rsid w:val="00841AA9"/>
    <w:rsid w:val="00853EE4"/>
    <w:rsid w:val="00855535"/>
    <w:rsid w:val="0086255E"/>
    <w:rsid w:val="008633F0"/>
    <w:rsid w:val="00867D9D"/>
    <w:rsid w:val="00872E0A"/>
    <w:rsid w:val="00875285"/>
    <w:rsid w:val="00884B62"/>
    <w:rsid w:val="0088529C"/>
    <w:rsid w:val="0088612D"/>
    <w:rsid w:val="00887903"/>
    <w:rsid w:val="0089270A"/>
    <w:rsid w:val="00893AF6"/>
    <w:rsid w:val="00894BC4"/>
    <w:rsid w:val="008A5B32"/>
    <w:rsid w:val="008A779D"/>
    <w:rsid w:val="008B2EE4"/>
    <w:rsid w:val="008B4D3D"/>
    <w:rsid w:val="008B57C7"/>
    <w:rsid w:val="008C2F92"/>
    <w:rsid w:val="008C3691"/>
    <w:rsid w:val="008C39AD"/>
    <w:rsid w:val="008D1CB3"/>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050A"/>
    <w:rsid w:val="00941D1B"/>
    <w:rsid w:val="00950E2C"/>
    <w:rsid w:val="00951D50"/>
    <w:rsid w:val="009525EB"/>
    <w:rsid w:val="00954874"/>
    <w:rsid w:val="00956493"/>
    <w:rsid w:val="00961400"/>
    <w:rsid w:val="00963646"/>
    <w:rsid w:val="009813AC"/>
    <w:rsid w:val="009853E1"/>
    <w:rsid w:val="00986E6B"/>
    <w:rsid w:val="00990473"/>
    <w:rsid w:val="00991769"/>
    <w:rsid w:val="00994386"/>
    <w:rsid w:val="00995A70"/>
    <w:rsid w:val="009A13D8"/>
    <w:rsid w:val="009A279E"/>
    <w:rsid w:val="009A73AD"/>
    <w:rsid w:val="009B0A6F"/>
    <w:rsid w:val="009B0A94"/>
    <w:rsid w:val="009B4CA1"/>
    <w:rsid w:val="009B59E9"/>
    <w:rsid w:val="009B70AA"/>
    <w:rsid w:val="009C7A7E"/>
    <w:rsid w:val="009D02E8"/>
    <w:rsid w:val="009D51D0"/>
    <w:rsid w:val="009D6E23"/>
    <w:rsid w:val="009D70A4"/>
    <w:rsid w:val="009E08D1"/>
    <w:rsid w:val="009E0CEF"/>
    <w:rsid w:val="009E1B95"/>
    <w:rsid w:val="009E496F"/>
    <w:rsid w:val="009E4B0D"/>
    <w:rsid w:val="009E7F92"/>
    <w:rsid w:val="009F02A3"/>
    <w:rsid w:val="009F2F27"/>
    <w:rsid w:val="009F34AA"/>
    <w:rsid w:val="009F6BCB"/>
    <w:rsid w:val="009F7B78"/>
    <w:rsid w:val="00A0057A"/>
    <w:rsid w:val="00A067B5"/>
    <w:rsid w:val="00A07455"/>
    <w:rsid w:val="00A11421"/>
    <w:rsid w:val="00A157B1"/>
    <w:rsid w:val="00A22229"/>
    <w:rsid w:val="00A44882"/>
    <w:rsid w:val="00A54715"/>
    <w:rsid w:val="00A6061C"/>
    <w:rsid w:val="00A62D44"/>
    <w:rsid w:val="00A632AB"/>
    <w:rsid w:val="00A67263"/>
    <w:rsid w:val="00A7161C"/>
    <w:rsid w:val="00A734FB"/>
    <w:rsid w:val="00A77AA3"/>
    <w:rsid w:val="00A854EB"/>
    <w:rsid w:val="00A872E5"/>
    <w:rsid w:val="00A91406"/>
    <w:rsid w:val="00A96E65"/>
    <w:rsid w:val="00A976E1"/>
    <w:rsid w:val="00A97C72"/>
    <w:rsid w:val="00AA63D4"/>
    <w:rsid w:val="00AB06E8"/>
    <w:rsid w:val="00AB1CD3"/>
    <w:rsid w:val="00AB352F"/>
    <w:rsid w:val="00AB72E6"/>
    <w:rsid w:val="00AC274B"/>
    <w:rsid w:val="00AC4764"/>
    <w:rsid w:val="00AC6D36"/>
    <w:rsid w:val="00AD05DC"/>
    <w:rsid w:val="00AD0CBA"/>
    <w:rsid w:val="00AD26E2"/>
    <w:rsid w:val="00AD784C"/>
    <w:rsid w:val="00AE126A"/>
    <w:rsid w:val="00AE3005"/>
    <w:rsid w:val="00AE3BD5"/>
    <w:rsid w:val="00AE59A0"/>
    <w:rsid w:val="00AF0C57"/>
    <w:rsid w:val="00AF26F3"/>
    <w:rsid w:val="00AF5F04"/>
    <w:rsid w:val="00AF6B4D"/>
    <w:rsid w:val="00B00672"/>
    <w:rsid w:val="00B01B4D"/>
    <w:rsid w:val="00B031F8"/>
    <w:rsid w:val="00B06571"/>
    <w:rsid w:val="00B068BA"/>
    <w:rsid w:val="00B13851"/>
    <w:rsid w:val="00B13B1C"/>
    <w:rsid w:val="00B22291"/>
    <w:rsid w:val="00B23F9A"/>
    <w:rsid w:val="00B2417B"/>
    <w:rsid w:val="00B24E6F"/>
    <w:rsid w:val="00B26CB5"/>
    <w:rsid w:val="00B2752E"/>
    <w:rsid w:val="00B307CC"/>
    <w:rsid w:val="00B326B7"/>
    <w:rsid w:val="00B431B3"/>
    <w:rsid w:val="00B431E8"/>
    <w:rsid w:val="00B45141"/>
    <w:rsid w:val="00B5273A"/>
    <w:rsid w:val="00B57329"/>
    <w:rsid w:val="00B61BED"/>
    <w:rsid w:val="00B62B50"/>
    <w:rsid w:val="00B635B7"/>
    <w:rsid w:val="00B63AE8"/>
    <w:rsid w:val="00B65950"/>
    <w:rsid w:val="00B66D83"/>
    <w:rsid w:val="00B672C0"/>
    <w:rsid w:val="00B75646"/>
    <w:rsid w:val="00B75D76"/>
    <w:rsid w:val="00B76C3A"/>
    <w:rsid w:val="00B90729"/>
    <w:rsid w:val="00B907DA"/>
    <w:rsid w:val="00B950BC"/>
    <w:rsid w:val="00B9714C"/>
    <w:rsid w:val="00BA3F8D"/>
    <w:rsid w:val="00BB7A10"/>
    <w:rsid w:val="00BC7468"/>
    <w:rsid w:val="00BC7D4F"/>
    <w:rsid w:val="00BC7ED7"/>
    <w:rsid w:val="00BD2850"/>
    <w:rsid w:val="00BE28D2"/>
    <w:rsid w:val="00BE4A64"/>
    <w:rsid w:val="00BE7FE0"/>
    <w:rsid w:val="00BF7F58"/>
    <w:rsid w:val="00C01381"/>
    <w:rsid w:val="00C079B8"/>
    <w:rsid w:val="00C123EA"/>
    <w:rsid w:val="00C12A49"/>
    <w:rsid w:val="00C133EE"/>
    <w:rsid w:val="00C27DE9"/>
    <w:rsid w:val="00C321A1"/>
    <w:rsid w:val="00C33388"/>
    <w:rsid w:val="00C35484"/>
    <w:rsid w:val="00C35E8C"/>
    <w:rsid w:val="00C4173A"/>
    <w:rsid w:val="00C47306"/>
    <w:rsid w:val="00C602FF"/>
    <w:rsid w:val="00C61174"/>
    <w:rsid w:val="00C6148F"/>
    <w:rsid w:val="00C62F7A"/>
    <w:rsid w:val="00C63B9C"/>
    <w:rsid w:val="00C6682F"/>
    <w:rsid w:val="00C7275E"/>
    <w:rsid w:val="00C74C5D"/>
    <w:rsid w:val="00C863C4"/>
    <w:rsid w:val="00C93C3E"/>
    <w:rsid w:val="00CA12E3"/>
    <w:rsid w:val="00CA556B"/>
    <w:rsid w:val="00CA6611"/>
    <w:rsid w:val="00CA6AE6"/>
    <w:rsid w:val="00CA782F"/>
    <w:rsid w:val="00CB3285"/>
    <w:rsid w:val="00CC0C72"/>
    <w:rsid w:val="00CC2BFD"/>
    <w:rsid w:val="00CD3476"/>
    <w:rsid w:val="00CD64DF"/>
    <w:rsid w:val="00CE107F"/>
    <w:rsid w:val="00CE17B2"/>
    <w:rsid w:val="00CF2F50"/>
    <w:rsid w:val="00D02919"/>
    <w:rsid w:val="00D04C61"/>
    <w:rsid w:val="00D05B8D"/>
    <w:rsid w:val="00D065A2"/>
    <w:rsid w:val="00D07F00"/>
    <w:rsid w:val="00D13D9D"/>
    <w:rsid w:val="00D17B72"/>
    <w:rsid w:val="00D205AE"/>
    <w:rsid w:val="00D30965"/>
    <w:rsid w:val="00D3185C"/>
    <w:rsid w:val="00D33E72"/>
    <w:rsid w:val="00D35BD6"/>
    <w:rsid w:val="00D361B5"/>
    <w:rsid w:val="00D411A2"/>
    <w:rsid w:val="00D4606D"/>
    <w:rsid w:val="00D50B9C"/>
    <w:rsid w:val="00D52D73"/>
    <w:rsid w:val="00D52E58"/>
    <w:rsid w:val="00D714CC"/>
    <w:rsid w:val="00D748E0"/>
    <w:rsid w:val="00D75EA7"/>
    <w:rsid w:val="00D81F21"/>
    <w:rsid w:val="00D81FE9"/>
    <w:rsid w:val="00D95470"/>
    <w:rsid w:val="00DA0AEC"/>
    <w:rsid w:val="00DA25BA"/>
    <w:rsid w:val="00DA2619"/>
    <w:rsid w:val="00DA4239"/>
    <w:rsid w:val="00DB0B61"/>
    <w:rsid w:val="00DC090B"/>
    <w:rsid w:val="00DC1679"/>
    <w:rsid w:val="00DC2CF1"/>
    <w:rsid w:val="00DC2F2D"/>
    <w:rsid w:val="00DC4FCF"/>
    <w:rsid w:val="00DC50E0"/>
    <w:rsid w:val="00DC6386"/>
    <w:rsid w:val="00DC797A"/>
    <w:rsid w:val="00DD1130"/>
    <w:rsid w:val="00DD1951"/>
    <w:rsid w:val="00DD6628"/>
    <w:rsid w:val="00DE3250"/>
    <w:rsid w:val="00DE6028"/>
    <w:rsid w:val="00DE78A3"/>
    <w:rsid w:val="00DF1A71"/>
    <w:rsid w:val="00DF3A5C"/>
    <w:rsid w:val="00DF68C7"/>
    <w:rsid w:val="00DF731A"/>
    <w:rsid w:val="00E07ED3"/>
    <w:rsid w:val="00E170DC"/>
    <w:rsid w:val="00E26818"/>
    <w:rsid w:val="00E27FFC"/>
    <w:rsid w:val="00E30B15"/>
    <w:rsid w:val="00E31C57"/>
    <w:rsid w:val="00E3747C"/>
    <w:rsid w:val="00E40181"/>
    <w:rsid w:val="00E449BA"/>
    <w:rsid w:val="00E55B2E"/>
    <w:rsid w:val="00E56A01"/>
    <w:rsid w:val="00E629A1"/>
    <w:rsid w:val="00E6794C"/>
    <w:rsid w:val="00E71591"/>
    <w:rsid w:val="00E75368"/>
    <w:rsid w:val="00E81D9C"/>
    <w:rsid w:val="00E826BB"/>
    <w:rsid w:val="00E82C55"/>
    <w:rsid w:val="00E92AC3"/>
    <w:rsid w:val="00E92CD4"/>
    <w:rsid w:val="00EB00E0"/>
    <w:rsid w:val="00EC059F"/>
    <w:rsid w:val="00EC1F24"/>
    <w:rsid w:val="00EC22F6"/>
    <w:rsid w:val="00EC5039"/>
    <w:rsid w:val="00EC5908"/>
    <w:rsid w:val="00ED5B9B"/>
    <w:rsid w:val="00ED6BAD"/>
    <w:rsid w:val="00ED7447"/>
    <w:rsid w:val="00EE1488"/>
    <w:rsid w:val="00EE4D5D"/>
    <w:rsid w:val="00EE5131"/>
    <w:rsid w:val="00EE51CF"/>
    <w:rsid w:val="00EF109B"/>
    <w:rsid w:val="00EF36AF"/>
    <w:rsid w:val="00F00F9C"/>
    <w:rsid w:val="00F01E5F"/>
    <w:rsid w:val="00F02ABA"/>
    <w:rsid w:val="00F0437A"/>
    <w:rsid w:val="00F11037"/>
    <w:rsid w:val="00F16F1B"/>
    <w:rsid w:val="00F250A9"/>
    <w:rsid w:val="00F30FF4"/>
    <w:rsid w:val="00F3122E"/>
    <w:rsid w:val="00F324FD"/>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2F0D"/>
    <w:rsid w:val="00F76CAB"/>
    <w:rsid w:val="00F772C6"/>
    <w:rsid w:val="00F815B5"/>
    <w:rsid w:val="00F85195"/>
    <w:rsid w:val="00F938BA"/>
    <w:rsid w:val="00FA2C46"/>
    <w:rsid w:val="00FA3525"/>
    <w:rsid w:val="00FB4769"/>
    <w:rsid w:val="00FB4CDA"/>
    <w:rsid w:val="00FC0F81"/>
    <w:rsid w:val="00FC395C"/>
    <w:rsid w:val="00FD3766"/>
    <w:rsid w:val="00FD47C4"/>
    <w:rsid w:val="00FD7479"/>
    <w:rsid w:val="00FE15D0"/>
    <w:rsid w:val="00FE2DCF"/>
    <w:rsid w:val="00FF2FCE"/>
    <w:rsid w:val="00FF332B"/>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7CB3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5"/>
    <w:rPr>
      <w:rFonts w:ascii="Cambria" w:hAnsi="Cambria"/>
      <w:lang w:eastAsia="en-US"/>
    </w:rPr>
  </w:style>
  <w:style w:type="paragraph" w:styleId="Heading1">
    <w:name w:val="heading 1"/>
    <w:basedOn w:val="Normal"/>
    <w:next w:val="DHHSbody"/>
    <w:link w:val="Heading1Char"/>
    <w:uiPriority w:val="99"/>
    <w:qFormat/>
    <w:rsid w:val="00134114"/>
    <w:pPr>
      <w:keepNext/>
      <w:keepLines/>
      <w:spacing w:before="320" w:after="200" w:line="440" w:lineRule="atLeast"/>
      <w:outlineLvl w:val="0"/>
    </w:pPr>
    <w:rPr>
      <w:rFonts w:ascii="Arial" w:eastAsia="MS Gothic" w:hAnsi="Arial"/>
      <w:bCs/>
      <w:color w:val="007B4B"/>
      <w:kern w:val="32"/>
      <w:sz w:val="36"/>
      <w:szCs w:val="40"/>
    </w:rPr>
  </w:style>
  <w:style w:type="paragraph" w:styleId="Heading2">
    <w:name w:val="heading 2"/>
    <w:basedOn w:val="Normal"/>
    <w:next w:val="DHHSbody"/>
    <w:link w:val="Heading2Char"/>
    <w:uiPriority w:val="99"/>
    <w:qFormat/>
    <w:rsid w:val="00DF3A5C"/>
    <w:pPr>
      <w:keepNext/>
      <w:keepLines/>
      <w:spacing w:before="240" w:after="90" w:line="320" w:lineRule="atLeast"/>
      <w:outlineLvl w:val="1"/>
    </w:pPr>
    <w:rPr>
      <w:rFonts w:ascii="Arial" w:hAnsi="Arial"/>
      <w:b/>
      <w:color w:val="007B4B"/>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4114"/>
    <w:rPr>
      <w:rFonts w:ascii="Arial" w:eastAsia="MS Gothic" w:hAnsi="Arial"/>
      <w:color w:val="007B4B"/>
      <w:kern w:val="32"/>
      <w:sz w:val="40"/>
      <w:lang w:eastAsia="en-US"/>
    </w:rPr>
  </w:style>
  <w:style w:type="character" w:customStyle="1" w:styleId="Heading2Char">
    <w:name w:val="Heading 2 Char"/>
    <w:link w:val="Heading2"/>
    <w:uiPriority w:val="99"/>
    <w:locked/>
    <w:rsid w:val="00DF3A5C"/>
    <w:rPr>
      <w:rFonts w:ascii="Arial" w:hAnsi="Arial"/>
      <w:b/>
      <w:color w:val="007B4B"/>
      <w:sz w:val="28"/>
      <w:lang w:eastAsia="en-US"/>
    </w:rPr>
  </w:style>
  <w:style w:type="character" w:customStyle="1" w:styleId="Heading3Char">
    <w:name w:val="Heading 3 Char"/>
    <w:link w:val="Heading3"/>
    <w:uiPriority w:val="99"/>
    <w:locked/>
    <w:rsid w:val="00152073"/>
    <w:rPr>
      <w:rFonts w:ascii="Arial" w:eastAsia="MS Gothic" w:hAnsi="Arial"/>
      <w:b/>
      <w:sz w:val="26"/>
      <w:lang w:eastAsia="en-US"/>
    </w:rPr>
  </w:style>
  <w:style w:type="character" w:customStyle="1" w:styleId="Heading4Char">
    <w:name w:val="Heading 4 Char"/>
    <w:link w:val="Heading4"/>
    <w:uiPriority w:val="99"/>
    <w:locked/>
    <w:rsid w:val="00152073"/>
    <w:rPr>
      <w:rFonts w:ascii="Arial" w:eastAsia="MS Mincho" w:hAnsi="Arial"/>
      <w:b/>
      <w:lang w:eastAsia="en-US"/>
    </w:rPr>
  </w:style>
  <w:style w:type="character" w:customStyle="1" w:styleId="Heading5Char">
    <w:name w:val="Heading 5 Char"/>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lang w:eastAsia="en-US"/>
    </w:rPr>
  </w:style>
  <w:style w:type="paragraph" w:styleId="Header">
    <w:name w:val="header"/>
    <w:basedOn w:val="DHHSheader"/>
    <w:link w:val="HeaderChar"/>
    <w:uiPriority w:val="99"/>
    <w:rsid w:val="00262802"/>
  </w:style>
  <w:style w:type="character" w:customStyle="1" w:styleId="HeaderChar">
    <w:name w:val="Header Char"/>
    <w:link w:val="Header"/>
    <w:uiPriority w:val="99"/>
    <w:semiHidden/>
    <w:rsid w:val="00A02ACA"/>
    <w:rPr>
      <w:rFonts w:ascii="Cambria" w:hAnsi="Cambria"/>
      <w:sz w:val="20"/>
      <w:szCs w:val="20"/>
      <w:lang w:eastAsia="en-US"/>
    </w:rPr>
  </w:style>
  <w:style w:type="paragraph" w:styleId="Footer">
    <w:name w:val="footer"/>
    <w:basedOn w:val="DHHSfooter"/>
    <w:link w:val="FooterChar"/>
    <w:uiPriority w:val="99"/>
    <w:rsid w:val="00C27DE9"/>
  </w:style>
  <w:style w:type="character" w:customStyle="1" w:styleId="FooterChar">
    <w:name w:val="Footer Char"/>
    <w:link w:val="Footer"/>
    <w:uiPriority w:val="99"/>
    <w:semiHidden/>
    <w:rsid w:val="00A02ACA"/>
    <w:rPr>
      <w:rFonts w:ascii="Cambria" w:hAnsi="Cambria"/>
      <w:sz w:val="20"/>
      <w:szCs w:val="20"/>
      <w:lang w:eastAsia="en-US"/>
    </w:rPr>
  </w:style>
  <w:style w:type="character" w:styleId="FollowedHyperlink">
    <w:name w:val="FollowedHyperlink"/>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link w:val="EndnoteText"/>
    <w:uiPriority w:val="99"/>
    <w:semiHidden/>
    <w:locked/>
    <w:rsid w:val="0042084E"/>
    <w:rPr>
      <w:rFonts w:ascii="Verdana" w:hAnsi="Verdana"/>
      <w:sz w:val="24"/>
      <w:lang w:eastAsia="en-US"/>
    </w:rPr>
  </w:style>
  <w:style w:type="character" w:styleId="EndnoteReference">
    <w:name w:val="endnote reference"/>
    <w:uiPriority w:val="99"/>
    <w:semiHidden/>
    <w:rPr>
      <w:rFonts w:cs="Times New Roman"/>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link w:val="DocumentMap"/>
    <w:uiPriority w:val="99"/>
    <w:semiHidden/>
    <w:locked/>
    <w:rsid w:val="001D60EC"/>
    <w:rPr>
      <w:rFonts w:ascii="Lucida Grande" w:hAnsi="Lucida Grande"/>
      <w:sz w:val="24"/>
    </w:rPr>
  </w:style>
  <w:style w:type="character" w:styleId="PageNumber">
    <w:name w:val="page number"/>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99"/>
    <w:rsid w:val="00DA2619"/>
    <w:pPr>
      <w:spacing w:before="80" w:after="60"/>
    </w:pPr>
    <w:rPr>
      <w:rFonts w:ascii="Arial" w:hAnsi="Arial"/>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DHSBodyText">
    <w:name w:val="DHS Body Text"/>
    <w:basedOn w:val="Normal"/>
    <w:link w:val="DHSBodyTextChar"/>
    <w:uiPriority w:val="99"/>
    <w:rsid w:val="00810B71"/>
    <w:pPr>
      <w:spacing w:line="240" w:lineRule="exact"/>
    </w:pPr>
    <w:rPr>
      <w:rFonts w:ascii="Verdana" w:hAnsi="Verdana"/>
      <w:sz w:val="18"/>
    </w:rPr>
  </w:style>
  <w:style w:type="character" w:customStyle="1" w:styleId="DHSBodyTextChar">
    <w:name w:val="DHS Body Text Char"/>
    <w:link w:val="DHSBodyText"/>
    <w:uiPriority w:val="99"/>
    <w:locked/>
    <w:rsid w:val="00810B71"/>
    <w:rPr>
      <w:rFonts w:ascii="Verdana" w:hAnsi="Verdana"/>
      <w:sz w:val="18"/>
      <w:lang w:eastAsia="en-US"/>
    </w:rPr>
  </w:style>
  <w:style w:type="paragraph" w:customStyle="1" w:styleId="DHHStablebullet">
    <w:name w:val="DHHS table bullet"/>
    <w:basedOn w:val="DHHStabletext"/>
    <w:uiPriority w:val="99"/>
    <w:rsid w:val="0051568D"/>
    <w:pPr>
      <w:numPr>
        <w:ilvl w:val="6"/>
        <w:numId w:val="7"/>
      </w:numPr>
    </w:pPr>
  </w:style>
  <w:style w:type="paragraph" w:customStyle="1" w:styleId="Healthbullet1">
    <w:name w:val="Health bullet 1"/>
    <w:basedOn w:val="Healthbody"/>
    <w:uiPriority w:val="99"/>
    <w:rsid w:val="00810B71"/>
    <w:pPr>
      <w:numPr>
        <w:numId w:val="10"/>
      </w:numPr>
      <w:spacing w:after="40"/>
    </w:pPr>
  </w:style>
  <w:style w:type="paragraph" w:customStyle="1" w:styleId="Healthbody">
    <w:name w:val="Health body"/>
    <w:uiPriority w:val="99"/>
    <w:rsid w:val="00810B71"/>
    <w:pPr>
      <w:spacing w:after="120" w:line="270" w:lineRule="atLeast"/>
    </w:pPr>
    <w:rPr>
      <w:rFonts w:ascii="Arial" w:eastAsia="MS Mincho" w:hAnsi="Arial"/>
      <w:szCs w:val="24"/>
      <w:lang w:eastAsia="en-US"/>
    </w:rPr>
  </w:style>
  <w:style w:type="paragraph" w:customStyle="1" w:styleId="DHHStablecolhead">
    <w:name w:val="DHHS table col head"/>
    <w:uiPriority w:val="99"/>
    <w:rsid w:val="00DF3A5C"/>
    <w:pPr>
      <w:spacing w:before="80" w:after="60"/>
    </w:pPr>
    <w:rPr>
      <w:rFonts w:ascii="Arial" w:hAnsi="Arial"/>
      <w:b/>
      <w:color w:val="007B4B"/>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99"/>
    <w:locked/>
    <w:rsid w:val="003F0445"/>
    <w:rPr>
      <w:rFonts w:ascii="Arial" w:eastAsia="MS Gothic" w:hAnsi="Arial"/>
      <w:sz w:val="16"/>
      <w:lang w:eastAsia="en-US"/>
    </w:rPr>
  </w:style>
  <w:style w:type="paragraph" w:customStyle="1" w:styleId="Healthbullet1lastline">
    <w:name w:val="Health bullet 1 last line"/>
    <w:basedOn w:val="Healthbullet1"/>
    <w:uiPriority w:val="99"/>
    <w:rsid w:val="00810B71"/>
    <w:pPr>
      <w:numPr>
        <w:numId w:val="9"/>
      </w:numPr>
      <w:spacing w:after="120"/>
    </w:p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B76C3A"/>
    <w:rPr>
      <w:rFonts w:ascii="Tahoma" w:hAnsi="Tahoma" w:cs="Tahoma"/>
      <w:sz w:val="16"/>
      <w:szCs w:val="16"/>
    </w:rPr>
  </w:style>
  <w:style w:type="character" w:customStyle="1" w:styleId="BalloonTextChar">
    <w:name w:val="Balloon Text Char"/>
    <w:link w:val="BalloonText"/>
    <w:uiPriority w:val="99"/>
    <w:semiHidden/>
    <w:locked/>
    <w:rsid w:val="00B76C3A"/>
    <w:rPr>
      <w:rFonts w:ascii="Tahoma" w:hAnsi="Tahoma" w:cs="Tahoma"/>
      <w:sz w:val="16"/>
      <w:szCs w:val="16"/>
      <w:lang w:eastAsia="en-US"/>
    </w:rPr>
  </w:style>
  <w:style w:type="character" w:styleId="CommentReference">
    <w:name w:val="annotation reference"/>
    <w:uiPriority w:val="99"/>
    <w:semiHidden/>
    <w:rsid w:val="006312BA"/>
    <w:rPr>
      <w:rFonts w:cs="Times New Roman"/>
      <w:sz w:val="16"/>
      <w:szCs w:val="16"/>
    </w:rPr>
  </w:style>
  <w:style w:type="paragraph" w:styleId="CommentText">
    <w:name w:val="annotation text"/>
    <w:basedOn w:val="Normal"/>
    <w:link w:val="CommentTextChar"/>
    <w:uiPriority w:val="99"/>
    <w:semiHidden/>
    <w:rsid w:val="006312BA"/>
  </w:style>
  <w:style w:type="character" w:customStyle="1" w:styleId="CommentTextChar">
    <w:name w:val="Comment Text Char"/>
    <w:link w:val="CommentText"/>
    <w:uiPriority w:val="99"/>
    <w:semiHidden/>
    <w:locked/>
    <w:rsid w:val="006312BA"/>
    <w:rPr>
      <w:rFonts w:ascii="Cambria" w:hAnsi="Cambria" w:cs="Times New Roman"/>
      <w:lang w:eastAsia="en-US"/>
    </w:rPr>
  </w:style>
  <w:style w:type="paragraph" w:styleId="CommentSubject">
    <w:name w:val="annotation subject"/>
    <w:basedOn w:val="CommentText"/>
    <w:next w:val="CommentText"/>
    <w:link w:val="CommentSubjectChar"/>
    <w:uiPriority w:val="99"/>
    <w:semiHidden/>
    <w:rsid w:val="006312BA"/>
    <w:rPr>
      <w:b/>
      <w:bCs/>
    </w:rPr>
  </w:style>
  <w:style w:type="character" w:customStyle="1" w:styleId="CommentSubjectChar">
    <w:name w:val="Comment Subject Char"/>
    <w:link w:val="CommentSubject"/>
    <w:uiPriority w:val="99"/>
    <w:semiHidden/>
    <w:locked/>
    <w:rsid w:val="006312BA"/>
    <w:rPr>
      <w:rFonts w:ascii="Cambria" w:hAnsi="Cambria" w:cs="Times New Roman"/>
      <w:b/>
      <w:bCs/>
      <w:lang w:eastAsia="en-US"/>
    </w:rPr>
  </w:style>
  <w:style w:type="numbering" w:customStyle="1" w:styleId="ZZNumbers">
    <w:name w:val="ZZ Numbers"/>
    <w:rsid w:val="00A02ACA"/>
    <w:pPr>
      <w:numPr>
        <w:numId w:val="8"/>
      </w:numPr>
    </w:pPr>
  </w:style>
  <w:style w:type="numbering" w:customStyle="1" w:styleId="ZZBullets">
    <w:name w:val="ZZ Bullets"/>
    <w:rsid w:val="00A02ACA"/>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5"/>
    <w:rPr>
      <w:rFonts w:ascii="Cambria" w:hAnsi="Cambria"/>
      <w:lang w:eastAsia="en-US"/>
    </w:rPr>
  </w:style>
  <w:style w:type="paragraph" w:styleId="Heading1">
    <w:name w:val="heading 1"/>
    <w:basedOn w:val="Normal"/>
    <w:next w:val="DHHSbody"/>
    <w:link w:val="Heading1Char"/>
    <w:uiPriority w:val="99"/>
    <w:qFormat/>
    <w:rsid w:val="00134114"/>
    <w:pPr>
      <w:keepNext/>
      <w:keepLines/>
      <w:spacing w:before="320" w:after="200" w:line="440" w:lineRule="atLeast"/>
      <w:outlineLvl w:val="0"/>
    </w:pPr>
    <w:rPr>
      <w:rFonts w:ascii="Arial" w:eastAsia="MS Gothic" w:hAnsi="Arial"/>
      <w:bCs/>
      <w:color w:val="007B4B"/>
      <w:kern w:val="32"/>
      <w:sz w:val="36"/>
      <w:szCs w:val="40"/>
    </w:rPr>
  </w:style>
  <w:style w:type="paragraph" w:styleId="Heading2">
    <w:name w:val="heading 2"/>
    <w:basedOn w:val="Normal"/>
    <w:next w:val="DHHSbody"/>
    <w:link w:val="Heading2Char"/>
    <w:uiPriority w:val="99"/>
    <w:qFormat/>
    <w:rsid w:val="00DF3A5C"/>
    <w:pPr>
      <w:keepNext/>
      <w:keepLines/>
      <w:spacing w:before="240" w:after="90" w:line="320" w:lineRule="atLeast"/>
      <w:outlineLvl w:val="1"/>
    </w:pPr>
    <w:rPr>
      <w:rFonts w:ascii="Arial" w:hAnsi="Arial"/>
      <w:b/>
      <w:color w:val="007B4B"/>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4114"/>
    <w:rPr>
      <w:rFonts w:ascii="Arial" w:eastAsia="MS Gothic" w:hAnsi="Arial"/>
      <w:color w:val="007B4B"/>
      <w:kern w:val="32"/>
      <w:sz w:val="40"/>
      <w:lang w:eastAsia="en-US"/>
    </w:rPr>
  </w:style>
  <w:style w:type="character" w:customStyle="1" w:styleId="Heading2Char">
    <w:name w:val="Heading 2 Char"/>
    <w:link w:val="Heading2"/>
    <w:uiPriority w:val="99"/>
    <w:locked/>
    <w:rsid w:val="00DF3A5C"/>
    <w:rPr>
      <w:rFonts w:ascii="Arial" w:hAnsi="Arial"/>
      <w:b/>
      <w:color w:val="007B4B"/>
      <w:sz w:val="28"/>
      <w:lang w:eastAsia="en-US"/>
    </w:rPr>
  </w:style>
  <w:style w:type="character" w:customStyle="1" w:styleId="Heading3Char">
    <w:name w:val="Heading 3 Char"/>
    <w:link w:val="Heading3"/>
    <w:uiPriority w:val="99"/>
    <w:locked/>
    <w:rsid w:val="00152073"/>
    <w:rPr>
      <w:rFonts w:ascii="Arial" w:eastAsia="MS Gothic" w:hAnsi="Arial"/>
      <w:b/>
      <w:sz w:val="26"/>
      <w:lang w:eastAsia="en-US"/>
    </w:rPr>
  </w:style>
  <w:style w:type="character" w:customStyle="1" w:styleId="Heading4Char">
    <w:name w:val="Heading 4 Char"/>
    <w:link w:val="Heading4"/>
    <w:uiPriority w:val="99"/>
    <w:locked/>
    <w:rsid w:val="00152073"/>
    <w:rPr>
      <w:rFonts w:ascii="Arial" w:eastAsia="MS Mincho" w:hAnsi="Arial"/>
      <w:b/>
      <w:lang w:eastAsia="en-US"/>
    </w:rPr>
  </w:style>
  <w:style w:type="character" w:customStyle="1" w:styleId="Heading5Char">
    <w:name w:val="Heading 5 Char"/>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lang w:eastAsia="en-US"/>
    </w:rPr>
  </w:style>
  <w:style w:type="paragraph" w:styleId="Header">
    <w:name w:val="header"/>
    <w:basedOn w:val="DHHSheader"/>
    <w:link w:val="HeaderChar"/>
    <w:uiPriority w:val="99"/>
    <w:rsid w:val="00262802"/>
  </w:style>
  <w:style w:type="character" w:customStyle="1" w:styleId="HeaderChar">
    <w:name w:val="Header Char"/>
    <w:link w:val="Header"/>
    <w:uiPriority w:val="99"/>
    <w:semiHidden/>
    <w:rsid w:val="00A02ACA"/>
    <w:rPr>
      <w:rFonts w:ascii="Cambria" w:hAnsi="Cambria"/>
      <w:sz w:val="20"/>
      <w:szCs w:val="20"/>
      <w:lang w:eastAsia="en-US"/>
    </w:rPr>
  </w:style>
  <w:style w:type="paragraph" w:styleId="Footer">
    <w:name w:val="footer"/>
    <w:basedOn w:val="DHHSfooter"/>
    <w:link w:val="FooterChar"/>
    <w:uiPriority w:val="99"/>
    <w:rsid w:val="00C27DE9"/>
  </w:style>
  <w:style w:type="character" w:customStyle="1" w:styleId="FooterChar">
    <w:name w:val="Footer Char"/>
    <w:link w:val="Footer"/>
    <w:uiPriority w:val="99"/>
    <w:semiHidden/>
    <w:rsid w:val="00A02ACA"/>
    <w:rPr>
      <w:rFonts w:ascii="Cambria" w:hAnsi="Cambria"/>
      <w:sz w:val="20"/>
      <w:szCs w:val="20"/>
      <w:lang w:eastAsia="en-US"/>
    </w:rPr>
  </w:style>
  <w:style w:type="character" w:styleId="FollowedHyperlink">
    <w:name w:val="FollowedHyperlink"/>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link w:val="EndnoteText"/>
    <w:uiPriority w:val="99"/>
    <w:semiHidden/>
    <w:locked/>
    <w:rsid w:val="0042084E"/>
    <w:rPr>
      <w:rFonts w:ascii="Verdana" w:hAnsi="Verdana"/>
      <w:sz w:val="24"/>
      <w:lang w:eastAsia="en-US"/>
    </w:rPr>
  </w:style>
  <w:style w:type="character" w:styleId="EndnoteReference">
    <w:name w:val="endnote reference"/>
    <w:uiPriority w:val="99"/>
    <w:semiHidden/>
    <w:rPr>
      <w:rFonts w:cs="Times New Roman"/>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link w:val="DocumentMap"/>
    <w:uiPriority w:val="99"/>
    <w:semiHidden/>
    <w:locked/>
    <w:rsid w:val="001D60EC"/>
    <w:rPr>
      <w:rFonts w:ascii="Lucida Grande" w:hAnsi="Lucida Grande"/>
      <w:sz w:val="24"/>
    </w:rPr>
  </w:style>
  <w:style w:type="character" w:styleId="PageNumber">
    <w:name w:val="page number"/>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99"/>
    <w:rsid w:val="00DA2619"/>
    <w:pPr>
      <w:spacing w:before="80" w:after="60"/>
    </w:pPr>
    <w:rPr>
      <w:rFonts w:ascii="Arial" w:hAnsi="Arial"/>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DHSBodyText">
    <w:name w:val="DHS Body Text"/>
    <w:basedOn w:val="Normal"/>
    <w:link w:val="DHSBodyTextChar"/>
    <w:uiPriority w:val="99"/>
    <w:rsid w:val="00810B71"/>
    <w:pPr>
      <w:spacing w:line="240" w:lineRule="exact"/>
    </w:pPr>
    <w:rPr>
      <w:rFonts w:ascii="Verdana" w:hAnsi="Verdana"/>
      <w:sz w:val="18"/>
    </w:rPr>
  </w:style>
  <w:style w:type="character" w:customStyle="1" w:styleId="DHSBodyTextChar">
    <w:name w:val="DHS Body Text Char"/>
    <w:link w:val="DHSBodyText"/>
    <w:uiPriority w:val="99"/>
    <w:locked/>
    <w:rsid w:val="00810B71"/>
    <w:rPr>
      <w:rFonts w:ascii="Verdana" w:hAnsi="Verdana"/>
      <w:sz w:val="18"/>
      <w:lang w:eastAsia="en-US"/>
    </w:rPr>
  </w:style>
  <w:style w:type="paragraph" w:customStyle="1" w:styleId="DHHStablebullet">
    <w:name w:val="DHHS table bullet"/>
    <w:basedOn w:val="DHHStabletext"/>
    <w:uiPriority w:val="99"/>
    <w:rsid w:val="0051568D"/>
    <w:pPr>
      <w:numPr>
        <w:ilvl w:val="6"/>
        <w:numId w:val="7"/>
      </w:numPr>
    </w:pPr>
  </w:style>
  <w:style w:type="paragraph" w:customStyle="1" w:styleId="Healthbullet1">
    <w:name w:val="Health bullet 1"/>
    <w:basedOn w:val="Healthbody"/>
    <w:uiPriority w:val="99"/>
    <w:rsid w:val="00810B71"/>
    <w:pPr>
      <w:numPr>
        <w:numId w:val="10"/>
      </w:numPr>
      <w:spacing w:after="40"/>
    </w:pPr>
  </w:style>
  <w:style w:type="paragraph" w:customStyle="1" w:styleId="Healthbody">
    <w:name w:val="Health body"/>
    <w:uiPriority w:val="99"/>
    <w:rsid w:val="00810B71"/>
    <w:pPr>
      <w:spacing w:after="120" w:line="270" w:lineRule="atLeast"/>
    </w:pPr>
    <w:rPr>
      <w:rFonts w:ascii="Arial" w:eastAsia="MS Mincho" w:hAnsi="Arial"/>
      <w:szCs w:val="24"/>
      <w:lang w:eastAsia="en-US"/>
    </w:rPr>
  </w:style>
  <w:style w:type="paragraph" w:customStyle="1" w:styleId="DHHStablecolhead">
    <w:name w:val="DHHS table col head"/>
    <w:uiPriority w:val="99"/>
    <w:rsid w:val="00DF3A5C"/>
    <w:pPr>
      <w:spacing w:before="80" w:after="60"/>
    </w:pPr>
    <w:rPr>
      <w:rFonts w:ascii="Arial" w:hAnsi="Arial"/>
      <w:b/>
      <w:color w:val="007B4B"/>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99"/>
    <w:locked/>
    <w:rsid w:val="003F0445"/>
    <w:rPr>
      <w:rFonts w:ascii="Arial" w:eastAsia="MS Gothic" w:hAnsi="Arial"/>
      <w:sz w:val="16"/>
      <w:lang w:eastAsia="en-US"/>
    </w:rPr>
  </w:style>
  <w:style w:type="paragraph" w:customStyle="1" w:styleId="Healthbullet1lastline">
    <w:name w:val="Health bullet 1 last line"/>
    <w:basedOn w:val="Healthbullet1"/>
    <w:uiPriority w:val="99"/>
    <w:rsid w:val="00810B71"/>
    <w:pPr>
      <w:numPr>
        <w:numId w:val="9"/>
      </w:numPr>
      <w:spacing w:after="120"/>
    </w:p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B76C3A"/>
    <w:rPr>
      <w:rFonts w:ascii="Tahoma" w:hAnsi="Tahoma" w:cs="Tahoma"/>
      <w:sz w:val="16"/>
      <w:szCs w:val="16"/>
    </w:rPr>
  </w:style>
  <w:style w:type="character" w:customStyle="1" w:styleId="BalloonTextChar">
    <w:name w:val="Balloon Text Char"/>
    <w:link w:val="BalloonText"/>
    <w:uiPriority w:val="99"/>
    <w:semiHidden/>
    <w:locked/>
    <w:rsid w:val="00B76C3A"/>
    <w:rPr>
      <w:rFonts w:ascii="Tahoma" w:hAnsi="Tahoma" w:cs="Tahoma"/>
      <w:sz w:val="16"/>
      <w:szCs w:val="16"/>
      <w:lang w:eastAsia="en-US"/>
    </w:rPr>
  </w:style>
  <w:style w:type="character" w:styleId="CommentReference">
    <w:name w:val="annotation reference"/>
    <w:uiPriority w:val="99"/>
    <w:semiHidden/>
    <w:rsid w:val="006312BA"/>
    <w:rPr>
      <w:rFonts w:cs="Times New Roman"/>
      <w:sz w:val="16"/>
      <w:szCs w:val="16"/>
    </w:rPr>
  </w:style>
  <w:style w:type="paragraph" w:styleId="CommentText">
    <w:name w:val="annotation text"/>
    <w:basedOn w:val="Normal"/>
    <w:link w:val="CommentTextChar"/>
    <w:uiPriority w:val="99"/>
    <w:semiHidden/>
    <w:rsid w:val="006312BA"/>
  </w:style>
  <w:style w:type="character" w:customStyle="1" w:styleId="CommentTextChar">
    <w:name w:val="Comment Text Char"/>
    <w:link w:val="CommentText"/>
    <w:uiPriority w:val="99"/>
    <w:semiHidden/>
    <w:locked/>
    <w:rsid w:val="006312BA"/>
    <w:rPr>
      <w:rFonts w:ascii="Cambria" w:hAnsi="Cambria" w:cs="Times New Roman"/>
      <w:lang w:eastAsia="en-US"/>
    </w:rPr>
  </w:style>
  <w:style w:type="paragraph" w:styleId="CommentSubject">
    <w:name w:val="annotation subject"/>
    <w:basedOn w:val="CommentText"/>
    <w:next w:val="CommentText"/>
    <w:link w:val="CommentSubjectChar"/>
    <w:uiPriority w:val="99"/>
    <w:semiHidden/>
    <w:rsid w:val="006312BA"/>
    <w:rPr>
      <w:b/>
      <w:bCs/>
    </w:rPr>
  </w:style>
  <w:style w:type="character" w:customStyle="1" w:styleId="CommentSubjectChar">
    <w:name w:val="Comment Subject Char"/>
    <w:link w:val="CommentSubject"/>
    <w:uiPriority w:val="99"/>
    <w:semiHidden/>
    <w:locked/>
    <w:rsid w:val="006312BA"/>
    <w:rPr>
      <w:rFonts w:ascii="Cambria" w:hAnsi="Cambria" w:cs="Times New Roman"/>
      <w:b/>
      <w:bCs/>
      <w:lang w:eastAsia="en-US"/>
    </w:rPr>
  </w:style>
  <w:style w:type="numbering" w:customStyle="1" w:styleId="ZZNumbers">
    <w:name w:val="ZZ Numbers"/>
    <w:rsid w:val="00A02ACA"/>
    <w:pPr>
      <w:numPr>
        <w:numId w:val="8"/>
      </w:numPr>
    </w:pPr>
  </w:style>
  <w:style w:type="numbering" w:customStyle="1" w:styleId="ZZBullets">
    <w:name w:val="ZZ Bullets"/>
    <w:rsid w:val="00A02AC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7999">
      <w:marLeft w:val="0"/>
      <w:marRight w:val="0"/>
      <w:marTop w:val="0"/>
      <w:marBottom w:val="0"/>
      <w:divBdr>
        <w:top w:val="none" w:sz="0" w:space="0" w:color="auto"/>
        <w:left w:val="none" w:sz="0" w:space="0" w:color="auto"/>
        <w:bottom w:val="none" w:sz="0" w:space="0" w:color="auto"/>
        <w:right w:val="none" w:sz="0" w:space="0" w:color="auto"/>
      </w:divBdr>
    </w:div>
    <w:div w:id="129394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Shantini Minjoot</dc:creator>
  <cp:lastModifiedBy>Jose Peregrina</cp:lastModifiedBy>
  <cp:revision>6</cp:revision>
  <cp:lastPrinted>2016-07-27T01:59:00Z</cp:lastPrinted>
  <dcterms:created xsi:type="dcterms:W3CDTF">2016-08-03T00:32:00Z</dcterms:created>
  <dcterms:modified xsi:type="dcterms:W3CDTF">2016-08-03T03:57:00Z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