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D8587E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C278C2" w:rsidP="00A91406">
            <w:pPr>
              <w:pStyle w:val="DHHSmainheading"/>
            </w:pPr>
            <w:r w:rsidRPr="00C278C2">
              <w:t>Notification of appointments</w:t>
            </w:r>
          </w:p>
        </w:tc>
      </w:tr>
      <w:tr w:rsidR="00AD784C" w:rsidTr="00CA7BCA">
        <w:trPr>
          <w:trHeight w:hRule="exact" w:val="769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C278C2" w:rsidP="00357B4E">
            <w:pPr>
              <w:pStyle w:val="DHHSmainsubheading"/>
              <w:rPr>
                <w:szCs w:val="28"/>
              </w:rPr>
            </w:pPr>
            <w:r w:rsidRPr="00C278C2">
              <w:rPr>
                <w:szCs w:val="28"/>
              </w:rPr>
              <w:t>Health service establishments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C278C2" w:rsidRPr="00070E00" w:rsidRDefault="004A1C11" w:rsidP="00EF7EAA">
      <w:pPr>
        <w:pStyle w:val="Heading1"/>
      </w:pPr>
      <w:bookmarkStart w:id="1" w:name="_Toc440566509"/>
      <w:bookmarkEnd w:id="0"/>
      <w:r w:rsidRPr="00070E00">
        <w:t xml:space="preserve">Termination or </w:t>
      </w:r>
      <w:r w:rsidR="000D4623">
        <w:t>V</w:t>
      </w:r>
      <w:r w:rsidRPr="00070E00">
        <w:t>acancy of Chief Executive Officer or Medical Director</w:t>
      </w:r>
    </w:p>
    <w:p w:rsidR="00FA3525" w:rsidRPr="00EF7EAA" w:rsidRDefault="00C278C2" w:rsidP="00EF7EAA">
      <w:pPr>
        <w:pStyle w:val="DHHSbody"/>
      </w:pPr>
      <w:r w:rsidRPr="00EF7EAA">
        <w:t xml:space="preserve">The </w:t>
      </w:r>
      <w:r w:rsidRPr="00F35739">
        <w:rPr>
          <w:i/>
        </w:rPr>
        <w:t>Health Services (Health Service Establishments) Regulations 2013</w:t>
      </w:r>
      <w:r w:rsidRPr="00EF7EAA">
        <w:t xml:space="preserve"> requires the notification of</w:t>
      </w:r>
      <w:r w:rsidR="004A1C11" w:rsidRPr="00EF7EAA">
        <w:t xml:space="preserve"> termination or vacancy of a Chief Executive Officer or Medical Director (however titled) position</w:t>
      </w:r>
      <w:r w:rsidRPr="00EF7EAA">
        <w:t>. The proprietor must notify the Department of Health and Human Services within 28 days of the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776"/>
      </w:tblGrid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Name of facility: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Full address:</w:t>
            </w:r>
            <w:r w:rsidRPr="00070E00">
              <w:tab/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35174F" w:rsidRPr="00EA24B9" w:rsidTr="00D527B8">
        <w:trPr>
          <w:trHeight w:val="57"/>
        </w:trPr>
        <w:tc>
          <w:tcPr>
            <w:tcW w:w="4536" w:type="dxa"/>
            <w:vAlign w:val="bottom"/>
          </w:tcPr>
          <w:p w:rsidR="0035174F" w:rsidRPr="00070E00" w:rsidRDefault="0035174F" w:rsidP="00EF7EAA">
            <w:pPr>
              <w:pStyle w:val="DHHStablecolhead"/>
            </w:pPr>
            <w:r>
              <w:t xml:space="preserve">Termination or vacancy of </w:t>
            </w:r>
            <w:r w:rsidR="00F92533">
              <w:t>which role:</w:t>
            </w:r>
          </w:p>
        </w:tc>
        <w:tc>
          <w:tcPr>
            <w:tcW w:w="5776" w:type="dxa"/>
            <w:vAlign w:val="bottom"/>
          </w:tcPr>
          <w:p w:rsidR="0035174F" w:rsidRPr="00EA24B9" w:rsidRDefault="0035174F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Given names Mr/Ms/Dr: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Surname: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Contact telephone</w:t>
            </w:r>
            <w:r w:rsidR="00CB39E6">
              <w:t xml:space="preserve"> number</w:t>
            </w:r>
            <w:r w:rsidR="00650834">
              <w:t>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Contact mobile</w:t>
            </w:r>
            <w:r w:rsidR="00CB39E6">
              <w:t xml:space="preserve"> number</w:t>
            </w:r>
            <w:r w:rsidR="00650834">
              <w:t>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Contact email:</w:t>
            </w:r>
            <w:r w:rsidRPr="00070E00">
              <w:tab/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 xml:space="preserve">Date </w:t>
            </w:r>
            <w:r w:rsidR="004A1C11" w:rsidRPr="00070E00">
              <w:t>of termination or vacancy: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35174F" w:rsidP="00EF7EAA">
            <w:pPr>
              <w:pStyle w:val="DHHStablecolhead"/>
            </w:pPr>
            <w:r>
              <w:t>Date appointment will cease (</w:t>
            </w:r>
            <w:r w:rsidR="00C278C2" w:rsidRPr="00070E00">
              <w:t>N</w:t>
            </w:r>
            <w:r>
              <w:t>/</w:t>
            </w:r>
            <w:r w:rsidR="00C278C2" w:rsidRPr="00070E00">
              <w:t>A if unknown</w:t>
            </w:r>
            <w:r>
              <w:t>)</w:t>
            </w:r>
            <w:r w:rsidR="00C278C2" w:rsidRPr="00070E00">
              <w:t>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Name of person completing form: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Signature: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  <w:tr w:rsidR="00C278C2" w:rsidRPr="00EA24B9" w:rsidTr="00D527B8">
        <w:trPr>
          <w:trHeight w:val="57"/>
        </w:trPr>
        <w:tc>
          <w:tcPr>
            <w:tcW w:w="4536" w:type="dxa"/>
            <w:vAlign w:val="bottom"/>
          </w:tcPr>
          <w:p w:rsidR="00C278C2" w:rsidRPr="00070E00" w:rsidRDefault="00C278C2" w:rsidP="00EF7EAA">
            <w:pPr>
              <w:pStyle w:val="DHHStablecolhead"/>
            </w:pPr>
            <w:r w:rsidRPr="00070E00">
              <w:t>Date:</w:t>
            </w:r>
          </w:p>
        </w:tc>
        <w:tc>
          <w:tcPr>
            <w:tcW w:w="5776" w:type="dxa"/>
            <w:vAlign w:val="bottom"/>
          </w:tcPr>
          <w:p w:rsidR="00C278C2" w:rsidRPr="00EA24B9" w:rsidRDefault="00C278C2" w:rsidP="00EF7EAA">
            <w:pPr>
              <w:pStyle w:val="DHHStabletext"/>
            </w:pPr>
          </w:p>
        </w:tc>
      </w:tr>
    </w:tbl>
    <w:p w:rsidR="00EF7EAA" w:rsidRDefault="00070E00" w:rsidP="00EF7EAA">
      <w:pPr>
        <w:pStyle w:val="DHHSbody"/>
        <w:rPr>
          <w:i/>
        </w:rPr>
      </w:pPr>
      <w:r w:rsidRPr="00EF7EAA">
        <w:rPr>
          <w:i/>
        </w:rPr>
        <w:t>Please attach curriculum vitae of appointee, clearly outlining previous employment, positions held and levels of responsibility.</w:t>
      </w:r>
    </w:p>
    <w:p w:rsidR="00070E00" w:rsidRPr="00EF7EAA" w:rsidRDefault="00070E00" w:rsidP="00EF7EAA">
      <w:pPr>
        <w:pStyle w:val="Heading3"/>
        <w:rPr>
          <w:i/>
        </w:rPr>
      </w:pPr>
      <w:r>
        <w:t>Send the completed form and CV</w:t>
      </w:r>
    </w:p>
    <w:p w:rsidR="00070E00" w:rsidRPr="00EF7EAA" w:rsidRDefault="00070E00" w:rsidP="00EF7EAA">
      <w:pPr>
        <w:pStyle w:val="DHHSbody"/>
        <w:spacing w:line="240" w:lineRule="auto"/>
      </w:pPr>
      <w:r w:rsidRPr="00EF7EAA">
        <w:t xml:space="preserve">Please send the signed, completed form and curriculum vitae by email to </w:t>
      </w:r>
      <w:hyperlink r:id="rId11" w:history="1">
        <w:r w:rsidR="00F35739" w:rsidRPr="00F35739">
          <w:rPr>
            <w:rStyle w:val="Hyperlink"/>
          </w:rPr>
          <w:t>Private Hospitals</w:t>
        </w:r>
      </w:hyperlink>
      <w:r w:rsidR="00F35739">
        <w:t xml:space="preserve"> </w:t>
      </w:r>
      <w:hyperlink r:id="rId12" w:history="1">
        <w:r w:rsidR="00F35739" w:rsidRPr="00510E17">
          <w:rPr>
            <w:rStyle w:val="Hyperlink"/>
          </w:rPr>
          <w:t>privatehospitals@dhhs.vic.gov.au</w:t>
        </w:r>
      </w:hyperlink>
      <w:r w:rsidRPr="00EF7EAA">
        <w:t xml:space="preserve"> </w:t>
      </w:r>
    </w:p>
    <w:p w:rsidR="00070E00" w:rsidRDefault="00070E00" w:rsidP="00EF7EAA">
      <w:pPr>
        <w:pStyle w:val="DHHSbody"/>
        <w:spacing w:line="240" w:lineRule="auto"/>
      </w:pPr>
      <w:r w:rsidRPr="00EF7EAA">
        <w:t>or by post to:</w:t>
      </w:r>
    </w:p>
    <w:p w:rsidR="00070E00" w:rsidRDefault="00070E00" w:rsidP="00EF7EAA">
      <w:pPr>
        <w:pStyle w:val="DHHSbody"/>
      </w:pPr>
      <w:r w:rsidRPr="00EF7EAA">
        <w:t>The Manager</w:t>
      </w:r>
      <w:r w:rsidR="00EF7EAA">
        <w:br/>
      </w:r>
      <w:r w:rsidRPr="00EF7EAA">
        <w:t>Private Hospitals</w:t>
      </w:r>
      <w:r w:rsidR="00EF7EAA">
        <w:br/>
      </w:r>
      <w:r w:rsidRPr="00EF7EAA">
        <w:t>Department of Health</w:t>
      </w:r>
      <w:r w:rsidR="00650834">
        <w:t xml:space="preserve"> and</w:t>
      </w:r>
      <w:r w:rsidRPr="00EF7EAA">
        <w:t xml:space="preserve"> Human Services</w:t>
      </w:r>
      <w:r w:rsidR="00EF7EAA">
        <w:br/>
      </w:r>
      <w:r w:rsidRPr="00EA24B9">
        <w:t>GPO Box 4057</w:t>
      </w:r>
      <w:r w:rsidR="00EF7EAA">
        <w:br/>
      </w:r>
      <w:r w:rsidRPr="0086645D">
        <w:t>MELBOURNE VIC 3001</w:t>
      </w:r>
      <w:r w:rsidR="00EF7EAA">
        <w:br/>
      </w:r>
    </w:p>
    <w:p w:rsidR="000D4623" w:rsidRDefault="000D4623" w:rsidP="00EF7EAA">
      <w:pPr>
        <w:pStyle w:val="DHHSbody"/>
      </w:pPr>
    </w:p>
    <w:p w:rsidR="00070E00" w:rsidRDefault="00070E00" w:rsidP="00070E00">
      <w:pPr>
        <w:pStyle w:val="DHHSbody"/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  <w:gridCol w:w="5148"/>
      </w:tblGrid>
      <w:tr w:rsidR="00070E00" w:rsidRPr="00A05B06" w:rsidTr="005253E1">
        <w:tc>
          <w:tcPr>
            <w:tcW w:w="5210" w:type="dxa"/>
          </w:tcPr>
          <w:p w:rsidR="00070E00" w:rsidRPr="00A05B06" w:rsidRDefault="00070E00" w:rsidP="00EF7EAA">
            <w:pPr>
              <w:pStyle w:val="DHHStablecolhead"/>
            </w:pPr>
            <w:r>
              <w:lastRenderedPageBreak/>
              <w:t>Internal authorisation:</w:t>
            </w:r>
          </w:p>
        </w:tc>
        <w:tc>
          <w:tcPr>
            <w:tcW w:w="5210" w:type="dxa"/>
          </w:tcPr>
          <w:p w:rsidR="00070E00" w:rsidRPr="00A05B06" w:rsidRDefault="00070E00" w:rsidP="00EF7EAA">
            <w:pPr>
              <w:pStyle w:val="DHHStabletext"/>
            </w:pPr>
          </w:p>
        </w:tc>
      </w:tr>
      <w:tr w:rsidR="00070E00" w:rsidRPr="00A05B06" w:rsidTr="005253E1">
        <w:tc>
          <w:tcPr>
            <w:tcW w:w="5210" w:type="dxa"/>
          </w:tcPr>
          <w:p w:rsidR="00070E00" w:rsidRPr="00A05B06" w:rsidRDefault="00070E00" w:rsidP="00EF7EAA">
            <w:pPr>
              <w:pStyle w:val="DHHStablecolhead"/>
            </w:pPr>
            <w:r>
              <w:t>Date:</w:t>
            </w:r>
          </w:p>
        </w:tc>
        <w:tc>
          <w:tcPr>
            <w:tcW w:w="5210" w:type="dxa"/>
          </w:tcPr>
          <w:p w:rsidR="00070E00" w:rsidRPr="00A05B06" w:rsidRDefault="00070E00" w:rsidP="00EF7EAA">
            <w:pPr>
              <w:pStyle w:val="DHHStabletext"/>
            </w:pPr>
          </w:p>
        </w:tc>
      </w:tr>
      <w:tr w:rsidR="00070E00" w:rsidRPr="00A05B06" w:rsidTr="005253E1">
        <w:tc>
          <w:tcPr>
            <w:tcW w:w="5210" w:type="dxa"/>
          </w:tcPr>
          <w:p w:rsidR="00070E00" w:rsidRPr="00A05B06" w:rsidRDefault="00070E00" w:rsidP="00EF7EAA">
            <w:pPr>
              <w:pStyle w:val="DHHStablecolhead"/>
            </w:pPr>
            <w:r>
              <w:t>PHUD:</w:t>
            </w:r>
          </w:p>
        </w:tc>
        <w:tc>
          <w:tcPr>
            <w:tcW w:w="5210" w:type="dxa"/>
          </w:tcPr>
          <w:p w:rsidR="00070E00" w:rsidRPr="00A05B06" w:rsidRDefault="00070E00" w:rsidP="00EF7EAA">
            <w:pPr>
              <w:pStyle w:val="DHHStabletext"/>
            </w:pPr>
          </w:p>
        </w:tc>
      </w:tr>
      <w:tr w:rsidR="00070E00" w:rsidRPr="00A05B06" w:rsidTr="005253E1">
        <w:tc>
          <w:tcPr>
            <w:tcW w:w="5210" w:type="dxa"/>
          </w:tcPr>
          <w:p w:rsidR="00070E00" w:rsidRPr="00A05B06" w:rsidRDefault="00070E00" w:rsidP="00EF7EAA">
            <w:pPr>
              <w:pStyle w:val="DHHStablecolhead"/>
            </w:pPr>
            <w:r>
              <w:t>DB:</w:t>
            </w:r>
          </w:p>
        </w:tc>
        <w:tc>
          <w:tcPr>
            <w:tcW w:w="5210" w:type="dxa"/>
          </w:tcPr>
          <w:p w:rsidR="00070E00" w:rsidRPr="00A05B06" w:rsidRDefault="00070E00" w:rsidP="00EF7EAA">
            <w:pPr>
              <w:pStyle w:val="DHHStabletext"/>
            </w:pPr>
          </w:p>
        </w:tc>
      </w:tr>
    </w:tbl>
    <w:p w:rsidR="00070E00" w:rsidRDefault="00070E00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  <w:bookmarkStart w:id="2" w:name="_GoBack"/>
      <w:bookmarkEnd w:id="2"/>
    </w:p>
    <w:p w:rsidR="0035174F" w:rsidRDefault="0035174F" w:rsidP="00070E00">
      <w:pPr>
        <w:pStyle w:val="DHHSbody"/>
        <w:spacing w:before="120" w:after="0" w:line="240" w:lineRule="auto"/>
      </w:pPr>
    </w:p>
    <w:p w:rsidR="0035174F" w:rsidRDefault="0035174F" w:rsidP="00070E00">
      <w:pPr>
        <w:pStyle w:val="DHHSbody"/>
        <w:spacing w:before="12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D629C1" w:rsidTr="00D629C1">
        <w:tc>
          <w:tcPr>
            <w:tcW w:w="10420" w:type="dxa"/>
          </w:tcPr>
          <w:bookmarkEnd w:id="1"/>
          <w:p w:rsidR="00D629C1" w:rsidRDefault="00D629C1" w:rsidP="00F35739">
            <w:pPr>
              <w:pStyle w:val="DHHSbody"/>
            </w:pPr>
            <w:r w:rsidRPr="00D629C1">
              <w:rPr>
                <w:sz w:val="24"/>
              </w:rPr>
              <w:t xml:space="preserve">To receive this publication in an accessible format email Private Hospitals at </w:t>
            </w:r>
            <w:hyperlink r:id="rId13" w:history="1">
              <w:r w:rsidR="00F35739" w:rsidRPr="00510E17">
                <w:rPr>
                  <w:rStyle w:val="Hyperlink"/>
                  <w:sz w:val="24"/>
                </w:rPr>
                <w:t>privatehospitals@dhhs.vic.gov.au</w:t>
              </w:r>
            </w:hyperlink>
            <w:r w:rsidR="00F35739">
              <w:rPr>
                <w:sz w:val="24"/>
              </w:rPr>
              <w:t xml:space="preserve"> </w:t>
            </w:r>
            <w:r w:rsidRPr="00D629C1">
              <w:t>Authorised and published by the Victorian Government, 1 Treasury Place, Melbourne. © State of Victoria, Department of Health and Human Services July 2018. Available at Private Hospitals</w:t>
            </w:r>
            <w:r w:rsidR="00F35739">
              <w:t xml:space="preserve"> on </w:t>
            </w:r>
            <w:proofErr w:type="spellStart"/>
            <w:r w:rsidR="00F35739">
              <w:t>health.vic</w:t>
            </w:r>
            <w:proofErr w:type="spellEnd"/>
            <w:r w:rsidR="00F35739">
              <w:t xml:space="preserve"> website</w:t>
            </w:r>
            <w:r w:rsidRPr="00D629C1">
              <w:t xml:space="preserve"> </w:t>
            </w:r>
            <w:hyperlink r:id="rId14" w:history="1">
              <w:r w:rsidRPr="00BA566F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>
              <w:t xml:space="preserve"> 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C2" w:rsidRDefault="00C278C2">
      <w:r>
        <w:separator/>
      </w:r>
    </w:p>
  </w:endnote>
  <w:endnote w:type="continuationSeparator" w:id="0">
    <w:p w:rsidR="00C278C2" w:rsidRDefault="00C2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D8587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EF7EAA" w:rsidP="0051568D">
    <w:pPr>
      <w:pStyle w:val="DHHSfooter"/>
    </w:pPr>
    <w:r>
      <w:t xml:space="preserve">Termination or </w:t>
    </w:r>
    <w:r w:rsidR="000D4623">
      <w:t>v</w:t>
    </w:r>
    <w:r>
      <w:t xml:space="preserve">acancy of CEO or </w:t>
    </w:r>
    <w:r w:rsidR="000D4623">
      <w:t>m</w:t>
    </w:r>
    <w:r>
      <w:t xml:space="preserve">edical </w:t>
    </w:r>
    <w:r w:rsidR="000D4623">
      <w:t>d</w:t>
    </w:r>
    <w:r>
      <w:t>irector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40D8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C2" w:rsidRDefault="00C278C2" w:rsidP="002862F1">
      <w:pPr>
        <w:spacing w:before="120"/>
      </w:pPr>
      <w:r>
        <w:separator/>
      </w:r>
    </w:p>
  </w:footnote>
  <w:footnote w:type="continuationSeparator" w:id="0">
    <w:p w:rsidR="00C278C2" w:rsidRDefault="00C2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8C2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0E00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D4623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2B9B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0D89"/>
    <w:rsid w:val="003418CC"/>
    <w:rsid w:val="003459BD"/>
    <w:rsid w:val="00350D38"/>
    <w:rsid w:val="0035174F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1C11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834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8C2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BCA"/>
    <w:rsid w:val="00CB39E6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29C1"/>
    <w:rsid w:val="00D714CC"/>
    <w:rsid w:val="00D75EA7"/>
    <w:rsid w:val="00D81F21"/>
    <w:rsid w:val="00D8587E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3F7E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7EAA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5739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533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D41221A"/>
  <w15:docId w15:val="{1284A9D2-6839-4C9A-AEA6-DF86091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070E00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vatehospitals@dhhs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2.health.vic.gov.au/hospitals-and-health-services/private-hospitals/forms-checklists-gui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34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or Vacancy CEO or Medical Director</vt:lpstr>
    </vt:vector>
  </TitlesOfParts>
  <Company>Department of Health and Human Services</Company>
  <LinksUpToDate>false</LinksUpToDate>
  <CharactersWithSpaces>1951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or Vacancy CEO or Medical Director</dc:title>
  <dc:subject>Termination or Vacancy CEO or Medical Director</dc:subject>
  <dc:creator>Bridget Morales (DHHS)</dc:creator>
  <cp:keywords>termination, vacancy, CEO, Medical Director</cp:keywords>
  <cp:lastModifiedBy>Bridget Morales (DHHS)</cp:lastModifiedBy>
  <cp:revision>14</cp:revision>
  <cp:lastPrinted>2015-08-21T04:17:00Z</cp:lastPrinted>
  <dcterms:created xsi:type="dcterms:W3CDTF">2018-08-14T06:05:00Z</dcterms:created>
  <dcterms:modified xsi:type="dcterms:W3CDTF">2019-02-08T05:45:00Z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