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4D0A3A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E04CC1" w:rsidP="00E04CC1">
            <w:pPr>
              <w:pStyle w:val="DHHSmainheading"/>
            </w:pPr>
            <w:r>
              <w:t>Schedule 5 – Application for Renewal of Registration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E04CC1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Health service establishment</w:t>
            </w:r>
          </w:p>
        </w:tc>
      </w:tr>
    </w:tbl>
    <w:p w:rsidR="007173CA" w:rsidRDefault="007173CA" w:rsidP="007173CA">
      <w:pPr>
        <w:pStyle w:val="DHHSbody"/>
        <w:sectPr w:rsidR="007173CA" w:rsidSect="00F01E5F">
          <w:headerReference w:type="default" r:id="rId14"/>
          <w:footerReference w:type="defaul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:rsidR="00893AF6" w:rsidRPr="00BE4A64" w:rsidRDefault="00E04CC1" w:rsidP="000B23FD">
      <w:pPr>
        <w:pStyle w:val="Heading1"/>
        <w:spacing w:before="0"/>
      </w:pPr>
      <w:r>
        <w:t>Section A – Applicant details</w:t>
      </w:r>
    </w:p>
    <w:p w:rsidR="00E04CC1" w:rsidRPr="00BE3652" w:rsidRDefault="00E04CC1" w:rsidP="00952A8E">
      <w:pPr>
        <w:pStyle w:val="DHHSbody"/>
      </w:pPr>
      <w:bookmarkStart w:id="2" w:name="_Toc440566509"/>
      <w:r w:rsidRPr="00952A8E">
        <w:rPr>
          <w:rStyle w:val="Heading4Char"/>
        </w:rPr>
        <w:t>Please note:</w:t>
      </w:r>
      <w:r w:rsidRPr="00BE3652">
        <w:t xml:space="preserve"> only the registered </w:t>
      </w:r>
      <w:r w:rsidR="005E2A81">
        <w:t xml:space="preserve">company, sole trader or </w:t>
      </w:r>
      <w:r w:rsidRPr="00BE3652">
        <w:t>proprietor recorded on the current Certificate of Registration or Renewal of Registration can make an application for renewal of registration.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6343"/>
      </w:tblGrid>
      <w:tr w:rsidR="00E04CC1" w:rsidTr="00E952A6">
        <w:tc>
          <w:tcPr>
            <w:tcW w:w="3969" w:type="dxa"/>
          </w:tcPr>
          <w:p w:rsidR="00E04CC1" w:rsidRPr="00183AC6" w:rsidRDefault="005E2A81" w:rsidP="00952A8E">
            <w:pPr>
              <w:pStyle w:val="DHHStablecolhead"/>
            </w:pPr>
            <w:r>
              <w:t>Name of health service establishment</w:t>
            </w:r>
            <w:r w:rsidRPr="00183AC6">
              <w:t>:</w:t>
            </w:r>
          </w:p>
        </w:tc>
        <w:tc>
          <w:tcPr>
            <w:tcW w:w="6343" w:type="dxa"/>
          </w:tcPr>
          <w:p w:rsidR="00E04CC1" w:rsidRDefault="00E04CC1" w:rsidP="00952A8E">
            <w:pPr>
              <w:pStyle w:val="DHHStabletext"/>
            </w:pPr>
          </w:p>
        </w:tc>
      </w:tr>
      <w:tr w:rsidR="00E04CC1" w:rsidTr="00E952A6">
        <w:tc>
          <w:tcPr>
            <w:tcW w:w="3969" w:type="dxa"/>
          </w:tcPr>
          <w:p w:rsidR="00E04CC1" w:rsidRPr="00183AC6" w:rsidRDefault="005E2A81" w:rsidP="00952A8E">
            <w:pPr>
              <w:pStyle w:val="DHHStablecolhead"/>
            </w:pPr>
            <w:r>
              <w:t>Full name of applicant (company, sole trader or proprietor):</w:t>
            </w:r>
          </w:p>
        </w:tc>
        <w:tc>
          <w:tcPr>
            <w:tcW w:w="6343" w:type="dxa"/>
          </w:tcPr>
          <w:p w:rsidR="00E04CC1" w:rsidRDefault="00E04CC1" w:rsidP="00952A8E">
            <w:pPr>
              <w:pStyle w:val="DHHStabletext"/>
            </w:pPr>
          </w:p>
        </w:tc>
      </w:tr>
      <w:tr w:rsidR="00E04CC1" w:rsidTr="00E952A6">
        <w:tc>
          <w:tcPr>
            <w:tcW w:w="3969" w:type="dxa"/>
          </w:tcPr>
          <w:p w:rsidR="00E04CC1" w:rsidRPr="00183AC6" w:rsidRDefault="00E04CC1" w:rsidP="00952A8E">
            <w:pPr>
              <w:pStyle w:val="DHHStablecolhead"/>
            </w:pPr>
            <w:r>
              <w:t>Full postal address of applicant</w:t>
            </w:r>
            <w:r w:rsidR="005E2A81">
              <w:t xml:space="preserve"> (company, sole trader or proprietor)</w:t>
            </w:r>
            <w:r>
              <w:t>:</w:t>
            </w:r>
          </w:p>
        </w:tc>
        <w:tc>
          <w:tcPr>
            <w:tcW w:w="6343" w:type="dxa"/>
          </w:tcPr>
          <w:p w:rsidR="00E04CC1" w:rsidRDefault="00E04CC1" w:rsidP="00952A8E">
            <w:pPr>
              <w:pStyle w:val="DHHStabletext"/>
            </w:pPr>
          </w:p>
        </w:tc>
      </w:tr>
      <w:tr w:rsidR="005E2A81" w:rsidTr="00E952A6">
        <w:tc>
          <w:tcPr>
            <w:tcW w:w="3969" w:type="dxa"/>
          </w:tcPr>
          <w:p w:rsidR="005E2A81" w:rsidRPr="00E04CC1" w:rsidRDefault="005E2A81" w:rsidP="005E2A81">
            <w:pPr>
              <w:pStyle w:val="DHHStablecolhead"/>
            </w:pPr>
            <w:r w:rsidRPr="00E04CC1">
              <w:t>Name:</w:t>
            </w:r>
          </w:p>
        </w:tc>
        <w:tc>
          <w:tcPr>
            <w:tcW w:w="6343" w:type="dxa"/>
          </w:tcPr>
          <w:p w:rsidR="005E2A81" w:rsidRDefault="005E2A81" w:rsidP="005E2A81">
            <w:pPr>
              <w:pStyle w:val="DHHStabletext"/>
            </w:pPr>
          </w:p>
        </w:tc>
      </w:tr>
      <w:tr w:rsidR="005E2A81" w:rsidTr="00E952A6">
        <w:tc>
          <w:tcPr>
            <w:tcW w:w="3969" w:type="dxa"/>
          </w:tcPr>
          <w:p w:rsidR="005E2A81" w:rsidRPr="00E04CC1" w:rsidRDefault="005E2A81" w:rsidP="005E2A81">
            <w:pPr>
              <w:pStyle w:val="DHHStablecolhead"/>
            </w:pPr>
            <w:r w:rsidRPr="00E04CC1">
              <w:t>Mobile:</w:t>
            </w:r>
          </w:p>
        </w:tc>
        <w:tc>
          <w:tcPr>
            <w:tcW w:w="6343" w:type="dxa"/>
          </w:tcPr>
          <w:p w:rsidR="005E2A81" w:rsidRDefault="005E2A81" w:rsidP="005E2A81">
            <w:pPr>
              <w:pStyle w:val="DHHStabletext"/>
            </w:pPr>
          </w:p>
        </w:tc>
      </w:tr>
      <w:tr w:rsidR="005E2A81" w:rsidTr="00E952A6">
        <w:tc>
          <w:tcPr>
            <w:tcW w:w="3969" w:type="dxa"/>
          </w:tcPr>
          <w:p w:rsidR="005E2A81" w:rsidRPr="00E04CC1" w:rsidRDefault="005E2A81" w:rsidP="005E2A81">
            <w:pPr>
              <w:pStyle w:val="DHHStablecolhead"/>
            </w:pPr>
            <w:r w:rsidRPr="00E04CC1">
              <w:t>Telephone:</w:t>
            </w:r>
          </w:p>
        </w:tc>
        <w:tc>
          <w:tcPr>
            <w:tcW w:w="6343" w:type="dxa"/>
          </w:tcPr>
          <w:p w:rsidR="005E2A81" w:rsidRDefault="005E2A81" w:rsidP="005E2A81">
            <w:pPr>
              <w:pStyle w:val="DHHStabletext"/>
            </w:pPr>
          </w:p>
        </w:tc>
      </w:tr>
      <w:tr w:rsidR="005E2A81" w:rsidTr="00E952A6">
        <w:tc>
          <w:tcPr>
            <w:tcW w:w="3969" w:type="dxa"/>
          </w:tcPr>
          <w:p w:rsidR="005E2A81" w:rsidRPr="00E04CC1" w:rsidRDefault="005E2A81" w:rsidP="005E2A81">
            <w:pPr>
              <w:pStyle w:val="DHHStablecolhead"/>
            </w:pPr>
            <w:r w:rsidRPr="00E04CC1">
              <w:t>Email:</w:t>
            </w:r>
          </w:p>
        </w:tc>
        <w:tc>
          <w:tcPr>
            <w:tcW w:w="6343" w:type="dxa"/>
          </w:tcPr>
          <w:p w:rsidR="005E2A81" w:rsidRDefault="005E2A81" w:rsidP="005E2A81">
            <w:pPr>
              <w:pStyle w:val="DHHStabletext"/>
            </w:pPr>
          </w:p>
        </w:tc>
      </w:tr>
      <w:tr w:rsidR="005E2A81" w:rsidTr="005E2A81">
        <w:tc>
          <w:tcPr>
            <w:tcW w:w="10312" w:type="dxa"/>
            <w:gridSpan w:val="2"/>
            <w:shd w:val="clear" w:color="auto" w:fill="F2F2F2" w:themeFill="background1" w:themeFillShade="F2"/>
          </w:tcPr>
          <w:p w:rsidR="005E2A81" w:rsidRDefault="005E2A81" w:rsidP="005E2A81">
            <w:pPr>
              <w:pStyle w:val="DHHStabletext"/>
            </w:pPr>
            <w:r w:rsidRPr="00E04CC1">
              <w:t>If the applicant is a body corporate, name and address of director or officer of the body corporate who may exercise control over the health service establishment.</w:t>
            </w:r>
          </w:p>
        </w:tc>
      </w:tr>
      <w:tr w:rsidR="005E2A81" w:rsidTr="00E952A6">
        <w:tc>
          <w:tcPr>
            <w:tcW w:w="3969" w:type="dxa"/>
          </w:tcPr>
          <w:p w:rsidR="005E2A81" w:rsidRPr="00E04CC1" w:rsidRDefault="005E2A81" w:rsidP="005E2A81">
            <w:pPr>
              <w:pStyle w:val="DHHStablecolhead"/>
            </w:pPr>
            <w:r w:rsidRPr="00E04CC1">
              <w:t>Name:</w:t>
            </w:r>
          </w:p>
        </w:tc>
        <w:tc>
          <w:tcPr>
            <w:tcW w:w="6343" w:type="dxa"/>
          </w:tcPr>
          <w:p w:rsidR="005E2A81" w:rsidRDefault="005E2A81" w:rsidP="005E2A81">
            <w:pPr>
              <w:pStyle w:val="DHHStabletext"/>
            </w:pPr>
          </w:p>
        </w:tc>
      </w:tr>
      <w:tr w:rsidR="005E2A81" w:rsidTr="00E952A6">
        <w:tc>
          <w:tcPr>
            <w:tcW w:w="3969" w:type="dxa"/>
          </w:tcPr>
          <w:p w:rsidR="005E2A81" w:rsidRPr="00E04CC1" w:rsidRDefault="005E2A81" w:rsidP="005E2A81">
            <w:pPr>
              <w:pStyle w:val="DHHStablecolhead"/>
            </w:pPr>
            <w:r>
              <w:t>Address</w:t>
            </w:r>
            <w:r w:rsidRPr="00E04CC1">
              <w:t>:</w:t>
            </w:r>
          </w:p>
        </w:tc>
        <w:tc>
          <w:tcPr>
            <w:tcW w:w="6343" w:type="dxa"/>
          </w:tcPr>
          <w:p w:rsidR="005E2A81" w:rsidRDefault="005E2A81" w:rsidP="005E2A81">
            <w:pPr>
              <w:pStyle w:val="DHHStabletext"/>
            </w:pPr>
          </w:p>
        </w:tc>
      </w:tr>
      <w:tr w:rsidR="005E2A81" w:rsidTr="00E952A6">
        <w:tc>
          <w:tcPr>
            <w:tcW w:w="3969" w:type="dxa"/>
          </w:tcPr>
          <w:p w:rsidR="005E2A81" w:rsidRPr="00E04CC1" w:rsidRDefault="005E2A81" w:rsidP="005E2A81">
            <w:pPr>
              <w:pStyle w:val="DHHStablecolhead"/>
            </w:pPr>
            <w:r w:rsidRPr="00E04CC1">
              <w:t>Telephone:</w:t>
            </w:r>
          </w:p>
        </w:tc>
        <w:tc>
          <w:tcPr>
            <w:tcW w:w="6343" w:type="dxa"/>
          </w:tcPr>
          <w:p w:rsidR="005E2A81" w:rsidRDefault="005E2A81" w:rsidP="005E2A81">
            <w:pPr>
              <w:pStyle w:val="DHHStabletext"/>
            </w:pPr>
          </w:p>
        </w:tc>
      </w:tr>
    </w:tbl>
    <w:p w:rsidR="00E04CC1" w:rsidRPr="00E04CC1" w:rsidRDefault="00E04CC1" w:rsidP="00E04CC1">
      <w:pPr>
        <w:pStyle w:val="DHHSbody"/>
      </w:pPr>
    </w:p>
    <w:p w:rsidR="00E04CC1" w:rsidRPr="00BE4A64" w:rsidRDefault="00E04CC1" w:rsidP="00E04CC1">
      <w:pPr>
        <w:pStyle w:val="Heading1"/>
        <w:spacing w:before="0"/>
      </w:pPr>
      <w:r>
        <w:t>Section B – Health service establishment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6484"/>
      </w:tblGrid>
      <w:tr w:rsidR="00E04CC1" w:rsidTr="00E04CC1">
        <w:tc>
          <w:tcPr>
            <w:tcW w:w="3828" w:type="dxa"/>
          </w:tcPr>
          <w:p w:rsidR="00E04CC1" w:rsidRPr="00E04CC1" w:rsidRDefault="00E04CC1" w:rsidP="00952A8E">
            <w:pPr>
              <w:pStyle w:val="DHHStablecolhead"/>
            </w:pPr>
            <w:r>
              <w:t>Name of health service establishment:</w:t>
            </w:r>
          </w:p>
        </w:tc>
        <w:tc>
          <w:tcPr>
            <w:tcW w:w="6484" w:type="dxa"/>
          </w:tcPr>
          <w:p w:rsidR="00E04CC1" w:rsidRDefault="00E04CC1" w:rsidP="00952A8E">
            <w:pPr>
              <w:pStyle w:val="DHHStabletext"/>
            </w:pPr>
          </w:p>
        </w:tc>
      </w:tr>
      <w:tr w:rsidR="00E04CC1" w:rsidTr="00E04CC1">
        <w:tc>
          <w:tcPr>
            <w:tcW w:w="3828" w:type="dxa"/>
          </w:tcPr>
          <w:p w:rsidR="00E04CC1" w:rsidRPr="00E04CC1" w:rsidRDefault="00E04CC1" w:rsidP="00952A8E">
            <w:pPr>
              <w:pStyle w:val="DHHStablecolhead"/>
            </w:pPr>
            <w:r>
              <w:t>Address:</w:t>
            </w:r>
          </w:p>
        </w:tc>
        <w:tc>
          <w:tcPr>
            <w:tcW w:w="6484" w:type="dxa"/>
          </w:tcPr>
          <w:p w:rsidR="00E04CC1" w:rsidRDefault="00E04CC1" w:rsidP="00952A8E">
            <w:pPr>
              <w:pStyle w:val="DHHStabletext"/>
            </w:pPr>
          </w:p>
        </w:tc>
      </w:tr>
      <w:tr w:rsidR="00E04CC1" w:rsidTr="00E04CC1">
        <w:tc>
          <w:tcPr>
            <w:tcW w:w="3828" w:type="dxa"/>
          </w:tcPr>
          <w:p w:rsidR="00E04CC1" w:rsidRPr="00E04CC1" w:rsidRDefault="00E04CC1" w:rsidP="00952A8E">
            <w:pPr>
              <w:pStyle w:val="DHHStablecolhead"/>
            </w:pPr>
            <w:r>
              <w:t>Postal address (if different to above)</w:t>
            </w:r>
            <w:r w:rsidRPr="00E04CC1">
              <w:t>:</w:t>
            </w:r>
          </w:p>
        </w:tc>
        <w:tc>
          <w:tcPr>
            <w:tcW w:w="6484" w:type="dxa"/>
          </w:tcPr>
          <w:p w:rsidR="00E04CC1" w:rsidRDefault="00E04CC1" w:rsidP="00952A8E">
            <w:pPr>
              <w:pStyle w:val="DHHStabletext"/>
            </w:pPr>
          </w:p>
        </w:tc>
      </w:tr>
      <w:tr w:rsidR="00E04CC1" w:rsidTr="00E04CC1">
        <w:tc>
          <w:tcPr>
            <w:tcW w:w="3828" w:type="dxa"/>
          </w:tcPr>
          <w:p w:rsidR="00E04CC1" w:rsidRPr="00E04CC1" w:rsidRDefault="00E04CC1" w:rsidP="00952A8E">
            <w:pPr>
              <w:pStyle w:val="DHHStablecolhead"/>
            </w:pPr>
            <w:r>
              <w:t>Date of expiry of current registration:</w:t>
            </w:r>
          </w:p>
        </w:tc>
        <w:tc>
          <w:tcPr>
            <w:tcW w:w="6484" w:type="dxa"/>
          </w:tcPr>
          <w:p w:rsidR="00E04CC1" w:rsidRDefault="00E04CC1" w:rsidP="00952A8E">
            <w:pPr>
              <w:pStyle w:val="DHHStabletext"/>
            </w:pPr>
          </w:p>
        </w:tc>
      </w:tr>
      <w:tr w:rsidR="00E04CC1" w:rsidTr="00E04CC1">
        <w:tc>
          <w:tcPr>
            <w:tcW w:w="3828" w:type="dxa"/>
          </w:tcPr>
          <w:p w:rsidR="00E04CC1" w:rsidRDefault="00E04CC1" w:rsidP="00952A8E">
            <w:pPr>
              <w:pStyle w:val="DHHStablecolhead"/>
            </w:pPr>
            <w:r>
              <w:t>Telephone:</w:t>
            </w:r>
          </w:p>
        </w:tc>
        <w:tc>
          <w:tcPr>
            <w:tcW w:w="6484" w:type="dxa"/>
          </w:tcPr>
          <w:p w:rsidR="00E04CC1" w:rsidRDefault="00E04CC1" w:rsidP="00952A8E">
            <w:pPr>
              <w:pStyle w:val="DHHStabletext"/>
            </w:pPr>
          </w:p>
        </w:tc>
      </w:tr>
    </w:tbl>
    <w:p w:rsidR="005E2A81" w:rsidRDefault="005E2A81">
      <w:pPr>
        <w:spacing w:after="0" w:line="240" w:lineRule="auto"/>
        <w:rPr>
          <w:rFonts w:ascii="Arial" w:eastAsia="Times" w:hAnsi="Arial"/>
          <w:sz w:val="20"/>
          <w:szCs w:val="20"/>
        </w:rPr>
      </w:pPr>
      <w:r>
        <w:br w:type="page"/>
      </w:r>
    </w:p>
    <w:p w:rsidR="00161CDA" w:rsidRDefault="00161CDA" w:rsidP="00161CDA">
      <w:pPr>
        <w:pStyle w:val="Heading1"/>
        <w:spacing w:before="0"/>
      </w:pPr>
      <w:r>
        <w:lastRenderedPageBreak/>
        <w:t>Section C –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6484"/>
      </w:tblGrid>
      <w:tr w:rsidR="00161CDA" w:rsidTr="00051D5A">
        <w:tc>
          <w:tcPr>
            <w:tcW w:w="10312" w:type="dxa"/>
            <w:gridSpan w:val="2"/>
            <w:shd w:val="clear" w:color="auto" w:fill="F2F2F2"/>
          </w:tcPr>
          <w:p w:rsidR="00161CDA" w:rsidRPr="0044288F" w:rsidRDefault="00161CDA" w:rsidP="00952A8E">
            <w:pPr>
              <w:pStyle w:val="DHHStabletext"/>
              <w:rPr>
                <w:b/>
              </w:rPr>
            </w:pPr>
            <w:r w:rsidRPr="0044288F">
              <w:rPr>
                <w:b/>
              </w:rPr>
              <w:t xml:space="preserve">In accordance with Section 88(3) of the </w:t>
            </w:r>
            <w:r w:rsidRPr="0044288F">
              <w:rPr>
                <w:b/>
                <w:i/>
              </w:rPr>
              <w:t>Health Services Act 1988</w:t>
            </w:r>
            <w:r w:rsidRPr="0044288F">
              <w:rPr>
                <w:b/>
              </w:rPr>
              <w:t xml:space="preserve">, I have given notice in writing of this application to any other person who has an interest in the land as owner or lessee. </w:t>
            </w:r>
          </w:p>
        </w:tc>
      </w:tr>
      <w:tr w:rsidR="00161CDA" w:rsidTr="00051D5A">
        <w:tc>
          <w:tcPr>
            <w:tcW w:w="3828" w:type="dxa"/>
          </w:tcPr>
          <w:p w:rsidR="00161CDA" w:rsidRPr="00E04CC1" w:rsidRDefault="006A390A" w:rsidP="00952A8E">
            <w:pPr>
              <w:pStyle w:val="DHHStablecolhead"/>
            </w:pPr>
            <w:r w:rsidRPr="006A390A">
              <w:t>Name of applicant (in BLOCK LETTERS):</w:t>
            </w:r>
          </w:p>
        </w:tc>
        <w:tc>
          <w:tcPr>
            <w:tcW w:w="6484" w:type="dxa"/>
          </w:tcPr>
          <w:p w:rsidR="00161CDA" w:rsidRDefault="00161CDA" w:rsidP="00952A8E">
            <w:pPr>
              <w:pStyle w:val="DHHStabletext"/>
            </w:pPr>
          </w:p>
        </w:tc>
      </w:tr>
      <w:tr w:rsidR="00161CDA" w:rsidTr="00051D5A">
        <w:tc>
          <w:tcPr>
            <w:tcW w:w="3828" w:type="dxa"/>
          </w:tcPr>
          <w:p w:rsidR="00161CDA" w:rsidRPr="00E04CC1" w:rsidRDefault="006A390A" w:rsidP="00952A8E">
            <w:pPr>
              <w:pStyle w:val="DHHStablecolhead"/>
            </w:pPr>
            <w:r w:rsidRPr="006A390A">
              <w:t>Signature of applicant:</w:t>
            </w:r>
          </w:p>
        </w:tc>
        <w:tc>
          <w:tcPr>
            <w:tcW w:w="6484" w:type="dxa"/>
          </w:tcPr>
          <w:p w:rsidR="00161CDA" w:rsidRDefault="00161CDA" w:rsidP="00952A8E">
            <w:pPr>
              <w:pStyle w:val="DHHStabletext"/>
            </w:pPr>
          </w:p>
        </w:tc>
      </w:tr>
      <w:tr w:rsidR="00161CDA" w:rsidTr="00051D5A">
        <w:tc>
          <w:tcPr>
            <w:tcW w:w="3828" w:type="dxa"/>
          </w:tcPr>
          <w:p w:rsidR="00161CDA" w:rsidRPr="00E04CC1" w:rsidRDefault="006A390A" w:rsidP="00952A8E">
            <w:pPr>
              <w:pStyle w:val="DHHStablecolhead"/>
            </w:pPr>
            <w:r w:rsidRPr="006A390A">
              <w:t>Date:</w:t>
            </w:r>
          </w:p>
        </w:tc>
        <w:tc>
          <w:tcPr>
            <w:tcW w:w="6484" w:type="dxa"/>
          </w:tcPr>
          <w:p w:rsidR="00161CDA" w:rsidRDefault="00161CDA" w:rsidP="00952A8E">
            <w:pPr>
              <w:pStyle w:val="DHHStabletext"/>
            </w:pPr>
          </w:p>
        </w:tc>
      </w:tr>
    </w:tbl>
    <w:p w:rsidR="00161CDA" w:rsidRDefault="00161CDA" w:rsidP="00161CDA">
      <w:pPr>
        <w:pStyle w:val="DHHSbody"/>
      </w:pPr>
    </w:p>
    <w:p w:rsidR="00ED7452" w:rsidRPr="00952A8E" w:rsidRDefault="00ED7452" w:rsidP="00ED7452">
      <w:pPr>
        <w:pStyle w:val="Heading3"/>
      </w:pPr>
      <w:r w:rsidRPr="00952A8E">
        <w:t xml:space="preserve">The application must be accompanied by </w:t>
      </w:r>
    </w:p>
    <w:p w:rsidR="00ED7452" w:rsidRDefault="00ED7452" w:rsidP="00ED7452">
      <w:pPr>
        <w:pStyle w:val="DHHSbody"/>
        <w:numPr>
          <w:ilvl w:val="0"/>
          <w:numId w:val="12"/>
        </w:numPr>
      </w:pPr>
      <w:r>
        <w:t xml:space="preserve">the prescribed fee (refer to </w:t>
      </w:r>
      <w:hyperlink r:id="rId16" w:history="1">
        <w:r w:rsidRPr="004E561A">
          <w:rPr>
            <w:rStyle w:val="Hyperlink"/>
          </w:rPr>
          <w:t>Private Hospitals – fees</w:t>
        </w:r>
      </w:hyperlink>
      <w:r>
        <w:t xml:space="preserve"> for the current prescribed fee); </w:t>
      </w:r>
    </w:p>
    <w:p w:rsidR="00ED7452" w:rsidRDefault="00ED7452" w:rsidP="00ED7452">
      <w:pPr>
        <w:pStyle w:val="DHHSbody"/>
        <w:numPr>
          <w:ilvl w:val="0"/>
          <w:numId w:val="12"/>
        </w:numPr>
      </w:pPr>
      <w:r>
        <w:t>any supporting documentation; and</w:t>
      </w:r>
    </w:p>
    <w:p w:rsidR="00ED7452" w:rsidRDefault="00ED7452" w:rsidP="00ED7452">
      <w:pPr>
        <w:pStyle w:val="DHHSbody"/>
        <w:numPr>
          <w:ilvl w:val="0"/>
          <w:numId w:val="12"/>
        </w:numPr>
      </w:pPr>
      <w:r>
        <w:t xml:space="preserve">the documents listed in the applicable guide. Guides for assisting with the contemplation of applications are available for download from </w:t>
      </w:r>
      <w:hyperlink r:id="rId17" w:history="1">
        <w:r w:rsidRPr="004E561A">
          <w:rPr>
            <w:rStyle w:val="Hyperlink"/>
          </w:rPr>
          <w:t>Private Hospitals – forms</w:t>
        </w:r>
      </w:hyperlink>
      <w:r>
        <w:t xml:space="preserve">. </w:t>
      </w:r>
    </w:p>
    <w:p w:rsidR="00161CDA" w:rsidRDefault="00161CDA" w:rsidP="00FA3525">
      <w:pPr>
        <w:pStyle w:val="DHHSbody"/>
      </w:pPr>
    </w:p>
    <w:p w:rsidR="004D0A3A" w:rsidRPr="004D0A3A" w:rsidRDefault="004D0A3A" w:rsidP="00952A8E">
      <w:pPr>
        <w:pStyle w:val="Heading3"/>
      </w:pPr>
      <w:r w:rsidRPr="004D0A3A">
        <w:t>Send the completed form</w:t>
      </w:r>
    </w:p>
    <w:p w:rsidR="004D0A3A" w:rsidRPr="00952A8E" w:rsidRDefault="004D0A3A" w:rsidP="00952A8E">
      <w:pPr>
        <w:pStyle w:val="DHHSbody"/>
      </w:pPr>
      <w:r w:rsidRPr="00952A8E">
        <w:t xml:space="preserve">Please send the signed and completed form by email to </w:t>
      </w:r>
      <w:hyperlink r:id="rId18" w:history="1">
        <w:r w:rsidR="004E561A" w:rsidRPr="004E561A">
          <w:rPr>
            <w:rStyle w:val="Hyperlink"/>
          </w:rPr>
          <w:t>Private Hospitals</w:t>
        </w:r>
      </w:hyperlink>
      <w:r w:rsidR="004E561A">
        <w:rPr>
          <w:rStyle w:val="Hyperlink"/>
          <w:color w:val="auto"/>
          <w:u w:val="none"/>
        </w:rPr>
        <w:t xml:space="preserve"> </w:t>
      </w:r>
      <w:hyperlink r:id="rId19" w:history="1">
        <w:r w:rsidR="004E561A" w:rsidRPr="00510E17">
          <w:rPr>
            <w:rStyle w:val="Hyperlink"/>
          </w:rPr>
          <w:t>privatehospitals@dhhs.vic.gov.au</w:t>
        </w:r>
      </w:hyperlink>
      <w:r w:rsidR="004E561A">
        <w:rPr>
          <w:rStyle w:val="Hyperlink"/>
          <w:color w:val="auto"/>
          <w:u w:val="none"/>
        </w:rPr>
        <w:t xml:space="preserve"> </w:t>
      </w:r>
    </w:p>
    <w:p w:rsidR="004D0A3A" w:rsidRPr="00952A8E" w:rsidRDefault="004D0A3A" w:rsidP="00952A8E">
      <w:pPr>
        <w:pStyle w:val="DHHSbody"/>
      </w:pPr>
      <w:r w:rsidRPr="00952A8E">
        <w:t>or by post to:</w:t>
      </w:r>
    </w:p>
    <w:p w:rsidR="004D0A3A" w:rsidRPr="00952A8E" w:rsidRDefault="004D0A3A" w:rsidP="00952A8E">
      <w:pPr>
        <w:pStyle w:val="DHHSbody"/>
      </w:pPr>
      <w:r w:rsidRPr="00952A8E">
        <w:t>The Manager</w:t>
      </w:r>
      <w:r w:rsidRPr="00952A8E">
        <w:br/>
        <w:t>Private Hospitals</w:t>
      </w:r>
      <w:r w:rsidRPr="00952A8E">
        <w:br/>
        <w:t>Department of Health and Human Services</w:t>
      </w:r>
      <w:r w:rsidRPr="00952A8E">
        <w:br/>
        <w:t>GPO Box 4057</w:t>
      </w:r>
      <w:r w:rsidRPr="00952A8E">
        <w:br/>
        <w:t>MELBOURNE VIC 3001</w:t>
      </w:r>
    </w:p>
    <w:p w:rsidR="004D0A3A" w:rsidRPr="003A01A7" w:rsidRDefault="004D0A3A" w:rsidP="004D0A3A">
      <w:pPr>
        <w:rPr>
          <w:rFonts w:ascii="Arial" w:hAnsi="Arial" w:cs="Arial"/>
          <w:sz w:val="20"/>
          <w:szCs w:val="20"/>
        </w:rPr>
      </w:pPr>
    </w:p>
    <w:p w:rsidR="004D0A3A" w:rsidRDefault="004D0A3A" w:rsidP="004D0A3A">
      <w:pPr>
        <w:rPr>
          <w:rFonts w:ascii="Arial" w:hAnsi="Arial" w:cs="Arial"/>
        </w:rPr>
      </w:pPr>
    </w:p>
    <w:p w:rsidR="004D0A3A" w:rsidRDefault="004D0A3A" w:rsidP="004D0A3A">
      <w:pPr>
        <w:rPr>
          <w:rFonts w:ascii="Arial" w:hAnsi="Arial" w:cs="Arial"/>
        </w:rPr>
      </w:pPr>
    </w:p>
    <w:p w:rsidR="00161CDA" w:rsidRDefault="00161CDA" w:rsidP="004D0A3A">
      <w:pPr>
        <w:rPr>
          <w:rFonts w:ascii="Arial" w:hAnsi="Arial" w:cs="Arial"/>
        </w:rPr>
      </w:pPr>
    </w:p>
    <w:p w:rsidR="004D0A3A" w:rsidRDefault="004D0A3A" w:rsidP="004D0A3A">
      <w:pPr>
        <w:rPr>
          <w:rFonts w:ascii="Arial" w:hAnsi="Arial" w:cs="Arial"/>
        </w:rPr>
      </w:pPr>
    </w:p>
    <w:p w:rsidR="004D0A3A" w:rsidRDefault="004D0A3A" w:rsidP="004D0A3A">
      <w:pPr>
        <w:rPr>
          <w:rFonts w:ascii="Arial" w:hAnsi="Arial" w:cs="Arial"/>
        </w:rPr>
      </w:pPr>
    </w:p>
    <w:p w:rsidR="004E561A" w:rsidRDefault="004E561A" w:rsidP="004D0A3A">
      <w:pPr>
        <w:rPr>
          <w:rFonts w:ascii="Arial" w:hAnsi="Arial" w:cs="Arial"/>
        </w:rPr>
      </w:pPr>
    </w:p>
    <w:p w:rsidR="00ED7452" w:rsidRPr="001B3C8C" w:rsidRDefault="00ED7452" w:rsidP="004D0A3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4D0A3A" w:rsidTr="00E952A6">
        <w:tc>
          <w:tcPr>
            <w:tcW w:w="10312" w:type="dxa"/>
          </w:tcPr>
          <w:p w:rsidR="004D0A3A" w:rsidRPr="004E561A" w:rsidRDefault="004D0A3A" w:rsidP="004E561A">
            <w:pPr>
              <w:pStyle w:val="DHHSbody"/>
              <w:spacing w:after="90"/>
            </w:pPr>
            <w:r w:rsidRPr="003E4234">
              <w:rPr>
                <w:sz w:val="24"/>
                <w:szCs w:val="24"/>
              </w:rPr>
              <w:t xml:space="preserve">To receive this publication in an accessible format email Private Hospitals </w:t>
            </w:r>
            <w:hyperlink r:id="rId20" w:history="1">
              <w:r w:rsidR="004E561A" w:rsidRPr="00510E17">
                <w:rPr>
                  <w:rStyle w:val="Hyperlink"/>
                  <w:sz w:val="24"/>
                  <w:szCs w:val="24"/>
                </w:rPr>
                <w:t>privatehospitals@dhhs.vic.gov.au</w:t>
              </w:r>
            </w:hyperlink>
            <w:r w:rsidR="004E561A">
              <w:rPr>
                <w:sz w:val="24"/>
                <w:szCs w:val="24"/>
              </w:rPr>
              <w:t xml:space="preserve"> A</w:t>
            </w:r>
            <w:r w:rsidRPr="003E4234">
              <w:t>uthorised and published by the Victorian Government, 1 Treasury Place, Melbourne. © State of Victoria, Department of Health and Human Services April 2017.</w:t>
            </w:r>
            <w:r w:rsidR="004E561A">
              <w:t xml:space="preserve"> </w:t>
            </w:r>
            <w:r w:rsidRPr="003E4234">
              <w:t xml:space="preserve">Available at Private Hospitals on the </w:t>
            </w:r>
            <w:proofErr w:type="spellStart"/>
            <w:r w:rsidRPr="003E4234">
              <w:t>Health.vic</w:t>
            </w:r>
            <w:proofErr w:type="spellEnd"/>
            <w:r w:rsidRPr="003E4234">
              <w:t xml:space="preserve"> website </w:t>
            </w:r>
            <w:hyperlink r:id="rId21" w:history="1">
              <w:r w:rsidR="004E561A" w:rsidRPr="00510E17">
                <w:rPr>
                  <w:rStyle w:val="Hyperlink"/>
                </w:rPr>
                <w:t>https://www2.health.vic.gov.au/hospitals-and-health-services/private-hospitals/forms-checklists-guides</w:t>
              </w:r>
            </w:hyperlink>
            <w:r w:rsidR="004E561A">
              <w:t xml:space="preserve"> </w:t>
            </w:r>
          </w:p>
        </w:tc>
      </w:tr>
    </w:tbl>
    <w:p w:rsidR="00E04CC1" w:rsidRDefault="00E04CC1" w:rsidP="004D0A3A">
      <w:pPr>
        <w:pStyle w:val="DHHSbody"/>
        <w:spacing w:before="240" w:after="90" w:line="240" w:lineRule="auto"/>
      </w:pPr>
    </w:p>
    <w:bookmarkEnd w:id="2"/>
    <w:sectPr w:rsidR="00E04CC1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CC1" w:rsidRDefault="00E04CC1">
      <w:r>
        <w:separator/>
      </w:r>
    </w:p>
  </w:endnote>
  <w:endnote w:type="continuationSeparator" w:id="0">
    <w:p w:rsidR="00E04CC1" w:rsidRDefault="00E0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E7" w:rsidRDefault="00DA2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4D0A3A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E7" w:rsidRDefault="00DA27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DA27E7" w:rsidP="0051568D">
    <w:pPr>
      <w:pStyle w:val="DHHSfooter"/>
    </w:pPr>
    <w:r>
      <w:t xml:space="preserve">Schedule 5- </w:t>
    </w:r>
    <w:r w:rsidR="0044288F">
      <w:t>a</w:t>
    </w:r>
    <w:r w:rsidR="004D0A3A">
      <w:t xml:space="preserve">pplication for </w:t>
    </w:r>
    <w:r w:rsidR="0044288F">
      <w:t>r</w:t>
    </w:r>
    <w:r w:rsidR="004D0A3A">
      <w:t xml:space="preserve">enewal of </w:t>
    </w:r>
    <w:r w:rsidR="0044288F">
      <w:t>r</w:t>
    </w:r>
    <w:bookmarkStart w:id="0" w:name="_GoBack"/>
    <w:bookmarkEnd w:id="0"/>
    <w:r w:rsidR="004D0A3A">
      <w:t>egistration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03C7C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CC1" w:rsidRDefault="00E04CC1" w:rsidP="002862F1">
      <w:pPr>
        <w:spacing w:before="120"/>
      </w:pPr>
      <w:r>
        <w:separator/>
      </w:r>
    </w:p>
  </w:footnote>
  <w:footnote w:type="continuationSeparator" w:id="0">
    <w:p w:rsidR="00E04CC1" w:rsidRDefault="00E0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E7" w:rsidRDefault="00DA2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E7" w:rsidRDefault="00DA2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E7" w:rsidRDefault="00DA27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55611D6"/>
    <w:multiLevelType w:val="hybridMultilevel"/>
    <w:tmpl w:val="EE9C76C4"/>
    <w:lvl w:ilvl="0" w:tplc="4A8EA1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27038"/>
    <w:multiLevelType w:val="hybridMultilevel"/>
    <w:tmpl w:val="D3F4C23E"/>
    <w:lvl w:ilvl="0" w:tplc="4A8EA1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75360"/>
    <w:multiLevelType w:val="hybridMultilevel"/>
    <w:tmpl w:val="B0C2A23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72F2B"/>
    <w:multiLevelType w:val="hybridMultilevel"/>
    <w:tmpl w:val="68BA3576"/>
    <w:lvl w:ilvl="0" w:tplc="4A8EA1A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CC1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1CDA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88F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0A3A"/>
    <w:rsid w:val="004D1B22"/>
    <w:rsid w:val="004D36F2"/>
    <w:rsid w:val="004E138F"/>
    <w:rsid w:val="004E4649"/>
    <w:rsid w:val="004E561A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2FFC"/>
    <w:rsid w:val="005D6597"/>
    <w:rsid w:val="005E14E7"/>
    <w:rsid w:val="005E26A3"/>
    <w:rsid w:val="005E2A81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A390A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3C7C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2A8E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C7C8D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27E7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4CC1"/>
    <w:rsid w:val="00E170DC"/>
    <w:rsid w:val="00E26818"/>
    <w:rsid w:val="00E27FFC"/>
    <w:rsid w:val="00E30B15"/>
    <w:rsid w:val="00E40181"/>
    <w:rsid w:val="00E56A0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D7452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9E050E6"/>
  <w15:docId w15:val="{9DB4327C-FC93-4D9B-ACAC-DA72B882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CC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rivatehospitals@dhhs.vic.gov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2.health.vic.gov.au/hospitals-and-health-services/private-hospitals/forms-checklists-guides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2.health.vic.gov.au/hospitals-and-health-services/private-hospitals/forms-checklists-guid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2.health.vic.gov.au/hospitals-and-health-services/private-hospitals/registration-fees" TargetMode="External"/><Relationship Id="rId20" Type="http://schemas.openxmlformats.org/officeDocument/2006/relationships/hyperlink" Target="mailto:privatehospitals@dhhs.vic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privatehospitals@dhhs.vic.gov.a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1%20Navy%20276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01 Navy 2765.dot</Template>
  <TotalTime>32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5- Application Renewal Registration</vt:lpstr>
    </vt:vector>
  </TitlesOfParts>
  <Company>Department of Health and Human Services</Company>
  <LinksUpToDate>false</LinksUpToDate>
  <CharactersWithSpaces>2745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5- Application Renewal Registration</dc:title>
  <dc:subject>Schedule 5- Application Renewal Registration</dc:subject>
  <dc:creator>Bridget Morales (DHHS)</dc:creator>
  <cp:keywords>schedule, 5, application, renewal, registration</cp:keywords>
  <cp:lastModifiedBy>Bridget Morales (DHHS)</cp:lastModifiedBy>
  <cp:revision>11</cp:revision>
  <cp:lastPrinted>2015-08-21T04:17:00Z</cp:lastPrinted>
  <dcterms:created xsi:type="dcterms:W3CDTF">2018-09-10T06:17:00Z</dcterms:created>
  <dcterms:modified xsi:type="dcterms:W3CDTF">2019-02-08T05:09:00Z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