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5630E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4"/>
      </w:tblGrid>
      <w:tr w:rsidR="00AD784C" w:rsidTr="009F2F9A">
        <w:trPr>
          <w:trHeight w:val="1101"/>
        </w:trPr>
        <w:tc>
          <w:tcPr>
            <w:tcW w:w="7924" w:type="dxa"/>
            <w:shd w:val="clear" w:color="auto" w:fill="auto"/>
            <w:vAlign w:val="bottom"/>
          </w:tcPr>
          <w:p w:rsidR="00AD784C" w:rsidRPr="00161AA0" w:rsidRDefault="00807FBC" w:rsidP="005A4126">
            <w:pPr>
              <w:pStyle w:val="DHHSmainheading"/>
            </w:pPr>
            <w:r>
              <w:t xml:space="preserve">Application form: 2019 </w:t>
            </w:r>
            <w:r w:rsidR="00174C88">
              <w:t>palliative care service innovation and development grant</w:t>
            </w:r>
            <w:r w:rsidR="005A4126">
              <w:t xml:space="preserve"> </w:t>
            </w:r>
          </w:p>
        </w:tc>
      </w:tr>
      <w:tr w:rsidR="00AD784C" w:rsidTr="00AE7624">
        <w:trPr>
          <w:trHeight w:hRule="exact" w:val="718"/>
        </w:trPr>
        <w:tc>
          <w:tcPr>
            <w:tcW w:w="7924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C0461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April 2019</w:t>
            </w:r>
          </w:p>
        </w:tc>
      </w:tr>
    </w:tbl>
    <w:p w:rsidR="00E5630E" w:rsidRDefault="00807FBC" w:rsidP="00AE7624">
      <w:pPr>
        <w:pStyle w:val="Heading1"/>
      </w:pPr>
      <w:bookmarkStart w:id="0" w:name="_Toc440566509"/>
      <w:r>
        <w:t xml:space="preserve">2019 </w:t>
      </w:r>
      <w:r w:rsidR="00174C88">
        <w:t xml:space="preserve">Palliative care service innovation and development grant - </w:t>
      </w:r>
      <w:r w:rsidR="00E5630E" w:rsidRPr="00E5630E">
        <w:t xml:space="preserve">Application </w:t>
      </w:r>
      <w:r w:rsidR="00174C88">
        <w:t>f</w:t>
      </w:r>
      <w:r w:rsidR="00E5630E" w:rsidRPr="00E5630E">
        <w:t xml:space="preserve">orm </w:t>
      </w:r>
    </w:p>
    <w:p w:rsidR="00E5630E" w:rsidRDefault="00807FBC" w:rsidP="00E5630E">
      <w:pPr>
        <w:pStyle w:val="DHHSbody"/>
      </w:pPr>
      <w:r>
        <w:t xml:space="preserve">Applications for the </w:t>
      </w:r>
      <w:r w:rsidR="00174C88">
        <w:t xml:space="preserve">April </w:t>
      </w:r>
      <w:r>
        <w:t xml:space="preserve">2019 </w:t>
      </w:r>
      <w:r w:rsidR="00174C88">
        <w:t>$2.5</w:t>
      </w:r>
      <w:r>
        <w:t xml:space="preserve">million </w:t>
      </w:r>
      <w:r w:rsidR="00174C88">
        <w:t xml:space="preserve">dollar palliative care service innovation and development grant </w:t>
      </w:r>
      <w:r w:rsidR="00E5630E">
        <w:t xml:space="preserve">are to be emailed to </w:t>
      </w:r>
      <w:r w:rsidR="00174C88">
        <w:t xml:space="preserve">the Department of Health and Human Services </w:t>
      </w:r>
      <w:r w:rsidR="00E5630E">
        <w:t>at &lt;</w:t>
      </w:r>
      <w:r w:rsidR="00174C88">
        <w:t>pallcare</w:t>
      </w:r>
      <w:r w:rsidR="00E5630E">
        <w:t>@dhhs.vic.gov.au&gt;.</w:t>
      </w:r>
    </w:p>
    <w:p w:rsidR="00E5630E" w:rsidRDefault="00E5630E" w:rsidP="00E5630E">
      <w:pPr>
        <w:pStyle w:val="DHHSbody"/>
        <w:rPr>
          <w:b/>
        </w:rPr>
      </w:pPr>
      <w:r w:rsidRPr="001D446D">
        <w:rPr>
          <w:b/>
        </w:rPr>
        <w:t>Applic</w:t>
      </w:r>
      <w:r w:rsidR="00807FBC" w:rsidRPr="001D446D">
        <w:rPr>
          <w:b/>
        </w:rPr>
        <w:t xml:space="preserve">ations close </w:t>
      </w:r>
      <w:r w:rsidR="00174C88">
        <w:rPr>
          <w:b/>
        </w:rPr>
        <w:t>midnight Sunday</w:t>
      </w:r>
      <w:r w:rsidR="00807FBC" w:rsidRPr="001D446D">
        <w:rPr>
          <w:b/>
        </w:rPr>
        <w:t xml:space="preserve"> 1</w:t>
      </w:r>
      <w:r w:rsidR="00174C88">
        <w:rPr>
          <w:b/>
        </w:rPr>
        <w:t>9</w:t>
      </w:r>
      <w:r w:rsidR="00807FBC" w:rsidRPr="001D446D">
        <w:rPr>
          <w:b/>
        </w:rPr>
        <w:t xml:space="preserve"> </w:t>
      </w:r>
      <w:r w:rsidR="00174C88">
        <w:rPr>
          <w:b/>
        </w:rPr>
        <w:t>May</w:t>
      </w:r>
      <w:r w:rsidR="00807FBC" w:rsidRPr="001D446D">
        <w:rPr>
          <w:b/>
        </w:rPr>
        <w:t xml:space="preserve"> 2019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5630E" w:rsidTr="00984814">
        <w:trPr>
          <w:tblHeader/>
        </w:trPr>
        <w:tc>
          <w:tcPr>
            <w:tcW w:w="2977" w:type="dxa"/>
            <w:shd w:val="clear" w:color="auto" w:fill="auto"/>
          </w:tcPr>
          <w:p w:rsidR="00E5630E" w:rsidRPr="00CB3285" w:rsidRDefault="00E5630E" w:rsidP="00984814">
            <w:pPr>
              <w:pStyle w:val="DHHStabletext"/>
            </w:pPr>
            <w:r>
              <w:t>Organisation name</w:t>
            </w:r>
          </w:p>
        </w:tc>
        <w:tc>
          <w:tcPr>
            <w:tcW w:w="6946" w:type="dxa"/>
          </w:tcPr>
          <w:p w:rsidR="00E5630E" w:rsidRPr="00CB3285" w:rsidRDefault="00E5630E" w:rsidP="00984814">
            <w:pPr>
              <w:pStyle w:val="DHHStablecolhead"/>
            </w:pPr>
          </w:p>
        </w:tc>
      </w:tr>
      <w:tr w:rsidR="00E5630E" w:rsidTr="00984814"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"/>
            </w:pPr>
            <w:r>
              <w:t>Contact person</w:t>
            </w:r>
          </w:p>
        </w:tc>
        <w:tc>
          <w:tcPr>
            <w:tcW w:w="6946" w:type="dxa"/>
          </w:tcPr>
          <w:p w:rsidR="00E5630E" w:rsidRDefault="00E5630E" w:rsidP="00984814">
            <w:pPr>
              <w:pStyle w:val="DHHStabletext"/>
            </w:pPr>
          </w:p>
        </w:tc>
      </w:tr>
      <w:tr w:rsidR="00E5630E" w:rsidTr="00984814"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"/>
            </w:pPr>
            <w:r>
              <w:t>Phone number</w:t>
            </w:r>
          </w:p>
        </w:tc>
        <w:tc>
          <w:tcPr>
            <w:tcW w:w="6946" w:type="dxa"/>
          </w:tcPr>
          <w:p w:rsidR="00E5630E" w:rsidRDefault="00E5630E" w:rsidP="00984814">
            <w:pPr>
              <w:pStyle w:val="DHHStabletext"/>
            </w:pPr>
          </w:p>
        </w:tc>
      </w:tr>
      <w:tr w:rsidR="00E5630E" w:rsidTr="00984814"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6pt"/>
            </w:pPr>
            <w:r>
              <w:t>Email address</w:t>
            </w:r>
          </w:p>
        </w:tc>
        <w:tc>
          <w:tcPr>
            <w:tcW w:w="6946" w:type="dxa"/>
          </w:tcPr>
          <w:p w:rsidR="00E5630E" w:rsidRDefault="00E5630E" w:rsidP="00984814">
            <w:pPr>
              <w:pStyle w:val="DHHStabletext6pt"/>
            </w:pPr>
          </w:p>
        </w:tc>
      </w:tr>
    </w:tbl>
    <w:p w:rsidR="001D446D" w:rsidRDefault="001D446D" w:rsidP="009F2F9A">
      <w:pPr>
        <w:spacing w:line="240" w:lineRule="auto"/>
        <w:rPr>
          <w:rFonts w:ascii="Arial" w:eastAsia="Times" w:hAnsi="Arial"/>
          <w:b/>
          <w:sz w:val="20"/>
          <w:szCs w:val="20"/>
        </w:rPr>
      </w:pPr>
    </w:p>
    <w:p w:rsidR="00E5630E" w:rsidRPr="001D446D" w:rsidRDefault="001D446D" w:rsidP="009F2F9A">
      <w:pPr>
        <w:spacing w:line="240" w:lineRule="auto"/>
        <w:rPr>
          <w:rFonts w:ascii="Arial" w:eastAsia="Times" w:hAnsi="Arial"/>
          <w:b/>
          <w:sz w:val="20"/>
          <w:szCs w:val="20"/>
        </w:rPr>
      </w:pPr>
      <w:r>
        <w:rPr>
          <w:rFonts w:ascii="Arial" w:eastAsia="Times" w:hAnsi="Arial"/>
          <w:b/>
          <w:sz w:val="20"/>
          <w:szCs w:val="20"/>
        </w:rPr>
        <w:t xml:space="preserve">  </w:t>
      </w:r>
      <w:r w:rsidR="00E5630E" w:rsidRPr="001D446D">
        <w:rPr>
          <w:rFonts w:ascii="Arial" w:eastAsia="Times" w:hAnsi="Arial"/>
          <w:b/>
          <w:sz w:val="20"/>
          <w:szCs w:val="20"/>
        </w:rPr>
        <w:t xml:space="preserve">Chief Executive endorsement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5630E" w:rsidTr="00984814">
        <w:trPr>
          <w:tblHeader/>
        </w:trPr>
        <w:tc>
          <w:tcPr>
            <w:tcW w:w="2977" w:type="dxa"/>
            <w:shd w:val="clear" w:color="auto" w:fill="auto"/>
          </w:tcPr>
          <w:p w:rsidR="00E5630E" w:rsidRPr="00CB3285" w:rsidRDefault="00E5630E" w:rsidP="00984814">
            <w:pPr>
              <w:pStyle w:val="DHHStabletext"/>
            </w:pPr>
            <w:r>
              <w:t>Name</w:t>
            </w:r>
          </w:p>
        </w:tc>
        <w:tc>
          <w:tcPr>
            <w:tcW w:w="6946" w:type="dxa"/>
          </w:tcPr>
          <w:p w:rsidR="00E5630E" w:rsidRPr="00CB3285" w:rsidRDefault="00E5630E" w:rsidP="00984814">
            <w:pPr>
              <w:pStyle w:val="DHHStablecolhead"/>
            </w:pPr>
          </w:p>
        </w:tc>
      </w:tr>
      <w:tr w:rsidR="00E5630E" w:rsidTr="00984814"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"/>
            </w:pPr>
            <w:r>
              <w:t>Title</w:t>
            </w:r>
          </w:p>
        </w:tc>
        <w:tc>
          <w:tcPr>
            <w:tcW w:w="6946" w:type="dxa"/>
          </w:tcPr>
          <w:p w:rsidR="00E5630E" w:rsidRDefault="00E5630E" w:rsidP="00984814">
            <w:pPr>
              <w:pStyle w:val="DHHStabletext"/>
            </w:pPr>
          </w:p>
        </w:tc>
      </w:tr>
      <w:tr w:rsidR="00E5630E" w:rsidTr="00984814"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"/>
            </w:pPr>
            <w:r>
              <w:t>Signature</w:t>
            </w:r>
          </w:p>
        </w:tc>
        <w:tc>
          <w:tcPr>
            <w:tcW w:w="6946" w:type="dxa"/>
          </w:tcPr>
          <w:p w:rsidR="00E5630E" w:rsidRDefault="00E5630E" w:rsidP="00984814">
            <w:pPr>
              <w:pStyle w:val="DHHStabletext"/>
            </w:pPr>
          </w:p>
        </w:tc>
      </w:tr>
      <w:tr w:rsidR="00E5630E" w:rsidTr="00984814"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6pt"/>
            </w:pPr>
            <w:r>
              <w:t>Date</w:t>
            </w:r>
          </w:p>
        </w:tc>
        <w:tc>
          <w:tcPr>
            <w:tcW w:w="6946" w:type="dxa"/>
          </w:tcPr>
          <w:p w:rsidR="00E5630E" w:rsidRDefault="00E5630E" w:rsidP="00984814">
            <w:pPr>
              <w:pStyle w:val="DHHStabletext6pt"/>
            </w:pPr>
          </w:p>
        </w:tc>
      </w:tr>
    </w:tbl>
    <w:p w:rsidR="00174C88" w:rsidRDefault="00174C88" w:rsidP="00E5630E">
      <w:pPr>
        <w:rPr>
          <w:b/>
        </w:rPr>
      </w:pPr>
    </w:p>
    <w:p w:rsidR="00E5630E" w:rsidRDefault="00E5630E" w:rsidP="00E5630E">
      <w:pPr>
        <w:rPr>
          <w:b/>
        </w:rPr>
      </w:pPr>
      <w:r>
        <w:rPr>
          <w:b/>
        </w:rPr>
        <w:t xml:space="preserve">Brief description of the </w:t>
      </w:r>
      <w:r w:rsidR="00B62867">
        <w:rPr>
          <w:b/>
        </w:rPr>
        <w:t xml:space="preserve">proposed innovation or service development project </w:t>
      </w:r>
      <w:r w:rsidR="00A47D1D">
        <w:rPr>
          <w:b/>
        </w:rPr>
        <w:t>(</w:t>
      </w:r>
      <w:r>
        <w:rPr>
          <w:b/>
        </w:rPr>
        <w:t>expand table as required)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174C88" w:rsidTr="00174C88">
        <w:trPr>
          <w:tblHeader/>
        </w:trPr>
        <w:tc>
          <w:tcPr>
            <w:tcW w:w="9952" w:type="dxa"/>
            <w:shd w:val="clear" w:color="auto" w:fill="auto"/>
          </w:tcPr>
          <w:p w:rsidR="00174C88" w:rsidRDefault="00174C88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Default="001A0FEB" w:rsidP="00984814">
            <w:pPr>
              <w:pStyle w:val="DHHStablecolhead"/>
            </w:pPr>
          </w:p>
          <w:p w:rsidR="001A0FEB" w:rsidRPr="00CB3285" w:rsidRDefault="001A0FEB" w:rsidP="00984814">
            <w:pPr>
              <w:pStyle w:val="DHHStablecolhead"/>
            </w:pPr>
          </w:p>
        </w:tc>
      </w:tr>
    </w:tbl>
    <w:p w:rsidR="001A0FEB" w:rsidRDefault="001A0FEB" w:rsidP="00E5630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3C0461" w:rsidTr="003C0461">
        <w:tc>
          <w:tcPr>
            <w:tcW w:w="10194" w:type="dxa"/>
          </w:tcPr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  <w:p w:rsidR="003C0461" w:rsidRDefault="003C0461" w:rsidP="00E5630E">
            <w:pPr>
              <w:rPr>
                <w:b/>
              </w:rPr>
            </w:pPr>
          </w:p>
        </w:tc>
      </w:tr>
    </w:tbl>
    <w:p w:rsidR="003C0461" w:rsidRDefault="003C0461" w:rsidP="00E5630E">
      <w:pPr>
        <w:rPr>
          <w:b/>
        </w:rPr>
      </w:pPr>
    </w:p>
    <w:p w:rsidR="00E5630E" w:rsidRDefault="00E5630E" w:rsidP="00E5630E">
      <w:pPr>
        <w:rPr>
          <w:b/>
        </w:rPr>
      </w:pPr>
      <w:r>
        <w:rPr>
          <w:b/>
        </w:rPr>
        <w:t xml:space="preserve">Documents included in application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E5630E" w:rsidTr="00984814">
        <w:trPr>
          <w:tblHeader/>
        </w:trPr>
        <w:tc>
          <w:tcPr>
            <w:tcW w:w="2977" w:type="dxa"/>
            <w:shd w:val="clear" w:color="auto" w:fill="auto"/>
          </w:tcPr>
          <w:p w:rsidR="00E5630E" w:rsidRPr="00CB3285" w:rsidRDefault="00E5630E" w:rsidP="00984814">
            <w:pPr>
              <w:pStyle w:val="DHHStablecolhead"/>
            </w:pPr>
            <w:r>
              <w:t xml:space="preserve">Document </w:t>
            </w:r>
          </w:p>
        </w:tc>
        <w:tc>
          <w:tcPr>
            <w:tcW w:w="6946" w:type="dxa"/>
          </w:tcPr>
          <w:p w:rsidR="00E5630E" w:rsidRPr="00CB3285" w:rsidRDefault="00E5630E" w:rsidP="00EE0D3B">
            <w:pPr>
              <w:pStyle w:val="DHHStablecolhead"/>
            </w:pPr>
            <w:r>
              <w:t>Include</w:t>
            </w:r>
            <w:r w:rsidR="00A2223D">
              <w:t>d</w:t>
            </w:r>
            <w:r>
              <w:t xml:space="preserve"> </w:t>
            </w:r>
          </w:p>
        </w:tc>
      </w:tr>
      <w:tr w:rsidR="00E5630E" w:rsidRPr="00E5630E" w:rsidTr="00984814">
        <w:trPr>
          <w:tblHeader/>
        </w:trPr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"/>
            </w:pPr>
            <w:r>
              <w:t>Application form</w:t>
            </w:r>
          </w:p>
        </w:tc>
        <w:tc>
          <w:tcPr>
            <w:tcW w:w="6946" w:type="dxa"/>
          </w:tcPr>
          <w:p w:rsidR="00E5630E" w:rsidRDefault="001D446D" w:rsidP="00984814">
            <w:pPr>
              <w:pStyle w:val="DHHStablecolhead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021D">
              <w:fldChar w:fldCharType="separate"/>
            </w:r>
            <w:r>
              <w:fldChar w:fldCharType="end"/>
            </w:r>
            <w:r w:rsidR="00EE0D3B" w:rsidRPr="00D50E3C">
              <w:rPr>
                <w:color w:val="auto"/>
              </w:rPr>
              <w:t xml:space="preserve">Yes </w:t>
            </w:r>
            <w:r w:rsidR="00EE0D3B">
              <w:rPr>
                <w:color w:val="auto"/>
              </w:rPr>
              <w:t xml:space="preserve">       </w:t>
            </w:r>
            <w:r w:rsidR="00EE0D3B">
              <w:t xml:space="preserve"> </w:t>
            </w:r>
            <w:r w:rsidR="00EE0D3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D3B">
              <w:instrText xml:space="preserve"> FORMCHECKBOX </w:instrText>
            </w:r>
            <w:r w:rsidR="005B021D">
              <w:fldChar w:fldCharType="separate"/>
            </w:r>
            <w:r w:rsidR="00EE0D3B">
              <w:fldChar w:fldCharType="end"/>
            </w:r>
            <w:r w:rsidR="00EE0D3B" w:rsidRPr="00D50E3C">
              <w:rPr>
                <w:color w:val="auto"/>
              </w:rPr>
              <w:t>No</w:t>
            </w:r>
          </w:p>
        </w:tc>
      </w:tr>
      <w:tr w:rsidR="00E5630E" w:rsidRPr="00E5630E" w:rsidTr="00984814">
        <w:trPr>
          <w:tblHeader/>
        </w:trPr>
        <w:tc>
          <w:tcPr>
            <w:tcW w:w="2977" w:type="dxa"/>
            <w:shd w:val="clear" w:color="auto" w:fill="auto"/>
          </w:tcPr>
          <w:p w:rsidR="00E5630E" w:rsidRDefault="00E5630E" w:rsidP="00984814">
            <w:pPr>
              <w:pStyle w:val="DHHStabletext"/>
            </w:pPr>
            <w:r>
              <w:t>Written submission</w:t>
            </w:r>
            <w:r w:rsidR="00174C88">
              <w:t>, including project budget and metrics aligned to nominated objective/s</w:t>
            </w:r>
          </w:p>
        </w:tc>
        <w:tc>
          <w:tcPr>
            <w:tcW w:w="6946" w:type="dxa"/>
          </w:tcPr>
          <w:p w:rsidR="00E5630E" w:rsidRDefault="00EE0D3B" w:rsidP="00984814">
            <w:pPr>
              <w:pStyle w:val="DHHStablecolhea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021D">
              <w:fldChar w:fldCharType="separate"/>
            </w:r>
            <w:r>
              <w:fldChar w:fldCharType="end"/>
            </w:r>
            <w:r w:rsidRPr="00D50E3C">
              <w:rPr>
                <w:color w:val="auto"/>
              </w:rPr>
              <w:t xml:space="preserve">Yes </w:t>
            </w:r>
            <w:r>
              <w:rPr>
                <w:color w:val="auto"/>
              </w:rPr>
              <w:t xml:space="preserve">       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021D">
              <w:fldChar w:fldCharType="separate"/>
            </w:r>
            <w:r>
              <w:fldChar w:fldCharType="end"/>
            </w:r>
            <w:r w:rsidRPr="00D50E3C">
              <w:rPr>
                <w:color w:val="auto"/>
              </w:rPr>
              <w:t>No</w:t>
            </w:r>
          </w:p>
        </w:tc>
      </w:tr>
      <w:tr w:rsidR="00E5630E" w:rsidRPr="00E5630E" w:rsidTr="00984814">
        <w:trPr>
          <w:tblHeader/>
        </w:trPr>
        <w:tc>
          <w:tcPr>
            <w:tcW w:w="2977" w:type="dxa"/>
            <w:shd w:val="clear" w:color="auto" w:fill="auto"/>
          </w:tcPr>
          <w:p w:rsidR="00E5630E" w:rsidRDefault="00174C88" w:rsidP="00984F42">
            <w:pPr>
              <w:pStyle w:val="DHHStabletext"/>
            </w:pPr>
            <w:r>
              <w:t xml:space="preserve">Project plan that includes key milestones and expected deliverables </w:t>
            </w:r>
          </w:p>
        </w:tc>
        <w:tc>
          <w:tcPr>
            <w:tcW w:w="6946" w:type="dxa"/>
          </w:tcPr>
          <w:p w:rsidR="00E5630E" w:rsidRDefault="00EE0D3B" w:rsidP="00984814">
            <w:pPr>
              <w:pStyle w:val="DHHStablecolhea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021D">
              <w:fldChar w:fldCharType="separate"/>
            </w:r>
            <w:r>
              <w:fldChar w:fldCharType="end"/>
            </w:r>
            <w:r w:rsidRPr="00D50E3C">
              <w:rPr>
                <w:color w:val="auto"/>
              </w:rPr>
              <w:t xml:space="preserve">Yes </w:t>
            </w:r>
            <w:r>
              <w:rPr>
                <w:color w:val="auto"/>
              </w:rPr>
              <w:t xml:space="preserve">       </w:t>
            </w:r>
            <w: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B021D">
              <w:fldChar w:fldCharType="separate"/>
            </w:r>
            <w:r>
              <w:fldChar w:fldCharType="end"/>
            </w:r>
            <w:r w:rsidRPr="00D50E3C">
              <w:rPr>
                <w:color w:val="auto"/>
              </w:rPr>
              <w:t>No</w:t>
            </w:r>
          </w:p>
        </w:tc>
      </w:tr>
      <w:bookmarkEnd w:id="0"/>
    </w:tbl>
    <w:p w:rsidR="003C0461" w:rsidRDefault="003C0461" w:rsidP="00541255">
      <w:pPr>
        <w:rPr>
          <w:b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AE7624" w:rsidRPr="002802E3" w:rsidTr="002C563F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624" w:rsidRPr="00254F58" w:rsidRDefault="00AE7624" w:rsidP="002C563F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</w:t>
            </w:r>
            <w:r w:rsidR="005B021D">
              <w:t xml:space="preserve"> (03) 9096 2050</w:t>
            </w:r>
            <w:r w:rsidRPr="00254F58">
              <w:t xml:space="preserve">, using the National Relay Service 13 36 77 if required, or </w:t>
            </w:r>
            <w:hyperlink r:id="rId9" w:history="1">
              <w:r w:rsidRPr="005B021D">
                <w:rPr>
                  <w:rStyle w:val="Hyperlink"/>
                </w:rPr>
                <w:t>email</w:t>
              </w:r>
              <w:r w:rsidR="005B021D" w:rsidRPr="005B021D">
                <w:rPr>
                  <w:rStyle w:val="Hyperlink"/>
                </w:rPr>
                <w:t xml:space="preserve"> Palliative Care</w:t>
              </w:r>
            </w:hyperlink>
            <w:r w:rsidRPr="00254F58">
              <w:t xml:space="preserve"> </w:t>
            </w:r>
            <w:r w:rsidRPr="005B021D">
              <w:t>&lt;</w:t>
            </w:r>
            <w:r w:rsidR="005B021D" w:rsidRPr="005B021D">
              <w:t>pallcare@dhhs.vic.gov.au</w:t>
            </w:r>
            <w:r w:rsidRPr="005B021D">
              <w:t>&gt;</w:t>
            </w:r>
          </w:p>
          <w:p w:rsidR="00AE7624" w:rsidRPr="00254F58" w:rsidRDefault="00AE7624" w:rsidP="002C563F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AE7624" w:rsidRPr="00254F58" w:rsidRDefault="00AE7624" w:rsidP="002C563F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Services</w:t>
            </w:r>
            <w:r w:rsidRPr="00BA3F8D">
              <w:rPr>
                <w:color w:val="008950"/>
              </w:rPr>
              <w:t xml:space="preserve"> </w:t>
            </w:r>
            <w:r w:rsidR="005B021D" w:rsidRPr="005B021D">
              <w:t>April</w:t>
            </w:r>
            <w:r w:rsidRPr="005B021D">
              <w:t xml:space="preserve">, </w:t>
            </w:r>
            <w:r w:rsidR="005B021D" w:rsidRPr="005B021D">
              <w:t>2019</w:t>
            </w:r>
            <w:r w:rsidRPr="005B021D">
              <w:t>.</w:t>
            </w:r>
          </w:p>
          <w:p w:rsidR="00AE7624" w:rsidRPr="005B021D" w:rsidRDefault="00AE7624" w:rsidP="002C563F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>Available at</w:t>
            </w:r>
            <w:r w:rsidR="005B021D">
              <w:rPr>
                <w:szCs w:val="19"/>
              </w:rPr>
              <w:t xml:space="preserve"> </w:t>
            </w:r>
            <w:hyperlink r:id="rId10" w:history="1">
              <w:r w:rsidR="005B021D" w:rsidRPr="005B021D">
                <w:rPr>
                  <w:rStyle w:val="Hyperlink"/>
                  <w:szCs w:val="19"/>
                </w:rPr>
                <w:t>Palliative care service innovation and development grant</w:t>
              </w:r>
            </w:hyperlink>
            <w:r w:rsidRPr="00254F58">
              <w:rPr>
                <w:szCs w:val="19"/>
              </w:rPr>
              <w:t xml:space="preserve"> </w:t>
            </w:r>
            <w:r w:rsidR="005B021D">
              <w:rPr>
                <w:szCs w:val="19"/>
              </w:rPr>
              <w:t>&lt;</w:t>
            </w:r>
            <w:r w:rsidR="005B021D" w:rsidRPr="005B021D">
              <w:rPr>
                <w:szCs w:val="19"/>
              </w:rPr>
              <w:t>https://preview.health.vic.gov.au/hospitals-and-health-services/patient-care/end-of-life-care/palliative-care/palliative-care-service-grant</w:t>
            </w:r>
            <w:r w:rsidR="005B021D">
              <w:rPr>
                <w:szCs w:val="19"/>
              </w:rPr>
              <w:t>&gt;</w:t>
            </w:r>
          </w:p>
        </w:tc>
      </w:tr>
    </w:tbl>
    <w:p w:rsidR="003C0461" w:rsidRPr="003C0461" w:rsidRDefault="003C0461" w:rsidP="003C0461"/>
    <w:p w:rsidR="003C0461" w:rsidRPr="003C0461" w:rsidRDefault="003C0461" w:rsidP="003C0461"/>
    <w:p w:rsidR="003C0461" w:rsidRPr="003C0461" w:rsidRDefault="003C0461" w:rsidP="003C0461">
      <w:bookmarkStart w:id="1" w:name="_GoBack"/>
      <w:bookmarkEnd w:id="1"/>
    </w:p>
    <w:p w:rsidR="003C0461" w:rsidRPr="003C0461" w:rsidRDefault="005B021D" w:rsidP="005B021D">
      <w:pPr>
        <w:tabs>
          <w:tab w:val="left" w:pos="900"/>
        </w:tabs>
      </w:pPr>
      <w:r>
        <w:tab/>
      </w:r>
    </w:p>
    <w:sectPr w:rsidR="003C0461" w:rsidRPr="003C0461" w:rsidSect="00541255">
      <w:headerReference w:type="default" r:id="rId11"/>
      <w:footerReference w:type="default" r:id="rId12"/>
      <w:type w:val="continuous"/>
      <w:pgSz w:w="11906" w:h="16838" w:code="9"/>
      <w:pgMar w:top="1418" w:right="851" w:bottom="142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0E" w:rsidRDefault="00E5630E">
      <w:r>
        <w:separator/>
      </w:r>
    </w:p>
  </w:endnote>
  <w:endnote w:type="continuationSeparator" w:id="0">
    <w:p w:rsidR="00E5630E" w:rsidRDefault="00E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5630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3C0461" w:rsidP="0051568D">
    <w:pPr>
      <w:pStyle w:val="DHHSfooter"/>
    </w:pPr>
    <w:r>
      <w:t>Application form – Palliative care service innovation and development grant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41255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0E" w:rsidRDefault="00E5630E" w:rsidP="002862F1">
      <w:pPr>
        <w:spacing w:before="120"/>
      </w:pPr>
      <w:r>
        <w:separator/>
      </w:r>
    </w:p>
  </w:footnote>
  <w:footnote w:type="continuationSeparator" w:id="0">
    <w:p w:rsidR="00E5630E" w:rsidRDefault="00E5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0E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4C88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0FEB"/>
    <w:rsid w:val="001A3ACE"/>
    <w:rsid w:val="001A7C0C"/>
    <w:rsid w:val="001C277E"/>
    <w:rsid w:val="001C2A72"/>
    <w:rsid w:val="001D0B75"/>
    <w:rsid w:val="001D3C09"/>
    <w:rsid w:val="001D446D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30ED"/>
    <w:rsid w:val="003956CC"/>
    <w:rsid w:val="00395C9A"/>
    <w:rsid w:val="003A6B67"/>
    <w:rsid w:val="003B15E6"/>
    <w:rsid w:val="003C0461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C53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1255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A4126"/>
    <w:rsid w:val="005B021D"/>
    <w:rsid w:val="005B21B6"/>
    <w:rsid w:val="005B3524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8EB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E6509"/>
    <w:rsid w:val="007F31B6"/>
    <w:rsid w:val="007F546C"/>
    <w:rsid w:val="007F625F"/>
    <w:rsid w:val="007F665E"/>
    <w:rsid w:val="00800412"/>
    <w:rsid w:val="0080587B"/>
    <w:rsid w:val="00806468"/>
    <w:rsid w:val="00807FBC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4F42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2F9A"/>
    <w:rsid w:val="009F34AA"/>
    <w:rsid w:val="009F6BCB"/>
    <w:rsid w:val="009F7B78"/>
    <w:rsid w:val="00A0057A"/>
    <w:rsid w:val="00A11421"/>
    <w:rsid w:val="00A157B1"/>
    <w:rsid w:val="00A22229"/>
    <w:rsid w:val="00A2223D"/>
    <w:rsid w:val="00A44882"/>
    <w:rsid w:val="00A47D1D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E7624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867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4680"/>
    <w:rsid w:val="00BB7A10"/>
    <w:rsid w:val="00BC192B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0E3C"/>
    <w:rsid w:val="00D52D73"/>
    <w:rsid w:val="00D52E58"/>
    <w:rsid w:val="00D531FD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4A4A"/>
    <w:rsid w:val="00DF68C7"/>
    <w:rsid w:val="00DF731A"/>
    <w:rsid w:val="00E170DC"/>
    <w:rsid w:val="00E26818"/>
    <w:rsid w:val="00E27FFC"/>
    <w:rsid w:val="00E30B15"/>
    <w:rsid w:val="00E31A0F"/>
    <w:rsid w:val="00E40181"/>
    <w:rsid w:val="00E5630E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0D3B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4A2B710"/>
  <w15:docId w15:val="{836AF06C-13D9-48FE-BB00-F5CD2AB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5B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eview.health.vic.gov.au/hospitals-and-health-services/patient-care/end-of-life-care/palliative-care/palliative-care-service-g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lcare@dhhs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2602.dot</Template>
  <TotalTime>1</TotalTime>
  <Pages>2</Pages>
  <Words>181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Palliative care service innovation and development grant</vt:lpstr>
    </vt:vector>
  </TitlesOfParts>
  <Company>Department of Health and Human Services</Company>
  <LinksUpToDate>false</LinksUpToDate>
  <CharactersWithSpaces>1843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Palliative care service innovation and development grant</dc:title>
  <dc:subject>Application form – Palliative care service innovation and development grant</dc:subject>
  <dc:creator>Department of Health and Human Services</dc:creator>
  <cp:keywords>palliative care; grant</cp:keywords>
  <cp:lastModifiedBy>Tara Johnson (DHHS)</cp:lastModifiedBy>
  <cp:revision>2</cp:revision>
  <cp:lastPrinted>2015-08-21T03:17:00Z</cp:lastPrinted>
  <dcterms:created xsi:type="dcterms:W3CDTF">2019-04-30T06:53:00Z</dcterms:created>
  <dcterms:modified xsi:type="dcterms:W3CDTF">2019-04-30T06:53:00Z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