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142E" w14:textId="460AA013" w:rsidR="00683CDA" w:rsidRPr="00683CDA" w:rsidRDefault="00683CDA" w:rsidP="00E84FEE">
      <w:pPr>
        <w:pStyle w:val="DHHSmainsubheading"/>
        <w:rPr>
          <w:rFonts w:ascii="VIC" w:hAnsi="VIC" w:cs="Arial"/>
          <w:b/>
          <w:bCs/>
          <w:color w:val="FFFFFF" w:themeColor="background1"/>
          <w:sz w:val="50"/>
          <w:szCs w:val="50"/>
        </w:rPr>
      </w:pPr>
      <w:bookmarkStart w:id="0" w:name="_Hlk37240926"/>
      <w:r w:rsidRPr="00683CDA">
        <w:rPr>
          <w:rFonts w:asciiTheme="minorHAnsi" w:hAnsiTheme="minorHAnsi" w:cstheme="minorHAnsi"/>
          <w:noProof/>
          <w:color w:val="FFFFFF" w:themeColor="background1"/>
        </w:rPr>
        <w:drawing>
          <wp:anchor distT="0" distB="0" distL="114300" distR="114300" simplePos="0" relativeHeight="251658240" behindDoc="1" locked="0" layoutInCell="0" allowOverlap="1" wp14:anchorId="7A6B47D4" wp14:editId="6FB27A78">
            <wp:simplePos x="0" y="0"/>
            <wp:positionH relativeFrom="page">
              <wp:posOffset>-4138</wp:posOffset>
            </wp:positionH>
            <wp:positionV relativeFrom="page">
              <wp:posOffset>-62063</wp:posOffset>
            </wp:positionV>
            <wp:extent cx="7563485" cy="213804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98153" cy="214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FEE">
        <w:rPr>
          <w:rFonts w:ascii="VIC" w:hAnsi="VIC" w:cs="Arial"/>
          <w:b/>
          <w:bCs/>
          <w:color w:val="FFFFFF" w:themeColor="background1"/>
          <w:sz w:val="50"/>
          <w:szCs w:val="50"/>
        </w:rPr>
        <w:t>Fo</w:t>
      </w:r>
      <w:r w:rsidR="00E84FEE" w:rsidRPr="00E84FEE">
        <w:rPr>
          <w:rFonts w:ascii="VIC" w:hAnsi="VIC" w:cs="Arial"/>
          <w:b/>
          <w:bCs/>
          <w:color w:val="FFFFFF" w:themeColor="background1"/>
          <w:sz w:val="50"/>
          <w:szCs w:val="50"/>
        </w:rPr>
        <w:t>rensic Leave</w:t>
      </w:r>
      <w:r w:rsidR="00E84FEE">
        <w:rPr>
          <w:rFonts w:ascii="VIC" w:hAnsi="VIC" w:cs="Arial"/>
          <w:b/>
          <w:bCs/>
          <w:color w:val="FFFFFF" w:themeColor="background1"/>
          <w:sz w:val="50"/>
          <w:szCs w:val="50"/>
        </w:rPr>
        <w:t xml:space="preserve"> </w:t>
      </w:r>
      <w:r w:rsidR="00E84FEE" w:rsidRPr="00E84FEE">
        <w:rPr>
          <w:rFonts w:ascii="VIC" w:hAnsi="VIC" w:cs="Arial"/>
          <w:b/>
          <w:bCs/>
          <w:color w:val="FFFFFF" w:themeColor="background1"/>
          <w:sz w:val="50"/>
          <w:szCs w:val="50"/>
        </w:rPr>
        <w:t>Panel hearings</w:t>
      </w:r>
    </w:p>
    <w:p w14:paraId="35B91A74" w14:textId="5D2AB80F" w:rsidR="00683CDA" w:rsidRDefault="00A608B6" w:rsidP="008712D2">
      <w:pPr>
        <w:tabs>
          <w:tab w:val="left" w:pos="7905"/>
        </w:tabs>
        <w:rPr>
          <w:rFonts w:ascii="VIC" w:hAnsi="VIC" w:cs="Arial"/>
          <w:color w:val="FFFFFF" w:themeColor="background1"/>
          <w:sz w:val="28"/>
          <w:szCs w:val="28"/>
        </w:rPr>
      </w:pPr>
      <w:r w:rsidRPr="00A608B6">
        <w:rPr>
          <w:rFonts w:ascii="VIC" w:hAnsi="VIC" w:cs="Arial"/>
          <w:color w:val="FFFFFF" w:themeColor="background1"/>
          <w:sz w:val="28"/>
          <w:szCs w:val="28"/>
        </w:rPr>
        <w:t>Information for forensic patients</w:t>
      </w:r>
      <w:r w:rsidR="00AF0C06">
        <w:rPr>
          <w:rFonts w:ascii="VIC" w:hAnsi="VIC" w:cs="Arial"/>
          <w:color w:val="FFFFFF" w:themeColor="background1"/>
          <w:sz w:val="28"/>
          <w:szCs w:val="28"/>
        </w:rPr>
        <w:tab/>
      </w:r>
    </w:p>
    <w:p w14:paraId="11644A5D" w14:textId="77777777" w:rsidR="003C639A" w:rsidRPr="00683CDA" w:rsidRDefault="003C639A" w:rsidP="00AF0C06">
      <w:pPr>
        <w:tabs>
          <w:tab w:val="left" w:pos="7905"/>
        </w:tabs>
        <w:rPr>
          <w:rFonts w:ascii="VIC" w:hAnsi="VIC" w:cs="Arial"/>
          <w:color w:val="FFFFFF" w:themeColor="background1"/>
          <w:sz w:val="28"/>
          <w:szCs w:val="28"/>
        </w:rPr>
      </w:pPr>
    </w:p>
    <w:p w14:paraId="617C2207" w14:textId="374F1F94" w:rsidR="002750F8" w:rsidRPr="00683CDA" w:rsidRDefault="002750F8" w:rsidP="002750F8">
      <w:pPr>
        <w:rPr>
          <w:rFonts w:ascii="VIC" w:hAnsi="VIC" w:cs="Arial"/>
          <w:color w:val="auto"/>
        </w:rPr>
      </w:pPr>
    </w:p>
    <w:p w14:paraId="062C35D1" w14:textId="659F0DED" w:rsidR="002750F8" w:rsidRPr="00683CDA" w:rsidRDefault="002750F8" w:rsidP="002750F8">
      <w:pPr>
        <w:rPr>
          <w:color w:val="auto"/>
        </w:rPr>
      </w:pPr>
    </w:p>
    <w:p w14:paraId="5C214C69" w14:textId="1878206E" w:rsidR="00B707DF" w:rsidRDefault="00B707DF" w:rsidP="000B1766">
      <w:pPr>
        <w:tabs>
          <w:tab w:val="left" w:pos="9090"/>
        </w:tabs>
      </w:pPr>
    </w:p>
    <w:p w14:paraId="1FE7AF8F" w14:textId="77777777" w:rsidR="00E22379" w:rsidRDefault="00E22379" w:rsidP="000B1766">
      <w:pPr>
        <w:tabs>
          <w:tab w:val="left" w:pos="9090"/>
        </w:tabs>
      </w:pPr>
    </w:p>
    <w:p w14:paraId="4FC01A57" w14:textId="77777777" w:rsidR="00E22379" w:rsidRDefault="00E22379" w:rsidP="000B1766">
      <w:pPr>
        <w:tabs>
          <w:tab w:val="left" w:pos="9090"/>
        </w:tabs>
        <w:sectPr w:rsidR="00E22379" w:rsidSect="000F5CC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93" w:right="851" w:bottom="1418" w:left="851" w:header="851" w:footer="851" w:gutter="0"/>
          <w:cols w:space="340"/>
          <w:docGrid w:linePitch="360"/>
        </w:sectPr>
      </w:pPr>
    </w:p>
    <w:p w14:paraId="08B9D150" w14:textId="296FDF80" w:rsidR="0052275B" w:rsidRPr="00500270" w:rsidRDefault="0052275B" w:rsidP="0052275B">
      <w:pPr>
        <w:spacing w:before="100" w:line="271" w:lineRule="exact"/>
        <w:ind w:right="216"/>
        <w:textAlignment w:val="baseline"/>
        <w:rPr>
          <w:rFonts w:ascii="VIC" w:eastAsia="VIC" w:hAnsi="VIC"/>
          <w:spacing w:val="-2"/>
          <w:sz w:val="20"/>
          <w:szCs w:val="20"/>
        </w:rPr>
      </w:pPr>
      <w:r w:rsidRPr="00500270">
        <w:rPr>
          <w:rFonts w:ascii="VIC" w:eastAsia="VIC" w:hAnsi="VIC"/>
          <w:spacing w:val="-2"/>
          <w:sz w:val="20"/>
          <w:szCs w:val="20"/>
        </w:rPr>
        <w:t>This booklet provides information about Forensic Leave Panel hearings.</w:t>
      </w:r>
    </w:p>
    <w:p w14:paraId="43DDFE4D" w14:textId="77777777" w:rsidR="0052275B" w:rsidRDefault="0052275B" w:rsidP="0052275B">
      <w:pPr>
        <w:rPr>
          <w:rFonts w:ascii="VIC" w:hAnsi="VIC" w:cs="Arial"/>
        </w:rPr>
      </w:pPr>
    </w:p>
    <w:p w14:paraId="31B270D5" w14:textId="77777777" w:rsidR="00BA2C6E" w:rsidRDefault="00BA2C6E" w:rsidP="00EA2A26">
      <w:pPr>
        <w:pStyle w:val="Heading3"/>
        <w:spacing w:line="360" w:lineRule="auto"/>
        <w:rPr>
          <w:rFonts w:ascii="VIC" w:hAnsi="VIC" w:cs="Arial"/>
          <w:b w:val="0"/>
          <w:bCs w:val="0"/>
        </w:rPr>
      </w:pPr>
      <w:r w:rsidRPr="00BA2C6E">
        <w:rPr>
          <w:rFonts w:ascii="VIC" w:hAnsi="VIC" w:cs="Arial"/>
        </w:rPr>
        <w:t>What is the Forensic Leave Panel?</w:t>
      </w:r>
    </w:p>
    <w:p w14:paraId="24206E98" w14:textId="77777777" w:rsidR="0016412D" w:rsidRPr="0016412D" w:rsidRDefault="0016412D" w:rsidP="0016412D">
      <w:pPr>
        <w:spacing w:before="100" w:line="269" w:lineRule="exact"/>
        <w:textAlignment w:val="baseline"/>
        <w:rPr>
          <w:rFonts w:ascii="VIC" w:eastAsia="VIC" w:hAnsi="VIC"/>
          <w:kern w:val="0"/>
          <w:sz w:val="20"/>
          <w:szCs w:val="20"/>
          <w:lang w:val="en-US" w:eastAsia="en-US"/>
          <w14:ligatures w14:val="none"/>
          <w14:cntxtAlts w14:val="0"/>
        </w:rPr>
      </w:pPr>
      <w:r w:rsidRPr="0016412D">
        <w:rPr>
          <w:rFonts w:ascii="VIC" w:eastAsia="VIC" w:hAnsi="VIC"/>
          <w:kern w:val="0"/>
          <w:sz w:val="20"/>
          <w:szCs w:val="20"/>
          <w:lang w:val="en-US" w:eastAsia="en-US"/>
          <w14:ligatures w14:val="none"/>
          <w14:cntxtAlts w14:val="0"/>
        </w:rPr>
        <w:t xml:space="preserve">The Forensic Leave Panel is an independent tribunal made up of a judge, the Chief Psychiatrist (or their representative), a psychiatrist who does not work for Thomas </w:t>
      </w:r>
      <w:proofErr w:type="spellStart"/>
      <w:r w:rsidRPr="0016412D">
        <w:rPr>
          <w:rFonts w:ascii="VIC" w:eastAsia="VIC" w:hAnsi="VIC"/>
          <w:kern w:val="0"/>
          <w:sz w:val="20"/>
          <w:szCs w:val="20"/>
          <w:lang w:val="en-US" w:eastAsia="en-US"/>
          <w14:ligatures w14:val="none"/>
          <w14:cntxtAlts w14:val="0"/>
        </w:rPr>
        <w:t>Embling</w:t>
      </w:r>
      <w:proofErr w:type="spellEnd"/>
      <w:r w:rsidRPr="0016412D">
        <w:rPr>
          <w:rFonts w:ascii="VIC" w:eastAsia="VIC" w:hAnsi="VIC"/>
          <w:kern w:val="0"/>
          <w:sz w:val="20"/>
          <w:szCs w:val="20"/>
          <w:lang w:val="en-US" w:eastAsia="en-US"/>
          <w14:ligatures w14:val="none"/>
          <w14:cntxtAlts w14:val="0"/>
        </w:rPr>
        <w:t xml:space="preserve"> Hospital and a community member.</w:t>
      </w:r>
    </w:p>
    <w:p w14:paraId="0B3F8E25" w14:textId="77777777" w:rsidR="0016412D" w:rsidRPr="0016412D" w:rsidRDefault="0016412D" w:rsidP="0016412D">
      <w:pPr>
        <w:spacing w:before="119" w:line="269" w:lineRule="exact"/>
        <w:ind w:right="288"/>
        <w:textAlignment w:val="baseline"/>
        <w:rPr>
          <w:rFonts w:ascii="VIC" w:eastAsia="VIC" w:hAnsi="VIC"/>
          <w:kern w:val="0"/>
          <w:sz w:val="20"/>
          <w:szCs w:val="20"/>
          <w:lang w:val="en-US" w:eastAsia="en-US"/>
          <w14:ligatures w14:val="none"/>
          <w14:cntxtAlts w14:val="0"/>
        </w:rPr>
      </w:pPr>
      <w:r w:rsidRPr="0016412D">
        <w:rPr>
          <w:rFonts w:ascii="VIC" w:eastAsia="VIC" w:hAnsi="VIC"/>
          <w:kern w:val="0"/>
          <w:sz w:val="20"/>
          <w:szCs w:val="20"/>
          <w:lang w:val="en-US" w:eastAsia="en-US"/>
          <w14:ligatures w14:val="none"/>
          <w14:cntxtAlts w14:val="0"/>
        </w:rPr>
        <w:t xml:space="preserve">The panel hears applications for forensic leave (also just called ‘leave’). Leave allows you to go outside Thomas </w:t>
      </w:r>
      <w:proofErr w:type="spellStart"/>
      <w:r w:rsidRPr="0016412D">
        <w:rPr>
          <w:rFonts w:ascii="VIC" w:eastAsia="VIC" w:hAnsi="VIC"/>
          <w:kern w:val="0"/>
          <w:sz w:val="20"/>
          <w:szCs w:val="20"/>
          <w:lang w:val="en-US" w:eastAsia="en-US"/>
          <w14:ligatures w14:val="none"/>
          <w14:cntxtAlts w14:val="0"/>
        </w:rPr>
        <w:t>Embling</w:t>
      </w:r>
      <w:proofErr w:type="spellEnd"/>
      <w:r w:rsidRPr="0016412D">
        <w:rPr>
          <w:rFonts w:ascii="VIC" w:eastAsia="VIC" w:hAnsi="VIC"/>
          <w:kern w:val="0"/>
          <w:sz w:val="20"/>
          <w:szCs w:val="20"/>
          <w:lang w:val="en-US" w:eastAsia="en-US"/>
          <w14:ligatures w14:val="none"/>
          <w14:cntxtAlts w14:val="0"/>
        </w:rPr>
        <w:t xml:space="preserve"> Hospital for a short period to take part in an activity.</w:t>
      </w:r>
    </w:p>
    <w:p w14:paraId="27CE22AC" w14:textId="23CE4E77" w:rsidR="001E01B6" w:rsidRDefault="001E01B6" w:rsidP="001E01B6">
      <w:pPr>
        <w:spacing w:before="111" w:line="271" w:lineRule="exact"/>
        <w:ind w:right="504"/>
        <w:textAlignment w:val="baseline"/>
        <w:rPr>
          <w:rFonts w:ascii="VIC" w:eastAsia="VIC" w:hAnsi="VIC"/>
          <w:kern w:val="0"/>
          <w:sz w:val="19"/>
          <w:szCs w:val="22"/>
          <w:lang w:val="en-US" w:eastAsia="en-US"/>
          <w14:ligatures w14:val="none"/>
          <w14:cntxtAlts w14:val="0"/>
        </w:rPr>
      </w:pPr>
    </w:p>
    <w:p w14:paraId="3CA503CC" w14:textId="412FF4C3" w:rsidR="00836684" w:rsidRPr="000B5826" w:rsidRDefault="004B5E68" w:rsidP="000B5826">
      <w:pPr>
        <w:pStyle w:val="Heading3"/>
        <w:spacing w:line="360" w:lineRule="auto"/>
        <w:rPr>
          <w:rFonts w:ascii="VIC" w:hAnsi="VIC" w:cs="Arial"/>
        </w:rPr>
      </w:pPr>
      <w:r w:rsidRPr="000B5826">
        <w:rPr>
          <w:rFonts w:ascii="VIC" w:hAnsi="VIC" w:cs="Arial"/>
        </w:rPr>
        <w:t>What is a Forensic Leave Panel hearing?</w:t>
      </w:r>
    </w:p>
    <w:p w14:paraId="5859CFCC" w14:textId="77777777" w:rsidR="00903C42" w:rsidRPr="00903C42" w:rsidRDefault="00903C42" w:rsidP="00903C42">
      <w:pPr>
        <w:spacing w:before="96" w:line="269" w:lineRule="exact"/>
        <w:ind w:right="360"/>
        <w:textAlignment w:val="baseline"/>
        <w:rPr>
          <w:rFonts w:ascii="VIC" w:eastAsia="VIC" w:hAnsi="VIC"/>
          <w:kern w:val="0"/>
          <w:sz w:val="20"/>
          <w:szCs w:val="20"/>
          <w:lang w:val="en-US" w:eastAsia="en-US"/>
          <w14:ligatures w14:val="none"/>
          <w14:cntxtAlts w14:val="0"/>
        </w:rPr>
      </w:pPr>
      <w:r w:rsidRPr="00903C42">
        <w:rPr>
          <w:rFonts w:ascii="VIC" w:eastAsia="VIC" w:hAnsi="VIC"/>
          <w:kern w:val="0"/>
          <w:sz w:val="20"/>
          <w:szCs w:val="20"/>
          <w:lang w:val="en-US" w:eastAsia="en-US"/>
          <w14:ligatures w14:val="none"/>
          <w14:cntxtAlts w14:val="0"/>
        </w:rPr>
        <w:t>After you apply for leave, the panel will have a hearing to decide whether you can have leave.</w:t>
      </w:r>
    </w:p>
    <w:p w14:paraId="0885A09A" w14:textId="77777777" w:rsidR="00903C42" w:rsidRPr="00903C42" w:rsidRDefault="00903C42" w:rsidP="00903C42">
      <w:pPr>
        <w:spacing w:before="119" w:line="269" w:lineRule="exact"/>
        <w:ind w:right="288"/>
        <w:textAlignment w:val="baseline"/>
        <w:rPr>
          <w:rFonts w:ascii="VIC" w:eastAsia="VIC" w:hAnsi="VIC"/>
          <w:kern w:val="0"/>
          <w:sz w:val="20"/>
          <w:szCs w:val="20"/>
          <w:lang w:val="en-US" w:eastAsia="en-US"/>
          <w14:ligatures w14:val="none"/>
          <w14:cntxtAlts w14:val="0"/>
        </w:rPr>
      </w:pPr>
      <w:r w:rsidRPr="00903C42">
        <w:rPr>
          <w:rFonts w:ascii="VIC" w:eastAsia="VIC" w:hAnsi="VIC"/>
          <w:kern w:val="0"/>
          <w:sz w:val="20"/>
          <w:szCs w:val="20"/>
          <w:lang w:val="en-US" w:eastAsia="en-US"/>
          <w14:ligatures w14:val="none"/>
          <w14:cntxtAlts w14:val="0"/>
        </w:rPr>
        <w:t xml:space="preserve">The hearing is a meeting between you, your treating </w:t>
      </w:r>
      <w:proofErr w:type="gramStart"/>
      <w:r w:rsidRPr="00903C42">
        <w:rPr>
          <w:rFonts w:ascii="VIC" w:eastAsia="VIC" w:hAnsi="VIC"/>
          <w:kern w:val="0"/>
          <w:sz w:val="20"/>
          <w:szCs w:val="20"/>
          <w:lang w:val="en-US" w:eastAsia="en-US"/>
          <w14:ligatures w14:val="none"/>
          <w14:cntxtAlts w14:val="0"/>
        </w:rPr>
        <w:t>team</w:t>
      </w:r>
      <w:proofErr w:type="gramEnd"/>
      <w:r w:rsidRPr="00903C42">
        <w:rPr>
          <w:rFonts w:ascii="VIC" w:eastAsia="VIC" w:hAnsi="VIC"/>
          <w:kern w:val="0"/>
          <w:sz w:val="20"/>
          <w:szCs w:val="20"/>
          <w:lang w:val="en-US" w:eastAsia="en-US"/>
          <w14:ligatures w14:val="none"/>
          <w14:cntxtAlts w14:val="0"/>
        </w:rPr>
        <w:t xml:space="preserve"> and the panel. The panel will talk to you and your treating team about your application. The hearing will be held at Thomas </w:t>
      </w:r>
      <w:proofErr w:type="spellStart"/>
      <w:r w:rsidRPr="00903C42">
        <w:rPr>
          <w:rFonts w:ascii="VIC" w:eastAsia="VIC" w:hAnsi="VIC"/>
          <w:kern w:val="0"/>
          <w:sz w:val="20"/>
          <w:szCs w:val="20"/>
          <w:lang w:val="en-US" w:eastAsia="en-US"/>
          <w14:ligatures w14:val="none"/>
          <w14:cntxtAlts w14:val="0"/>
        </w:rPr>
        <w:t>Embling</w:t>
      </w:r>
      <w:proofErr w:type="spellEnd"/>
      <w:r w:rsidRPr="00903C42">
        <w:rPr>
          <w:rFonts w:ascii="VIC" w:eastAsia="VIC" w:hAnsi="VIC"/>
          <w:kern w:val="0"/>
          <w:sz w:val="20"/>
          <w:szCs w:val="20"/>
          <w:lang w:val="en-US" w:eastAsia="en-US"/>
          <w14:ligatures w14:val="none"/>
          <w14:cntxtAlts w14:val="0"/>
        </w:rPr>
        <w:t xml:space="preserve"> Hospital.</w:t>
      </w:r>
    </w:p>
    <w:p w14:paraId="67CDA0F3" w14:textId="77777777" w:rsidR="004B5E68" w:rsidRPr="004B5E68" w:rsidRDefault="004B5E68" w:rsidP="004B5E68">
      <w:pPr>
        <w:spacing w:before="100" w:line="271" w:lineRule="exact"/>
        <w:ind w:right="216"/>
        <w:textAlignment w:val="baseline"/>
        <w:rPr>
          <w:rFonts w:ascii="VIC" w:hAnsi="VIC" w:cs="Arial"/>
          <w:b/>
          <w:bCs/>
          <w:color w:val="201547"/>
          <w:sz w:val="32"/>
          <w:szCs w:val="32"/>
          <w14:ligatures w14:val="none"/>
        </w:rPr>
      </w:pPr>
    </w:p>
    <w:p w14:paraId="08A6DDA7" w14:textId="43E1CF59" w:rsidR="00E11F88" w:rsidRPr="000B5826" w:rsidRDefault="00D860EF" w:rsidP="000B5826">
      <w:pPr>
        <w:pStyle w:val="Heading3"/>
        <w:spacing w:line="360" w:lineRule="auto"/>
        <w:rPr>
          <w:rFonts w:ascii="VIC" w:hAnsi="VIC" w:cs="Arial"/>
        </w:rPr>
      </w:pPr>
      <w:r w:rsidRPr="000B5826">
        <w:rPr>
          <w:rFonts w:ascii="VIC" w:hAnsi="VIC" w:cs="Arial"/>
        </w:rPr>
        <w:t>When will my hearing be?</w:t>
      </w:r>
    </w:p>
    <w:p w14:paraId="7ECA02BD" w14:textId="334D389B" w:rsidR="009F2D3F" w:rsidRPr="00500270" w:rsidRDefault="009F2D3F" w:rsidP="009F2D3F">
      <w:pPr>
        <w:spacing w:before="91" w:line="269" w:lineRule="exact"/>
        <w:ind w:right="72"/>
        <w:textAlignment w:val="baseline"/>
        <w:rPr>
          <w:rFonts w:ascii="VIC" w:eastAsia="VIC" w:hAnsi="VIC"/>
          <w:kern w:val="0"/>
          <w:sz w:val="20"/>
          <w:szCs w:val="20"/>
          <w:lang w:val="en-US" w:eastAsia="en-US"/>
          <w14:ligatures w14:val="none"/>
          <w14:cntxtAlts w14:val="0"/>
        </w:rPr>
      </w:pPr>
      <w:r w:rsidRPr="009F2D3F">
        <w:rPr>
          <w:rFonts w:ascii="VIC" w:eastAsia="VIC" w:hAnsi="VIC"/>
          <w:kern w:val="0"/>
          <w:sz w:val="20"/>
          <w:szCs w:val="20"/>
          <w:lang w:val="en-US" w:eastAsia="en-US"/>
          <w14:ligatures w14:val="none"/>
          <w14:cntxtAlts w14:val="0"/>
        </w:rPr>
        <w:t>The panel will send you a letter telling you when your hearing will be. Your hearing can be up to six weeks from when you apply for leave.</w:t>
      </w:r>
    </w:p>
    <w:p w14:paraId="34815512" w14:textId="4AA0CAB7" w:rsidR="009F2D3F" w:rsidRDefault="009F2D3F" w:rsidP="009560B7">
      <w:pPr>
        <w:spacing w:before="100" w:line="271" w:lineRule="exact"/>
        <w:ind w:right="216"/>
        <w:textAlignment w:val="baseline"/>
        <w:rPr>
          <w:rFonts w:ascii="VIC" w:eastAsia="VIC" w:hAnsi="VIC"/>
          <w:kern w:val="0"/>
          <w:sz w:val="19"/>
          <w:szCs w:val="22"/>
          <w:lang w:val="en-US" w:eastAsia="en-US"/>
          <w14:ligatures w14:val="none"/>
          <w14:cntxtAlts w14:val="0"/>
        </w:rPr>
      </w:pPr>
    </w:p>
    <w:p w14:paraId="158D99A3" w14:textId="44EF9395" w:rsidR="000B7DFB" w:rsidRPr="009F2D3F" w:rsidRDefault="000B7DFB" w:rsidP="000B5826">
      <w:pPr>
        <w:pStyle w:val="Heading3"/>
        <w:spacing w:line="360" w:lineRule="auto"/>
        <w:rPr>
          <w:rFonts w:ascii="VIC" w:hAnsi="VIC" w:cs="Arial"/>
        </w:rPr>
      </w:pPr>
      <w:r w:rsidRPr="000B5826">
        <w:rPr>
          <w:rFonts w:ascii="VIC" w:hAnsi="VIC" w:cs="Arial"/>
        </w:rPr>
        <w:t>Will I get any information before my hearing?</w:t>
      </w:r>
    </w:p>
    <w:p w14:paraId="5809314D" w14:textId="0D5F9980" w:rsidR="00206307" w:rsidRPr="00206307" w:rsidRDefault="00206307" w:rsidP="00206307">
      <w:pPr>
        <w:spacing w:before="99" w:line="269" w:lineRule="exact"/>
        <w:ind w:right="288"/>
        <w:textAlignment w:val="baseline"/>
        <w:rPr>
          <w:rFonts w:ascii="VIC" w:eastAsia="VIC" w:hAnsi="VIC"/>
          <w:kern w:val="0"/>
          <w:sz w:val="20"/>
          <w:szCs w:val="20"/>
          <w:lang w:val="en-US" w:eastAsia="en-US"/>
          <w14:ligatures w14:val="none"/>
          <w14:cntxtAlts w14:val="0"/>
        </w:rPr>
      </w:pPr>
      <w:r w:rsidRPr="00206307">
        <w:rPr>
          <w:rFonts w:ascii="VIC" w:eastAsia="VIC" w:hAnsi="VIC"/>
          <w:kern w:val="0"/>
          <w:sz w:val="20"/>
          <w:szCs w:val="20"/>
          <w:lang w:val="en-US" w:eastAsia="en-US"/>
          <w14:ligatures w14:val="none"/>
          <w14:cntxtAlts w14:val="0"/>
        </w:rPr>
        <w:t xml:space="preserve">Yes. Before your hearing, your treating team and the Leave Review Committee will write some reports about your application. The Leave Review Committee is a meeting of psychiatrists, </w:t>
      </w:r>
      <w:proofErr w:type="gramStart"/>
      <w:r w:rsidRPr="00206307">
        <w:rPr>
          <w:rFonts w:ascii="VIC" w:eastAsia="VIC" w:hAnsi="VIC"/>
          <w:kern w:val="0"/>
          <w:sz w:val="20"/>
          <w:szCs w:val="20"/>
          <w:lang w:val="en-US" w:eastAsia="en-US"/>
          <w14:ligatures w14:val="none"/>
          <w14:cntxtAlts w14:val="0"/>
        </w:rPr>
        <w:t>nurses</w:t>
      </w:r>
      <w:proofErr w:type="gramEnd"/>
      <w:r w:rsidRPr="00206307">
        <w:rPr>
          <w:rFonts w:ascii="VIC" w:eastAsia="VIC" w:hAnsi="VIC"/>
          <w:kern w:val="0"/>
          <w:sz w:val="20"/>
          <w:szCs w:val="20"/>
          <w:lang w:val="en-US" w:eastAsia="en-US"/>
          <w14:ligatures w14:val="none"/>
          <w14:cntxtAlts w14:val="0"/>
        </w:rPr>
        <w:t xml:space="preserve"> and other treating staff at Thomas </w:t>
      </w:r>
      <w:proofErr w:type="spellStart"/>
      <w:r w:rsidRPr="00206307">
        <w:rPr>
          <w:rFonts w:ascii="VIC" w:eastAsia="VIC" w:hAnsi="VIC"/>
          <w:kern w:val="0"/>
          <w:sz w:val="20"/>
          <w:szCs w:val="20"/>
          <w:lang w:val="en-US" w:eastAsia="en-US"/>
          <w14:ligatures w14:val="none"/>
          <w14:cntxtAlts w14:val="0"/>
        </w:rPr>
        <w:t>Embling</w:t>
      </w:r>
      <w:proofErr w:type="spellEnd"/>
      <w:r w:rsidRPr="00206307">
        <w:rPr>
          <w:rFonts w:ascii="VIC" w:eastAsia="VIC" w:hAnsi="VIC"/>
          <w:kern w:val="0"/>
          <w:sz w:val="20"/>
          <w:szCs w:val="20"/>
          <w:lang w:val="en-US" w:eastAsia="en-US"/>
          <w14:ligatures w14:val="none"/>
          <w14:cntxtAlts w14:val="0"/>
        </w:rPr>
        <w:t xml:space="preserve"> Hospital.</w:t>
      </w:r>
    </w:p>
    <w:p w14:paraId="73B5353B" w14:textId="77777777" w:rsidR="00206307" w:rsidRPr="00206307" w:rsidRDefault="00206307" w:rsidP="00206307">
      <w:pPr>
        <w:spacing w:before="115" w:line="269" w:lineRule="exact"/>
        <w:textAlignment w:val="baseline"/>
        <w:rPr>
          <w:rFonts w:ascii="VIC" w:eastAsia="VIC" w:hAnsi="VIC"/>
          <w:kern w:val="0"/>
          <w:sz w:val="20"/>
          <w:szCs w:val="20"/>
          <w:lang w:val="en-US" w:eastAsia="en-US"/>
          <w14:ligatures w14:val="none"/>
          <w14:cntxtAlts w14:val="0"/>
        </w:rPr>
      </w:pPr>
      <w:r w:rsidRPr="00206307">
        <w:rPr>
          <w:rFonts w:ascii="VIC" w:eastAsia="VIC" w:hAnsi="VIC"/>
          <w:kern w:val="0"/>
          <w:sz w:val="20"/>
          <w:szCs w:val="20"/>
          <w:lang w:val="en-US" w:eastAsia="en-US"/>
          <w14:ligatures w14:val="none"/>
          <w14:cntxtAlts w14:val="0"/>
        </w:rPr>
        <w:t xml:space="preserve">Your treating team must give you a copy of these documents at least 24 hours before </w:t>
      </w:r>
      <w:proofErr w:type="gramStart"/>
      <w:r w:rsidRPr="00206307">
        <w:rPr>
          <w:rFonts w:ascii="VIC" w:eastAsia="VIC" w:hAnsi="VIC"/>
          <w:kern w:val="0"/>
          <w:sz w:val="20"/>
          <w:szCs w:val="20"/>
          <w:lang w:val="en-US" w:eastAsia="en-US"/>
          <w14:ligatures w14:val="none"/>
          <w14:cntxtAlts w14:val="0"/>
        </w:rPr>
        <w:t>your</w:t>
      </w:r>
      <w:proofErr w:type="gramEnd"/>
      <w:r w:rsidRPr="00206307">
        <w:rPr>
          <w:rFonts w:ascii="VIC" w:eastAsia="VIC" w:hAnsi="VIC"/>
          <w:kern w:val="0"/>
          <w:sz w:val="20"/>
          <w:szCs w:val="20"/>
          <w:lang w:val="en-US" w:eastAsia="en-US"/>
          <w14:ligatures w14:val="none"/>
          <w14:cntxtAlts w14:val="0"/>
        </w:rPr>
        <w:t xml:space="preserve"> hearing. If you have a representative, the panel will send them these documents as well. A representative is someone who you have asked to advocate for you at your hearing, such as a lawyer, a family member or </w:t>
      </w:r>
      <w:proofErr w:type="spellStart"/>
      <w:r w:rsidRPr="00206307">
        <w:rPr>
          <w:rFonts w:ascii="VIC" w:eastAsia="VIC" w:hAnsi="VIC"/>
          <w:kern w:val="0"/>
          <w:sz w:val="20"/>
          <w:szCs w:val="20"/>
          <w:lang w:val="en-US" w:eastAsia="en-US"/>
          <w14:ligatures w14:val="none"/>
          <w14:cntxtAlts w14:val="0"/>
        </w:rPr>
        <w:t>carer</w:t>
      </w:r>
      <w:proofErr w:type="spellEnd"/>
      <w:r w:rsidRPr="00206307">
        <w:rPr>
          <w:rFonts w:ascii="VIC" w:eastAsia="VIC" w:hAnsi="VIC"/>
          <w:kern w:val="0"/>
          <w:sz w:val="20"/>
          <w:szCs w:val="20"/>
          <w:lang w:val="en-US" w:eastAsia="en-US"/>
          <w14:ligatures w14:val="none"/>
          <w14:cntxtAlts w14:val="0"/>
        </w:rPr>
        <w:t>.</w:t>
      </w:r>
    </w:p>
    <w:p w14:paraId="09C8059C" w14:textId="77777777" w:rsidR="00206307" w:rsidRPr="00206307" w:rsidRDefault="00206307" w:rsidP="00206307">
      <w:pPr>
        <w:spacing w:before="119" w:line="269" w:lineRule="exact"/>
        <w:ind w:right="288"/>
        <w:textAlignment w:val="baseline"/>
        <w:rPr>
          <w:rFonts w:ascii="VIC" w:eastAsia="VIC" w:hAnsi="VIC"/>
          <w:spacing w:val="-1"/>
          <w:kern w:val="0"/>
          <w:sz w:val="20"/>
          <w:szCs w:val="20"/>
          <w:lang w:val="en-US" w:eastAsia="en-US"/>
          <w14:ligatures w14:val="none"/>
          <w14:cntxtAlts w14:val="0"/>
        </w:rPr>
      </w:pPr>
      <w:r w:rsidRPr="00206307">
        <w:rPr>
          <w:rFonts w:ascii="VIC" w:eastAsia="VIC" w:hAnsi="VIC"/>
          <w:spacing w:val="-1"/>
          <w:kern w:val="0"/>
          <w:sz w:val="20"/>
          <w:szCs w:val="20"/>
          <w:lang w:val="en-US" w:eastAsia="en-US"/>
          <w14:ligatures w14:val="none"/>
          <w14:cntxtAlts w14:val="0"/>
        </w:rPr>
        <w:t>Sometimes, the panel might decide you cannot look at a document. The panel will only stop you looking at a document if it thinks reading the document would cause serious harm to your health or the health or safety of someone else.</w:t>
      </w:r>
    </w:p>
    <w:p w14:paraId="598BD7CF" w14:textId="5DDCB4B9" w:rsidR="00206307" w:rsidRPr="00500270" w:rsidRDefault="00206307" w:rsidP="00206307">
      <w:pPr>
        <w:spacing w:before="119" w:line="268" w:lineRule="exact"/>
        <w:ind w:right="72"/>
        <w:textAlignment w:val="baseline"/>
        <w:rPr>
          <w:rFonts w:ascii="VIC" w:eastAsia="VIC" w:hAnsi="VIC"/>
          <w:spacing w:val="-1"/>
          <w:kern w:val="0"/>
          <w:sz w:val="20"/>
          <w:szCs w:val="20"/>
          <w:lang w:val="en-US" w:eastAsia="en-US"/>
          <w14:ligatures w14:val="none"/>
          <w14:cntxtAlts w14:val="0"/>
        </w:rPr>
      </w:pPr>
      <w:r w:rsidRPr="00206307">
        <w:rPr>
          <w:rFonts w:ascii="VIC" w:eastAsia="VIC" w:hAnsi="VIC"/>
          <w:spacing w:val="-1"/>
          <w:kern w:val="0"/>
          <w:sz w:val="20"/>
          <w:szCs w:val="20"/>
          <w:lang w:val="en-US" w:eastAsia="en-US"/>
          <w14:ligatures w14:val="none"/>
          <w14:cntxtAlts w14:val="0"/>
        </w:rPr>
        <w:lastRenderedPageBreak/>
        <w:t>It may also decide you cannot look at a document if it has private information about someone else or if it was provided to the panel on the condition that it be kept confidential. The panel can allow your representative to look at the documents.</w:t>
      </w:r>
    </w:p>
    <w:p w14:paraId="770E0056" w14:textId="77777777" w:rsidR="00A03A96" w:rsidRDefault="00A03A96" w:rsidP="00206307">
      <w:pPr>
        <w:spacing w:before="119" w:line="268" w:lineRule="exact"/>
        <w:ind w:right="72"/>
        <w:textAlignment w:val="baseline"/>
        <w:rPr>
          <w:rFonts w:ascii="VIC" w:eastAsia="VIC" w:hAnsi="VIC"/>
          <w:spacing w:val="-1"/>
          <w:kern w:val="0"/>
          <w:sz w:val="19"/>
          <w:szCs w:val="22"/>
          <w:lang w:val="en-US" w:eastAsia="en-US"/>
          <w14:ligatures w14:val="none"/>
          <w14:cntxtAlts w14:val="0"/>
        </w:rPr>
      </w:pPr>
    </w:p>
    <w:p w14:paraId="7B3E3E57" w14:textId="7D887355" w:rsidR="00613594" w:rsidRPr="00206307" w:rsidRDefault="00A03A96" w:rsidP="000B5826">
      <w:pPr>
        <w:pStyle w:val="Heading3"/>
        <w:spacing w:line="360" w:lineRule="auto"/>
        <w:rPr>
          <w:rFonts w:ascii="VIC" w:hAnsi="VIC" w:cs="Arial"/>
        </w:rPr>
      </w:pPr>
      <w:r w:rsidRPr="000B5826">
        <w:rPr>
          <w:rFonts w:ascii="VIC" w:hAnsi="VIC" w:cs="Arial"/>
        </w:rPr>
        <w:t>What if I need an interpreter?</w:t>
      </w:r>
    </w:p>
    <w:p w14:paraId="201544FE" w14:textId="77777777" w:rsidR="003A3531" w:rsidRPr="003A3531" w:rsidRDefault="003A3531" w:rsidP="003A3531">
      <w:pPr>
        <w:spacing w:before="103" w:line="270" w:lineRule="exact"/>
        <w:ind w:right="504"/>
        <w:textAlignment w:val="baseline"/>
        <w:rPr>
          <w:rFonts w:ascii="VIC" w:eastAsia="VIC" w:hAnsi="VIC"/>
          <w:spacing w:val="-1"/>
          <w:kern w:val="0"/>
          <w:sz w:val="20"/>
          <w:szCs w:val="20"/>
          <w:lang w:val="en-US" w:eastAsia="en-US"/>
          <w14:ligatures w14:val="none"/>
          <w14:cntxtAlts w14:val="0"/>
        </w:rPr>
      </w:pPr>
      <w:r w:rsidRPr="003A3531">
        <w:rPr>
          <w:rFonts w:ascii="VIC" w:eastAsia="VIC" w:hAnsi="VIC"/>
          <w:spacing w:val="-1"/>
          <w:kern w:val="0"/>
          <w:sz w:val="20"/>
          <w:szCs w:val="20"/>
          <w:lang w:val="en-US" w:eastAsia="en-US"/>
          <w14:ligatures w14:val="none"/>
          <w14:cntxtAlts w14:val="0"/>
        </w:rPr>
        <w:t>If you need an interpreter to help you prepare for your hearing, or to come to your hearing, you should write this on your application form or ask a member of your treating team about this. If you request it ahead of time, the panel will make sure there is an interpreter at your hearing.</w:t>
      </w:r>
    </w:p>
    <w:p w14:paraId="48DC51B6" w14:textId="39FFDA78" w:rsidR="00D860EF" w:rsidRDefault="00D860EF" w:rsidP="00D860EF">
      <w:pPr>
        <w:spacing w:before="100" w:line="271" w:lineRule="exact"/>
        <w:ind w:right="216"/>
        <w:textAlignment w:val="baseline"/>
        <w:rPr>
          <w:rFonts w:ascii="VIC" w:hAnsi="VIC" w:cs="Arial"/>
          <w:b/>
          <w:bCs/>
          <w:color w:val="201547"/>
          <w:sz w:val="32"/>
          <w:szCs w:val="32"/>
          <w14:ligatures w14:val="none"/>
        </w:rPr>
      </w:pPr>
    </w:p>
    <w:p w14:paraId="276CF946" w14:textId="6DCE3417" w:rsidR="00744099" w:rsidRDefault="00744099" w:rsidP="000B5826">
      <w:pPr>
        <w:pStyle w:val="Heading3"/>
        <w:spacing w:line="360" w:lineRule="auto"/>
        <w:rPr>
          <w:rFonts w:ascii="VIC" w:hAnsi="VIC" w:cs="Arial"/>
          <w:b w:val="0"/>
          <w:bCs w:val="0"/>
        </w:rPr>
      </w:pPr>
      <w:r w:rsidRPr="00744099">
        <w:rPr>
          <w:rFonts w:ascii="VIC" w:hAnsi="VIC" w:cs="Arial"/>
        </w:rPr>
        <w:t>Do I need to go to my hearing?</w:t>
      </w:r>
    </w:p>
    <w:p w14:paraId="48B6169F" w14:textId="77777777" w:rsidR="0083396C" w:rsidRPr="00500270" w:rsidRDefault="0083396C" w:rsidP="0083396C">
      <w:pPr>
        <w:spacing w:before="103" w:line="270" w:lineRule="exact"/>
        <w:ind w:right="504"/>
        <w:textAlignment w:val="baseline"/>
        <w:rPr>
          <w:rFonts w:ascii="VIC" w:eastAsia="VIC" w:hAnsi="VIC"/>
          <w:spacing w:val="-1"/>
          <w:kern w:val="0"/>
          <w:sz w:val="20"/>
          <w:szCs w:val="20"/>
          <w:lang w:val="en-US" w:eastAsia="en-US"/>
          <w14:ligatures w14:val="none"/>
          <w14:cntxtAlts w14:val="0"/>
        </w:rPr>
      </w:pPr>
      <w:r w:rsidRPr="00500270">
        <w:rPr>
          <w:rFonts w:ascii="VIC" w:eastAsia="VIC" w:hAnsi="VIC"/>
          <w:spacing w:val="-1"/>
          <w:kern w:val="0"/>
          <w:sz w:val="20"/>
          <w:szCs w:val="20"/>
          <w:lang w:val="en-US" w:eastAsia="en-US"/>
          <w14:ligatures w14:val="none"/>
          <w14:cntxtAlts w14:val="0"/>
        </w:rPr>
        <w:t>You are encouraged to go to your hearing. It is your chance to tell the panel why you should be given leave.</w:t>
      </w:r>
    </w:p>
    <w:p w14:paraId="46486C90" w14:textId="0C8EABC1" w:rsidR="003A3531" w:rsidRPr="00500270" w:rsidRDefault="0083396C" w:rsidP="0083396C">
      <w:pPr>
        <w:spacing w:before="103" w:line="270" w:lineRule="exact"/>
        <w:ind w:right="504"/>
        <w:textAlignment w:val="baseline"/>
        <w:rPr>
          <w:rFonts w:ascii="VIC" w:eastAsia="VIC" w:hAnsi="VIC"/>
          <w:spacing w:val="-1"/>
          <w:kern w:val="0"/>
          <w:sz w:val="20"/>
          <w:szCs w:val="20"/>
          <w:lang w:val="en-US" w:eastAsia="en-US"/>
          <w14:ligatures w14:val="none"/>
          <w14:cntxtAlts w14:val="0"/>
        </w:rPr>
      </w:pPr>
      <w:r w:rsidRPr="00500270">
        <w:rPr>
          <w:rFonts w:ascii="VIC" w:eastAsia="VIC" w:hAnsi="VIC"/>
          <w:spacing w:val="-1"/>
          <w:kern w:val="0"/>
          <w:sz w:val="20"/>
          <w:szCs w:val="20"/>
          <w:lang w:val="en-US" w:eastAsia="en-US"/>
          <w14:ligatures w14:val="none"/>
          <w14:cntxtAlts w14:val="0"/>
        </w:rPr>
        <w:t>Sometimes, your treating team might say that you cannot go to your hearing. This might happen if you are unwell on the day of your hearing. If this happens, you can ask for your application to be heard on another day, or for it to be decided without you there.</w:t>
      </w:r>
    </w:p>
    <w:p w14:paraId="7DFCBD58" w14:textId="7E1D7AD5" w:rsidR="000F5CCF" w:rsidRDefault="000F5CCF"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BFE2C33" w14:textId="3F2E4A58" w:rsidR="001A54E1" w:rsidRDefault="001A54E1" w:rsidP="001A54E1">
      <w:pPr>
        <w:pStyle w:val="Heading3"/>
        <w:spacing w:line="360" w:lineRule="auto"/>
        <w:rPr>
          <w:rFonts w:ascii="VIC" w:hAnsi="VIC" w:cs="Arial"/>
        </w:rPr>
      </w:pPr>
      <w:r w:rsidRPr="001A54E1">
        <w:rPr>
          <w:rFonts w:ascii="VIC" w:hAnsi="VIC" w:cs="Arial"/>
        </w:rPr>
        <w:t>Can someone come with me to my hearing?</w:t>
      </w:r>
    </w:p>
    <w:p w14:paraId="6DE6F266" w14:textId="0EE39193" w:rsidR="001A54E1" w:rsidRPr="00500270" w:rsidRDefault="003711DF" w:rsidP="00AB64CF">
      <w:pPr>
        <w:spacing w:before="103" w:line="270" w:lineRule="exact"/>
        <w:ind w:right="504"/>
        <w:textAlignment w:val="baseline"/>
        <w:rPr>
          <w:rFonts w:ascii="VIC" w:eastAsia="VIC" w:hAnsi="VIC"/>
          <w:spacing w:val="-1"/>
          <w:kern w:val="0"/>
          <w:sz w:val="20"/>
          <w:szCs w:val="20"/>
          <w:lang w:val="en-US" w:eastAsia="en-US"/>
          <w14:ligatures w14:val="none"/>
          <w14:cntxtAlts w14:val="0"/>
        </w:rPr>
      </w:pPr>
      <w:r w:rsidRPr="00500270">
        <w:rPr>
          <w:rFonts w:ascii="VIC" w:eastAsia="VIC" w:hAnsi="VIC"/>
          <w:spacing w:val="-1"/>
          <w:kern w:val="0"/>
          <w:sz w:val="20"/>
          <w:szCs w:val="20"/>
          <w:lang w:val="en-US" w:eastAsia="en-US"/>
          <w14:ligatures w14:val="none"/>
          <w14:cntxtAlts w14:val="0"/>
        </w:rPr>
        <w:t xml:space="preserve">Yes. You can ask a representative, such as your lawyer or family member or carer, to come to your hearing to advocate for you. You might also want someone to come along to support you. You could ask a family member, </w:t>
      </w:r>
      <w:proofErr w:type="gramStart"/>
      <w:r w:rsidRPr="00500270">
        <w:rPr>
          <w:rFonts w:ascii="VIC" w:eastAsia="VIC" w:hAnsi="VIC"/>
          <w:spacing w:val="-1"/>
          <w:kern w:val="0"/>
          <w:sz w:val="20"/>
          <w:szCs w:val="20"/>
          <w:lang w:val="en-US" w:eastAsia="en-US"/>
          <w14:ligatures w14:val="none"/>
          <w14:cntxtAlts w14:val="0"/>
        </w:rPr>
        <w:t>carer</w:t>
      </w:r>
      <w:proofErr w:type="gramEnd"/>
      <w:r w:rsidRPr="00500270">
        <w:rPr>
          <w:rFonts w:ascii="VIC" w:eastAsia="VIC" w:hAnsi="VIC"/>
          <w:spacing w:val="-1"/>
          <w:kern w:val="0"/>
          <w:sz w:val="20"/>
          <w:szCs w:val="20"/>
          <w:lang w:val="en-US" w:eastAsia="en-US"/>
          <w14:ligatures w14:val="none"/>
          <w14:cntxtAlts w14:val="0"/>
        </w:rPr>
        <w:t xml:space="preserve"> or your support worker. If you want someone to come to your hearing, you can call them or ask a member of staff to help you contact them.</w:t>
      </w:r>
    </w:p>
    <w:p w14:paraId="4B546FE5" w14:textId="3D0F211C" w:rsidR="003711DF" w:rsidRPr="00500270" w:rsidRDefault="00AB64CF" w:rsidP="00AB64CF">
      <w:pPr>
        <w:spacing w:before="103" w:line="270" w:lineRule="exact"/>
        <w:ind w:right="504"/>
        <w:textAlignment w:val="baseline"/>
        <w:rPr>
          <w:rFonts w:ascii="VIC" w:eastAsia="VIC" w:hAnsi="VIC"/>
          <w:spacing w:val="-1"/>
          <w:kern w:val="0"/>
          <w:sz w:val="20"/>
          <w:szCs w:val="20"/>
          <w:lang w:val="en-US" w:eastAsia="en-US"/>
          <w14:ligatures w14:val="none"/>
          <w14:cntxtAlts w14:val="0"/>
        </w:rPr>
      </w:pPr>
      <w:r w:rsidRPr="00500270">
        <w:rPr>
          <w:rFonts w:ascii="VIC" w:eastAsia="VIC" w:hAnsi="VIC"/>
          <w:spacing w:val="-1"/>
          <w:kern w:val="0"/>
          <w:sz w:val="20"/>
          <w:szCs w:val="20"/>
          <w:lang w:val="en-US" w:eastAsia="en-US"/>
          <w14:ligatures w14:val="none"/>
          <w14:cntxtAlts w14:val="0"/>
        </w:rPr>
        <w:t>You should let the panel know who is coming to your hearing by writing this on your application form or by calling the panel sometime before your hearing.</w:t>
      </w:r>
    </w:p>
    <w:p w14:paraId="0875F4DC" w14:textId="303F4C8D" w:rsidR="00AB64CF" w:rsidRDefault="00AB64CF" w:rsidP="00AB64CF">
      <w:pPr>
        <w:spacing w:before="103" w:line="270" w:lineRule="exact"/>
        <w:ind w:right="504"/>
        <w:textAlignment w:val="baseline"/>
        <w:rPr>
          <w:rFonts w:ascii="VIC" w:eastAsia="VIC" w:hAnsi="VIC"/>
          <w:spacing w:val="-1"/>
          <w:kern w:val="0"/>
          <w:sz w:val="19"/>
          <w:szCs w:val="22"/>
          <w:lang w:val="en-US" w:eastAsia="en-US"/>
          <w14:ligatures w14:val="none"/>
          <w14:cntxtAlts w14:val="0"/>
        </w:rPr>
      </w:pPr>
    </w:p>
    <w:p w14:paraId="076892A5" w14:textId="441C4E5B" w:rsidR="00AB64CF" w:rsidRPr="0067113E" w:rsidRDefault="0067113E" w:rsidP="0067113E">
      <w:pPr>
        <w:pStyle w:val="Heading3"/>
        <w:spacing w:line="360" w:lineRule="auto"/>
        <w:rPr>
          <w:rFonts w:ascii="VIC" w:hAnsi="VIC" w:cs="Arial"/>
        </w:rPr>
      </w:pPr>
      <w:r w:rsidRPr="0067113E">
        <w:rPr>
          <w:rFonts w:ascii="VIC" w:hAnsi="VIC" w:cs="Arial"/>
        </w:rPr>
        <w:t>How do I prepare for my hearing?</w:t>
      </w:r>
    </w:p>
    <w:p w14:paraId="75F86922" w14:textId="77777777" w:rsidR="004B100E" w:rsidRPr="004B100E" w:rsidRDefault="004B100E" w:rsidP="004B100E">
      <w:pPr>
        <w:spacing w:before="90" w:line="270" w:lineRule="exact"/>
        <w:ind w:right="72"/>
        <w:textAlignment w:val="baseline"/>
        <w:rPr>
          <w:rFonts w:ascii="VIC" w:eastAsia="VIC" w:hAnsi="VIC"/>
          <w:spacing w:val="-1"/>
          <w:kern w:val="0"/>
          <w:sz w:val="20"/>
          <w:szCs w:val="20"/>
          <w:lang w:val="en-US" w:eastAsia="en-US"/>
          <w14:ligatures w14:val="none"/>
          <w14:cntxtAlts w14:val="0"/>
        </w:rPr>
      </w:pPr>
      <w:r w:rsidRPr="004B100E">
        <w:rPr>
          <w:rFonts w:ascii="VIC" w:eastAsia="VIC" w:hAnsi="VIC"/>
          <w:spacing w:val="-1"/>
          <w:kern w:val="0"/>
          <w:sz w:val="20"/>
          <w:szCs w:val="20"/>
          <w:lang w:val="en-US" w:eastAsia="en-US"/>
          <w14:ligatures w14:val="none"/>
          <w14:cntxtAlts w14:val="0"/>
        </w:rPr>
        <w:t>It is a good idea to read your leave application and the reports from your treating team and the Leave Review Committee before your hearing. The reports can be hard to understand, so you can ask a member of staff, your representative or support person for help if you have any questions.</w:t>
      </w:r>
    </w:p>
    <w:p w14:paraId="55E643C6" w14:textId="77777777" w:rsidR="004B100E" w:rsidRPr="004B100E" w:rsidRDefault="004B100E" w:rsidP="004B100E">
      <w:pPr>
        <w:spacing w:before="117" w:line="270" w:lineRule="exact"/>
        <w:ind w:right="432"/>
        <w:textAlignment w:val="baseline"/>
        <w:rPr>
          <w:rFonts w:ascii="VIC" w:eastAsia="VIC" w:hAnsi="VIC"/>
          <w:kern w:val="0"/>
          <w:sz w:val="20"/>
          <w:szCs w:val="20"/>
          <w:lang w:val="en-US" w:eastAsia="en-US"/>
          <w14:ligatures w14:val="none"/>
          <w14:cntxtAlts w14:val="0"/>
        </w:rPr>
      </w:pPr>
      <w:r w:rsidRPr="004B100E">
        <w:rPr>
          <w:rFonts w:ascii="VIC" w:eastAsia="VIC" w:hAnsi="VIC"/>
          <w:kern w:val="0"/>
          <w:sz w:val="20"/>
          <w:szCs w:val="20"/>
          <w:lang w:val="en-US" w:eastAsia="en-US"/>
          <w14:ligatures w14:val="none"/>
          <w14:cntxtAlts w14:val="0"/>
        </w:rPr>
        <w:t>You might like to plan what you will say to the panel. You might want to tell them about:</w:t>
      </w:r>
    </w:p>
    <w:p w14:paraId="7DC2D7AC" w14:textId="77777777" w:rsidR="004B100E" w:rsidRPr="004B100E" w:rsidRDefault="004B100E" w:rsidP="004B100E">
      <w:pPr>
        <w:numPr>
          <w:ilvl w:val="0"/>
          <w:numId w:val="40"/>
        </w:numPr>
        <w:spacing w:before="206" w:line="173" w:lineRule="exact"/>
        <w:ind w:left="288" w:hanging="288"/>
        <w:textAlignment w:val="baseline"/>
        <w:rPr>
          <w:rFonts w:ascii="VIC" w:eastAsia="VIC" w:hAnsi="VIC"/>
          <w:kern w:val="0"/>
          <w:sz w:val="20"/>
          <w:szCs w:val="20"/>
          <w:lang w:val="en-US" w:eastAsia="en-US"/>
          <w14:ligatures w14:val="none"/>
          <w14:cntxtAlts w14:val="0"/>
        </w:rPr>
      </w:pPr>
      <w:r w:rsidRPr="004B100E">
        <w:rPr>
          <w:rFonts w:ascii="VIC" w:eastAsia="VIC" w:hAnsi="VIC"/>
          <w:kern w:val="0"/>
          <w:sz w:val="20"/>
          <w:szCs w:val="20"/>
          <w:lang w:val="en-US" w:eastAsia="en-US"/>
          <w14:ligatures w14:val="none"/>
          <w14:cntxtAlts w14:val="0"/>
        </w:rPr>
        <w:t>why you would like to have leave</w:t>
      </w:r>
    </w:p>
    <w:p w14:paraId="36D8CC09" w14:textId="77777777" w:rsidR="004B100E" w:rsidRPr="004B100E" w:rsidRDefault="004B100E" w:rsidP="004B100E">
      <w:pPr>
        <w:numPr>
          <w:ilvl w:val="0"/>
          <w:numId w:val="40"/>
        </w:numPr>
        <w:spacing w:before="120" w:line="182" w:lineRule="exact"/>
        <w:ind w:left="288" w:hanging="288"/>
        <w:textAlignment w:val="baseline"/>
        <w:rPr>
          <w:rFonts w:ascii="VIC" w:eastAsia="VIC" w:hAnsi="VIC"/>
          <w:kern w:val="0"/>
          <w:sz w:val="20"/>
          <w:szCs w:val="20"/>
          <w:lang w:val="en-US" w:eastAsia="en-US"/>
          <w14:ligatures w14:val="none"/>
          <w14:cntxtAlts w14:val="0"/>
        </w:rPr>
      </w:pPr>
      <w:r w:rsidRPr="004B100E">
        <w:rPr>
          <w:rFonts w:ascii="VIC" w:eastAsia="VIC" w:hAnsi="VIC"/>
          <w:kern w:val="0"/>
          <w:sz w:val="20"/>
          <w:szCs w:val="20"/>
          <w:lang w:val="en-US" w:eastAsia="en-US"/>
          <w14:ligatures w14:val="none"/>
          <w14:cntxtAlts w14:val="0"/>
        </w:rPr>
        <w:t>how your leave has been going so far.</w:t>
      </w:r>
    </w:p>
    <w:p w14:paraId="055B0C51" w14:textId="3E21E03A" w:rsidR="0083396C" w:rsidRDefault="0083396C"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34A3F866" w14:textId="15C8B5FF" w:rsidR="004B100E" w:rsidRDefault="00107B10" w:rsidP="00107B10">
      <w:pPr>
        <w:pStyle w:val="Heading3"/>
        <w:spacing w:line="360" w:lineRule="auto"/>
        <w:rPr>
          <w:rFonts w:ascii="VIC" w:hAnsi="VIC" w:cs="Arial"/>
        </w:rPr>
      </w:pPr>
      <w:r w:rsidRPr="00107B10">
        <w:rPr>
          <w:rFonts w:ascii="VIC" w:hAnsi="VIC" w:cs="Arial"/>
        </w:rPr>
        <w:t>How will the Forensic Leave Panel make its decision?</w:t>
      </w:r>
    </w:p>
    <w:p w14:paraId="1DAF6C30" w14:textId="77777777" w:rsidR="00175BFE" w:rsidRPr="00175BFE" w:rsidRDefault="00175BFE" w:rsidP="00175BFE">
      <w:pPr>
        <w:spacing w:before="96" w:line="270" w:lineRule="exact"/>
        <w:ind w:right="144"/>
        <w:textAlignment w:val="baseline"/>
        <w:rPr>
          <w:rFonts w:ascii="VIC" w:eastAsia="VIC" w:hAnsi="VIC"/>
          <w:kern w:val="0"/>
          <w:sz w:val="20"/>
          <w:szCs w:val="20"/>
          <w:lang w:val="en-US" w:eastAsia="en-US"/>
          <w14:ligatures w14:val="none"/>
          <w14:cntxtAlts w14:val="0"/>
        </w:rPr>
      </w:pPr>
      <w:r w:rsidRPr="00175BFE">
        <w:rPr>
          <w:rFonts w:ascii="VIC" w:eastAsia="VIC" w:hAnsi="VIC"/>
          <w:kern w:val="0"/>
          <w:sz w:val="20"/>
          <w:szCs w:val="20"/>
          <w:lang w:val="en-US" w:eastAsia="en-US"/>
          <w14:ligatures w14:val="none"/>
          <w14:cntxtAlts w14:val="0"/>
        </w:rPr>
        <w:t>The panel will read your application and the reports provided by your treating team and the Leave Review Committee. The panel will have a discussion with you, your representative and support people and your treating team. They will ask you about your views and preferences.</w:t>
      </w:r>
    </w:p>
    <w:p w14:paraId="6DD627A8" w14:textId="77777777" w:rsidR="00175BFE" w:rsidRPr="00175BFE" w:rsidRDefault="00175BFE" w:rsidP="00175BFE">
      <w:pPr>
        <w:spacing w:before="113" w:line="270" w:lineRule="exact"/>
        <w:ind w:right="360"/>
        <w:textAlignment w:val="baseline"/>
        <w:rPr>
          <w:rFonts w:ascii="VIC" w:eastAsia="VIC" w:hAnsi="VIC"/>
          <w:kern w:val="0"/>
          <w:sz w:val="20"/>
          <w:szCs w:val="20"/>
          <w:lang w:val="en-US" w:eastAsia="en-US"/>
          <w14:ligatures w14:val="none"/>
          <w14:cntxtAlts w14:val="0"/>
        </w:rPr>
      </w:pPr>
      <w:r w:rsidRPr="00175BFE">
        <w:rPr>
          <w:rFonts w:ascii="VIC" w:eastAsia="VIC" w:hAnsi="VIC"/>
          <w:kern w:val="0"/>
          <w:sz w:val="20"/>
          <w:szCs w:val="20"/>
          <w:lang w:val="en-US" w:eastAsia="en-US"/>
          <w14:ligatures w14:val="none"/>
          <w14:cntxtAlts w14:val="0"/>
        </w:rPr>
        <w:t>The panel will only grant you leave if they think it will:</w:t>
      </w:r>
    </w:p>
    <w:p w14:paraId="4BBC370A" w14:textId="77777777" w:rsidR="00175BFE" w:rsidRPr="00175BFE" w:rsidRDefault="00175BFE" w:rsidP="00175BFE">
      <w:pPr>
        <w:numPr>
          <w:ilvl w:val="0"/>
          <w:numId w:val="40"/>
        </w:numPr>
        <w:spacing w:before="211" w:line="173" w:lineRule="exact"/>
        <w:ind w:left="288" w:hanging="288"/>
        <w:textAlignment w:val="baseline"/>
        <w:rPr>
          <w:rFonts w:ascii="VIC" w:eastAsia="VIC" w:hAnsi="VIC"/>
          <w:spacing w:val="-1"/>
          <w:kern w:val="0"/>
          <w:sz w:val="20"/>
          <w:szCs w:val="20"/>
          <w:lang w:val="en-US" w:eastAsia="en-US"/>
          <w14:ligatures w14:val="none"/>
          <w14:cntxtAlts w14:val="0"/>
        </w:rPr>
      </w:pPr>
      <w:r w:rsidRPr="00175BFE">
        <w:rPr>
          <w:rFonts w:ascii="VIC" w:eastAsia="VIC" w:hAnsi="VIC"/>
          <w:spacing w:val="-1"/>
          <w:kern w:val="0"/>
          <w:sz w:val="20"/>
          <w:szCs w:val="20"/>
          <w:lang w:val="en-US" w:eastAsia="en-US"/>
          <w14:ligatures w14:val="none"/>
          <w14:cntxtAlts w14:val="0"/>
        </w:rPr>
        <w:lastRenderedPageBreak/>
        <w:t>help your rehabilitation</w:t>
      </w:r>
    </w:p>
    <w:p w14:paraId="0E9860C3" w14:textId="77777777" w:rsidR="00175BFE" w:rsidRPr="00175BFE" w:rsidRDefault="00175BFE" w:rsidP="00175BFE">
      <w:pPr>
        <w:numPr>
          <w:ilvl w:val="0"/>
          <w:numId w:val="40"/>
        </w:numPr>
        <w:spacing w:before="113" w:line="269" w:lineRule="exact"/>
        <w:ind w:left="288" w:right="576" w:hanging="288"/>
        <w:textAlignment w:val="baseline"/>
        <w:rPr>
          <w:rFonts w:ascii="VIC" w:eastAsia="VIC" w:hAnsi="VIC"/>
          <w:kern w:val="0"/>
          <w:sz w:val="20"/>
          <w:szCs w:val="20"/>
          <w:lang w:val="en-US" w:eastAsia="en-US"/>
          <w14:ligatures w14:val="none"/>
          <w14:cntxtAlts w14:val="0"/>
        </w:rPr>
      </w:pPr>
      <w:r w:rsidRPr="00175BFE">
        <w:rPr>
          <w:rFonts w:ascii="VIC" w:eastAsia="VIC" w:hAnsi="VIC"/>
          <w:kern w:val="0"/>
          <w:sz w:val="20"/>
          <w:szCs w:val="20"/>
          <w:lang w:val="en-US" w:eastAsia="en-US"/>
          <w14:ligatures w14:val="none"/>
          <w14:cntxtAlts w14:val="0"/>
        </w:rPr>
        <w:t>not seriously endanger your safety, or the safety of someone else.</w:t>
      </w:r>
    </w:p>
    <w:p w14:paraId="4FFAB00F" w14:textId="638ACD87" w:rsidR="00107B10" w:rsidRDefault="00107B10" w:rsidP="00107B10">
      <w:pPr>
        <w:pStyle w:val="DHHSbody"/>
        <w:rPr>
          <w:lang w:eastAsia="en-AU"/>
        </w:rPr>
      </w:pPr>
    </w:p>
    <w:p w14:paraId="5EFB96DF" w14:textId="3D5DC747" w:rsidR="00175BFE" w:rsidRDefault="002F32CF" w:rsidP="002F32CF">
      <w:pPr>
        <w:pStyle w:val="Heading3"/>
        <w:spacing w:line="360" w:lineRule="auto"/>
        <w:rPr>
          <w:rFonts w:ascii="VIC" w:hAnsi="VIC" w:cs="Arial"/>
        </w:rPr>
      </w:pPr>
      <w:r w:rsidRPr="002F32CF">
        <w:rPr>
          <w:rFonts w:ascii="VIC" w:hAnsi="VIC" w:cs="Arial"/>
        </w:rPr>
        <w:t>How will I know if my leave is approved?</w:t>
      </w:r>
    </w:p>
    <w:p w14:paraId="78208817" w14:textId="77777777" w:rsidR="0050205D" w:rsidRPr="0050205D" w:rsidRDefault="0050205D" w:rsidP="0050205D">
      <w:pPr>
        <w:spacing w:before="97" w:line="270" w:lineRule="exact"/>
        <w:ind w:right="504"/>
        <w:textAlignment w:val="baseline"/>
        <w:rPr>
          <w:rFonts w:ascii="VIC" w:eastAsia="VIC" w:hAnsi="VIC"/>
          <w:kern w:val="0"/>
          <w:sz w:val="20"/>
          <w:szCs w:val="20"/>
          <w:lang w:val="en-US" w:eastAsia="en-US"/>
          <w14:ligatures w14:val="none"/>
          <w14:cntxtAlts w14:val="0"/>
        </w:rPr>
      </w:pPr>
      <w:r w:rsidRPr="0050205D">
        <w:rPr>
          <w:rFonts w:ascii="VIC" w:eastAsia="VIC" w:hAnsi="VIC"/>
          <w:kern w:val="0"/>
          <w:sz w:val="20"/>
          <w:szCs w:val="20"/>
          <w:lang w:val="en-US" w:eastAsia="en-US"/>
          <w14:ligatures w14:val="none"/>
          <w14:cntxtAlts w14:val="0"/>
        </w:rPr>
        <w:t>The panel will tell you if they have approved or refused your leave application. They might approve some of the leave activities you have applied for, but not others. They will give you a copy of the decision in writing. This is called a determination.</w:t>
      </w:r>
    </w:p>
    <w:p w14:paraId="1311C834" w14:textId="77777777" w:rsidR="0050205D" w:rsidRPr="0050205D" w:rsidRDefault="0050205D" w:rsidP="0050205D">
      <w:pPr>
        <w:spacing w:before="120" w:line="270" w:lineRule="exact"/>
        <w:ind w:right="72"/>
        <w:textAlignment w:val="baseline"/>
        <w:rPr>
          <w:rFonts w:ascii="VIC" w:eastAsia="VIC" w:hAnsi="VIC"/>
          <w:spacing w:val="-1"/>
          <w:kern w:val="0"/>
          <w:sz w:val="20"/>
          <w:szCs w:val="20"/>
          <w:lang w:val="en-US" w:eastAsia="en-US"/>
          <w14:ligatures w14:val="none"/>
          <w14:cntxtAlts w14:val="0"/>
        </w:rPr>
      </w:pPr>
      <w:r w:rsidRPr="0050205D">
        <w:rPr>
          <w:rFonts w:ascii="VIC" w:eastAsia="VIC" w:hAnsi="VIC"/>
          <w:spacing w:val="-1"/>
          <w:kern w:val="0"/>
          <w:sz w:val="20"/>
          <w:szCs w:val="20"/>
          <w:lang w:val="en-US" w:eastAsia="en-US"/>
          <w14:ligatures w14:val="none"/>
          <w14:cntxtAlts w14:val="0"/>
        </w:rPr>
        <w:t>The determination will also include any conditions that you must follow when you go on leave. For example, a condition might say that you cannot go to a certain place while you are on leave.</w:t>
      </w:r>
    </w:p>
    <w:p w14:paraId="51B2B167" w14:textId="34A74A7F" w:rsidR="002F32CF" w:rsidRDefault="002F32CF" w:rsidP="002F32CF">
      <w:pPr>
        <w:pStyle w:val="DHHSbody"/>
        <w:rPr>
          <w:lang w:eastAsia="en-AU"/>
        </w:rPr>
      </w:pPr>
    </w:p>
    <w:p w14:paraId="10E1C973" w14:textId="16C204DF" w:rsidR="0050205D" w:rsidRDefault="001D7EBB" w:rsidP="001D7EBB">
      <w:pPr>
        <w:pStyle w:val="Heading3"/>
        <w:spacing w:line="360" w:lineRule="auto"/>
        <w:rPr>
          <w:rFonts w:ascii="VIC" w:hAnsi="VIC" w:cs="Arial"/>
        </w:rPr>
      </w:pPr>
      <w:r w:rsidRPr="001D7EBB">
        <w:rPr>
          <w:rFonts w:ascii="VIC" w:hAnsi="VIC" w:cs="Arial"/>
        </w:rPr>
        <w:t>What if my leave is refused?</w:t>
      </w:r>
    </w:p>
    <w:p w14:paraId="6C3F5B84" w14:textId="77777777" w:rsidR="00E6123A" w:rsidRPr="00E6123A" w:rsidRDefault="00E6123A" w:rsidP="00E6123A">
      <w:pPr>
        <w:spacing w:before="101" w:line="270" w:lineRule="exact"/>
        <w:ind w:right="144"/>
        <w:textAlignment w:val="baseline"/>
        <w:rPr>
          <w:rFonts w:ascii="VIC" w:eastAsia="VIC" w:hAnsi="VIC"/>
          <w:spacing w:val="-1"/>
          <w:kern w:val="0"/>
          <w:sz w:val="20"/>
          <w:szCs w:val="20"/>
          <w:lang w:val="en-US" w:eastAsia="en-US"/>
          <w14:ligatures w14:val="none"/>
          <w14:cntxtAlts w14:val="0"/>
        </w:rPr>
      </w:pPr>
      <w:r w:rsidRPr="00E6123A">
        <w:rPr>
          <w:rFonts w:ascii="VIC" w:eastAsia="VIC" w:hAnsi="VIC"/>
          <w:spacing w:val="-1"/>
          <w:kern w:val="0"/>
          <w:sz w:val="20"/>
          <w:szCs w:val="20"/>
          <w:lang w:val="en-US" w:eastAsia="en-US"/>
          <w14:ligatures w14:val="none"/>
          <w14:cntxtAlts w14:val="0"/>
        </w:rPr>
        <w:t>If the panel does not approve a leave activity you have applied for, you cannot go on that leave.</w:t>
      </w:r>
    </w:p>
    <w:p w14:paraId="55A6C579" w14:textId="77777777" w:rsidR="00E6123A" w:rsidRPr="00E6123A" w:rsidRDefault="00E6123A" w:rsidP="00E6123A">
      <w:pPr>
        <w:spacing w:before="110" w:line="270" w:lineRule="exact"/>
        <w:textAlignment w:val="baseline"/>
        <w:rPr>
          <w:rFonts w:ascii="VIC" w:eastAsia="VIC" w:hAnsi="VIC"/>
          <w:spacing w:val="-1"/>
          <w:kern w:val="0"/>
          <w:sz w:val="20"/>
          <w:szCs w:val="20"/>
          <w:lang w:val="en-US" w:eastAsia="en-US"/>
          <w14:ligatures w14:val="none"/>
          <w14:cntxtAlts w14:val="0"/>
        </w:rPr>
      </w:pPr>
      <w:r w:rsidRPr="00E6123A">
        <w:rPr>
          <w:rFonts w:ascii="VIC" w:eastAsia="VIC" w:hAnsi="VIC"/>
          <w:spacing w:val="-1"/>
          <w:kern w:val="0"/>
          <w:sz w:val="20"/>
          <w:szCs w:val="20"/>
          <w:lang w:val="en-US" w:eastAsia="en-US"/>
          <w14:ligatures w14:val="none"/>
          <w14:cntxtAlts w14:val="0"/>
        </w:rPr>
        <w:t xml:space="preserve">The panel will tell you why the leave was refused. You might want to talk to your treating team about why the leave was refused after your hearing. They may be able to help you make a new application for leave that the panel is more likely to grant. You can apply to the panel at any time, but you may need to wait up to six weeks while a new hearing is </w:t>
      </w:r>
      <w:proofErr w:type="spellStart"/>
      <w:r w:rsidRPr="00E6123A">
        <w:rPr>
          <w:rFonts w:ascii="VIC" w:eastAsia="VIC" w:hAnsi="VIC"/>
          <w:spacing w:val="-1"/>
          <w:kern w:val="0"/>
          <w:sz w:val="20"/>
          <w:szCs w:val="20"/>
          <w:lang w:val="en-US" w:eastAsia="en-US"/>
          <w14:ligatures w14:val="none"/>
          <w14:cntxtAlts w14:val="0"/>
        </w:rPr>
        <w:t>organised</w:t>
      </w:r>
      <w:proofErr w:type="spellEnd"/>
      <w:r w:rsidRPr="00E6123A">
        <w:rPr>
          <w:rFonts w:ascii="VIC" w:eastAsia="VIC" w:hAnsi="VIC"/>
          <w:spacing w:val="-1"/>
          <w:kern w:val="0"/>
          <w:sz w:val="20"/>
          <w:szCs w:val="20"/>
          <w:lang w:val="en-US" w:eastAsia="en-US"/>
          <w14:ligatures w14:val="none"/>
          <w14:cntxtAlts w14:val="0"/>
        </w:rPr>
        <w:t>.</w:t>
      </w:r>
    </w:p>
    <w:p w14:paraId="2C41A30C" w14:textId="746B2991" w:rsidR="001D7EBB" w:rsidRDefault="001D7EBB" w:rsidP="001D7EBB">
      <w:pPr>
        <w:pStyle w:val="DHHSbody"/>
        <w:rPr>
          <w:lang w:eastAsia="en-AU"/>
        </w:rPr>
      </w:pPr>
    </w:p>
    <w:p w14:paraId="470A46A4" w14:textId="77777777" w:rsidR="00C82A4E" w:rsidRPr="00C82A4E" w:rsidRDefault="00C82A4E" w:rsidP="0044673D">
      <w:pPr>
        <w:pStyle w:val="Heading3"/>
        <w:spacing w:line="360" w:lineRule="auto"/>
        <w:rPr>
          <w:rFonts w:ascii="VIC" w:hAnsi="VIC" w:cs="Arial"/>
        </w:rPr>
      </w:pPr>
      <w:r w:rsidRPr="00C82A4E">
        <w:rPr>
          <w:rFonts w:ascii="VIC" w:hAnsi="VIC" w:cs="Arial"/>
        </w:rPr>
        <w:t>Can I get a copy of the reasons for the decision?</w:t>
      </w:r>
    </w:p>
    <w:p w14:paraId="5A8BBCD5" w14:textId="77777777" w:rsidR="0044673D" w:rsidRPr="0044673D" w:rsidRDefault="0044673D" w:rsidP="0044673D">
      <w:pPr>
        <w:spacing w:before="99" w:line="269" w:lineRule="exact"/>
        <w:ind w:right="72"/>
        <w:textAlignment w:val="baseline"/>
        <w:rPr>
          <w:rFonts w:ascii="VIC" w:eastAsia="VIC" w:hAnsi="VIC"/>
          <w:kern w:val="0"/>
          <w:sz w:val="20"/>
          <w:szCs w:val="20"/>
          <w:lang w:val="en-US" w:eastAsia="en-US"/>
          <w14:ligatures w14:val="none"/>
          <w14:cntxtAlts w14:val="0"/>
        </w:rPr>
      </w:pPr>
      <w:r w:rsidRPr="0044673D">
        <w:rPr>
          <w:rFonts w:ascii="VIC" w:eastAsia="VIC" w:hAnsi="VIC"/>
          <w:kern w:val="0"/>
          <w:sz w:val="20"/>
          <w:szCs w:val="20"/>
          <w:lang w:val="en-US" w:eastAsia="en-US"/>
          <w14:ligatures w14:val="none"/>
          <w14:cntxtAlts w14:val="0"/>
        </w:rPr>
        <w:t>If you want written reasons for the panel’s decision, you can ask them at your hearing or contact the panel after the hearing. The panel will send you written reasons within 14 days.</w:t>
      </w:r>
    </w:p>
    <w:p w14:paraId="4E269337" w14:textId="5D49BD8B" w:rsidR="00E6123A" w:rsidRDefault="00E6123A" w:rsidP="001D7EBB">
      <w:pPr>
        <w:pStyle w:val="DHHSbody"/>
        <w:rPr>
          <w:lang w:eastAsia="en-AU"/>
        </w:rPr>
      </w:pPr>
    </w:p>
    <w:p w14:paraId="70F95502" w14:textId="23691C55" w:rsidR="0044673D" w:rsidRDefault="00EA00C2" w:rsidP="00EA00C2">
      <w:pPr>
        <w:pStyle w:val="Heading3"/>
        <w:spacing w:line="360" w:lineRule="auto"/>
        <w:rPr>
          <w:rFonts w:ascii="VIC" w:hAnsi="VIC" w:cs="Arial"/>
        </w:rPr>
      </w:pPr>
      <w:r w:rsidRPr="00EA00C2">
        <w:rPr>
          <w:rFonts w:ascii="VIC" w:hAnsi="VIC" w:cs="Arial"/>
        </w:rPr>
        <w:t>If my leave is granted, when can I go on leave?</w:t>
      </w:r>
    </w:p>
    <w:p w14:paraId="638E736F" w14:textId="77777777" w:rsidR="00005C17" w:rsidRPr="00005C17" w:rsidRDefault="00005C17" w:rsidP="00005C17">
      <w:pPr>
        <w:spacing w:before="89" w:line="270" w:lineRule="exact"/>
        <w:ind w:right="648"/>
        <w:textAlignment w:val="baseline"/>
        <w:rPr>
          <w:rFonts w:ascii="VIC" w:eastAsia="VIC" w:hAnsi="VIC"/>
          <w:kern w:val="0"/>
          <w:sz w:val="20"/>
          <w:szCs w:val="20"/>
          <w:lang w:val="en-US" w:eastAsia="en-US"/>
          <w14:ligatures w14:val="none"/>
          <w14:cntxtAlts w14:val="0"/>
        </w:rPr>
      </w:pPr>
      <w:r w:rsidRPr="00005C17">
        <w:rPr>
          <w:rFonts w:ascii="VIC" w:eastAsia="VIC" w:hAnsi="VIC"/>
          <w:kern w:val="0"/>
          <w:sz w:val="20"/>
          <w:szCs w:val="20"/>
          <w:lang w:val="en-US" w:eastAsia="en-US"/>
          <w14:ligatures w14:val="none"/>
          <w14:cntxtAlts w14:val="0"/>
        </w:rPr>
        <w:t>You need to talk to your treating team when you want to use leave.</w:t>
      </w:r>
    </w:p>
    <w:p w14:paraId="6AEF4EB3" w14:textId="77777777" w:rsidR="00005C17" w:rsidRPr="00005C17" w:rsidRDefault="00005C17" w:rsidP="00005C17">
      <w:pPr>
        <w:spacing w:before="114" w:line="270" w:lineRule="exact"/>
        <w:textAlignment w:val="baseline"/>
        <w:rPr>
          <w:rFonts w:ascii="VIC" w:eastAsia="VIC" w:hAnsi="VIC"/>
          <w:kern w:val="0"/>
          <w:sz w:val="20"/>
          <w:szCs w:val="20"/>
          <w:lang w:val="en-US" w:eastAsia="en-US"/>
          <w14:ligatures w14:val="none"/>
          <w14:cntxtAlts w14:val="0"/>
        </w:rPr>
      </w:pPr>
      <w:r w:rsidRPr="00005C17">
        <w:rPr>
          <w:rFonts w:ascii="VIC" w:eastAsia="VIC" w:hAnsi="VIC"/>
          <w:kern w:val="0"/>
          <w:sz w:val="20"/>
          <w:szCs w:val="20"/>
          <w:lang w:val="en-US" w:eastAsia="en-US"/>
          <w14:ligatures w14:val="none"/>
          <w14:cntxtAlts w14:val="0"/>
        </w:rPr>
        <w:t>Your treating team will do some assessments to make sure it is OK for you to go on leave. If your treating team think it is not a good idea for you to go on leave on that day, they might withhold leave. This means you cannot go out at that time but could still go on leave on another day. If your leave needs to be supervised by staff, taking that leave will also depend on staff being available to come with you on the day.</w:t>
      </w:r>
    </w:p>
    <w:p w14:paraId="1270BD07" w14:textId="28D89AB9" w:rsidR="00EA00C2" w:rsidRDefault="00EA00C2" w:rsidP="00EA00C2">
      <w:pPr>
        <w:pStyle w:val="DHHSbody"/>
        <w:rPr>
          <w:lang w:eastAsia="en-AU"/>
        </w:rPr>
      </w:pPr>
    </w:p>
    <w:p w14:paraId="18B478B0" w14:textId="690F76FE" w:rsidR="00005C17" w:rsidRDefault="00C10908" w:rsidP="00C10908">
      <w:pPr>
        <w:pStyle w:val="Heading3"/>
        <w:spacing w:line="360" w:lineRule="auto"/>
        <w:rPr>
          <w:rFonts w:ascii="VIC" w:hAnsi="VIC" w:cs="Arial"/>
        </w:rPr>
      </w:pPr>
      <w:r w:rsidRPr="00C10908">
        <w:rPr>
          <w:rFonts w:ascii="VIC" w:hAnsi="VIC" w:cs="Arial"/>
        </w:rPr>
        <w:t>Where can I get more information?</w:t>
      </w:r>
    </w:p>
    <w:p w14:paraId="480E8CF7" w14:textId="77777777" w:rsidR="00AB2738" w:rsidRPr="00AB2738" w:rsidRDefault="00AB2738" w:rsidP="00AB2738">
      <w:pPr>
        <w:spacing w:before="183" w:line="270" w:lineRule="exact"/>
        <w:ind w:right="1080"/>
        <w:textAlignment w:val="baseline"/>
        <w:rPr>
          <w:rFonts w:ascii="VIC" w:eastAsia="VIC" w:hAnsi="VIC"/>
          <w:kern w:val="0"/>
          <w:sz w:val="20"/>
          <w:szCs w:val="20"/>
          <w:lang w:val="en-US" w:eastAsia="en-US"/>
          <w14:ligatures w14:val="none"/>
          <w14:cntxtAlts w14:val="0"/>
        </w:rPr>
      </w:pPr>
      <w:r w:rsidRPr="00AB2738">
        <w:rPr>
          <w:rFonts w:ascii="VIC" w:eastAsia="VIC" w:hAnsi="VIC"/>
          <w:kern w:val="0"/>
          <w:sz w:val="20"/>
          <w:szCs w:val="20"/>
          <w:lang w:val="en-US" w:eastAsia="en-US"/>
          <w14:ligatures w14:val="none"/>
          <w14:cntxtAlts w14:val="0"/>
        </w:rPr>
        <w:t>If you want more information about the panel process, you can speak with:</w:t>
      </w:r>
    </w:p>
    <w:p w14:paraId="7142ACAE" w14:textId="77777777" w:rsidR="00AB2738" w:rsidRPr="00AB2738" w:rsidRDefault="00AB2738" w:rsidP="00AB2738">
      <w:pPr>
        <w:numPr>
          <w:ilvl w:val="0"/>
          <w:numId w:val="41"/>
        </w:numPr>
        <w:spacing w:before="211" w:line="178" w:lineRule="exact"/>
        <w:ind w:left="216" w:hanging="216"/>
        <w:textAlignment w:val="baseline"/>
        <w:rPr>
          <w:rFonts w:ascii="VIC" w:eastAsia="VIC" w:hAnsi="VIC"/>
          <w:kern w:val="0"/>
          <w:sz w:val="20"/>
          <w:szCs w:val="20"/>
          <w:lang w:val="en-US" w:eastAsia="en-US"/>
          <w14:ligatures w14:val="none"/>
          <w14:cntxtAlts w14:val="0"/>
        </w:rPr>
      </w:pPr>
      <w:r w:rsidRPr="00AB2738">
        <w:rPr>
          <w:rFonts w:ascii="VIC" w:eastAsia="VIC" w:hAnsi="VIC"/>
          <w:kern w:val="0"/>
          <w:sz w:val="20"/>
          <w:szCs w:val="20"/>
          <w:lang w:val="en-US" w:eastAsia="en-US"/>
          <w14:ligatures w14:val="none"/>
          <w14:cntxtAlts w14:val="0"/>
        </w:rPr>
        <w:t>your treating team</w:t>
      </w:r>
    </w:p>
    <w:p w14:paraId="25E77DF5" w14:textId="77777777" w:rsidR="00AB2738" w:rsidRPr="00AB2738" w:rsidRDefault="00AB2738" w:rsidP="00AB2738">
      <w:pPr>
        <w:numPr>
          <w:ilvl w:val="0"/>
          <w:numId w:val="41"/>
        </w:numPr>
        <w:spacing w:before="55" w:line="270" w:lineRule="exact"/>
        <w:ind w:left="216" w:hanging="216"/>
        <w:textAlignment w:val="baseline"/>
        <w:rPr>
          <w:rFonts w:ascii="VIC" w:eastAsia="VIC" w:hAnsi="VIC"/>
          <w:kern w:val="0"/>
          <w:sz w:val="20"/>
          <w:szCs w:val="20"/>
          <w:lang w:val="en-US" w:eastAsia="en-US"/>
          <w14:ligatures w14:val="none"/>
          <w14:cntxtAlts w14:val="0"/>
        </w:rPr>
      </w:pPr>
      <w:r w:rsidRPr="00AB2738">
        <w:rPr>
          <w:rFonts w:ascii="VIC" w:eastAsia="VIC" w:hAnsi="VIC"/>
          <w:kern w:val="0"/>
          <w:sz w:val="20"/>
          <w:szCs w:val="20"/>
          <w:lang w:val="en-US" w:eastAsia="en-US"/>
          <w14:ligatures w14:val="none"/>
          <w14:cntxtAlts w14:val="0"/>
        </w:rPr>
        <w:t xml:space="preserve">the Executive Officer of the </w:t>
      </w:r>
      <w:r w:rsidRPr="00AB2738">
        <w:rPr>
          <w:rFonts w:ascii="VIC" w:eastAsia="VIC" w:hAnsi="VIC"/>
          <w:kern w:val="0"/>
          <w:sz w:val="20"/>
          <w:szCs w:val="20"/>
          <w:lang w:val="en-US" w:eastAsia="en-US"/>
          <w14:ligatures w14:val="none"/>
          <w14:cntxtAlts w14:val="0"/>
        </w:rPr>
        <w:br/>
        <w:t xml:space="preserve">Forensic Leave Panel: </w:t>
      </w:r>
      <w:r w:rsidRPr="00AB2738">
        <w:rPr>
          <w:rFonts w:ascii="VIC" w:eastAsia="VIC" w:hAnsi="VIC"/>
          <w:b/>
          <w:kern w:val="0"/>
          <w:sz w:val="20"/>
          <w:szCs w:val="20"/>
          <w:lang w:val="en-US" w:eastAsia="en-US"/>
          <w14:ligatures w14:val="none"/>
          <w14:cntxtAlts w14:val="0"/>
        </w:rPr>
        <w:t>1800 222 987</w:t>
      </w:r>
    </w:p>
    <w:p w14:paraId="3CD7E577" w14:textId="77777777" w:rsidR="00AB2738" w:rsidRPr="00AB2738" w:rsidRDefault="00AB2738" w:rsidP="00AB2738">
      <w:pPr>
        <w:numPr>
          <w:ilvl w:val="0"/>
          <w:numId w:val="41"/>
        </w:numPr>
        <w:spacing w:line="269" w:lineRule="exact"/>
        <w:ind w:left="216" w:right="648" w:hanging="216"/>
        <w:textAlignment w:val="baseline"/>
        <w:rPr>
          <w:rFonts w:ascii="VIC" w:eastAsia="VIC" w:hAnsi="VIC"/>
          <w:spacing w:val="-1"/>
          <w:kern w:val="0"/>
          <w:sz w:val="20"/>
          <w:szCs w:val="20"/>
          <w:lang w:val="en-US" w:eastAsia="en-US"/>
          <w14:ligatures w14:val="none"/>
          <w14:cntxtAlts w14:val="0"/>
        </w:rPr>
      </w:pPr>
      <w:r w:rsidRPr="00AB2738">
        <w:rPr>
          <w:rFonts w:ascii="VIC" w:eastAsia="VIC" w:hAnsi="VIC"/>
          <w:spacing w:val="-1"/>
          <w:kern w:val="0"/>
          <w:sz w:val="20"/>
          <w:szCs w:val="20"/>
          <w:lang w:val="en-US" w:eastAsia="en-US"/>
          <w14:ligatures w14:val="none"/>
          <w14:cntxtAlts w14:val="0"/>
        </w:rPr>
        <w:t xml:space="preserve">a lawyer (Victoria Legal Aid: </w:t>
      </w:r>
      <w:r w:rsidRPr="00AB2738">
        <w:rPr>
          <w:rFonts w:ascii="VIC" w:eastAsia="VIC" w:hAnsi="VIC"/>
          <w:b/>
          <w:spacing w:val="-1"/>
          <w:kern w:val="0"/>
          <w:sz w:val="20"/>
          <w:szCs w:val="20"/>
          <w:lang w:val="en-US" w:eastAsia="en-US"/>
          <w14:ligatures w14:val="none"/>
          <w14:cntxtAlts w14:val="0"/>
        </w:rPr>
        <w:t>1300 792 387</w:t>
      </w:r>
      <w:r w:rsidRPr="00AB2738">
        <w:rPr>
          <w:rFonts w:ascii="VIC" w:eastAsia="VIC" w:hAnsi="VIC"/>
          <w:spacing w:val="-1"/>
          <w:kern w:val="0"/>
          <w:sz w:val="20"/>
          <w:szCs w:val="20"/>
          <w:lang w:val="en-US" w:eastAsia="en-US"/>
          <w14:ligatures w14:val="none"/>
          <w14:cntxtAlts w14:val="0"/>
        </w:rPr>
        <w:t>, 8.00 am to 6.00 pm Monday to Friday)</w:t>
      </w:r>
    </w:p>
    <w:p w14:paraId="418AC851" w14:textId="77777777" w:rsidR="00AB2738" w:rsidRPr="00AB2738" w:rsidRDefault="00AB2738" w:rsidP="00B60F9F">
      <w:pPr>
        <w:numPr>
          <w:ilvl w:val="0"/>
          <w:numId w:val="41"/>
        </w:numPr>
        <w:spacing w:before="25" w:after="100" w:afterAutospacing="1" w:line="270" w:lineRule="exact"/>
        <w:ind w:left="215" w:right="431" w:hanging="215"/>
        <w:textAlignment w:val="baseline"/>
        <w:rPr>
          <w:rFonts w:ascii="VIC" w:eastAsia="VIC" w:hAnsi="VIC"/>
          <w:kern w:val="0"/>
          <w:sz w:val="20"/>
          <w:szCs w:val="20"/>
          <w:lang w:val="en-US" w:eastAsia="en-US"/>
          <w14:ligatures w14:val="none"/>
          <w14:cntxtAlts w14:val="0"/>
        </w:rPr>
      </w:pPr>
      <w:r w:rsidRPr="00AB2738">
        <w:rPr>
          <w:rFonts w:ascii="VIC" w:eastAsia="VIC" w:hAnsi="VIC"/>
          <w:kern w:val="0"/>
          <w:sz w:val="20"/>
          <w:szCs w:val="20"/>
          <w:lang w:val="en-US" w:eastAsia="en-US"/>
          <w14:ligatures w14:val="none"/>
          <w14:cntxtAlts w14:val="0"/>
        </w:rPr>
        <w:lastRenderedPageBreak/>
        <w:t xml:space="preserve">an advocate (Independent Mental Health Advocacy: </w:t>
      </w:r>
      <w:r w:rsidRPr="00AB2738">
        <w:rPr>
          <w:rFonts w:ascii="VIC" w:eastAsia="VIC" w:hAnsi="VIC"/>
          <w:b/>
          <w:kern w:val="0"/>
          <w:sz w:val="20"/>
          <w:szCs w:val="20"/>
          <w:lang w:val="en-US" w:eastAsia="en-US"/>
          <w14:ligatures w14:val="none"/>
          <w14:cntxtAlts w14:val="0"/>
        </w:rPr>
        <w:t>1300 947 820</w:t>
      </w:r>
      <w:r w:rsidRPr="00AB2738">
        <w:rPr>
          <w:rFonts w:ascii="VIC" w:eastAsia="VIC" w:hAnsi="VIC"/>
          <w:kern w:val="0"/>
          <w:sz w:val="20"/>
          <w:szCs w:val="20"/>
          <w:lang w:val="en-US" w:eastAsia="en-US"/>
          <w14:ligatures w14:val="none"/>
          <w14:cntxtAlts w14:val="0"/>
        </w:rPr>
        <w:t>, 9.30 am to 4.30 pm Monday to Friday).</w:t>
      </w:r>
    </w:p>
    <w:p w14:paraId="220167D4" w14:textId="6B71DCD3" w:rsidR="000F5CCF" w:rsidRPr="00500270" w:rsidRDefault="000F5CCF" w:rsidP="00500270">
      <w:pPr>
        <w:pStyle w:val="DHHSbody"/>
        <w:spacing w:line="360" w:lineRule="auto"/>
        <w:rPr>
          <w:rFonts w:ascii="VIC" w:hAnsi="VIC"/>
          <w:color w:val="0072CE"/>
          <w:u w:val="dotted"/>
        </w:rPr>
      </w:pPr>
      <w:r w:rsidRPr="00500270">
        <w:rPr>
          <w:rFonts w:ascii="VIC" w:hAnsi="VIC"/>
        </w:rPr>
        <w:t>To receive this document in another format phone</w:t>
      </w:r>
      <w:r w:rsidRPr="00500270">
        <w:rPr>
          <w:rFonts w:ascii="VIC" w:hAnsi="VIC"/>
          <w:color w:val="D50032"/>
        </w:rPr>
        <w:t xml:space="preserve"> </w:t>
      </w:r>
      <w:r w:rsidRPr="00500270">
        <w:rPr>
          <w:rFonts w:ascii="VIC" w:hAnsi="VIC"/>
        </w:rPr>
        <w:t>1800 222 987, using the National Relay Service 13 36 77</w:t>
      </w:r>
      <w:r w:rsidR="00500270">
        <w:rPr>
          <w:rFonts w:ascii="VIC" w:hAnsi="VIC"/>
        </w:rPr>
        <w:t xml:space="preserve"> </w:t>
      </w:r>
      <w:r w:rsidRPr="00500270">
        <w:rPr>
          <w:rFonts w:ascii="VIC" w:hAnsi="VIC"/>
        </w:rPr>
        <w:t>if required, or email</w:t>
      </w:r>
      <w:r w:rsidRPr="00500270">
        <w:rPr>
          <w:rFonts w:ascii="VIC" w:hAnsi="VIC"/>
          <w:color w:val="D50032"/>
        </w:rPr>
        <w:t xml:space="preserve"> </w:t>
      </w:r>
      <w:hyperlink r:id="rId18" w:history="1">
        <w:r w:rsidRPr="00500270">
          <w:rPr>
            <w:rStyle w:val="Hyperlink"/>
            <w:rFonts w:ascii="VIC" w:hAnsi="VIC"/>
          </w:rPr>
          <w:t>flp@health.vic.gov.au</w:t>
        </w:r>
      </w:hyperlink>
      <w:r w:rsidRPr="00500270">
        <w:rPr>
          <w:rFonts w:ascii="VIC" w:hAnsi="VIC"/>
        </w:rPr>
        <w:t>Authorised and published by the Victorian Government, 1 Treasury Place, Melbourne.</w:t>
      </w:r>
    </w:p>
    <w:p w14:paraId="42DBEC73" w14:textId="401EC694" w:rsidR="00AB4D48" w:rsidRPr="00500270" w:rsidRDefault="000F5CCF" w:rsidP="007B3C29">
      <w:pPr>
        <w:pStyle w:val="DHHSbody"/>
        <w:spacing w:line="240" w:lineRule="auto"/>
        <w:rPr>
          <w:rFonts w:ascii="VIC" w:hAnsi="VIC"/>
        </w:rPr>
      </w:pPr>
      <w:r w:rsidRPr="00500270">
        <w:rPr>
          <w:rFonts w:ascii="VIC" w:hAnsi="VIC"/>
        </w:rPr>
        <w:t>© State of Victoria, Australia, Department of Health,</w:t>
      </w:r>
      <w:r w:rsidRPr="00500270">
        <w:rPr>
          <w:rFonts w:ascii="VIC" w:hAnsi="VIC"/>
          <w:color w:val="008950"/>
        </w:rPr>
        <w:t xml:space="preserve"> </w:t>
      </w:r>
      <w:r w:rsidRPr="00500270">
        <w:rPr>
          <w:rFonts w:ascii="VIC" w:hAnsi="VIC"/>
        </w:rPr>
        <w:t>February 2021.</w:t>
      </w:r>
    </w:p>
    <w:p w14:paraId="57433884" w14:textId="4860E326" w:rsidR="00C1751F" w:rsidRPr="00500270" w:rsidRDefault="00677EA5" w:rsidP="00C1751F">
      <w:pPr>
        <w:spacing w:before="153" w:line="176" w:lineRule="exact"/>
        <w:textAlignment w:val="baseline"/>
        <w:rPr>
          <w:rFonts w:ascii="VIC" w:eastAsia="VIC" w:hAnsi="VIC"/>
          <w:spacing w:val="-1"/>
          <w:sz w:val="20"/>
          <w:szCs w:val="20"/>
        </w:rPr>
      </w:pPr>
      <w:r w:rsidRPr="00500270">
        <w:rPr>
          <w:rFonts w:ascii="VIC" w:eastAsia="VIC" w:hAnsi="VIC"/>
          <w:spacing w:val="-1"/>
          <w:sz w:val="20"/>
          <w:szCs w:val="20"/>
        </w:rPr>
        <w:t xml:space="preserve">ISBN 978-1-76096-298-2 </w:t>
      </w:r>
      <w:r w:rsidR="00C1751F" w:rsidRPr="00500270">
        <w:rPr>
          <w:rFonts w:ascii="VIC" w:eastAsia="VIC" w:hAnsi="VIC"/>
          <w:spacing w:val="-1"/>
          <w:sz w:val="20"/>
          <w:szCs w:val="20"/>
        </w:rPr>
        <w:t>(Print)</w:t>
      </w:r>
    </w:p>
    <w:p w14:paraId="48DC0901" w14:textId="791EC727" w:rsidR="00C1751F" w:rsidRPr="00500270" w:rsidRDefault="00302CAD" w:rsidP="00C1751F">
      <w:pPr>
        <w:spacing w:before="93" w:line="178" w:lineRule="exact"/>
        <w:textAlignment w:val="baseline"/>
        <w:rPr>
          <w:rFonts w:ascii="VIC" w:eastAsia="VIC" w:hAnsi="VIC"/>
          <w:spacing w:val="-4"/>
          <w:sz w:val="20"/>
          <w:szCs w:val="20"/>
        </w:rPr>
      </w:pPr>
      <w:r w:rsidRPr="00500270">
        <w:rPr>
          <w:rFonts w:ascii="VIC" w:eastAsia="VIC" w:hAnsi="VIC"/>
          <w:spacing w:val="-4"/>
          <w:sz w:val="20"/>
          <w:szCs w:val="20"/>
        </w:rPr>
        <w:t xml:space="preserve">ISBN 978-1-76096-299-9 </w:t>
      </w:r>
      <w:r w:rsidR="00C1751F" w:rsidRPr="00500270">
        <w:rPr>
          <w:rFonts w:ascii="VIC" w:eastAsia="VIC" w:hAnsi="VIC"/>
          <w:spacing w:val="-4"/>
          <w:sz w:val="20"/>
          <w:szCs w:val="20"/>
        </w:rPr>
        <w:t>(pdf/online/MS word)</w:t>
      </w:r>
    </w:p>
    <w:p w14:paraId="2AB199F0" w14:textId="112A7B5F" w:rsidR="00C133EE" w:rsidRPr="00500270" w:rsidRDefault="00C1751F" w:rsidP="00AB4D48">
      <w:pPr>
        <w:spacing w:before="148" w:line="110" w:lineRule="exact"/>
        <w:textAlignment w:val="baseline"/>
        <w:rPr>
          <w:color w:val="D50032"/>
          <w:sz w:val="20"/>
          <w:szCs w:val="20"/>
        </w:rPr>
      </w:pPr>
      <w:r w:rsidRPr="00500270">
        <w:rPr>
          <w:rFonts w:ascii="VIC" w:eastAsia="VIC" w:hAnsi="VIC"/>
          <w:spacing w:val="-1"/>
          <w:sz w:val="20"/>
          <w:szCs w:val="20"/>
        </w:rPr>
        <w:t>(</w:t>
      </w:r>
      <w:r w:rsidR="00500270" w:rsidRPr="00500270">
        <w:rPr>
          <w:rFonts w:ascii="VIC" w:eastAsia="VIC" w:hAnsi="VIC"/>
          <w:spacing w:val="-1"/>
          <w:sz w:val="20"/>
          <w:szCs w:val="20"/>
        </w:rPr>
        <w:t>2012857</w:t>
      </w:r>
      <w:r w:rsidRPr="00500270">
        <w:rPr>
          <w:rFonts w:ascii="VIC" w:eastAsia="VIC" w:hAnsi="VIC"/>
          <w:spacing w:val="-1"/>
          <w:sz w:val="20"/>
          <w:szCs w:val="20"/>
        </w:rPr>
        <w:t>)</w:t>
      </w:r>
      <w:bookmarkEnd w:id="0"/>
    </w:p>
    <w:sectPr w:rsidR="00C133EE" w:rsidRPr="00500270" w:rsidSect="000F5CCF">
      <w:type w:val="continuous"/>
      <w:pgSz w:w="11906" w:h="16838" w:code="9"/>
      <w:pgMar w:top="993"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F314" w14:textId="77777777" w:rsidR="00D3087F" w:rsidRDefault="00D3087F">
      <w:r>
        <w:separator/>
      </w:r>
    </w:p>
  </w:endnote>
  <w:endnote w:type="continuationSeparator" w:id="0">
    <w:p w14:paraId="4382A2EA" w14:textId="77777777" w:rsidR="00D3087F" w:rsidRDefault="00D3087F">
      <w:r>
        <w:continuationSeparator/>
      </w:r>
    </w:p>
  </w:endnote>
  <w:endnote w:type="continuationNotice" w:id="1">
    <w:p w14:paraId="69B8E7C9" w14:textId="77777777" w:rsidR="00D3087F" w:rsidRDefault="00D3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29F4" w14:textId="77777777" w:rsidR="00FB6BF1" w:rsidRDefault="00FB6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00682"/>
      <w:docPartObj>
        <w:docPartGallery w:val="Page Numbers (Bottom of Page)"/>
        <w:docPartUnique/>
      </w:docPartObj>
    </w:sdtPr>
    <w:sdtEndPr>
      <w:rPr>
        <w:noProof/>
      </w:rPr>
    </w:sdtEndPr>
    <w:sdtContent>
      <w:p w14:paraId="78F125D6" w14:textId="0AC8C5B8" w:rsidR="009D70A4" w:rsidRPr="00A11421" w:rsidRDefault="0061501D" w:rsidP="005739A3">
        <w:pPr>
          <w:pStyle w:val="Footer"/>
        </w:pPr>
        <w:r>
          <w:rPr>
            <w:noProof/>
          </w:rPr>
          <w:drawing>
            <wp:inline distT="0" distB="0" distL="0" distR="0" wp14:anchorId="74C27ED5" wp14:editId="64889F4C">
              <wp:extent cx="1706880" cy="6521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52145"/>
                      </a:xfrm>
                      <a:prstGeom prst="rect">
                        <a:avLst/>
                      </a:prstGeom>
                      <a:noFill/>
                    </pic:spPr>
                  </pic:pic>
                </a:graphicData>
              </a:graphic>
            </wp:inline>
          </w:drawing>
        </w:r>
        <w:r>
          <w:tab/>
        </w:r>
        <w:r w:rsidR="007D236C" w:rsidRPr="00FB6BF1">
          <w:rPr>
            <w:rFonts w:ascii="VIC" w:hAnsi="VIC"/>
          </w:rPr>
          <w:fldChar w:fldCharType="begin"/>
        </w:r>
        <w:r w:rsidR="007D236C" w:rsidRPr="00FB6BF1">
          <w:rPr>
            <w:rFonts w:ascii="VIC" w:hAnsi="VIC"/>
          </w:rPr>
          <w:instrText xml:space="preserve"> PAGE   \* MERGEFORMAT </w:instrText>
        </w:r>
        <w:r w:rsidR="007D236C" w:rsidRPr="00FB6BF1">
          <w:rPr>
            <w:rFonts w:ascii="VIC" w:hAnsi="VIC"/>
          </w:rPr>
          <w:fldChar w:fldCharType="separate"/>
        </w:r>
        <w:r w:rsidR="007D236C" w:rsidRPr="00FB6BF1">
          <w:rPr>
            <w:rFonts w:ascii="VIC" w:hAnsi="VIC"/>
            <w:noProof/>
          </w:rPr>
          <w:t>2</w:t>
        </w:r>
        <w:r w:rsidR="007D236C" w:rsidRPr="00FB6BF1">
          <w:rPr>
            <w:rFonts w:ascii="VIC" w:hAnsi="VIC"/>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A431" w14:textId="77777777" w:rsidR="00FB6BF1" w:rsidRDefault="00FB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2AC9" w14:textId="77777777" w:rsidR="00D3087F" w:rsidRDefault="00D3087F" w:rsidP="002862F1">
      <w:pPr>
        <w:spacing w:before="120"/>
      </w:pPr>
      <w:r>
        <w:separator/>
      </w:r>
    </w:p>
  </w:footnote>
  <w:footnote w:type="continuationSeparator" w:id="0">
    <w:p w14:paraId="7D70BD79" w14:textId="77777777" w:rsidR="00D3087F" w:rsidRDefault="00D3087F">
      <w:r>
        <w:continuationSeparator/>
      </w:r>
    </w:p>
  </w:footnote>
  <w:footnote w:type="continuationNotice" w:id="1">
    <w:p w14:paraId="513F2CD9" w14:textId="77777777" w:rsidR="00D3087F" w:rsidRDefault="00D30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10ED" w14:textId="77777777" w:rsidR="00FB6BF1" w:rsidRDefault="00FB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4509" w14:textId="77777777" w:rsidR="00FB6BF1" w:rsidRDefault="00FB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AFF0" w14:textId="77777777" w:rsidR="00FB6BF1" w:rsidRDefault="00FB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93385D"/>
    <w:multiLevelType w:val="hybridMultilevel"/>
    <w:tmpl w:val="336AB7B6"/>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 w15:restartNumberingAfterBreak="0">
    <w:nsid w:val="0ADD6F78"/>
    <w:multiLevelType w:val="hybridMultilevel"/>
    <w:tmpl w:val="42402452"/>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F56180"/>
    <w:multiLevelType w:val="hybridMultilevel"/>
    <w:tmpl w:val="7A2C74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F564C9A"/>
    <w:multiLevelType w:val="multilevel"/>
    <w:tmpl w:val="DBBAFDDC"/>
    <w:lvl w:ilvl="0">
      <w:numFmt w:val="bullet"/>
      <w:lvlText w:val="·"/>
      <w:lvlJc w:val="left"/>
      <w:pPr>
        <w:tabs>
          <w:tab w:val="left" w:pos="216"/>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01870"/>
    <w:multiLevelType w:val="hybridMultilevel"/>
    <w:tmpl w:val="8BEEB0D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35414404"/>
    <w:multiLevelType w:val="multilevel"/>
    <w:tmpl w:val="358E13D2"/>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F42292"/>
    <w:multiLevelType w:val="hybridMultilevel"/>
    <w:tmpl w:val="CF9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B127404"/>
    <w:multiLevelType w:val="hybridMultilevel"/>
    <w:tmpl w:val="46FC91D2"/>
    <w:lvl w:ilvl="0" w:tplc="E2FEA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0262FAC"/>
    <w:multiLevelType w:val="multilevel"/>
    <w:tmpl w:val="235CDD48"/>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33A6D"/>
    <w:multiLevelType w:val="multilevel"/>
    <w:tmpl w:val="50C4D52E"/>
    <w:lvl w:ilvl="0">
      <w:numFmt w:val="bullet"/>
      <w:lvlText w:val="·"/>
      <w:lvlJc w:val="left"/>
      <w:pPr>
        <w:tabs>
          <w:tab w:val="left" w:pos="288"/>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E32062"/>
    <w:multiLevelType w:val="hybridMultilevel"/>
    <w:tmpl w:val="1A42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B7BAE"/>
    <w:multiLevelType w:val="hybridMultilevel"/>
    <w:tmpl w:val="4D262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AE248A6"/>
    <w:multiLevelType w:val="hybridMultilevel"/>
    <w:tmpl w:val="96FA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7315EB"/>
    <w:multiLevelType w:val="hybridMultilevel"/>
    <w:tmpl w:val="3FE6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7F604FD"/>
    <w:multiLevelType w:val="multilevel"/>
    <w:tmpl w:val="0A84BB58"/>
    <w:lvl w:ilvl="0">
      <w:numFmt w:val="bullet"/>
      <w:lvlText w:val="·"/>
      <w:lvlJc w:val="left"/>
      <w:pPr>
        <w:tabs>
          <w:tab w:val="left" w:pos="216"/>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3DF11C5"/>
    <w:multiLevelType w:val="hybridMultilevel"/>
    <w:tmpl w:val="43E6362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75E227DB"/>
    <w:multiLevelType w:val="hybridMultilevel"/>
    <w:tmpl w:val="5F42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D47131"/>
    <w:multiLevelType w:val="hybridMultilevel"/>
    <w:tmpl w:val="5418B3B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9" w15:restartNumberingAfterBreak="0">
    <w:nsid w:val="7ADB094C"/>
    <w:multiLevelType w:val="multilevel"/>
    <w:tmpl w:val="BA56F312"/>
    <w:lvl w:ilvl="0">
      <w:numFmt w:val="bullet"/>
      <w:lvlText w:val="·"/>
      <w:lvlJc w:val="left"/>
      <w:pPr>
        <w:tabs>
          <w:tab w:val="left" w:pos="216"/>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7"/>
  </w:num>
  <w:num w:numId="25">
    <w:abstractNumId w:val="17"/>
  </w:num>
  <w:num w:numId="26">
    <w:abstractNumId w:val="21"/>
  </w:num>
  <w:num w:numId="27">
    <w:abstractNumId w:val="22"/>
  </w:num>
  <w:num w:numId="28">
    <w:abstractNumId w:val="10"/>
  </w:num>
  <w:num w:numId="29">
    <w:abstractNumId w:val="18"/>
  </w:num>
  <w:num w:numId="30">
    <w:abstractNumId w:val="6"/>
  </w:num>
  <w:num w:numId="31">
    <w:abstractNumId w:val="26"/>
  </w:num>
  <w:num w:numId="32">
    <w:abstractNumId w:val="3"/>
  </w:num>
  <w:num w:numId="33">
    <w:abstractNumId w:val="2"/>
  </w:num>
  <w:num w:numId="34">
    <w:abstractNumId w:val="8"/>
  </w:num>
  <w:num w:numId="35">
    <w:abstractNumId w:val="28"/>
  </w:num>
  <w:num w:numId="36">
    <w:abstractNumId w:val="7"/>
  </w:num>
  <w:num w:numId="37">
    <w:abstractNumId w:val="15"/>
  </w:num>
  <w:num w:numId="38">
    <w:abstractNumId w:val="29"/>
  </w:num>
  <w:num w:numId="39">
    <w:abstractNumId w:val="16"/>
  </w:num>
  <w:num w:numId="40">
    <w:abstractNumId w:val="9"/>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E"/>
    <w:rsid w:val="00001BB3"/>
    <w:rsid w:val="00004A28"/>
    <w:rsid w:val="00005C17"/>
    <w:rsid w:val="00006740"/>
    <w:rsid w:val="000072B6"/>
    <w:rsid w:val="0001021B"/>
    <w:rsid w:val="00011D89"/>
    <w:rsid w:val="000154FD"/>
    <w:rsid w:val="000169DF"/>
    <w:rsid w:val="00020C1F"/>
    <w:rsid w:val="00024D89"/>
    <w:rsid w:val="000250B6"/>
    <w:rsid w:val="00033D81"/>
    <w:rsid w:val="000348FD"/>
    <w:rsid w:val="000379D2"/>
    <w:rsid w:val="00041BF0"/>
    <w:rsid w:val="0004536B"/>
    <w:rsid w:val="000453C9"/>
    <w:rsid w:val="00046B68"/>
    <w:rsid w:val="000503D7"/>
    <w:rsid w:val="000527DD"/>
    <w:rsid w:val="00054C40"/>
    <w:rsid w:val="00054F34"/>
    <w:rsid w:val="00054F82"/>
    <w:rsid w:val="000578B2"/>
    <w:rsid w:val="00060959"/>
    <w:rsid w:val="00060EB5"/>
    <w:rsid w:val="00065D67"/>
    <w:rsid w:val="000663CD"/>
    <w:rsid w:val="000733FE"/>
    <w:rsid w:val="00074219"/>
    <w:rsid w:val="00074ED5"/>
    <w:rsid w:val="00076745"/>
    <w:rsid w:val="000813F9"/>
    <w:rsid w:val="00083FC3"/>
    <w:rsid w:val="0008508E"/>
    <w:rsid w:val="00086880"/>
    <w:rsid w:val="00090C0F"/>
    <w:rsid w:val="0009113B"/>
    <w:rsid w:val="00093402"/>
    <w:rsid w:val="00094DA3"/>
    <w:rsid w:val="00096CD1"/>
    <w:rsid w:val="00097177"/>
    <w:rsid w:val="000A012C"/>
    <w:rsid w:val="000A0EB9"/>
    <w:rsid w:val="000A186C"/>
    <w:rsid w:val="000A1EA4"/>
    <w:rsid w:val="000B1766"/>
    <w:rsid w:val="000B3EDB"/>
    <w:rsid w:val="000B40A0"/>
    <w:rsid w:val="000B543D"/>
    <w:rsid w:val="000B5826"/>
    <w:rsid w:val="000B59AA"/>
    <w:rsid w:val="000B5BF7"/>
    <w:rsid w:val="000B6BC8"/>
    <w:rsid w:val="000B7A91"/>
    <w:rsid w:val="000B7DFB"/>
    <w:rsid w:val="000C0303"/>
    <w:rsid w:val="000C42EA"/>
    <w:rsid w:val="000C4546"/>
    <w:rsid w:val="000D1242"/>
    <w:rsid w:val="000D1265"/>
    <w:rsid w:val="000E0970"/>
    <w:rsid w:val="000E3CC7"/>
    <w:rsid w:val="000E6BD4"/>
    <w:rsid w:val="000F0742"/>
    <w:rsid w:val="000F0A3B"/>
    <w:rsid w:val="000F1F1E"/>
    <w:rsid w:val="000F2259"/>
    <w:rsid w:val="000F5CCF"/>
    <w:rsid w:val="000F79EA"/>
    <w:rsid w:val="00102F48"/>
    <w:rsid w:val="001034DD"/>
    <w:rsid w:val="0010392D"/>
    <w:rsid w:val="0010447F"/>
    <w:rsid w:val="00104FE3"/>
    <w:rsid w:val="00107B10"/>
    <w:rsid w:val="0012044C"/>
    <w:rsid w:val="00120671"/>
    <w:rsid w:val="00120BD3"/>
    <w:rsid w:val="00122FEA"/>
    <w:rsid w:val="001232BD"/>
    <w:rsid w:val="00124ED5"/>
    <w:rsid w:val="001276FA"/>
    <w:rsid w:val="001343EA"/>
    <w:rsid w:val="001447B3"/>
    <w:rsid w:val="001447D8"/>
    <w:rsid w:val="00151E7A"/>
    <w:rsid w:val="00152073"/>
    <w:rsid w:val="00156598"/>
    <w:rsid w:val="00160EB8"/>
    <w:rsid w:val="00161939"/>
    <w:rsid w:val="00161AA0"/>
    <w:rsid w:val="00162093"/>
    <w:rsid w:val="0016412D"/>
    <w:rsid w:val="00172BAF"/>
    <w:rsid w:val="00175BFE"/>
    <w:rsid w:val="001771DD"/>
    <w:rsid w:val="00177995"/>
    <w:rsid w:val="00177A8C"/>
    <w:rsid w:val="00177CAF"/>
    <w:rsid w:val="0018486F"/>
    <w:rsid w:val="00186B33"/>
    <w:rsid w:val="0019006E"/>
    <w:rsid w:val="00192F9D"/>
    <w:rsid w:val="00193B18"/>
    <w:rsid w:val="00196EB8"/>
    <w:rsid w:val="00196EFB"/>
    <w:rsid w:val="001979FF"/>
    <w:rsid w:val="00197B17"/>
    <w:rsid w:val="001A1C54"/>
    <w:rsid w:val="001A3ACE"/>
    <w:rsid w:val="001A54E1"/>
    <w:rsid w:val="001A71A1"/>
    <w:rsid w:val="001B503E"/>
    <w:rsid w:val="001C277E"/>
    <w:rsid w:val="001C2A72"/>
    <w:rsid w:val="001C50E6"/>
    <w:rsid w:val="001D0B75"/>
    <w:rsid w:val="001D1728"/>
    <w:rsid w:val="001D3C09"/>
    <w:rsid w:val="001D44E8"/>
    <w:rsid w:val="001D48FA"/>
    <w:rsid w:val="001D60EC"/>
    <w:rsid w:val="001D6C16"/>
    <w:rsid w:val="001D721A"/>
    <w:rsid w:val="001D7E85"/>
    <w:rsid w:val="001D7EBB"/>
    <w:rsid w:val="001E01B6"/>
    <w:rsid w:val="001E2A91"/>
    <w:rsid w:val="001E44DF"/>
    <w:rsid w:val="001E68A5"/>
    <w:rsid w:val="001E6BB0"/>
    <w:rsid w:val="001F147F"/>
    <w:rsid w:val="001F1B59"/>
    <w:rsid w:val="001F3826"/>
    <w:rsid w:val="001F6E46"/>
    <w:rsid w:val="001F7C91"/>
    <w:rsid w:val="00206215"/>
    <w:rsid w:val="00206307"/>
    <w:rsid w:val="00206463"/>
    <w:rsid w:val="00206F2F"/>
    <w:rsid w:val="0021053D"/>
    <w:rsid w:val="002109CD"/>
    <w:rsid w:val="00210A92"/>
    <w:rsid w:val="00213A5D"/>
    <w:rsid w:val="00214B49"/>
    <w:rsid w:val="00216C03"/>
    <w:rsid w:val="00220C04"/>
    <w:rsid w:val="0022278D"/>
    <w:rsid w:val="0022414F"/>
    <w:rsid w:val="0022701F"/>
    <w:rsid w:val="00230287"/>
    <w:rsid w:val="0023055C"/>
    <w:rsid w:val="00231EA4"/>
    <w:rsid w:val="002333F5"/>
    <w:rsid w:val="00233724"/>
    <w:rsid w:val="002432E1"/>
    <w:rsid w:val="00243833"/>
    <w:rsid w:val="00245520"/>
    <w:rsid w:val="00246207"/>
    <w:rsid w:val="00246C5E"/>
    <w:rsid w:val="00251343"/>
    <w:rsid w:val="002513A3"/>
    <w:rsid w:val="002536A4"/>
    <w:rsid w:val="00254F58"/>
    <w:rsid w:val="00261A2B"/>
    <w:rsid w:val="002620BC"/>
    <w:rsid w:val="00262802"/>
    <w:rsid w:val="00263A90"/>
    <w:rsid w:val="0026408B"/>
    <w:rsid w:val="00267C3E"/>
    <w:rsid w:val="002709BB"/>
    <w:rsid w:val="00271478"/>
    <w:rsid w:val="00272223"/>
    <w:rsid w:val="00273BAC"/>
    <w:rsid w:val="002750F8"/>
    <w:rsid w:val="00275978"/>
    <w:rsid w:val="002763B3"/>
    <w:rsid w:val="00277637"/>
    <w:rsid w:val="002802E3"/>
    <w:rsid w:val="0028213D"/>
    <w:rsid w:val="002862F1"/>
    <w:rsid w:val="002873C9"/>
    <w:rsid w:val="00291373"/>
    <w:rsid w:val="0029174E"/>
    <w:rsid w:val="00291A88"/>
    <w:rsid w:val="002942EC"/>
    <w:rsid w:val="00294360"/>
    <w:rsid w:val="0029597D"/>
    <w:rsid w:val="002962C3"/>
    <w:rsid w:val="00296FA5"/>
    <w:rsid w:val="0029752B"/>
    <w:rsid w:val="002A483C"/>
    <w:rsid w:val="002B0C7C"/>
    <w:rsid w:val="002B1729"/>
    <w:rsid w:val="002B31D4"/>
    <w:rsid w:val="002B36C7"/>
    <w:rsid w:val="002B4DD4"/>
    <w:rsid w:val="002B5277"/>
    <w:rsid w:val="002B5375"/>
    <w:rsid w:val="002B5599"/>
    <w:rsid w:val="002B77C1"/>
    <w:rsid w:val="002B7BDF"/>
    <w:rsid w:val="002C0F28"/>
    <w:rsid w:val="002C2728"/>
    <w:rsid w:val="002D06E5"/>
    <w:rsid w:val="002D2819"/>
    <w:rsid w:val="002D3478"/>
    <w:rsid w:val="002D5006"/>
    <w:rsid w:val="002D7CFA"/>
    <w:rsid w:val="002E01D0"/>
    <w:rsid w:val="002E161D"/>
    <w:rsid w:val="002E2380"/>
    <w:rsid w:val="002E3100"/>
    <w:rsid w:val="002E62D0"/>
    <w:rsid w:val="002E6C95"/>
    <w:rsid w:val="002E7C36"/>
    <w:rsid w:val="002F32CF"/>
    <w:rsid w:val="002F4935"/>
    <w:rsid w:val="002F5F31"/>
    <w:rsid w:val="002F5F46"/>
    <w:rsid w:val="00301EFE"/>
    <w:rsid w:val="00302216"/>
    <w:rsid w:val="00302CAD"/>
    <w:rsid w:val="00303E53"/>
    <w:rsid w:val="00306E5F"/>
    <w:rsid w:val="00307E14"/>
    <w:rsid w:val="00314054"/>
    <w:rsid w:val="00316F27"/>
    <w:rsid w:val="0032016F"/>
    <w:rsid w:val="00322E4B"/>
    <w:rsid w:val="003242CA"/>
    <w:rsid w:val="00324CB5"/>
    <w:rsid w:val="00324E15"/>
    <w:rsid w:val="0032528D"/>
    <w:rsid w:val="00327870"/>
    <w:rsid w:val="0033259D"/>
    <w:rsid w:val="003333D2"/>
    <w:rsid w:val="003351AA"/>
    <w:rsid w:val="003406C6"/>
    <w:rsid w:val="00340CF3"/>
    <w:rsid w:val="003418CC"/>
    <w:rsid w:val="003437EB"/>
    <w:rsid w:val="00343B4D"/>
    <w:rsid w:val="00343E54"/>
    <w:rsid w:val="003459BD"/>
    <w:rsid w:val="003464B5"/>
    <w:rsid w:val="00350D38"/>
    <w:rsid w:val="00351B36"/>
    <w:rsid w:val="00353423"/>
    <w:rsid w:val="00357B4E"/>
    <w:rsid w:val="00363A6B"/>
    <w:rsid w:val="003711DF"/>
    <w:rsid w:val="003716FD"/>
    <w:rsid w:val="0037204B"/>
    <w:rsid w:val="00372C48"/>
    <w:rsid w:val="003744CF"/>
    <w:rsid w:val="00374717"/>
    <w:rsid w:val="0037676C"/>
    <w:rsid w:val="00377AC7"/>
    <w:rsid w:val="00381043"/>
    <w:rsid w:val="003829E5"/>
    <w:rsid w:val="00390975"/>
    <w:rsid w:val="003934DC"/>
    <w:rsid w:val="003956CC"/>
    <w:rsid w:val="00395C9A"/>
    <w:rsid w:val="003A3531"/>
    <w:rsid w:val="003A4C55"/>
    <w:rsid w:val="003A6B67"/>
    <w:rsid w:val="003B03D3"/>
    <w:rsid w:val="003B13B6"/>
    <w:rsid w:val="003B15E6"/>
    <w:rsid w:val="003B186B"/>
    <w:rsid w:val="003C08A2"/>
    <w:rsid w:val="003C0C0A"/>
    <w:rsid w:val="003C2045"/>
    <w:rsid w:val="003C43A1"/>
    <w:rsid w:val="003C4FC0"/>
    <w:rsid w:val="003C55F4"/>
    <w:rsid w:val="003C639A"/>
    <w:rsid w:val="003C7897"/>
    <w:rsid w:val="003C7A3F"/>
    <w:rsid w:val="003C7BF0"/>
    <w:rsid w:val="003D093D"/>
    <w:rsid w:val="003D2766"/>
    <w:rsid w:val="003D2B90"/>
    <w:rsid w:val="003D3098"/>
    <w:rsid w:val="003D3E8F"/>
    <w:rsid w:val="003D40CE"/>
    <w:rsid w:val="003D51F4"/>
    <w:rsid w:val="003D6475"/>
    <w:rsid w:val="003D6B2B"/>
    <w:rsid w:val="003E2E40"/>
    <w:rsid w:val="003E375C"/>
    <w:rsid w:val="003E4086"/>
    <w:rsid w:val="003E4F4D"/>
    <w:rsid w:val="003E7D1E"/>
    <w:rsid w:val="003F0445"/>
    <w:rsid w:val="003F0CF0"/>
    <w:rsid w:val="003F14B1"/>
    <w:rsid w:val="003F244A"/>
    <w:rsid w:val="003F3289"/>
    <w:rsid w:val="003F51E9"/>
    <w:rsid w:val="003F7352"/>
    <w:rsid w:val="004013C7"/>
    <w:rsid w:val="00401FCF"/>
    <w:rsid w:val="00404AF3"/>
    <w:rsid w:val="00406285"/>
    <w:rsid w:val="00406B03"/>
    <w:rsid w:val="004148F9"/>
    <w:rsid w:val="00417A97"/>
    <w:rsid w:val="0042084E"/>
    <w:rsid w:val="00421EEF"/>
    <w:rsid w:val="00424D65"/>
    <w:rsid w:val="00427C48"/>
    <w:rsid w:val="004407B9"/>
    <w:rsid w:val="00442C6C"/>
    <w:rsid w:val="00443CBE"/>
    <w:rsid w:val="00443E8A"/>
    <w:rsid w:val="004441BC"/>
    <w:rsid w:val="00445891"/>
    <w:rsid w:val="0044673D"/>
    <w:rsid w:val="004468B4"/>
    <w:rsid w:val="0045230A"/>
    <w:rsid w:val="00454E7C"/>
    <w:rsid w:val="00455F63"/>
    <w:rsid w:val="00457337"/>
    <w:rsid w:val="00464801"/>
    <w:rsid w:val="004673E5"/>
    <w:rsid w:val="0047372D"/>
    <w:rsid w:val="00473BA3"/>
    <w:rsid w:val="004743DD"/>
    <w:rsid w:val="00474CEA"/>
    <w:rsid w:val="00475C97"/>
    <w:rsid w:val="00483968"/>
    <w:rsid w:val="00484F86"/>
    <w:rsid w:val="00490746"/>
    <w:rsid w:val="00490852"/>
    <w:rsid w:val="00491839"/>
    <w:rsid w:val="00492F30"/>
    <w:rsid w:val="00493430"/>
    <w:rsid w:val="004946F4"/>
    <w:rsid w:val="0049487E"/>
    <w:rsid w:val="004A0ADE"/>
    <w:rsid w:val="004A160D"/>
    <w:rsid w:val="004A2F84"/>
    <w:rsid w:val="004A3E81"/>
    <w:rsid w:val="004A5C62"/>
    <w:rsid w:val="004A707D"/>
    <w:rsid w:val="004B100E"/>
    <w:rsid w:val="004B1E4F"/>
    <w:rsid w:val="004B5E68"/>
    <w:rsid w:val="004C6EEE"/>
    <w:rsid w:val="004C702B"/>
    <w:rsid w:val="004D0033"/>
    <w:rsid w:val="004D016B"/>
    <w:rsid w:val="004D1B22"/>
    <w:rsid w:val="004D25EA"/>
    <w:rsid w:val="004D36F2"/>
    <w:rsid w:val="004D454E"/>
    <w:rsid w:val="004D4CD3"/>
    <w:rsid w:val="004D5DD7"/>
    <w:rsid w:val="004E0B98"/>
    <w:rsid w:val="004E1106"/>
    <w:rsid w:val="004E138F"/>
    <w:rsid w:val="004E38D1"/>
    <w:rsid w:val="004E4649"/>
    <w:rsid w:val="004E5474"/>
    <w:rsid w:val="004E5C2B"/>
    <w:rsid w:val="004F00DD"/>
    <w:rsid w:val="004F1147"/>
    <w:rsid w:val="004F2133"/>
    <w:rsid w:val="004F55F1"/>
    <w:rsid w:val="004F5725"/>
    <w:rsid w:val="004F6936"/>
    <w:rsid w:val="004F7BCC"/>
    <w:rsid w:val="00500270"/>
    <w:rsid w:val="0050205D"/>
    <w:rsid w:val="00503DC6"/>
    <w:rsid w:val="00505A8A"/>
    <w:rsid w:val="00506F5D"/>
    <w:rsid w:val="00510C37"/>
    <w:rsid w:val="005126D0"/>
    <w:rsid w:val="0051470D"/>
    <w:rsid w:val="00514D90"/>
    <w:rsid w:val="0051568D"/>
    <w:rsid w:val="0052275B"/>
    <w:rsid w:val="00526C15"/>
    <w:rsid w:val="00530920"/>
    <w:rsid w:val="00536499"/>
    <w:rsid w:val="00540268"/>
    <w:rsid w:val="00540A55"/>
    <w:rsid w:val="00543903"/>
    <w:rsid w:val="00543F11"/>
    <w:rsid w:val="00546140"/>
    <w:rsid w:val="00546305"/>
    <w:rsid w:val="00546649"/>
    <w:rsid w:val="005476C1"/>
    <w:rsid w:val="00547A95"/>
    <w:rsid w:val="00547D52"/>
    <w:rsid w:val="0055438A"/>
    <w:rsid w:val="00554CA2"/>
    <w:rsid w:val="00556B17"/>
    <w:rsid w:val="00561254"/>
    <w:rsid w:val="005669C8"/>
    <w:rsid w:val="00572031"/>
    <w:rsid w:val="00572282"/>
    <w:rsid w:val="005739A3"/>
    <w:rsid w:val="00576E84"/>
    <w:rsid w:val="00582B8C"/>
    <w:rsid w:val="00586CE4"/>
    <w:rsid w:val="0058757E"/>
    <w:rsid w:val="005878E0"/>
    <w:rsid w:val="00591277"/>
    <w:rsid w:val="00592102"/>
    <w:rsid w:val="00594725"/>
    <w:rsid w:val="00596A4B"/>
    <w:rsid w:val="00597507"/>
    <w:rsid w:val="005A3785"/>
    <w:rsid w:val="005B1C6D"/>
    <w:rsid w:val="005B21B6"/>
    <w:rsid w:val="005B3A08"/>
    <w:rsid w:val="005B5047"/>
    <w:rsid w:val="005B7A63"/>
    <w:rsid w:val="005B7F22"/>
    <w:rsid w:val="005C0955"/>
    <w:rsid w:val="005C42EE"/>
    <w:rsid w:val="005C49DA"/>
    <w:rsid w:val="005C50F3"/>
    <w:rsid w:val="005C54B5"/>
    <w:rsid w:val="005C5D80"/>
    <w:rsid w:val="005C5D91"/>
    <w:rsid w:val="005D07B8"/>
    <w:rsid w:val="005D3784"/>
    <w:rsid w:val="005D6597"/>
    <w:rsid w:val="005E14E7"/>
    <w:rsid w:val="005E167B"/>
    <w:rsid w:val="005E26A3"/>
    <w:rsid w:val="005E2805"/>
    <w:rsid w:val="005E3742"/>
    <w:rsid w:val="005E447E"/>
    <w:rsid w:val="005F0775"/>
    <w:rsid w:val="005F0CF5"/>
    <w:rsid w:val="005F21EB"/>
    <w:rsid w:val="00603EE6"/>
    <w:rsid w:val="00605908"/>
    <w:rsid w:val="00610D7C"/>
    <w:rsid w:val="00611DDA"/>
    <w:rsid w:val="00613414"/>
    <w:rsid w:val="00613594"/>
    <w:rsid w:val="0061501D"/>
    <w:rsid w:val="00620154"/>
    <w:rsid w:val="00621533"/>
    <w:rsid w:val="006219FB"/>
    <w:rsid w:val="0062408D"/>
    <w:rsid w:val="006240CC"/>
    <w:rsid w:val="006254F8"/>
    <w:rsid w:val="00626866"/>
    <w:rsid w:val="00627DA7"/>
    <w:rsid w:val="006358B4"/>
    <w:rsid w:val="006407EE"/>
    <w:rsid w:val="006409B1"/>
    <w:rsid w:val="006419AA"/>
    <w:rsid w:val="00643812"/>
    <w:rsid w:val="00644B1F"/>
    <w:rsid w:val="00644B7E"/>
    <w:rsid w:val="00645144"/>
    <w:rsid w:val="006454E6"/>
    <w:rsid w:val="00646235"/>
    <w:rsid w:val="00646A68"/>
    <w:rsid w:val="006505BD"/>
    <w:rsid w:val="0065092E"/>
    <w:rsid w:val="00654F6F"/>
    <w:rsid w:val="006557A7"/>
    <w:rsid w:val="00656290"/>
    <w:rsid w:val="006578AD"/>
    <w:rsid w:val="006621D7"/>
    <w:rsid w:val="0066302A"/>
    <w:rsid w:val="00664585"/>
    <w:rsid w:val="0066589D"/>
    <w:rsid w:val="00666B29"/>
    <w:rsid w:val="00667770"/>
    <w:rsid w:val="00667C40"/>
    <w:rsid w:val="00670597"/>
    <w:rsid w:val="006706D0"/>
    <w:rsid w:val="0067113E"/>
    <w:rsid w:val="00677438"/>
    <w:rsid w:val="00677574"/>
    <w:rsid w:val="00677EA5"/>
    <w:rsid w:val="00680FF7"/>
    <w:rsid w:val="00683CDA"/>
    <w:rsid w:val="0068454C"/>
    <w:rsid w:val="00684F1B"/>
    <w:rsid w:val="00691B62"/>
    <w:rsid w:val="006933B5"/>
    <w:rsid w:val="00693D14"/>
    <w:rsid w:val="00695438"/>
    <w:rsid w:val="00697EAB"/>
    <w:rsid w:val="006A18C2"/>
    <w:rsid w:val="006A1A14"/>
    <w:rsid w:val="006A34A2"/>
    <w:rsid w:val="006A3B1A"/>
    <w:rsid w:val="006A50D2"/>
    <w:rsid w:val="006A684B"/>
    <w:rsid w:val="006B077C"/>
    <w:rsid w:val="006B20A4"/>
    <w:rsid w:val="006B6803"/>
    <w:rsid w:val="006C387A"/>
    <w:rsid w:val="006C403E"/>
    <w:rsid w:val="006C72E2"/>
    <w:rsid w:val="006D0F16"/>
    <w:rsid w:val="006D2A3F"/>
    <w:rsid w:val="006D2FBC"/>
    <w:rsid w:val="006E138B"/>
    <w:rsid w:val="006E1618"/>
    <w:rsid w:val="006E4F25"/>
    <w:rsid w:val="006E6628"/>
    <w:rsid w:val="006F0EB6"/>
    <w:rsid w:val="006F1FDC"/>
    <w:rsid w:val="006F6B8C"/>
    <w:rsid w:val="006F7187"/>
    <w:rsid w:val="007013EF"/>
    <w:rsid w:val="00701452"/>
    <w:rsid w:val="0070160D"/>
    <w:rsid w:val="00704EAD"/>
    <w:rsid w:val="007173CA"/>
    <w:rsid w:val="007216AA"/>
    <w:rsid w:val="00721AB5"/>
    <w:rsid w:val="00721CFB"/>
    <w:rsid w:val="00721DEF"/>
    <w:rsid w:val="00724A43"/>
    <w:rsid w:val="00725733"/>
    <w:rsid w:val="00725BA5"/>
    <w:rsid w:val="00726200"/>
    <w:rsid w:val="00731302"/>
    <w:rsid w:val="00732EB9"/>
    <w:rsid w:val="007346E4"/>
    <w:rsid w:val="00734CEA"/>
    <w:rsid w:val="00740B23"/>
    <w:rsid w:val="00740F22"/>
    <w:rsid w:val="00741F1A"/>
    <w:rsid w:val="007421A9"/>
    <w:rsid w:val="00744099"/>
    <w:rsid w:val="007450F8"/>
    <w:rsid w:val="0074521D"/>
    <w:rsid w:val="0074696E"/>
    <w:rsid w:val="00750135"/>
    <w:rsid w:val="00750EC2"/>
    <w:rsid w:val="00752B28"/>
    <w:rsid w:val="00754884"/>
    <w:rsid w:val="00754E36"/>
    <w:rsid w:val="00763139"/>
    <w:rsid w:val="00764161"/>
    <w:rsid w:val="007664A8"/>
    <w:rsid w:val="00766F7F"/>
    <w:rsid w:val="00770F37"/>
    <w:rsid w:val="007711A0"/>
    <w:rsid w:val="00772D5E"/>
    <w:rsid w:val="007762DA"/>
    <w:rsid w:val="00776928"/>
    <w:rsid w:val="00780AE0"/>
    <w:rsid w:val="007822E4"/>
    <w:rsid w:val="00785677"/>
    <w:rsid w:val="00786F16"/>
    <w:rsid w:val="00791BD7"/>
    <w:rsid w:val="007933F7"/>
    <w:rsid w:val="007935FE"/>
    <w:rsid w:val="00796E20"/>
    <w:rsid w:val="00797C32"/>
    <w:rsid w:val="007A11E8"/>
    <w:rsid w:val="007A4B8C"/>
    <w:rsid w:val="007A5ED1"/>
    <w:rsid w:val="007B0914"/>
    <w:rsid w:val="007B1374"/>
    <w:rsid w:val="007B268E"/>
    <w:rsid w:val="007B2C0B"/>
    <w:rsid w:val="007B3C29"/>
    <w:rsid w:val="007B589F"/>
    <w:rsid w:val="007B6186"/>
    <w:rsid w:val="007B6970"/>
    <w:rsid w:val="007B70CB"/>
    <w:rsid w:val="007B73BC"/>
    <w:rsid w:val="007C20B9"/>
    <w:rsid w:val="007C6850"/>
    <w:rsid w:val="007C7301"/>
    <w:rsid w:val="007C7859"/>
    <w:rsid w:val="007D1DA8"/>
    <w:rsid w:val="007D236C"/>
    <w:rsid w:val="007D2BDE"/>
    <w:rsid w:val="007D2FB6"/>
    <w:rsid w:val="007D49EB"/>
    <w:rsid w:val="007E0DE2"/>
    <w:rsid w:val="007E3B98"/>
    <w:rsid w:val="007E417A"/>
    <w:rsid w:val="007F1B98"/>
    <w:rsid w:val="007F31B6"/>
    <w:rsid w:val="007F329F"/>
    <w:rsid w:val="007F546C"/>
    <w:rsid w:val="007F625F"/>
    <w:rsid w:val="007F665E"/>
    <w:rsid w:val="00800412"/>
    <w:rsid w:val="0080587B"/>
    <w:rsid w:val="008063B8"/>
    <w:rsid w:val="00806468"/>
    <w:rsid w:val="008155F0"/>
    <w:rsid w:val="00816735"/>
    <w:rsid w:val="00820141"/>
    <w:rsid w:val="00820AEB"/>
    <w:rsid w:val="00820E0C"/>
    <w:rsid w:val="0082366F"/>
    <w:rsid w:val="00824189"/>
    <w:rsid w:val="00831C47"/>
    <w:rsid w:val="0083270F"/>
    <w:rsid w:val="008338A2"/>
    <w:rsid w:val="0083396C"/>
    <w:rsid w:val="00836684"/>
    <w:rsid w:val="00836CE3"/>
    <w:rsid w:val="0084027C"/>
    <w:rsid w:val="00841AA9"/>
    <w:rsid w:val="008514A2"/>
    <w:rsid w:val="00853EE4"/>
    <w:rsid w:val="00855535"/>
    <w:rsid w:val="00857C5A"/>
    <w:rsid w:val="00860E60"/>
    <w:rsid w:val="0086255E"/>
    <w:rsid w:val="008633F0"/>
    <w:rsid w:val="00865332"/>
    <w:rsid w:val="00867D9D"/>
    <w:rsid w:val="00870F63"/>
    <w:rsid w:val="008712D2"/>
    <w:rsid w:val="00872E0A"/>
    <w:rsid w:val="00875285"/>
    <w:rsid w:val="00875BB3"/>
    <w:rsid w:val="00884B62"/>
    <w:rsid w:val="0088529C"/>
    <w:rsid w:val="00887903"/>
    <w:rsid w:val="0089270A"/>
    <w:rsid w:val="00893AF6"/>
    <w:rsid w:val="00894BC4"/>
    <w:rsid w:val="00897067"/>
    <w:rsid w:val="008A28A8"/>
    <w:rsid w:val="008A4CB8"/>
    <w:rsid w:val="008A5B32"/>
    <w:rsid w:val="008A7CD4"/>
    <w:rsid w:val="008B1A90"/>
    <w:rsid w:val="008B2EE4"/>
    <w:rsid w:val="008B4D3D"/>
    <w:rsid w:val="008B57C7"/>
    <w:rsid w:val="008B5F88"/>
    <w:rsid w:val="008B77B7"/>
    <w:rsid w:val="008C104E"/>
    <w:rsid w:val="008C2731"/>
    <w:rsid w:val="008C2F92"/>
    <w:rsid w:val="008C4E4E"/>
    <w:rsid w:val="008C7BF2"/>
    <w:rsid w:val="008D2846"/>
    <w:rsid w:val="008D4236"/>
    <w:rsid w:val="008D462F"/>
    <w:rsid w:val="008D5D27"/>
    <w:rsid w:val="008D6DCF"/>
    <w:rsid w:val="008E003F"/>
    <w:rsid w:val="008E1687"/>
    <w:rsid w:val="008E4376"/>
    <w:rsid w:val="008E7A0A"/>
    <w:rsid w:val="008E7B49"/>
    <w:rsid w:val="008F24A7"/>
    <w:rsid w:val="008F2E1C"/>
    <w:rsid w:val="008F4AC0"/>
    <w:rsid w:val="008F59F6"/>
    <w:rsid w:val="00900719"/>
    <w:rsid w:val="009017AC"/>
    <w:rsid w:val="00903C42"/>
    <w:rsid w:val="00903F65"/>
    <w:rsid w:val="00904A1C"/>
    <w:rsid w:val="00905030"/>
    <w:rsid w:val="00906490"/>
    <w:rsid w:val="00907634"/>
    <w:rsid w:val="009111B2"/>
    <w:rsid w:val="00911D1B"/>
    <w:rsid w:val="00915206"/>
    <w:rsid w:val="00916715"/>
    <w:rsid w:val="00920EF5"/>
    <w:rsid w:val="00924AE1"/>
    <w:rsid w:val="00925901"/>
    <w:rsid w:val="009269B1"/>
    <w:rsid w:val="0092724D"/>
    <w:rsid w:val="009277B1"/>
    <w:rsid w:val="0093338F"/>
    <w:rsid w:val="00937BD9"/>
    <w:rsid w:val="00950E2C"/>
    <w:rsid w:val="0095176A"/>
    <w:rsid w:val="00951D50"/>
    <w:rsid w:val="009525EB"/>
    <w:rsid w:val="00954874"/>
    <w:rsid w:val="00954A20"/>
    <w:rsid w:val="009560B7"/>
    <w:rsid w:val="00961400"/>
    <w:rsid w:val="00961499"/>
    <w:rsid w:val="00963646"/>
    <w:rsid w:val="0096632D"/>
    <w:rsid w:val="00966D56"/>
    <w:rsid w:val="00971160"/>
    <w:rsid w:val="0097559F"/>
    <w:rsid w:val="0098065C"/>
    <w:rsid w:val="00983552"/>
    <w:rsid w:val="009853E1"/>
    <w:rsid w:val="009859EB"/>
    <w:rsid w:val="00986E6B"/>
    <w:rsid w:val="00987824"/>
    <w:rsid w:val="0098784F"/>
    <w:rsid w:val="009878D9"/>
    <w:rsid w:val="00991769"/>
    <w:rsid w:val="00993E88"/>
    <w:rsid w:val="00994386"/>
    <w:rsid w:val="009969C2"/>
    <w:rsid w:val="00997C95"/>
    <w:rsid w:val="009A13D8"/>
    <w:rsid w:val="009A279E"/>
    <w:rsid w:val="009A3819"/>
    <w:rsid w:val="009A4E24"/>
    <w:rsid w:val="009B0586"/>
    <w:rsid w:val="009B0A6F"/>
    <w:rsid w:val="009B0A94"/>
    <w:rsid w:val="009B11F2"/>
    <w:rsid w:val="009B16F3"/>
    <w:rsid w:val="009B1C38"/>
    <w:rsid w:val="009B32DE"/>
    <w:rsid w:val="009B59E9"/>
    <w:rsid w:val="009B70AA"/>
    <w:rsid w:val="009C18A6"/>
    <w:rsid w:val="009C5AF9"/>
    <w:rsid w:val="009C5E77"/>
    <w:rsid w:val="009C6018"/>
    <w:rsid w:val="009C7A7E"/>
    <w:rsid w:val="009D02E8"/>
    <w:rsid w:val="009D04C2"/>
    <w:rsid w:val="009D0505"/>
    <w:rsid w:val="009D12F0"/>
    <w:rsid w:val="009D1B06"/>
    <w:rsid w:val="009D3EBD"/>
    <w:rsid w:val="009D51D0"/>
    <w:rsid w:val="009D70A4"/>
    <w:rsid w:val="009E08D1"/>
    <w:rsid w:val="009E1B95"/>
    <w:rsid w:val="009E1DE8"/>
    <w:rsid w:val="009E3243"/>
    <w:rsid w:val="009E496F"/>
    <w:rsid w:val="009E4B0D"/>
    <w:rsid w:val="009E7549"/>
    <w:rsid w:val="009E7F92"/>
    <w:rsid w:val="009F02A3"/>
    <w:rsid w:val="009F2D3F"/>
    <w:rsid w:val="009F2F27"/>
    <w:rsid w:val="009F34AA"/>
    <w:rsid w:val="009F6BCB"/>
    <w:rsid w:val="009F7B78"/>
    <w:rsid w:val="00A0057A"/>
    <w:rsid w:val="00A03866"/>
    <w:rsid w:val="00A03A96"/>
    <w:rsid w:val="00A0776B"/>
    <w:rsid w:val="00A11421"/>
    <w:rsid w:val="00A13779"/>
    <w:rsid w:val="00A14962"/>
    <w:rsid w:val="00A157B1"/>
    <w:rsid w:val="00A163DB"/>
    <w:rsid w:val="00A2208C"/>
    <w:rsid w:val="00A22229"/>
    <w:rsid w:val="00A3130F"/>
    <w:rsid w:val="00A330BB"/>
    <w:rsid w:val="00A35CBE"/>
    <w:rsid w:val="00A36CC6"/>
    <w:rsid w:val="00A42E3F"/>
    <w:rsid w:val="00A44882"/>
    <w:rsid w:val="00A46650"/>
    <w:rsid w:val="00A535A4"/>
    <w:rsid w:val="00A53D6A"/>
    <w:rsid w:val="00A54715"/>
    <w:rsid w:val="00A572DD"/>
    <w:rsid w:val="00A6061C"/>
    <w:rsid w:val="00A608B6"/>
    <w:rsid w:val="00A62D44"/>
    <w:rsid w:val="00A62F7D"/>
    <w:rsid w:val="00A639A6"/>
    <w:rsid w:val="00A67263"/>
    <w:rsid w:val="00A67D89"/>
    <w:rsid w:val="00A7161C"/>
    <w:rsid w:val="00A742EC"/>
    <w:rsid w:val="00A77AA3"/>
    <w:rsid w:val="00A80B90"/>
    <w:rsid w:val="00A854EB"/>
    <w:rsid w:val="00A872E5"/>
    <w:rsid w:val="00A87A08"/>
    <w:rsid w:val="00A91406"/>
    <w:rsid w:val="00A96E65"/>
    <w:rsid w:val="00A97C72"/>
    <w:rsid w:val="00AA4959"/>
    <w:rsid w:val="00AA5FAD"/>
    <w:rsid w:val="00AA63D4"/>
    <w:rsid w:val="00AB06E8"/>
    <w:rsid w:val="00AB1CD3"/>
    <w:rsid w:val="00AB2738"/>
    <w:rsid w:val="00AB352F"/>
    <w:rsid w:val="00AB4CD5"/>
    <w:rsid w:val="00AB4D48"/>
    <w:rsid w:val="00AB64CF"/>
    <w:rsid w:val="00AC274B"/>
    <w:rsid w:val="00AC4764"/>
    <w:rsid w:val="00AC6D36"/>
    <w:rsid w:val="00AD0CBA"/>
    <w:rsid w:val="00AD26E2"/>
    <w:rsid w:val="00AD784C"/>
    <w:rsid w:val="00AE126A"/>
    <w:rsid w:val="00AE22E2"/>
    <w:rsid w:val="00AE3005"/>
    <w:rsid w:val="00AE3BD5"/>
    <w:rsid w:val="00AE4CF8"/>
    <w:rsid w:val="00AE59A0"/>
    <w:rsid w:val="00AF0C06"/>
    <w:rsid w:val="00AF0C57"/>
    <w:rsid w:val="00AF1AAE"/>
    <w:rsid w:val="00AF26F3"/>
    <w:rsid w:val="00AF5F04"/>
    <w:rsid w:val="00B00595"/>
    <w:rsid w:val="00B00672"/>
    <w:rsid w:val="00B01B4D"/>
    <w:rsid w:val="00B01C1D"/>
    <w:rsid w:val="00B06571"/>
    <w:rsid w:val="00B068BA"/>
    <w:rsid w:val="00B10EC4"/>
    <w:rsid w:val="00B13851"/>
    <w:rsid w:val="00B13B1C"/>
    <w:rsid w:val="00B15F69"/>
    <w:rsid w:val="00B21FBE"/>
    <w:rsid w:val="00B22291"/>
    <w:rsid w:val="00B2338A"/>
    <w:rsid w:val="00B23F9A"/>
    <w:rsid w:val="00B2417B"/>
    <w:rsid w:val="00B24E6F"/>
    <w:rsid w:val="00B26CB5"/>
    <w:rsid w:val="00B2752E"/>
    <w:rsid w:val="00B307CC"/>
    <w:rsid w:val="00B326B7"/>
    <w:rsid w:val="00B341B0"/>
    <w:rsid w:val="00B431E8"/>
    <w:rsid w:val="00B45141"/>
    <w:rsid w:val="00B47456"/>
    <w:rsid w:val="00B5273A"/>
    <w:rsid w:val="00B5657C"/>
    <w:rsid w:val="00B57329"/>
    <w:rsid w:val="00B60AA3"/>
    <w:rsid w:val="00B60E61"/>
    <w:rsid w:val="00B60F9F"/>
    <w:rsid w:val="00B62B50"/>
    <w:rsid w:val="00B635B7"/>
    <w:rsid w:val="00B63AE8"/>
    <w:rsid w:val="00B65950"/>
    <w:rsid w:val="00B65DBC"/>
    <w:rsid w:val="00B66D83"/>
    <w:rsid w:val="00B66E56"/>
    <w:rsid w:val="00B672C0"/>
    <w:rsid w:val="00B707DF"/>
    <w:rsid w:val="00B75646"/>
    <w:rsid w:val="00B77624"/>
    <w:rsid w:val="00B8589A"/>
    <w:rsid w:val="00B90729"/>
    <w:rsid w:val="00B907DA"/>
    <w:rsid w:val="00B91755"/>
    <w:rsid w:val="00B94CBA"/>
    <w:rsid w:val="00B950BC"/>
    <w:rsid w:val="00B955D7"/>
    <w:rsid w:val="00B9714C"/>
    <w:rsid w:val="00BA1618"/>
    <w:rsid w:val="00BA29AD"/>
    <w:rsid w:val="00BA2C6E"/>
    <w:rsid w:val="00BA3F8D"/>
    <w:rsid w:val="00BA75B8"/>
    <w:rsid w:val="00BB7A10"/>
    <w:rsid w:val="00BC098F"/>
    <w:rsid w:val="00BC2D44"/>
    <w:rsid w:val="00BC7468"/>
    <w:rsid w:val="00BC7D4F"/>
    <w:rsid w:val="00BC7ED7"/>
    <w:rsid w:val="00BD1140"/>
    <w:rsid w:val="00BD2850"/>
    <w:rsid w:val="00BE2327"/>
    <w:rsid w:val="00BE28D2"/>
    <w:rsid w:val="00BE4A64"/>
    <w:rsid w:val="00BF2025"/>
    <w:rsid w:val="00BF557D"/>
    <w:rsid w:val="00BF7F58"/>
    <w:rsid w:val="00C00D22"/>
    <w:rsid w:val="00C01381"/>
    <w:rsid w:val="00C01AB1"/>
    <w:rsid w:val="00C02F50"/>
    <w:rsid w:val="00C079B8"/>
    <w:rsid w:val="00C10037"/>
    <w:rsid w:val="00C10859"/>
    <w:rsid w:val="00C10908"/>
    <w:rsid w:val="00C10A1A"/>
    <w:rsid w:val="00C10B2C"/>
    <w:rsid w:val="00C11A8D"/>
    <w:rsid w:val="00C123EA"/>
    <w:rsid w:val="00C12A49"/>
    <w:rsid w:val="00C12CE8"/>
    <w:rsid w:val="00C133EE"/>
    <w:rsid w:val="00C149D0"/>
    <w:rsid w:val="00C15F65"/>
    <w:rsid w:val="00C1751F"/>
    <w:rsid w:val="00C26588"/>
    <w:rsid w:val="00C27DE9"/>
    <w:rsid w:val="00C31338"/>
    <w:rsid w:val="00C33388"/>
    <w:rsid w:val="00C33C5E"/>
    <w:rsid w:val="00C35484"/>
    <w:rsid w:val="00C4173A"/>
    <w:rsid w:val="00C4203E"/>
    <w:rsid w:val="00C45A80"/>
    <w:rsid w:val="00C50DB8"/>
    <w:rsid w:val="00C5254A"/>
    <w:rsid w:val="00C53564"/>
    <w:rsid w:val="00C57A46"/>
    <w:rsid w:val="00C602FF"/>
    <w:rsid w:val="00C61174"/>
    <w:rsid w:val="00C6148F"/>
    <w:rsid w:val="00C6185C"/>
    <w:rsid w:val="00C621B1"/>
    <w:rsid w:val="00C62BEA"/>
    <w:rsid w:val="00C62F7A"/>
    <w:rsid w:val="00C63B9C"/>
    <w:rsid w:val="00C6682F"/>
    <w:rsid w:val="00C679CC"/>
    <w:rsid w:val="00C70F2C"/>
    <w:rsid w:val="00C71B3F"/>
    <w:rsid w:val="00C7275E"/>
    <w:rsid w:val="00C73CA2"/>
    <w:rsid w:val="00C74C5D"/>
    <w:rsid w:val="00C80CED"/>
    <w:rsid w:val="00C82A4E"/>
    <w:rsid w:val="00C863C4"/>
    <w:rsid w:val="00C90A2D"/>
    <w:rsid w:val="00C920EA"/>
    <w:rsid w:val="00C93C3E"/>
    <w:rsid w:val="00CA12E3"/>
    <w:rsid w:val="00CA58F7"/>
    <w:rsid w:val="00CA6611"/>
    <w:rsid w:val="00CA6AE6"/>
    <w:rsid w:val="00CA782F"/>
    <w:rsid w:val="00CB3285"/>
    <w:rsid w:val="00CC0C72"/>
    <w:rsid w:val="00CC2BFD"/>
    <w:rsid w:val="00CC6E62"/>
    <w:rsid w:val="00CD3476"/>
    <w:rsid w:val="00CD5DE5"/>
    <w:rsid w:val="00CD64DF"/>
    <w:rsid w:val="00CD7B49"/>
    <w:rsid w:val="00CE02D1"/>
    <w:rsid w:val="00CE1E37"/>
    <w:rsid w:val="00CE2F4D"/>
    <w:rsid w:val="00CE498F"/>
    <w:rsid w:val="00CE68EB"/>
    <w:rsid w:val="00CE7140"/>
    <w:rsid w:val="00CF11AD"/>
    <w:rsid w:val="00CF2F50"/>
    <w:rsid w:val="00CF6198"/>
    <w:rsid w:val="00CF6D6C"/>
    <w:rsid w:val="00CF7376"/>
    <w:rsid w:val="00D02919"/>
    <w:rsid w:val="00D02B28"/>
    <w:rsid w:val="00D04894"/>
    <w:rsid w:val="00D04C61"/>
    <w:rsid w:val="00D05997"/>
    <w:rsid w:val="00D05B8D"/>
    <w:rsid w:val="00D05EB4"/>
    <w:rsid w:val="00D065A2"/>
    <w:rsid w:val="00D07F00"/>
    <w:rsid w:val="00D13026"/>
    <w:rsid w:val="00D17B72"/>
    <w:rsid w:val="00D267DD"/>
    <w:rsid w:val="00D3087F"/>
    <w:rsid w:val="00D3185C"/>
    <w:rsid w:val="00D3318E"/>
    <w:rsid w:val="00D33E72"/>
    <w:rsid w:val="00D35BD6"/>
    <w:rsid w:val="00D361B5"/>
    <w:rsid w:val="00D411A2"/>
    <w:rsid w:val="00D43E56"/>
    <w:rsid w:val="00D4606D"/>
    <w:rsid w:val="00D50AF3"/>
    <w:rsid w:val="00D50B9C"/>
    <w:rsid w:val="00D52D73"/>
    <w:rsid w:val="00D52E58"/>
    <w:rsid w:val="00D56B20"/>
    <w:rsid w:val="00D60B1F"/>
    <w:rsid w:val="00D63A94"/>
    <w:rsid w:val="00D65FF6"/>
    <w:rsid w:val="00D66782"/>
    <w:rsid w:val="00D67914"/>
    <w:rsid w:val="00D714CC"/>
    <w:rsid w:val="00D74208"/>
    <w:rsid w:val="00D75EA7"/>
    <w:rsid w:val="00D775EF"/>
    <w:rsid w:val="00D80746"/>
    <w:rsid w:val="00D81F21"/>
    <w:rsid w:val="00D860EF"/>
    <w:rsid w:val="00D8766E"/>
    <w:rsid w:val="00D9262A"/>
    <w:rsid w:val="00D9309B"/>
    <w:rsid w:val="00D9510D"/>
    <w:rsid w:val="00D95470"/>
    <w:rsid w:val="00DA2045"/>
    <w:rsid w:val="00DA2619"/>
    <w:rsid w:val="00DA4239"/>
    <w:rsid w:val="00DB0B61"/>
    <w:rsid w:val="00DB1474"/>
    <w:rsid w:val="00DB1625"/>
    <w:rsid w:val="00DB253E"/>
    <w:rsid w:val="00DB266C"/>
    <w:rsid w:val="00DB52FB"/>
    <w:rsid w:val="00DC03E7"/>
    <w:rsid w:val="00DC090B"/>
    <w:rsid w:val="00DC1679"/>
    <w:rsid w:val="00DC28A0"/>
    <w:rsid w:val="00DC2CF1"/>
    <w:rsid w:val="00DC478D"/>
    <w:rsid w:val="00DC4FCF"/>
    <w:rsid w:val="00DC50E0"/>
    <w:rsid w:val="00DC6386"/>
    <w:rsid w:val="00DC700E"/>
    <w:rsid w:val="00DD1130"/>
    <w:rsid w:val="00DD12D4"/>
    <w:rsid w:val="00DD1951"/>
    <w:rsid w:val="00DD527F"/>
    <w:rsid w:val="00DD5D31"/>
    <w:rsid w:val="00DD6628"/>
    <w:rsid w:val="00DD6945"/>
    <w:rsid w:val="00DD748C"/>
    <w:rsid w:val="00DD771D"/>
    <w:rsid w:val="00DD7A2B"/>
    <w:rsid w:val="00DE3250"/>
    <w:rsid w:val="00DE6028"/>
    <w:rsid w:val="00DE78A3"/>
    <w:rsid w:val="00DF1A71"/>
    <w:rsid w:val="00DF1AE0"/>
    <w:rsid w:val="00DF4445"/>
    <w:rsid w:val="00DF68C7"/>
    <w:rsid w:val="00DF731A"/>
    <w:rsid w:val="00E006BC"/>
    <w:rsid w:val="00E018B3"/>
    <w:rsid w:val="00E059B7"/>
    <w:rsid w:val="00E06406"/>
    <w:rsid w:val="00E11332"/>
    <w:rsid w:val="00E11352"/>
    <w:rsid w:val="00E11F88"/>
    <w:rsid w:val="00E12970"/>
    <w:rsid w:val="00E170DC"/>
    <w:rsid w:val="00E22379"/>
    <w:rsid w:val="00E233E2"/>
    <w:rsid w:val="00E26818"/>
    <w:rsid w:val="00E27FFC"/>
    <w:rsid w:val="00E307B5"/>
    <w:rsid w:val="00E30B15"/>
    <w:rsid w:val="00E33816"/>
    <w:rsid w:val="00E34391"/>
    <w:rsid w:val="00E35AE6"/>
    <w:rsid w:val="00E40181"/>
    <w:rsid w:val="00E41719"/>
    <w:rsid w:val="00E44981"/>
    <w:rsid w:val="00E46046"/>
    <w:rsid w:val="00E46C76"/>
    <w:rsid w:val="00E52512"/>
    <w:rsid w:val="00E55D3D"/>
    <w:rsid w:val="00E56A01"/>
    <w:rsid w:val="00E56AC9"/>
    <w:rsid w:val="00E6123A"/>
    <w:rsid w:val="00E629A1"/>
    <w:rsid w:val="00E62F95"/>
    <w:rsid w:val="00E6794C"/>
    <w:rsid w:val="00E71591"/>
    <w:rsid w:val="00E76A81"/>
    <w:rsid w:val="00E80DE3"/>
    <w:rsid w:val="00E82C55"/>
    <w:rsid w:val="00E84FEE"/>
    <w:rsid w:val="00E91A58"/>
    <w:rsid w:val="00E92100"/>
    <w:rsid w:val="00E92AC3"/>
    <w:rsid w:val="00E960D9"/>
    <w:rsid w:val="00E97F5D"/>
    <w:rsid w:val="00EA00C2"/>
    <w:rsid w:val="00EA2A26"/>
    <w:rsid w:val="00EA2F61"/>
    <w:rsid w:val="00EA3010"/>
    <w:rsid w:val="00EB00E0"/>
    <w:rsid w:val="00EB66E8"/>
    <w:rsid w:val="00EC0482"/>
    <w:rsid w:val="00EC059F"/>
    <w:rsid w:val="00EC0D0B"/>
    <w:rsid w:val="00EC1F24"/>
    <w:rsid w:val="00EC22F6"/>
    <w:rsid w:val="00EC544A"/>
    <w:rsid w:val="00ED5B9B"/>
    <w:rsid w:val="00ED6BAD"/>
    <w:rsid w:val="00ED7447"/>
    <w:rsid w:val="00EE1488"/>
    <w:rsid w:val="00EE3E24"/>
    <w:rsid w:val="00EE4D5D"/>
    <w:rsid w:val="00EE5131"/>
    <w:rsid w:val="00EE5648"/>
    <w:rsid w:val="00EF109B"/>
    <w:rsid w:val="00EF36AF"/>
    <w:rsid w:val="00EF6943"/>
    <w:rsid w:val="00EF7468"/>
    <w:rsid w:val="00EF7C23"/>
    <w:rsid w:val="00F00F9C"/>
    <w:rsid w:val="00F01E5F"/>
    <w:rsid w:val="00F02ABA"/>
    <w:rsid w:val="00F0437A"/>
    <w:rsid w:val="00F050C2"/>
    <w:rsid w:val="00F05AC5"/>
    <w:rsid w:val="00F11037"/>
    <w:rsid w:val="00F1577A"/>
    <w:rsid w:val="00F16F1B"/>
    <w:rsid w:val="00F21A8D"/>
    <w:rsid w:val="00F225D3"/>
    <w:rsid w:val="00F23EF0"/>
    <w:rsid w:val="00F243F1"/>
    <w:rsid w:val="00F250A9"/>
    <w:rsid w:val="00F30155"/>
    <w:rsid w:val="00F30FF4"/>
    <w:rsid w:val="00F3120B"/>
    <w:rsid w:val="00F3122E"/>
    <w:rsid w:val="00F331AD"/>
    <w:rsid w:val="00F3363A"/>
    <w:rsid w:val="00F33C49"/>
    <w:rsid w:val="00F35287"/>
    <w:rsid w:val="00F410FE"/>
    <w:rsid w:val="00F43A37"/>
    <w:rsid w:val="00F44AD6"/>
    <w:rsid w:val="00F4641B"/>
    <w:rsid w:val="00F46EB8"/>
    <w:rsid w:val="00F50837"/>
    <w:rsid w:val="00F50CD1"/>
    <w:rsid w:val="00F511E4"/>
    <w:rsid w:val="00F524EE"/>
    <w:rsid w:val="00F52D09"/>
    <w:rsid w:val="00F52E08"/>
    <w:rsid w:val="00F534F9"/>
    <w:rsid w:val="00F539E2"/>
    <w:rsid w:val="00F55B21"/>
    <w:rsid w:val="00F56EF6"/>
    <w:rsid w:val="00F61A9F"/>
    <w:rsid w:val="00F62EE0"/>
    <w:rsid w:val="00F64696"/>
    <w:rsid w:val="00F65AA9"/>
    <w:rsid w:val="00F6768F"/>
    <w:rsid w:val="00F722FC"/>
    <w:rsid w:val="00F72C2C"/>
    <w:rsid w:val="00F76CAB"/>
    <w:rsid w:val="00F772C6"/>
    <w:rsid w:val="00F77362"/>
    <w:rsid w:val="00F815B5"/>
    <w:rsid w:val="00F81C4A"/>
    <w:rsid w:val="00F85195"/>
    <w:rsid w:val="00F861AA"/>
    <w:rsid w:val="00F92813"/>
    <w:rsid w:val="00F938BA"/>
    <w:rsid w:val="00FA2C46"/>
    <w:rsid w:val="00FA3525"/>
    <w:rsid w:val="00FA5A53"/>
    <w:rsid w:val="00FB0F1A"/>
    <w:rsid w:val="00FB4769"/>
    <w:rsid w:val="00FB4CDA"/>
    <w:rsid w:val="00FB6BF1"/>
    <w:rsid w:val="00FC0F81"/>
    <w:rsid w:val="00FC395C"/>
    <w:rsid w:val="00FD3766"/>
    <w:rsid w:val="00FD47C4"/>
    <w:rsid w:val="00FE2DCF"/>
    <w:rsid w:val="00FE3FA7"/>
    <w:rsid w:val="00FE6053"/>
    <w:rsid w:val="00FF2A4E"/>
    <w:rsid w:val="00FF2CB8"/>
    <w:rsid w:val="00FF2FCE"/>
    <w:rsid w:val="00FF4F7D"/>
    <w:rsid w:val="00FF6D9D"/>
    <w:rsid w:val="030FE195"/>
    <w:rsid w:val="04B92E27"/>
    <w:rsid w:val="0BA7D953"/>
    <w:rsid w:val="0E9495D3"/>
    <w:rsid w:val="4214973B"/>
    <w:rsid w:val="4DF0CF37"/>
    <w:rsid w:val="507FDE73"/>
    <w:rsid w:val="534907C8"/>
    <w:rsid w:val="5F94A104"/>
    <w:rsid w:val="62020093"/>
    <w:rsid w:val="720416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2B6A"/>
  <w15:docId w15:val="{DC631199-08F0-4F72-B340-8A05823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E9"/>
    <w:rPr>
      <w:rFonts w:ascii="Franklin Gothic Book" w:hAnsi="Franklin Gothic Book"/>
      <w:color w:val="000000"/>
      <w:kern w:val="28"/>
      <w:sz w:val="17"/>
      <w:szCs w:val="17"/>
      <w14:ligatures w14:val="standard"/>
      <w14:cntxtAlts/>
    </w:rPr>
  </w:style>
  <w:style w:type="paragraph" w:styleId="Heading1">
    <w:name w:val="heading 1"/>
    <w:basedOn w:val="Normal"/>
    <w:next w:val="DHHSbody"/>
    <w:link w:val="Heading1Char"/>
    <w:uiPriority w:val="1"/>
    <w:qFormat/>
    <w:rsid w:val="00F410FE"/>
    <w:pPr>
      <w:widowControl w:val="0"/>
      <w:spacing w:line="480" w:lineRule="auto"/>
      <w:outlineLvl w:val="0"/>
    </w:pPr>
    <w:rPr>
      <w:rFonts w:ascii="Calibri" w:hAnsi="Calibri" w:cs="Calibri"/>
      <w:b/>
      <w:bCs/>
      <w:color w:val="201547"/>
      <w:sz w:val="32"/>
      <w:szCs w:val="32"/>
      <w14:ligatures w14:val="none"/>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basedOn w:val="Heading1"/>
    <w:next w:val="DHHSbody"/>
    <w:link w:val="Heading3Char"/>
    <w:uiPriority w:val="1"/>
    <w:qFormat/>
    <w:rsid w:val="00A80B90"/>
    <w:pPr>
      <w:outlineLvl w:val="2"/>
    </w:p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410FE"/>
    <w:rPr>
      <w:rFonts w:ascii="Calibri" w:hAnsi="Calibri" w:cs="Calibri"/>
      <w:b/>
      <w:bCs/>
      <w:color w:val="201547"/>
      <w:kern w:val="28"/>
      <w:sz w:val="32"/>
      <w:szCs w:val="32"/>
      <w14:cntxtAlt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A80B90"/>
    <w:rPr>
      <w:rFonts w:ascii="Calibri" w:hAnsi="Calibri" w:cs="Calibri"/>
      <w:b/>
      <w:bCs/>
      <w:color w:val="201547"/>
      <w:kern w:val="28"/>
      <w:sz w:val="32"/>
      <w:szCs w:val="32"/>
      <w14:cntxtAlt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ListParagraph">
    <w:name w:val="List Paragraph"/>
    <w:basedOn w:val="Normal"/>
    <w:uiPriority w:val="34"/>
    <w:qFormat/>
    <w:rsid w:val="00F410FE"/>
    <w:pPr>
      <w:ind w:left="720"/>
      <w:contextualSpacing/>
    </w:pPr>
  </w:style>
  <w:style w:type="character" w:customStyle="1" w:styleId="FooterChar">
    <w:name w:val="Footer Char"/>
    <w:basedOn w:val="DefaultParagraphFont"/>
    <w:link w:val="Footer"/>
    <w:uiPriority w:val="99"/>
    <w:rsid w:val="00F410FE"/>
    <w:rPr>
      <w:rFonts w:ascii="Arial" w:hAnsi="Arial" w:cs="Arial"/>
      <w:sz w:val="18"/>
      <w:szCs w:val="18"/>
      <w:lang w:eastAsia="en-US"/>
    </w:rPr>
  </w:style>
  <w:style w:type="table" w:styleId="PlainTable4">
    <w:name w:val="Plain Table 4"/>
    <w:basedOn w:val="TableNormal"/>
    <w:uiPriority w:val="44"/>
    <w:rsid w:val="00F410F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10FE"/>
    <w:rPr>
      <w:sz w:val="16"/>
      <w:szCs w:val="16"/>
    </w:rPr>
  </w:style>
  <w:style w:type="paragraph" w:styleId="CommentText">
    <w:name w:val="annotation text"/>
    <w:basedOn w:val="Normal"/>
    <w:link w:val="CommentTextChar"/>
    <w:uiPriority w:val="99"/>
    <w:unhideWhenUsed/>
    <w:rsid w:val="00F410FE"/>
    <w:rPr>
      <w:sz w:val="20"/>
      <w:szCs w:val="20"/>
    </w:rPr>
  </w:style>
  <w:style w:type="character" w:customStyle="1" w:styleId="CommentTextChar">
    <w:name w:val="Comment Text Char"/>
    <w:basedOn w:val="DefaultParagraphFont"/>
    <w:link w:val="CommentText"/>
    <w:uiPriority w:val="99"/>
    <w:rsid w:val="00F410FE"/>
    <w:rPr>
      <w:rFonts w:ascii="Franklin Gothic Book" w:hAnsi="Franklin Gothic Book"/>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F410FE"/>
    <w:rPr>
      <w:b/>
      <w:bCs/>
    </w:rPr>
  </w:style>
  <w:style w:type="character" w:customStyle="1" w:styleId="CommentSubjectChar">
    <w:name w:val="Comment Subject Char"/>
    <w:basedOn w:val="CommentTextChar"/>
    <w:link w:val="CommentSubject"/>
    <w:uiPriority w:val="99"/>
    <w:semiHidden/>
    <w:rsid w:val="00F410FE"/>
    <w:rPr>
      <w:rFonts w:ascii="Franklin Gothic Book" w:hAnsi="Franklin Gothic Book"/>
      <w:b/>
      <w:bCs/>
      <w:color w:val="000000"/>
      <w:kern w:val="28"/>
      <w14:ligatures w14:val="standard"/>
      <w14:cntxtAlts/>
    </w:rPr>
  </w:style>
  <w:style w:type="paragraph" w:styleId="BalloonText">
    <w:name w:val="Balloon Text"/>
    <w:basedOn w:val="Normal"/>
    <w:link w:val="BalloonTextChar"/>
    <w:uiPriority w:val="99"/>
    <w:semiHidden/>
    <w:unhideWhenUsed/>
    <w:rsid w:val="00F4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FE"/>
    <w:rPr>
      <w:rFonts w:ascii="Segoe UI"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6A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lp@health.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8" ma:contentTypeDescription="Create a new document." ma:contentTypeScope="" ma:versionID="c631e2a808c76f52f581eb7c3e66e5d8">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572352abe97e9ffaac017ea4937395"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CAB85-5897-4E92-AC1A-9FA0AFBD7835}">
  <ds:schemaRefs>
    <ds:schemaRef ds:uri="http://schemas.openxmlformats.org/officeDocument/2006/bibliography"/>
  </ds:schemaRefs>
</ds:datastoreItem>
</file>

<file path=customXml/itemProps2.xml><?xml version="1.0" encoding="utf-8"?>
<ds:datastoreItem xmlns:ds="http://schemas.openxmlformats.org/officeDocument/2006/customXml" ds:itemID="{9F21DB7D-8E8C-4B63-81D3-6420F634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A3260-049E-40CC-A368-D1275CAEE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E0662-1375-4F43-884C-6B583D69B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1035</Words>
  <Characters>5901</Characters>
  <Application>Microsoft Office Word</Application>
  <DocSecurity>0</DocSecurity>
  <Lines>49</Lines>
  <Paragraphs>13</Paragraphs>
  <ScaleCrop>false</ScaleCrop>
  <Company>Department of Health and Human Services</Company>
  <LinksUpToDate>false</LinksUpToDate>
  <CharactersWithSpaces>6923</CharactersWithSpaces>
  <SharedDoc>false</SharedDoc>
  <HyperlinkBase/>
  <HLinks>
    <vt:vector size="6" baseType="variant">
      <vt:variant>
        <vt:i4>5505122</vt:i4>
      </vt:variant>
      <vt:variant>
        <vt:i4>0</vt:i4>
      </vt:variant>
      <vt:variant>
        <vt:i4>0</vt:i4>
      </vt:variant>
      <vt:variant>
        <vt:i4>5</vt:i4>
      </vt:variant>
      <vt:variant>
        <vt:lpwstr>mailto:flp@health.vic.gov.au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Taylor (DHHS)</dc:creator>
  <cp:keywords/>
  <cp:lastModifiedBy>Troy Maher (Health)</cp:lastModifiedBy>
  <cp:revision>195</cp:revision>
  <cp:lastPrinted>2021-05-11T23:33:00Z</cp:lastPrinted>
  <dcterms:created xsi:type="dcterms:W3CDTF">2021-04-16T02:43:00Z</dcterms:created>
  <dcterms:modified xsi:type="dcterms:W3CDTF">2021-08-09T05:37:00Z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MSIP_Label_43e64453-338c-4f93-8a4d-0039a0a41f2a_Enabled">
    <vt:lpwstr>true</vt:lpwstr>
  </property>
  <property fmtid="{D5CDD505-2E9C-101B-9397-08002B2CF9AE}" pid="5" name="MSIP_Label_43e64453-338c-4f93-8a4d-0039a0a41f2a_SetDate">
    <vt:lpwstr>2021-05-11T06:32:43Z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214f4822-fed6-4cfa-bca6-2a214dccb557</vt:lpwstr>
  </property>
  <property fmtid="{D5CDD505-2E9C-101B-9397-08002B2CF9AE}" pid="10" name="MSIP_Label_43e64453-338c-4f93-8a4d-0039a0a41f2a_ContentBits">
    <vt:lpwstr>2</vt:lpwstr>
  </property>
</Properties>
</file>