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560F" w14:textId="77777777" w:rsidR="0074696E" w:rsidRPr="004C6EEE" w:rsidRDefault="0074696E" w:rsidP="00AD784C">
      <w:pPr>
        <w:pStyle w:val="Spacerparatopoffirstpage"/>
      </w:pPr>
      <w:bookmarkStart w:id="0" w:name="_GoBack"/>
      <w:bookmarkEnd w:id="0"/>
    </w:p>
    <w:p w14:paraId="2932806D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default" r:id="rId10"/>
          <w:footerReference w:type="defaul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797"/>
      </w:tblGrid>
      <w:tr w:rsidR="00AD784C" w14:paraId="5AAA9826" w14:textId="77777777" w:rsidTr="009132B3">
        <w:trPr>
          <w:trHeight w:val="1084"/>
        </w:trPr>
        <w:tc>
          <w:tcPr>
            <w:tcW w:w="8797" w:type="dxa"/>
            <w:shd w:val="clear" w:color="auto" w:fill="auto"/>
            <w:vAlign w:val="bottom"/>
          </w:tcPr>
          <w:p w14:paraId="11759C8F" w14:textId="77777777" w:rsidR="00180FC3" w:rsidRDefault="00180FC3" w:rsidP="00180FC3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36"/>
                <w:szCs w:val="36"/>
              </w:rPr>
            </w:pPr>
          </w:p>
          <w:p w14:paraId="6803CDF3" w14:textId="77777777" w:rsidR="00180FC3" w:rsidRPr="009132B3" w:rsidRDefault="00180FC3" w:rsidP="00180FC3">
            <w:pPr>
              <w:spacing w:after="200" w:line="276" w:lineRule="auto"/>
              <w:rPr>
                <w:rFonts w:ascii="Arial" w:eastAsiaTheme="minorHAnsi" w:hAnsi="Arial" w:cs="Arial"/>
                <w:b/>
                <w:sz w:val="36"/>
                <w:szCs w:val="36"/>
              </w:rPr>
            </w:pPr>
            <w:r w:rsidRPr="009132B3">
              <w:rPr>
                <w:rFonts w:ascii="Arial" w:eastAsiaTheme="minorHAnsi" w:hAnsi="Arial" w:cs="Arial"/>
                <w:b/>
                <w:sz w:val="36"/>
                <w:szCs w:val="36"/>
              </w:rPr>
              <w:t>BLOOD REFRIGERATOR TEMPERATURE RECORD CHART-COPY TO LABORATORY FORM</w:t>
            </w:r>
          </w:p>
          <w:p w14:paraId="7500BF5C" w14:textId="77777777" w:rsidR="00AD784C" w:rsidRDefault="00AD784C" w:rsidP="00180FC3">
            <w:pPr>
              <w:spacing w:after="120" w:line="276" w:lineRule="auto"/>
              <w:jc w:val="center"/>
            </w:pPr>
          </w:p>
          <w:p w14:paraId="38BA35B1" w14:textId="77777777" w:rsidR="00180FC3" w:rsidRPr="00161AA0" w:rsidRDefault="00180FC3" w:rsidP="00180FC3">
            <w:pPr>
              <w:spacing w:after="120" w:line="276" w:lineRule="auto"/>
              <w:jc w:val="center"/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36"/>
        <w:gridCol w:w="5524"/>
      </w:tblGrid>
      <w:tr w:rsidR="00180FC3" w:rsidRPr="00180FC3" w14:paraId="479264CF" w14:textId="77777777" w:rsidTr="009132B3">
        <w:tc>
          <w:tcPr>
            <w:tcW w:w="4536" w:type="dxa"/>
          </w:tcPr>
          <w:p w14:paraId="5D9BC345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Hospital:</w:t>
            </w:r>
          </w:p>
        </w:tc>
        <w:tc>
          <w:tcPr>
            <w:tcW w:w="5524" w:type="dxa"/>
          </w:tcPr>
          <w:p w14:paraId="3B9F0343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Contact</w:t>
            </w:r>
          </w:p>
          <w:p w14:paraId="5E4CE8F8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Phone</w:t>
            </w:r>
          </w:p>
        </w:tc>
      </w:tr>
      <w:tr w:rsidR="00180FC3" w:rsidRPr="00180FC3" w14:paraId="3FA08A34" w14:textId="77777777" w:rsidTr="009132B3">
        <w:tc>
          <w:tcPr>
            <w:tcW w:w="4536" w:type="dxa"/>
          </w:tcPr>
          <w:p w14:paraId="5632368F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Copy sent to lab name:</w:t>
            </w:r>
          </w:p>
          <w:p w14:paraId="5F63F23A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Address</w:t>
            </w:r>
          </w:p>
          <w:p w14:paraId="18507297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 xml:space="preserve">Telephone:                  Fax: </w:t>
            </w:r>
          </w:p>
        </w:tc>
        <w:tc>
          <w:tcPr>
            <w:tcW w:w="5524" w:type="dxa"/>
          </w:tcPr>
          <w:p w14:paraId="6148C453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Date/time sent</w:t>
            </w:r>
          </w:p>
        </w:tc>
      </w:tr>
      <w:tr w:rsidR="00180FC3" w:rsidRPr="00180FC3" w14:paraId="50AF329C" w14:textId="77777777" w:rsidTr="009132B3">
        <w:tc>
          <w:tcPr>
            <w:tcW w:w="10060" w:type="dxa"/>
            <w:gridSpan w:val="2"/>
          </w:tcPr>
          <w:p w14:paraId="0CE2D5DE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Sent by</w:t>
            </w:r>
          </w:p>
          <w:p w14:paraId="75336B7B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b/>
              </w:rPr>
              <w:t>Name:                                            Signature:                                                   Title:</w:t>
            </w:r>
          </w:p>
        </w:tc>
      </w:tr>
      <w:tr w:rsidR="00180FC3" w:rsidRPr="00180FC3" w14:paraId="14490FA8" w14:textId="77777777" w:rsidTr="009132B3">
        <w:tc>
          <w:tcPr>
            <w:tcW w:w="10060" w:type="dxa"/>
            <w:gridSpan w:val="2"/>
          </w:tcPr>
          <w:p w14:paraId="6C357E49" w14:textId="77777777" w:rsidR="00180FC3" w:rsidRPr="009132B3" w:rsidRDefault="00180FC3" w:rsidP="00180FC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132B3">
              <w:rPr>
                <w:rFonts w:ascii="Arial" w:hAnsi="Arial" w:cs="Arial"/>
                <w:sz w:val="17"/>
                <w:szCs w:val="17"/>
              </w:rPr>
              <w:t>Position completed Blood refrigerator temperature chart in this space and photocopy</w:t>
            </w:r>
          </w:p>
          <w:p w14:paraId="5B3A9AC6" w14:textId="77777777" w:rsidR="00180FC3" w:rsidRPr="009132B3" w:rsidRDefault="00180FC3" w:rsidP="00180FC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132B3">
              <w:rPr>
                <w:rFonts w:ascii="Arial" w:hAnsi="Arial" w:cs="Arial"/>
                <w:sz w:val="17"/>
                <w:szCs w:val="17"/>
              </w:rPr>
              <w:t>Send copy to your Transfusion Laboratory for checking.</w:t>
            </w:r>
          </w:p>
          <w:p w14:paraId="72507944" w14:textId="77777777" w:rsidR="00180FC3" w:rsidRPr="009132B3" w:rsidRDefault="00180FC3" w:rsidP="00180FC3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9132B3">
              <w:rPr>
                <w:rFonts w:ascii="Arial" w:hAnsi="Arial" w:cs="Arial"/>
                <w:sz w:val="17"/>
                <w:szCs w:val="17"/>
              </w:rPr>
              <w:t>Archive copy with Blood Refrigerator records.</w:t>
            </w:r>
          </w:p>
        </w:tc>
      </w:tr>
      <w:tr w:rsidR="00180FC3" w:rsidRPr="00180FC3" w14:paraId="087400B2" w14:textId="77777777" w:rsidTr="009132B3">
        <w:trPr>
          <w:trHeight w:val="6568"/>
        </w:trPr>
        <w:tc>
          <w:tcPr>
            <w:tcW w:w="10060" w:type="dxa"/>
            <w:gridSpan w:val="2"/>
          </w:tcPr>
          <w:p w14:paraId="51EA4D83" w14:textId="77777777" w:rsidR="00180FC3" w:rsidRPr="009132B3" w:rsidRDefault="00180FC3" w:rsidP="00180FC3">
            <w:pPr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ACF03" wp14:editId="29747E82">
                      <wp:simplePos x="0" y="0"/>
                      <wp:positionH relativeFrom="column">
                        <wp:posOffset>237612</wp:posOffset>
                      </wp:positionH>
                      <wp:positionV relativeFrom="paragraph">
                        <wp:posOffset>917366</wp:posOffset>
                      </wp:positionV>
                      <wp:extent cx="2044646" cy="874150"/>
                      <wp:effectExtent l="528003" t="81597" r="560387" b="65088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480735">
                                <a:off x="0" y="0"/>
                                <a:ext cx="2044646" cy="87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14A9016" w14:textId="77777777" w:rsidR="00180FC3" w:rsidRPr="00EF4999" w:rsidRDefault="00180FC3" w:rsidP="00180FC3">
                                  <w:pPr>
                                    <w:rPr>
                                      <w:b/>
                                      <w:color w:val="EEECE1" w:themeColor="background2"/>
                                      <w:sz w:val="40"/>
                                      <w:szCs w:val="40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4999">
                                    <w:rPr>
                                      <w:b/>
                                      <w:color w:val="EEECE1" w:themeColor="background2"/>
                                      <w:sz w:val="40"/>
                                      <w:szCs w:val="40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12255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SAMPLE ONLY DO NOT 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02A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7pt;margin-top:72.25pt;width:161pt;height:68.85pt;rotation:-340706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" fillcolor="window" strokecolor="#c0504d" strokeweight="2pt">
                      <v:textbox>
                        <w:txbxContent>
                          <w:p w:rsidR="00180FC3" w:rsidRPr="00EF4999" w:rsidRDefault="00180FC3" w:rsidP="00180FC3">
                            <w:pPr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4999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SAMPLE ONLY DO NOT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2B3">
              <w:rPr>
                <w:rFonts w:ascii="Arial" w:hAnsi="Arial" w:cs="Arial"/>
                <w:noProof/>
                <w:lang w:eastAsia="en-AU"/>
              </w:rPr>
              <w:t xml:space="preserve">                                                        </w:t>
            </w:r>
          </w:p>
          <w:p w14:paraId="24AC7E3F" w14:textId="77777777" w:rsidR="00180FC3" w:rsidRPr="009132B3" w:rsidRDefault="00180FC3" w:rsidP="00180FC3">
            <w:pPr>
              <w:jc w:val="center"/>
              <w:rPr>
                <w:rFonts w:ascii="Arial" w:hAnsi="Arial" w:cs="Arial"/>
                <w:b/>
              </w:rPr>
            </w:pPr>
            <w:r w:rsidRPr="009132B3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5260196" wp14:editId="4E17D8D1">
                  <wp:extent cx="3656844" cy="382905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854" cy="383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FC3" w:rsidRPr="00180FC3" w14:paraId="00081B4D" w14:textId="77777777" w:rsidTr="009132B3">
        <w:trPr>
          <w:trHeight w:val="1918"/>
        </w:trPr>
        <w:tc>
          <w:tcPr>
            <w:tcW w:w="10060" w:type="dxa"/>
            <w:gridSpan w:val="2"/>
            <w:shd w:val="clear" w:color="auto" w:fill="D9D9D9" w:themeFill="background1" w:themeFillShade="D9"/>
          </w:tcPr>
          <w:p w14:paraId="654B5CEA" w14:textId="77777777" w:rsidR="00180FC3" w:rsidRPr="00180FC3" w:rsidRDefault="00180FC3" w:rsidP="00180FC3">
            <w:pPr>
              <w:jc w:val="center"/>
              <w:rPr>
                <w:rFonts w:asciiTheme="minorHAnsi" w:hAnsiTheme="minorHAnsi"/>
                <w:b/>
              </w:rPr>
            </w:pPr>
            <w:r w:rsidRPr="00180FC3">
              <w:rPr>
                <w:rFonts w:asciiTheme="minorHAnsi" w:hAnsiTheme="minorHAnsi"/>
                <w:b/>
              </w:rPr>
              <w:t>Transfusion Laboratory USE ONLY</w:t>
            </w:r>
          </w:p>
          <w:p w14:paraId="17387C50" w14:textId="77777777" w:rsidR="00180FC3" w:rsidRPr="00180FC3" w:rsidRDefault="00180FC3" w:rsidP="00180FC3">
            <w:pPr>
              <w:rPr>
                <w:rFonts w:asciiTheme="minorHAnsi" w:hAnsiTheme="minorHAnsi"/>
              </w:rPr>
            </w:pPr>
            <w:r w:rsidRPr="00180FC3">
              <w:rPr>
                <w:rFonts w:asciiTheme="minorHAnsi" w:hAnsiTheme="minorHAnsi"/>
              </w:rPr>
              <w:t>Temperature chart check         Passed □          Fail □</w:t>
            </w:r>
          </w:p>
          <w:p w14:paraId="6D05D3D7" w14:textId="77777777" w:rsidR="00180FC3" w:rsidRPr="00180FC3" w:rsidRDefault="00180FC3" w:rsidP="00180FC3">
            <w:pPr>
              <w:rPr>
                <w:rFonts w:asciiTheme="minorHAnsi" w:hAnsiTheme="minorHAnsi"/>
                <w:sz w:val="18"/>
                <w:szCs w:val="18"/>
              </w:rPr>
            </w:pPr>
            <w:r w:rsidRPr="00180FC3">
              <w:rPr>
                <w:rFonts w:asciiTheme="minorHAnsi" w:hAnsiTheme="minorHAnsi"/>
                <w:sz w:val="18"/>
                <w:szCs w:val="18"/>
              </w:rPr>
              <w:t xml:space="preserve">Store this hospital blood refrigeration temperature chart record sheet appropriately. NATA may require viewing for audit </w:t>
            </w:r>
          </w:p>
          <w:p w14:paraId="139CC396" w14:textId="77777777" w:rsidR="00180FC3" w:rsidRPr="00180FC3" w:rsidRDefault="00180FC3" w:rsidP="00180FC3">
            <w:pPr>
              <w:rPr>
                <w:rFonts w:asciiTheme="minorHAnsi" w:hAnsiTheme="minorHAnsi"/>
                <w:sz w:val="18"/>
                <w:szCs w:val="18"/>
              </w:rPr>
            </w:pPr>
            <w:r w:rsidRPr="00180FC3">
              <w:rPr>
                <w:rFonts w:asciiTheme="minorHAnsi" w:hAnsiTheme="minorHAnsi"/>
                <w:sz w:val="18"/>
                <w:szCs w:val="18"/>
              </w:rPr>
              <w:t>Checked by……………………………………………Signature: ………………………………………….Date: …………………….Time: ………...</w:t>
            </w:r>
          </w:p>
        </w:tc>
      </w:tr>
    </w:tbl>
    <w:p w14:paraId="520C093A" w14:textId="77777777" w:rsidR="00754CD8" w:rsidRPr="00906490" w:rsidRDefault="00754CD8" w:rsidP="00754CD8">
      <w:pPr>
        <w:pStyle w:val="DHHSbody"/>
      </w:pPr>
    </w:p>
    <w:sectPr w:rsidR="00754CD8" w:rsidRPr="00906490" w:rsidSect="00FD67C0">
      <w:headerReference w:type="default" r:id="rId13"/>
      <w:footerReference w:type="default" r:id="rId14"/>
      <w:type w:val="continuous"/>
      <w:pgSz w:w="11906" w:h="16838" w:code="9"/>
      <w:pgMar w:top="1418" w:right="851" w:bottom="1701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0F721" w14:textId="77777777" w:rsidR="00033F5F" w:rsidRDefault="00033F5F">
      <w:r>
        <w:separator/>
      </w:r>
    </w:p>
  </w:endnote>
  <w:endnote w:type="continuationSeparator" w:id="0">
    <w:p w14:paraId="54896F29" w14:textId="77777777" w:rsidR="00033F5F" w:rsidRDefault="0003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4C00" w14:textId="77777777" w:rsidR="009D70A4" w:rsidRPr="00F65AA9" w:rsidRDefault="00391E4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32634CEB" wp14:editId="268AAE1C">
          <wp:simplePos x="0" y="0"/>
          <wp:positionH relativeFrom="page">
            <wp:posOffset>3175</wp:posOffset>
          </wp:positionH>
          <wp:positionV relativeFrom="page">
            <wp:posOffset>9620250</wp:posOffset>
          </wp:positionV>
          <wp:extent cx="7559040" cy="1060450"/>
          <wp:effectExtent l="0" t="0" r="381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Information sheet Blood Matters footerbranding.png"/>
                  <pic:cNvPicPr/>
                </pic:nvPicPr>
                <pic:blipFill rotWithShape="1">
                  <a:blip r:embed="rId1"/>
                  <a:srcRect t="90081"/>
                  <a:stretch/>
                </pic:blipFill>
                <pic:spPr bwMode="auto">
                  <a:xfrm>
                    <a:off x="0" y="0"/>
                    <a:ext cx="755904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E64B" w14:textId="77777777" w:rsidR="009D70A4" w:rsidRPr="00A11421" w:rsidRDefault="00391E4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14640BD" wp14:editId="6F2E60F5">
          <wp:simplePos x="0" y="0"/>
          <wp:positionH relativeFrom="page">
            <wp:posOffset>13335</wp:posOffset>
          </wp:positionH>
          <wp:positionV relativeFrom="page">
            <wp:posOffset>9610090</wp:posOffset>
          </wp:positionV>
          <wp:extent cx="7559040" cy="1060450"/>
          <wp:effectExtent l="0" t="0" r="381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Information sheet Blood Matters footerbranding.png"/>
                  <pic:cNvPicPr/>
                </pic:nvPicPr>
                <pic:blipFill rotWithShape="1">
                  <a:blip r:embed="rId1"/>
                  <a:srcRect t="90081"/>
                  <a:stretch/>
                </pic:blipFill>
                <pic:spPr bwMode="auto">
                  <a:xfrm>
                    <a:off x="0" y="0"/>
                    <a:ext cx="755904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B78D" w14:textId="77777777" w:rsidR="00033F5F" w:rsidRDefault="00033F5F" w:rsidP="002862F1">
      <w:pPr>
        <w:spacing w:before="120"/>
      </w:pPr>
      <w:r>
        <w:separator/>
      </w:r>
    </w:p>
  </w:footnote>
  <w:footnote w:type="continuationSeparator" w:id="0">
    <w:p w14:paraId="2AE308E7" w14:textId="77777777" w:rsidR="00033F5F" w:rsidRDefault="0003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1D50" w14:textId="77777777" w:rsidR="001A46EA" w:rsidRDefault="001A46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4F923154" wp14:editId="367B47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165475"/>
          <wp:effectExtent l="0" t="0" r="381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rmation sheet Blood Matters footerbranding.png"/>
                  <pic:cNvPicPr/>
                </pic:nvPicPr>
                <pic:blipFill rotWithShape="1">
                  <a:blip r:embed="rId1"/>
                  <a:srcRect b="70389"/>
                  <a:stretch/>
                </pic:blipFill>
                <pic:spPr bwMode="auto">
                  <a:xfrm>
                    <a:off x="0" y="0"/>
                    <a:ext cx="7559040" cy="316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C5CF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BFD6F758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9A5BE1"/>
    <w:multiLevelType w:val="hybridMultilevel"/>
    <w:tmpl w:val="19B48BE0"/>
    <w:lvl w:ilvl="0" w:tplc="0D60A03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2541D9D"/>
    <w:multiLevelType w:val="hybridMultilevel"/>
    <w:tmpl w:val="74E2A7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96CDA"/>
    <w:multiLevelType w:val="multilevel"/>
    <w:tmpl w:val="A22CD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6C68D4"/>
    <w:multiLevelType w:val="multilevel"/>
    <w:tmpl w:val="BFD6F758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71922C1"/>
    <w:multiLevelType w:val="hybridMultilevel"/>
    <w:tmpl w:val="2302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0D9021F"/>
    <w:multiLevelType w:val="hybridMultilevel"/>
    <w:tmpl w:val="2B5CE0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4"/>
  </w:num>
  <w:num w:numId="25">
    <w:abstractNumId w:val="11"/>
  </w:num>
  <w:num w:numId="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5F"/>
    <w:rsid w:val="000072B6"/>
    <w:rsid w:val="0001021B"/>
    <w:rsid w:val="00011D89"/>
    <w:rsid w:val="000154FD"/>
    <w:rsid w:val="00022065"/>
    <w:rsid w:val="00024D89"/>
    <w:rsid w:val="000250B6"/>
    <w:rsid w:val="00033D81"/>
    <w:rsid w:val="00033F5F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0FC3"/>
    <w:rsid w:val="00186B33"/>
    <w:rsid w:val="00192F9D"/>
    <w:rsid w:val="00196EB8"/>
    <w:rsid w:val="00196EFB"/>
    <w:rsid w:val="001979FF"/>
    <w:rsid w:val="00197B17"/>
    <w:rsid w:val="001A1C54"/>
    <w:rsid w:val="001A3ACE"/>
    <w:rsid w:val="001A46EA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495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3AE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1E40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06F3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444D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CD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32B3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6D57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9475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1B1"/>
    <w:rsid w:val="00D35BD6"/>
    <w:rsid w:val="00D361B5"/>
    <w:rsid w:val="00D37223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0527C"/>
    <w:rsid w:val="00F07029"/>
    <w:rsid w:val="00F11037"/>
    <w:rsid w:val="00F16F1B"/>
    <w:rsid w:val="00F250A9"/>
    <w:rsid w:val="00F30FF4"/>
    <w:rsid w:val="00F3122E"/>
    <w:rsid w:val="00F31D87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0B93"/>
    <w:rsid w:val="00FB4769"/>
    <w:rsid w:val="00FB4CDA"/>
    <w:rsid w:val="00FC0F81"/>
    <w:rsid w:val="00FC395C"/>
    <w:rsid w:val="00FD3766"/>
    <w:rsid w:val="00FD47C4"/>
    <w:rsid w:val="00FD67C0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8027EA"/>
  <w15:docId w15:val="{E6C80BC7-382C-4B79-9E99-C34AA92F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4006F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D351B1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351B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D351B1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351B1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351B1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351B1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1A46EA"/>
    <w:pPr>
      <w:spacing w:line="560" w:lineRule="atLeast"/>
    </w:pPr>
    <w:rPr>
      <w:rFonts w:ascii="Arial" w:hAnsi="Arial"/>
      <w:color w:val="D50032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D351B1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4006F3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FB0B93"/>
    <w:rPr>
      <w:rFonts w:ascii="Arial" w:hAnsi="Arial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4006F3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4006F3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4006F3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table" w:customStyle="1" w:styleId="TableGrid1">
    <w:name w:val="Table Grid1"/>
    <w:basedOn w:val="TableNormal"/>
    <w:next w:val="TableGrid"/>
    <w:uiPriority w:val="59"/>
    <w:rsid w:val="00754C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0F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0\Branding%20and%20templates\BloodMatters_Lifeblood%20brand%20Final\Blood%20Matters%20Factsheet%201%2006%20Pink%20199%20Ja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8fdf4caa8f6f9cc65d9a32efd458f0a3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f85f8a49687edca164f1d7ce03bb7d7a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62FF0-1373-43DC-AEDC-E876D1B5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6BD1-D35D-4906-85E9-AEA211B02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9F523-F582-4C75-A2F8-302FF0F52F9E}">
  <ds:schemaRefs>
    <ds:schemaRef ds:uri="http://purl.org/dc/elements/1.1/"/>
    <ds:schemaRef ds:uri="http://schemas.microsoft.com/office/2006/metadata/properties"/>
    <ds:schemaRef ds:uri="http://purl.org/dc/terms/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200301-e2b6-4cc4-89b7-1e7f580489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Blood Matters Factsheet 1 06 Pink 199 Jan 2020.dotx</Template>
  <TotalTime>0</TotalTime>
  <Pages>1</Pages>
  <Words>83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DHHS Factsheet 06 Pink 199</vt:lpstr>
    </vt:vector>
  </TitlesOfParts>
  <Company>Department of Health and Human Services</Company>
  <LinksUpToDate>false</LinksUpToDate>
  <CharactersWithSpaces>848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DHHS Factsheet 06 Pink 199</dc:title>
  <dc:creator>Rae French</dc:creator>
  <cp:lastModifiedBy>Sarah Luscombe (DHHS)</cp:lastModifiedBy>
  <cp:revision>2</cp:revision>
  <cp:lastPrinted>2017-07-07T00:32:00Z</cp:lastPrinted>
  <dcterms:created xsi:type="dcterms:W3CDTF">2020-05-18T04:25:00Z</dcterms:created>
  <dcterms:modified xsi:type="dcterms:W3CDTF">2020-05-18T04:25:00Z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0x01010092E405CA6F9693488D9674FA4F0A9158</vt:lpwstr>
  </property>
</Properties>
</file>