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DF3D" w14:textId="77777777" w:rsidR="0074696E" w:rsidRPr="004C6EEE" w:rsidRDefault="00904AB4" w:rsidP="00CA5B67">
      <w:pPr>
        <w:pStyle w:val="Sectionbreakfirstpage"/>
      </w:pPr>
      <w:r>
        <w:drawing>
          <wp:anchor distT="0" distB="0" distL="114300" distR="114300" simplePos="0" relativeHeight="251658240" behindDoc="1" locked="1" layoutInCell="1" allowOverlap="0" wp14:anchorId="268A5F94" wp14:editId="6FFD6731">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7FA2F7EE" w14:textId="77777777" w:rsidR="00A62D44" w:rsidRPr="004C6EEE" w:rsidRDefault="00A62D44" w:rsidP="00CA5B67">
      <w:pPr>
        <w:pStyle w:val="Sectionbreakfirstpage"/>
        <w:sectPr w:rsidR="00A62D44" w:rsidRPr="004C6EEE" w:rsidSect="009A0C8F">
          <w:headerReference w:type="default" r:id="rId12"/>
          <w:footerReference w:type="default" r:id="rId13"/>
          <w:headerReference w:type="first" r:id="rId14"/>
          <w:footerReference w:type="first" r:id="rId15"/>
          <w:pgSz w:w="11906" w:h="16838" w:code="9"/>
          <w:pgMar w:top="1440" w:right="1440" w:bottom="1440" w:left="1440" w:header="340" w:footer="851" w:gutter="0"/>
          <w:cols w:space="708"/>
          <w:docGrid w:linePitch="360"/>
        </w:sectPr>
      </w:pPr>
    </w:p>
    <w:tbl>
      <w:tblPr>
        <w:tblStyle w:val="TableGrid"/>
        <w:tblW w:w="9923" w:type="dxa"/>
        <w:tblCellMar>
          <w:left w:w="0" w:type="dxa"/>
          <w:right w:w="0" w:type="dxa"/>
        </w:tblCellMar>
        <w:tblLook w:val="0600" w:firstRow="0" w:lastRow="0" w:firstColumn="0" w:lastColumn="0" w:noHBand="1" w:noVBand="1"/>
      </w:tblPr>
      <w:tblGrid>
        <w:gridCol w:w="9923"/>
      </w:tblGrid>
      <w:tr w:rsidR="003B5733" w14:paraId="0445492F" w14:textId="77777777" w:rsidTr="005D7D72">
        <w:trPr>
          <w:trHeight w:val="622"/>
        </w:trPr>
        <w:tc>
          <w:tcPr>
            <w:tcW w:w="9923" w:type="dxa"/>
            <w:tcMar>
              <w:top w:w="1531" w:type="dxa"/>
              <w:left w:w="0" w:type="dxa"/>
              <w:right w:w="0" w:type="dxa"/>
            </w:tcMar>
          </w:tcPr>
          <w:p w14:paraId="2A0E5E52" w14:textId="6D31CE70" w:rsidR="00BF2549" w:rsidRPr="003B5733" w:rsidRDefault="00BF2549" w:rsidP="00CA5B67">
            <w:pPr>
              <w:pStyle w:val="Documenttitle"/>
            </w:pPr>
            <w:r>
              <w:t>Guidance</w:t>
            </w:r>
            <w:r w:rsidR="0017496F">
              <w:t xml:space="preserve"> - </w:t>
            </w:r>
            <w:r>
              <w:t>Wa</w:t>
            </w:r>
            <w:r w:rsidR="00767F80">
              <w:t>ter Quality Annual Report</w:t>
            </w:r>
          </w:p>
        </w:tc>
      </w:tr>
      <w:tr w:rsidR="003B5733" w14:paraId="560FBDF0" w14:textId="77777777" w:rsidTr="005D7D72">
        <w:tc>
          <w:tcPr>
            <w:tcW w:w="9923" w:type="dxa"/>
          </w:tcPr>
          <w:p w14:paraId="73B4B09E" w14:textId="77777777" w:rsidR="003B5733" w:rsidRDefault="00BF2549" w:rsidP="00CA5B67">
            <w:pPr>
              <w:pStyle w:val="Documentsubtitle"/>
              <w:rPr>
                <w:i/>
                <w:iCs/>
              </w:rPr>
            </w:pPr>
            <w:r>
              <w:t xml:space="preserve">Section 26 of the </w:t>
            </w:r>
            <w:r>
              <w:rPr>
                <w:i/>
                <w:iCs/>
              </w:rPr>
              <w:t>Safe Drinking Water Act 2003</w:t>
            </w:r>
          </w:p>
          <w:p w14:paraId="711537EF" w14:textId="5DC1B141" w:rsidR="00BF2549" w:rsidRPr="00BF2549" w:rsidRDefault="00BF2549" w:rsidP="00CA5B67">
            <w:pPr>
              <w:pStyle w:val="Documentsubtitle"/>
            </w:pPr>
            <w:r>
              <w:t>Regulations 21 &amp; 22 of the Safe Drinking Water Regulations 2025</w:t>
            </w:r>
          </w:p>
        </w:tc>
      </w:tr>
    </w:tbl>
    <w:p w14:paraId="5BE23382" w14:textId="77777777" w:rsidR="00AD784C" w:rsidRPr="00514B89" w:rsidRDefault="00AD784C" w:rsidP="00CA5B67">
      <w:pPr>
        <w:pStyle w:val="TOCheadingfactsheet"/>
        <w:rPr>
          <w:rFonts w:ascii="Arial" w:hAnsi="Arial"/>
          <w:b/>
        </w:rPr>
      </w:pPr>
      <w:r w:rsidRPr="00514B89">
        <w:rPr>
          <w:rFonts w:ascii="Arial" w:hAnsi="Arial"/>
          <w:b/>
        </w:rPr>
        <w:t>Contents</w:t>
      </w:r>
    </w:p>
    <w:p w14:paraId="58CC182C" w14:textId="1D6D5838" w:rsidR="00554D11" w:rsidRDefault="00AD784C">
      <w:pPr>
        <w:pStyle w:val="TOC1"/>
        <w:rPr>
          <w:rFonts w:asciiTheme="minorHAnsi" w:eastAsiaTheme="minorEastAsia" w:hAnsiTheme="minorHAnsi" w:cstheme="minorBidi"/>
          <w:b w:val="0"/>
          <w:kern w:val="2"/>
          <w:sz w:val="24"/>
          <w:szCs w:val="24"/>
          <w:lang w:eastAsia="en-AU"/>
          <w14:ligatures w14:val="standardContextual"/>
        </w:rPr>
      </w:pPr>
      <w:r w:rsidRPr="00514B89">
        <w:rPr>
          <w:b w:val="0"/>
          <w:bCs/>
        </w:rPr>
        <w:fldChar w:fldCharType="begin"/>
      </w:r>
      <w:r w:rsidRPr="00514B89">
        <w:rPr>
          <w:b w:val="0"/>
          <w:bCs/>
        </w:rPr>
        <w:instrText xml:space="preserve"> TOC \h \z \t "Heading 1,1,Heading 2,2" </w:instrText>
      </w:r>
      <w:r w:rsidRPr="00514B89">
        <w:rPr>
          <w:b w:val="0"/>
          <w:bCs/>
        </w:rPr>
        <w:fldChar w:fldCharType="separate"/>
      </w:r>
      <w:hyperlink w:anchor="_Toc236809922" w:history="1">
        <w:r w:rsidR="00554D11" w:rsidRPr="00F23AAF">
          <w:rPr>
            <w:rStyle w:val="Hyperlink"/>
          </w:rPr>
          <w:t>Preface</w:t>
        </w:r>
        <w:r w:rsidR="00554D11">
          <w:rPr>
            <w:webHidden/>
          </w:rPr>
          <w:tab/>
        </w:r>
        <w:r w:rsidR="00554D11">
          <w:rPr>
            <w:webHidden/>
          </w:rPr>
          <w:fldChar w:fldCharType="begin"/>
        </w:r>
        <w:r w:rsidR="00554D11">
          <w:rPr>
            <w:webHidden/>
          </w:rPr>
          <w:instrText xml:space="preserve"> PAGEREF _Toc236809922 \h </w:instrText>
        </w:r>
        <w:r w:rsidR="00554D11">
          <w:rPr>
            <w:webHidden/>
          </w:rPr>
        </w:r>
        <w:r w:rsidR="00554D11">
          <w:rPr>
            <w:webHidden/>
          </w:rPr>
          <w:fldChar w:fldCharType="separate"/>
        </w:r>
        <w:r w:rsidR="00554D11">
          <w:rPr>
            <w:webHidden/>
          </w:rPr>
          <w:t>4</w:t>
        </w:r>
        <w:r w:rsidR="00554D11">
          <w:rPr>
            <w:webHidden/>
          </w:rPr>
          <w:fldChar w:fldCharType="end"/>
        </w:r>
      </w:hyperlink>
    </w:p>
    <w:p w14:paraId="28C836DD" w14:textId="14F144D6"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23" w:history="1">
        <w:r w:rsidRPr="00F23AAF">
          <w:rPr>
            <w:rStyle w:val="Hyperlink"/>
          </w:rPr>
          <w:t>Introduction</w:t>
        </w:r>
        <w:r>
          <w:rPr>
            <w:webHidden/>
          </w:rPr>
          <w:tab/>
        </w:r>
        <w:r>
          <w:rPr>
            <w:webHidden/>
          </w:rPr>
          <w:fldChar w:fldCharType="begin"/>
        </w:r>
        <w:r>
          <w:rPr>
            <w:webHidden/>
          </w:rPr>
          <w:instrText xml:space="preserve"> PAGEREF _Toc236809923 \h </w:instrText>
        </w:r>
        <w:r>
          <w:rPr>
            <w:webHidden/>
          </w:rPr>
        </w:r>
        <w:r>
          <w:rPr>
            <w:webHidden/>
          </w:rPr>
          <w:fldChar w:fldCharType="separate"/>
        </w:r>
        <w:r>
          <w:rPr>
            <w:webHidden/>
          </w:rPr>
          <w:t>5</w:t>
        </w:r>
        <w:r>
          <w:rPr>
            <w:webHidden/>
          </w:rPr>
          <w:fldChar w:fldCharType="end"/>
        </w:r>
      </w:hyperlink>
    </w:p>
    <w:p w14:paraId="23ED7ED3" w14:textId="6E5592B3"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4" w:history="1">
        <w:r w:rsidRPr="00F23AAF">
          <w:rPr>
            <w:rStyle w:val="Hyperlink"/>
            <w:b/>
          </w:rPr>
          <w:t>What to include in the annual report?</w:t>
        </w:r>
        <w:r>
          <w:rPr>
            <w:webHidden/>
          </w:rPr>
          <w:tab/>
        </w:r>
        <w:r>
          <w:rPr>
            <w:webHidden/>
          </w:rPr>
          <w:fldChar w:fldCharType="begin"/>
        </w:r>
        <w:r>
          <w:rPr>
            <w:webHidden/>
          </w:rPr>
          <w:instrText xml:space="preserve"> PAGEREF _Toc236809924 \h </w:instrText>
        </w:r>
        <w:r>
          <w:rPr>
            <w:webHidden/>
          </w:rPr>
        </w:r>
        <w:r>
          <w:rPr>
            <w:webHidden/>
          </w:rPr>
          <w:fldChar w:fldCharType="separate"/>
        </w:r>
        <w:r>
          <w:rPr>
            <w:webHidden/>
          </w:rPr>
          <w:t>5</w:t>
        </w:r>
        <w:r>
          <w:rPr>
            <w:webHidden/>
          </w:rPr>
          <w:fldChar w:fldCharType="end"/>
        </w:r>
      </w:hyperlink>
    </w:p>
    <w:p w14:paraId="69272384" w14:textId="1CA83FE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5" w:history="1">
        <w:r w:rsidRPr="00F23AAF">
          <w:rPr>
            <w:rStyle w:val="Hyperlink"/>
            <w:b/>
          </w:rPr>
          <w:t>Glossary of terms</w:t>
        </w:r>
        <w:r>
          <w:rPr>
            <w:webHidden/>
          </w:rPr>
          <w:tab/>
        </w:r>
        <w:r>
          <w:rPr>
            <w:webHidden/>
          </w:rPr>
          <w:fldChar w:fldCharType="begin"/>
        </w:r>
        <w:r>
          <w:rPr>
            <w:webHidden/>
          </w:rPr>
          <w:instrText xml:space="preserve"> PAGEREF _Toc236809925 \h </w:instrText>
        </w:r>
        <w:r>
          <w:rPr>
            <w:webHidden/>
          </w:rPr>
        </w:r>
        <w:r>
          <w:rPr>
            <w:webHidden/>
          </w:rPr>
          <w:fldChar w:fldCharType="separate"/>
        </w:r>
        <w:r>
          <w:rPr>
            <w:webHidden/>
          </w:rPr>
          <w:t>6</w:t>
        </w:r>
        <w:r>
          <w:rPr>
            <w:webHidden/>
          </w:rPr>
          <w:fldChar w:fldCharType="end"/>
        </w:r>
      </w:hyperlink>
    </w:p>
    <w:p w14:paraId="1D8A6801" w14:textId="2AE2DA2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6" w:history="1">
        <w:r w:rsidRPr="00F23AAF">
          <w:rPr>
            <w:rStyle w:val="Hyperlink"/>
            <w:b/>
          </w:rPr>
          <w:t>How to use this guidance?</w:t>
        </w:r>
        <w:r>
          <w:rPr>
            <w:webHidden/>
          </w:rPr>
          <w:tab/>
        </w:r>
        <w:r>
          <w:rPr>
            <w:webHidden/>
          </w:rPr>
          <w:fldChar w:fldCharType="begin"/>
        </w:r>
        <w:r>
          <w:rPr>
            <w:webHidden/>
          </w:rPr>
          <w:instrText xml:space="preserve"> PAGEREF _Toc236809926 \h </w:instrText>
        </w:r>
        <w:r>
          <w:rPr>
            <w:webHidden/>
          </w:rPr>
        </w:r>
        <w:r>
          <w:rPr>
            <w:webHidden/>
          </w:rPr>
          <w:fldChar w:fldCharType="separate"/>
        </w:r>
        <w:r>
          <w:rPr>
            <w:webHidden/>
          </w:rPr>
          <w:t>6</w:t>
        </w:r>
        <w:r>
          <w:rPr>
            <w:webHidden/>
          </w:rPr>
          <w:fldChar w:fldCharType="end"/>
        </w:r>
      </w:hyperlink>
    </w:p>
    <w:p w14:paraId="61C4BB2A" w14:textId="00BB1BC9"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7" w:history="1">
        <w:r w:rsidRPr="00F23AAF">
          <w:rPr>
            <w:rStyle w:val="Hyperlink"/>
            <w:b/>
          </w:rPr>
          <w:t>Lodgement of the annual report</w:t>
        </w:r>
        <w:r>
          <w:rPr>
            <w:webHidden/>
          </w:rPr>
          <w:tab/>
        </w:r>
        <w:r>
          <w:rPr>
            <w:webHidden/>
          </w:rPr>
          <w:fldChar w:fldCharType="begin"/>
        </w:r>
        <w:r>
          <w:rPr>
            <w:webHidden/>
          </w:rPr>
          <w:instrText xml:space="preserve"> PAGEREF _Toc236809927 \h </w:instrText>
        </w:r>
        <w:r>
          <w:rPr>
            <w:webHidden/>
          </w:rPr>
        </w:r>
        <w:r>
          <w:rPr>
            <w:webHidden/>
          </w:rPr>
          <w:fldChar w:fldCharType="separate"/>
        </w:r>
        <w:r>
          <w:rPr>
            <w:webHidden/>
          </w:rPr>
          <w:t>6</w:t>
        </w:r>
        <w:r>
          <w:rPr>
            <w:webHidden/>
          </w:rPr>
          <w:fldChar w:fldCharType="end"/>
        </w:r>
      </w:hyperlink>
    </w:p>
    <w:p w14:paraId="534D1B10" w14:textId="31C7FEC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8" w:history="1">
        <w:r w:rsidRPr="00F23AAF">
          <w:rPr>
            <w:rStyle w:val="Hyperlink"/>
            <w:b/>
          </w:rPr>
          <w:t>Further information</w:t>
        </w:r>
        <w:r>
          <w:rPr>
            <w:webHidden/>
          </w:rPr>
          <w:tab/>
        </w:r>
        <w:r>
          <w:rPr>
            <w:webHidden/>
          </w:rPr>
          <w:fldChar w:fldCharType="begin"/>
        </w:r>
        <w:r>
          <w:rPr>
            <w:webHidden/>
          </w:rPr>
          <w:instrText xml:space="preserve"> PAGEREF _Toc236809928 \h </w:instrText>
        </w:r>
        <w:r>
          <w:rPr>
            <w:webHidden/>
          </w:rPr>
        </w:r>
        <w:r>
          <w:rPr>
            <w:webHidden/>
          </w:rPr>
          <w:fldChar w:fldCharType="separate"/>
        </w:r>
        <w:r>
          <w:rPr>
            <w:webHidden/>
          </w:rPr>
          <w:t>6</w:t>
        </w:r>
        <w:r>
          <w:rPr>
            <w:webHidden/>
          </w:rPr>
          <w:fldChar w:fldCharType="end"/>
        </w:r>
      </w:hyperlink>
    </w:p>
    <w:p w14:paraId="501428BA" w14:textId="6CED1CF1"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29" w:history="1">
        <w:r w:rsidRPr="00F23AAF">
          <w:rPr>
            <w:rStyle w:val="Hyperlink"/>
          </w:rPr>
          <w:t>Part 1: Water supplier content guide</w:t>
        </w:r>
        <w:r>
          <w:rPr>
            <w:webHidden/>
          </w:rPr>
          <w:tab/>
        </w:r>
        <w:r>
          <w:rPr>
            <w:webHidden/>
          </w:rPr>
          <w:fldChar w:fldCharType="begin"/>
        </w:r>
        <w:r>
          <w:rPr>
            <w:webHidden/>
          </w:rPr>
          <w:instrText xml:space="preserve"> PAGEREF _Toc236809929 \h </w:instrText>
        </w:r>
        <w:r>
          <w:rPr>
            <w:webHidden/>
          </w:rPr>
        </w:r>
        <w:r>
          <w:rPr>
            <w:webHidden/>
          </w:rPr>
          <w:fldChar w:fldCharType="separate"/>
        </w:r>
        <w:r>
          <w:rPr>
            <w:webHidden/>
          </w:rPr>
          <w:t>7</w:t>
        </w:r>
        <w:r>
          <w:rPr>
            <w:webHidden/>
          </w:rPr>
          <w:fldChar w:fldCharType="end"/>
        </w:r>
      </w:hyperlink>
    </w:p>
    <w:p w14:paraId="306B4156" w14:textId="3BAAFF8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0" w:history="1">
        <w:r w:rsidRPr="00F23AAF">
          <w:rPr>
            <w:rStyle w:val="Hyperlink"/>
            <w:b/>
          </w:rPr>
          <w:t>Overview</w:t>
        </w:r>
        <w:r>
          <w:rPr>
            <w:webHidden/>
          </w:rPr>
          <w:tab/>
        </w:r>
        <w:r>
          <w:rPr>
            <w:webHidden/>
          </w:rPr>
          <w:fldChar w:fldCharType="begin"/>
        </w:r>
        <w:r>
          <w:rPr>
            <w:webHidden/>
          </w:rPr>
          <w:instrText xml:space="preserve"> PAGEREF _Toc236809930 \h </w:instrText>
        </w:r>
        <w:r>
          <w:rPr>
            <w:webHidden/>
          </w:rPr>
        </w:r>
        <w:r>
          <w:rPr>
            <w:webHidden/>
          </w:rPr>
          <w:fldChar w:fldCharType="separate"/>
        </w:r>
        <w:r>
          <w:rPr>
            <w:webHidden/>
          </w:rPr>
          <w:t>7</w:t>
        </w:r>
        <w:r>
          <w:rPr>
            <w:webHidden/>
          </w:rPr>
          <w:fldChar w:fldCharType="end"/>
        </w:r>
      </w:hyperlink>
    </w:p>
    <w:p w14:paraId="1DB64AF3" w14:textId="26F80B5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1" w:history="1">
        <w:r w:rsidRPr="00F23AAF">
          <w:rPr>
            <w:rStyle w:val="Hyperlink"/>
            <w:b/>
          </w:rPr>
          <w:t>Water supply systems</w:t>
        </w:r>
        <w:r>
          <w:rPr>
            <w:webHidden/>
          </w:rPr>
          <w:tab/>
        </w:r>
        <w:r>
          <w:rPr>
            <w:webHidden/>
          </w:rPr>
          <w:fldChar w:fldCharType="begin"/>
        </w:r>
        <w:r>
          <w:rPr>
            <w:webHidden/>
          </w:rPr>
          <w:instrText xml:space="preserve"> PAGEREF _Toc236809931 \h </w:instrText>
        </w:r>
        <w:r>
          <w:rPr>
            <w:webHidden/>
          </w:rPr>
        </w:r>
        <w:r>
          <w:rPr>
            <w:webHidden/>
          </w:rPr>
          <w:fldChar w:fldCharType="separate"/>
        </w:r>
        <w:r>
          <w:rPr>
            <w:webHidden/>
          </w:rPr>
          <w:t>7</w:t>
        </w:r>
        <w:r>
          <w:rPr>
            <w:webHidden/>
          </w:rPr>
          <w:fldChar w:fldCharType="end"/>
        </w:r>
      </w:hyperlink>
    </w:p>
    <w:p w14:paraId="7566036C" w14:textId="38BDE519"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2" w:history="1">
        <w:r w:rsidRPr="00F23AAF">
          <w:rPr>
            <w:rStyle w:val="Hyperlink"/>
            <w:b/>
          </w:rPr>
          <w:t>Water sampling areas: Regulation 21(a)</w:t>
        </w:r>
        <w:r>
          <w:rPr>
            <w:webHidden/>
          </w:rPr>
          <w:tab/>
        </w:r>
        <w:r>
          <w:rPr>
            <w:webHidden/>
          </w:rPr>
          <w:fldChar w:fldCharType="begin"/>
        </w:r>
        <w:r>
          <w:rPr>
            <w:webHidden/>
          </w:rPr>
          <w:instrText xml:space="preserve"> PAGEREF _Toc236809932 \h </w:instrText>
        </w:r>
        <w:r>
          <w:rPr>
            <w:webHidden/>
          </w:rPr>
        </w:r>
        <w:r>
          <w:rPr>
            <w:webHidden/>
          </w:rPr>
          <w:fldChar w:fldCharType="separate"/>
        </w:r>
        <w:r>
          <w:rPr>
            <w:webHidden/>
          </w:rPr>
          <w:t>7</w:t>
        </w:r>
        <w:r>
          <w:rPr>
            <w:webHidden/>
          </w:rPr>
          <w:fldChar w:fldCharType="end"/>
        </w:r>
      </w:hyperlink>
    </w:p>
    <w:p w14:paraId="659E3A72" w14:textId="7D06018A"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3" w:history="1">
        <w:r w:rsidRPr="00F23AAF">
          <w:rPr>
            <w:rStyle w:val="Hyperlink"/>
            <w:b/>
          </w:rPr>
          <w:t>Source water</w:t>
        </w:r>
        <w:r>
          <w:rPr>
            <w:webHidden/>
          </w:rPr>
          <w:tab/>
        </w:r>
        <w:r>
          <w:rPr>
            <w:webHidden/>
          </w:rPr>
          <w:fldChar w:fldCharType="begin"/>
        </w:r>
        <w:r>
          <w:rPr>
            <w:webHidden/>
          </w:rPr>
          <w:instrText xml:space="preserve"> PAGEREF _Toc236809933 \h </w:instrText>
        </w:r>
        <w:r>
          <w:rPr>
            <w:webHidden/>
          </w:rPr>
        </w:r>
        <w:r>
          <w:rPr>
            <w:webHidden/>
          </w:rPr>
          <w:fldChar w:fldCharType="separate"/>
        </w:r>
        <w:r>
          <w:rPr>
            <w:webHidden/>
          </w:rPr>
          <w:t>7</w:t>
        </w:r>
        <w:r>
          <w:rPr>
            <w:webHidden/>
          </w:rPr>
          <w:fldChar w:fldCharType="end"/>
        </w:r>
      </w:hyperlink>
    </w:p>
    <w:p w14:paraId="02351D21" w14:textId="4A9E367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4" w:history="1">
        <w:r w:rsidRPr="00F23AAF">
          <w:rPr>
            <w:rStyle w:val="Hyperlink"/>
            <w:b/>
          </w:rPr>
          <w:t>Drinking water treatment processes: Regulation 21(f)</w:t>
        </w:r>
        <w:r>
          <w:rPr>
            <w:webHidden/>
          </w:rPr>
          <w:tab/>
        </w:r>
        <w:r>
          <w:rPr>
            <w:webHidden/>
          </w:rPr>
          <w:fldChar w:fldCharType="begin"/>
        </w:r>
        <w:r>
          <w:rPr>
            <w:webHidden/>
          </w:rPr>
          <w:instrText xml:space="preserve"> PAGEREF _Toc236809934 \h </w:instrText>
        </w:r>
        <w:r>
          <w:rPr>
            <w:webHidden/>
          </w:rPr>
        </w:r>
        <w:r>
          <w:rPr>
            <w:webHidden/>
          </w:rPr>
          <w:fldChar w:fldCharType="separate"/>
        </w:r>
        <w:r>
          <w:rPr>
            <w:webHidden/>
          </w:rPr>
          <w:t>8</w:t>
        </w:r>
        <w:r>
          <w:rPr>
            <w:webHidden/>
          </w:rPr>
          <w:fldChar w:fldCharType="end"/>
        </w:r>
      </w:hyperlink>
    </w:p>
    <w:p w14:paraId="4AAB3C2D" w14:textId="12A0FE2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5" w:history="1">
        <w:r w:rsidRPr="00F23AAF">
          <w:rPr>
            <w:rStyle w:val="Hyperlink"/>
            <w:b/>
          </w:rPr>
          <w:t>Issues</w:t>
        </w:r>
        <w:r>
          <w:rPr>
            <w:webHidden/>
          </w:rPr>
          <w:tab/>
        </w:r>
        <w:r>
          <w:rPr>
            <w:webHidden/>
          </w:rPr>
          <w:fldChar w:fldCharType="begin"/>
        </w:r>
        <w:r>
          <w:rPr>
            <w:webHidden/>
          </w:rPr>
          <w:instrText xml:space="preserve"> PAGEREF _Toc236809935 \h </w:instrText>
        </w:r>
        <w:r>
          <w:rPr>
            <w:webHidden/>
          </w:rPr>
        </w:r>
        <w:r>
          <w:rPr>
            <w:webHidden/>
          </w:rPr>
          <w:fldChar w:fldCharType="separate"/>
        </w:r>
        <w:r>
          <w:rPr>
            <w:webHidden/>
          </w:rPr>
          <w:t>9</w:t>
        </w:r>
        <w:r>
          <w:rPr>
            <w:webHidden/>
          </w:rPr>
          <w:fldChar w:fldCharType="end"/>
        </w:r>
      </w:hyperlink>
    </w:p>
    <w:p w14:paraId="2630653D" w14:textId="24C3D39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6" w:history="1">
        <w:r w:rsidRPr="00F23AAF">
          <w:rPr>
            <w:rStyle w:val="Hyperlink"/>
            <w:b/>
          </w:rPr>
          <w:t>Emergency, incident and event management Regulation 21 (b) &amp; Regulation 21 (c)</w:t>
        </w:r>
        <w:r>
          <w:rPr>
            <w:webHidden/>
          </w:rPr>
          <w:tab/>
        </w:r>
        <w:r>
          <w:rPr>
            <w:webHidden/>
          </w:rPr>
          <w:fldChar w:fldCharType="begin"/>
        </w:r>
        <w:r>
          <w:rPr>
            <w:webHidden/>
          </w:rPr>
          <w:instrText xml:space="preserve"> PAGEREF _Toc236809936 \h </w:instrText>
        </w:r>
        <w:r>
          <w:rPr>
            <w:webHidden/>
          </w:rPr>
        </w:r>
        <w:r>
          <w:rPr>
            <w:webHidden/>
          </w:rPr>
          <w:fldChar w:fldCharType="separate"/>
        </w:r>
        <w:r>
          <w:rPr>
            <w:webHidden/>
          </w:rPr>
          <w:t>9</w:t>
        </w:r>
        <w:r>
          <w:rPr>
            <w:webHidden/>
          </w:rPr>
          <w:fldChar w:fldCharType="end"/>
        </w:r>
      </w:hyperlink>
    </w:p>
    <w:p w14:paraId="29A8AC4E" w14:textId="2AC54AF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7" w:history="1">
        <w:r w:rsidRPr="00F23AAF">
          <w:rPr>
            <w:rStyle w:val="Hyperlink"/>
            <w:b/>
          </w:rPr>
          <w:t>Issues</w:t>
        </w:r>
        <w:r>
          <w:rPr>
            <w:webHidden/>
          </w:rPr>
          <w:tab/>
        </w:r>
        <w:r>
          <w:rPr>
            <w:webHidden/>
          </w:rPr>
          <w:fldChar w:fldCharType="begin"/>
        </w:r>
        <w:r>
          <w:rPr>
            <w:webHidden/>
          </w:rPr>
          <w:instrText xml:space="preserve"> PAGEREF _Toc236809937 \h </w:instrText>
        </w:r>
        <w:r>
          <w:rPr>
            <w:webHidden/>
          </w:rPr>
        </w:r>
        <w:r>
          <w:rPr>
            <w:webHidden/>
          </w:rPr>
          <w:fldChar w:fldCharType="separate"/>
        </w:r>
        <w:r>
          <w:rPr>
            <w:webHidden/>
          </w:rPr>
          <w:t>10</w:t>
        </w:r>
        <w:r>
          <w:rPr>
            <w:webHidden/>
          </w:rPr>
          <w:fldChar w:fldCharType="end"/>
        </w:r>
      </w:hyperlink>
    </w:p>
    <w:p w14:paraId="46E6E954" w14:textId="7D70AAB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8" w:history="1">
        <w:r w:rsidRPr="00F23AAF">
          <w:rPr>
            <w:rStyle w:val="Hyperlink"/>
            <w:b/>
          </w:rPr>
          <w:t>Presentation of information</w:t>
        </w:r>
        <w:r>
          <w:rPr>
            <w:webHidden/>
          </w:rPr>
          <w:tab/>
        </w:r>
        <w:r>
          <w:rPr>
            <w:webHidden/>
          </w:rPr>
          <w:fldChar w:fldCharType="begin"/>
        </w:r>
        <w:r>
          <w:rPr>
            <w:webHidden/>
          </w:rPr>
          <w:instrText xml:space="preserve"> PAGEREF _Toc236809938 \h </w:instrText>
        </w:r>
        <w:r>
          <w:rPr>
            <w:webHidden/>
          </w:rPr>
        </w:r>
        <w:r>
          <w:rPr>
            <w:webHidden/>
          </w:rPr>
          <w:fldChar w:fldCharType="separate"/>
        </w:r>
        <w:r>
          <w:rPr>
            <w:webHidden/>
          </w:rPr>
          <w:t>10</w:t>
        </w:r>
        <w:r>
          <w:rPr>
            <w:webHidden/>
          </w:rPr>
          <w:fldChar w:fldCharType="end"/>
        </w:r>
      </w:hyperlink>
    </w:p>
    <w:p w14:paraId="23920FD0" w14:textId="0F64C90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9" w:history="1">
        <w:r w:rsidRPr="00F23AAF">
          <w:rPr>
            <w:rStyle w:val="Hyperlink"/>
            <w:b/>
          </w:rPr>
          <w:t>Drinking water quality standards Regulation 21(g), (h), (i) (j)</w:t>
        </w:r>
        <w:r>
          <w:rPr>
            <w:webHidden/>
          </w:rPr>
          <w:tab/>
        </w:r>
        <w:r>
          <w:rPr>
            <w:webHidden/>
          </w:rPr>
          <w:fldChar w:fldCharType="begin"/>
        </w:r>
        <w:r>
          <w:rPr>
            <w:webHidden/>
          </w:rPr>
          <w:instrText xml:space="preserve"> PAGEREF _Toc236809939 \h </w:instrText>
        </w:r>
        <w:r>
          <w:rPr>
            <w:webHidden/>
          </w:rPr>
        </w:r>
        <w:r>
          <w:rPr>
            <w:webHidden/>
          </w:rPr>
          <w:fldChar w:fldCharType="separate"/>
        </w:r>
        <w:r>
          <w:rPr>
            <w:webHidden/>
          </w:rPr>
          <w:t>11</w:t>
        </w:r>
        <w:r>
          <w:rPr>
            <w:webHidden/>
          </w:rPr>
          <w:fldChar w:fldCharType="end"/>
        </w:r>
      </w:hyperlink>
    </w:p>
    <w:p w14:paraId="35755F4D" w14:textId="631DCC3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0" w:history="1">
        <w:r w:rsidRPr="00F23AAF">
          <w:rPr>
            <w:rStyle w:val="Hyperlink"/>
            <w:b/>
          </w:rPr>
          <w:t>Presentation of information</w:t>
        </w:r>
        <w:r>
          <w:rPr>
            <w:webHidden/>
          </w:rPr>
          <w:tab/>
        </w:r>
        <w:r>
          <w:rPr>
            <w:webHidden/>
          </w:rPr>
          <w:fldChar w:fldCharType="begin"/>
        </w:r>
        <w:r>
          <w:rPr>
            <w:webHidden/>
          </w:rPr>
          <w:instrText xml:space="preserve"> PAGEREF _Toc236809940 \h </w:instrText>
        </w:r>
        <w:r>
          <w:rPr>
            <w:webHidden/>
          </w:rPr>
        </w:r>
        <w:r>
          <w:rPr>
            <w:webHidden/>
          </w:rPr>
          <w:fldChar w:fldCharType="separate"/>
        </w:r>
        <w:r>
          <w:rPr>
            <w:webHidden/>
          </w:rPr>
          <w:t>13</w:t>
        </w:r>
        <w:r>
          <w:rPr>
            <w:webHidden/>
          </w:rPr>
          <w:fldChar w:fldCharType="end"/>
        </w:r>
      </w:hyperlink>
    </w:p>
    <w:p w14:paraId="72D5E469" w14:textId="214254C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1" w:history="1">
        <w:r w:rsidRPr="00F23AAF">
          <w:rPr>
            <w:rStyle w:val="Hyperlink"/>
            <w:b/>
          </w:rPr>
          <w:t>Drinking water quality standard not met &amp; actions undertaken</w:t>
        </w:r>
        <w:r>
          <w:rPr>
            <w:webHidden/>
          </w:rPr>
          <w:tab/>
        </w:r>
        <w:r>
          <w:rPr>
            <w:webHidden/>
          </w:rPr>
          <w:fldChar w:fldCharType="begin"/>
        </w:r>
        <w:r>
          <w:rPr>
            <w:webHidden/>
          </w:rPr>
          <w:instrText xml:space="preserve"> PAGEREF _Toc236809941 \h </w:instrText>
        </w:r>
        <w:r>
          <w:rPr>
            <w:webHidden/>
          </w:rPr>
        </w:r>
        <w:r>
          <w:rPr>
            <w:webHidden/>
          </w:rPr>
          <w:fldChar w:fldCharType="separate"/>
        </w:r>
        <w:r>
          <w:rPr>
            <w:webHidden/>
          </w:rPr>
          <w:t>14</w:t>
        </w:r>
        <w:r>
          <w:rPr>
            <w:webHidden/>
          </w:rPr>
          <w:fldChar w:fldCharType="end"/>
        </w:r>
      </w:hyperlink>
    </w:p>
    <w:p w14:paraId="12A88F60" w14:textId="6A3BAF4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2" w:history="1">
        <w:r w:rsidRPr="00F23AAF">
          <w:rPr>
            <w:rStyle w:val="Hyperlink"/>
            <w:b/>
          </w:rPr>
          <w:t>Presentation of Regulation 16 Drinking water quality standards</w:t>
        </w:r>
        <w:r>
          <w:rPr>
            <w:webHidden/>
          </w:rPr>
          <w:tab/>
        </w:r>
        <w:r>
          <w:rPr>
            <w:webHidden/>
          </w:rPr>
          <w:fldChar w:fldCharType="begin"/>
        </w:r>
        <w:r>
          <w:rPr>
            <w:webHidden/>
          </w:rPr>
          <w:instrText xml:space="preserve"> PAGEREF _Toc236809942 \h </w:instrText>
        </w:r>
        <w:r>
          <w:rPr>
            <w:webHidden/>
          </w:rPr>
        </w:r>
        <w:r>
          <w:rPr>
            <w:webHidden/>
          </w:rPr>
          <w:fldChar w:fldCharType="separate"/>
        </w:r>
        <w:r>
          <w:rPr>
            <w:webHidden/>
          </w:rPr>
          <w:t>15</w:t>
        </w:r>
        <w:r>
          <w:rPr>
            <w:webHidden/>
          </w:rPr>
          <w:fldChar w:fldCharType="end"/>
        </w:r>
      </w:hyperlink>
    </w:p>
    <w:p w14:paraId="679119D5" w14:textId="74967EB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3" w:history="1">
        <w:r w:rsidRPr="00F23AAF">
          <w:rPr>
            <w:rStyle w:val="Hyperlink"/>
            <w:b/>
          </w:rPr>
          <w:t>Aesthetic characteristics: r. 21 (n)</w:t>
        </w:r>
        <w:r>
          <w:rPr>
            <w:webHidden/>
          </w:rPr>
          <w:tab/>
        </w:r>
        <w:r>
          <w:rPr>
            <w:webHidden/>
          </w:rPr>
          <w:fldChar w:fldCharType="begin"/>
        </w:r>
        <w:r>
          <w:rPr>
            <w:webHidden/>
          </w:rPr>
          <w:instrText xml:space="preserve"> PAGEREF _Toc236809943 \h </w:instrText>
        </w:r>
        <w:r>
          <w:rPr>
            <w:webHidden/>
          </w:rPr>
        </w:r>
        <w:r>
          <w:rPr>
            <w:webHidden/>
          </w:rPr>
          <w:fldChar w:fldCharType="separate"/>
        </w:r>
        <w:r>
          <w:rPr>
            <w:webHidden/>
          </w:rPr>
          <w:t>16</w:t>
        </w:r>
        <w:r>
          <w:rPr>
            <w:webHidden/>
          </w:rPr>
          <w:fldChar w:fldCharType="end"/>
        </w:r>
      </w:hyperlink>
    </w:p>
    <w:p w14:paraId="4498F6EA" w14:textId="148AD9F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4" w:history="1">
        <w:r w:rsidRPr="00F23AAF">
          <w:rPr>
            <w:rStyle w:val="Hyperlink"/>
            <w:b/>
          </w:rPr>
          <w:t>Presentation of other water quality standards (microbial, chemical or physical characteristic) - r. 16(2)(b) and (c)</w:t>
        </w:r>
        <w:r>
          <w:rPr>
            <w:webHidden/>
          </w:rPr>
          <w:tab/>
        </w:r>
        <w:r>
          <w:rPr>
            <w:webHidden/>
          </w:rPr>
          <w:fldChar w:fldCharType="begin"/>
        </w:r>
        <w:r>
          <w:rPr>
            <w:webHidden/>
          </w:rPr>
          <w:instrText xml:space="preserve"> PAGEREF _Toc236809944 \h </w:instrText>
        </w:r>
        <w:r>
          <w:rPr>
            <w:webHidden/>
          </w:rPr>
        </w:r>
        <w:r>
          <w:rPr>
            <w:webHidden/>
          </w:rPr>
          <w:fldChar w:fldCharType="separate"/>
        </w:r>
        <w:r>
          <w:rPr>
            <w:webHidden/>
          </w:rPr>
          <w:t>17</w:t>
        </w:r>
        <w:r>
          <w:rPr>
            <w:webHidden/>
          </w:rPr>
          <w:fldChar w:fldCharType="end"/>
        </w:r>
      </w:hyperlink>
    </w:p>
    <w:p w14:paraId="3B45567C" w14:textId="5EABA4F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5" w:history="1">
        <w:r w:rsidRPr="00F23AAF">
          <w:rPr>
            <w:rStyle w:val="Hyperlink"/>
            <w:b/>
          </w:rPr>
          <w:t>Water quality complaints r. 21(m)</w:t>
        </w:r>
        <w:r>
          <w:rPr>
            <w:webHidden/>
          </w:rPr>
          <w:tab/>
        </w:r>
        <w:r>
          <w:rPr>
            <w:webHidden/>
          </w:rPr>
          <w:fldChar w:fldCharType="begin"/>
        </w:r>
        <w:r>
          <w:rPr>
            <w:webHidden/>
          </w:rPr>
          <w:instrText xml:space="preserve"> PAGEREF _Toc236809945 \h </w:instrText>
        </w:r>
        <w:r>
          <w:rPr>
            <w:webHidden/>
          </w:rPr>
        </w:r>
        <w:r>
          <w:rPr>
            <w:webHidden/>
          </w:rPr>
          <w:fldChar w:fldCharType="separate"/>
        </w:r>
        <w:r>
          <w:rPr>
            <w:webHidden/>
          </w:rPr>
          <w:t>18</w:t>
        </w:r>
        <w:r>
          <w:rPr>
            <w:webHidden/>
          </w:rPr>
          <w:fldChar w:fldCharType="end"/>
        </w:r>
      </w:hyperlink>
    </w:p>
    <w:p w14:paraId="6E13A6F7" w14:textId="4A6D30A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6" w:history="1">
        <w:r w:rsidRPr="00F23AAF">
          <w:rPr>
            <w:rStyle w:val="Hyperlink"/>
            <w:b/>
          </w:rPr>
          <w:t>Risk management plan audit results r. 21(e)</w:t>
        </w:r>
        <w:r>
          <w:rPr>
            <w:webHidden/>
          </w:rPr>
          <w:tab/>
        </w:r>
        <w:r>
          <w:rPr>
            <w:webHidden/>
          </w:rPr>
          <w:fldChar w:fldCharType="begin"/>
        </w:r>
        <w:r>
          <w:rPr>
            <w:webHidden/>
          </w:rPr>
          <w:instrText xml:space="preserve"> PAGEREF _Toc236809946 \h </w:instrText>
        </w:r>
        <w:r>
          <w:rPr>
            <w:webHidden/>
          </w:rPr>
        </w:r>
        <w:r>
          <w:rPr>
            <w:webHidden/>
          </w:rPr>
          <w:fldChar w:fldCharType="separate"/>
        </w:r>
        <w:r>
          <w:rPr>
            <w:webHidden/>
          </w:rPr>
          <w:t>21</w:t>
        </w:r>
        <w:r>
          <w:rPr>
            <w:webHidden/>
          </w:rPr>
          <w:fldChar w:fldCharType="end"/>
        </w:r>
      </w:hyperlink>
    </w:p>
    <w:p w14:paraId="02F93C5C" w14:textId="73A958C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7" w:history="1">
        <w:r w:rsidRPr="00F23AAF">
          <w:rPr>
            <w:rStyle w:val="Hyperlink"/>
            <w:b/>
          </w:rPr>
          <w:t>Undertakings r. 21(d)</w:t>
        </w:r>
        <w:r>
          <w:rPr>
            <w:webHidden/>
          </w:rPr>
          <w:tab/>
        </w:r>
        <w:r>
          <w:rPr>
            <w:webHidden/>
          </w:rPr>
          <w:fldChar w:fldCharType="begin"/>
        </w:r>
        <w:r>
          <w:rPr>
            <w:webHidden/>
          </w:rPr>
          <w:instrText xml:space="preserve"> PAGEREF _Toc236809947 \h </w:instrText>
        </w:r>
        <w:r>
          <w:rPr>
            <w:webHidden/>
          </w:rPr>
        </w:r>
        <w:r>
          <w:rPr>
            <w:webHidden/>
          </w:rPr>
          <w:fldChar w:fldCharType="separate"/>
        </w:r>
        <w:r>
          <w:rPr>
            <w:webHidden/>
          </w:rPr>
          <w:t>21</w:t>
        </w:r>
        <w:r>
          <w:rPr>
            <w:webHidden/>
          </w:rPr>
          <w:fldChar w:fldCharType="end"/>
        </w:r>
      </w:hyperlink>
    </w:p>
    <w:p w14:paraId="2E8D34D1" w14:textId="337464B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8" w:history="1">
        <w:r w:rsidRPr="00F23AAF">
          <w:rPr>
            <w:rStyle w:val="Hyperlink"/>
            <w:b/>
          </w:rPr>
          <w:t>Aesthetic standard variations r. 21(k)</w:t>
        </w:r>
        <w:r>
          <w:rPr>
            <w:webHidden/>
          </w:rPr>
          <w:tab/>
        </w:r>
        <w:r>
          <w:rPr>
            <w:webHidden/>
          </w:rPr>
          <w:fldChar w:fldCharType="begin"/>
        </w:r>
        <w:r>
          <w:rPr>
            <w:webHidden/>
          </w:rPr>
          <w:instrText xml:space="preserve"> PAGEREF _Toc236809948 \h </w:instrText>
        </w:r>
        <w:r>
          <w:rPr>
            <w:webHidden/>
          </w:rPr>
        </w:r>
        <w:r>
          <w:rPr>
            <w:webHidden/>
          </w:rPr>
          <w:fldChar w:fldCharType="separate"/>
        </w:r>
        <w:r>
          <w:rPr>
            <w:webHidden/>
          </w:rPr>
          <w:t>22</w:t>
        </w:r>
        <w:r>
          <w:rPr>
            <w:webHidden/>
          </w:rPr>
          <w:fldChar w:fldCharType="end"/>
        </w:r>
      </w:hyperlink>
    </w:p>
    <w:p w14:paraId="7A3013E3" w14:textId="5160BC4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9" w:history="1">
        <w:r w:rsidRPr="00F23AAF">
          <w:rPr>
            <w:rStyle w:val="Hyperlink"/>
            <w:b/>
          </w:rPr>
          <w:t>Exemptions r. 21(l)</w:t>
        </w:r>
        <w:r>
          <w:rPr>
            <w:webHidden/>
          </w:rPr>
          <w:tab/>
        </w:r>
        <w:r>
          <w:rPr>
            <w:webHidden/>
          </w:rPr>
          <w:fldChar w:fldCharType="begin"/>
        </w:r>
        <w:r>
          <w:rPr>
            <w:webHidden/>
          </w:rPr>
          <w:instrText xml:space="preserve"> PAGEREF _Toc236809949 \h </w:instrText>
        </w:r>
        <w:r>
          <w:rPr>
            <w:webHidden/>
          </w:rPr>
        </w:r>
        <w:r>
          <w:rPr>
            <w:webHidden/>
          </w:rPr>
          <w:fldChar w:fldCharType="separate"/>
        </w:r>
        <w:r>
          <w:rPr>
            <w:webHidden/>
          </w:rPr>
          <w:t>22</w:t>
        </w:r>
        <w:r>
          <w:rPr>
            <w:webHidden/>
          </w:rPr>
          <w:fldChar w:fldCharType="end"/>
        </w:r>
      </w:hyperlink>
    </w:p>
    <w:p w14:paraId="2177D3C4" w14:textId="5F155AFA"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0" w:history="1">
        <w:r w:rsidRPr="00F23AAF">
          <w:rPr>
            <w:rStyle w:val="Hyperlink"/>
            <w:b/>
          </w:rPr>
          <w:t>Regulated water r. 21(o)</w:t>
        </w:r>
        <w:r>
          <w:rPr>
            <w:webHidden/>
          </w:rPr>
          <w:tab/>
        </w:r>
        <w:r>
          <w:rPr>
            <w:webHidden/>
          </w:rPr>
          <w:fldChar w:fldCharType="begin"/>
        </w:r>
        <w:r>
          <w:rPr>
            <w:webHidden/>
          </w:rPr>
          <w:instrText xml:space="preserve"> PAGEREF _Toc236809950 \h </w:instrText>
        </w:r>
        <w:r>
          <w:rPr>
            <w:webHidden/>
          </w:rPr>
        </w:r>
        <w:r>
          <w:rPr>
            <w:webHidden/>
          </w:rPr>
          <w:fldChar w:fldCharType="separate"/>
        </w:r>
        <w:r>
          <w:rPr>
            <w:webHidden/>
          </w:rPr>
          <w:t>22</w:t>
        </w:r>
        <w:r>
          <w:rPr>
            <w:webHidden/>
          </w:rPr>
          <w:fldChar w:fldCharType="end"/>
        </w:r>
      </w:hyperlink>
    </w:p>
    <w:p w14:paraId="0D03DA0D" w14:textId="07E72386"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51" w:history="1">
        <w:r w:rsidRPr="00F23AAF">
          <w:rPr>
            <w:rStyle w:val="Hyperlink"/>
          </w:rPr>
          <w:t>Part 2: Water storage manager content guide</w:t>
        </w:r>
        <w:r>
          <w:rPr>
            <w:webHidden/>
          </w:rPr>
          <w:tab/>
        </w:r>
        <w:r>
          <w:rPr>
            <w:webHidden/>
          </w:rPr>
          <w:fldChar w:fldCharType="begin"/>
        </w:r>
        <w:r>
          <w:rPr>
            <w:webHidden/>
          </w:rPr>
          <w:instrText xml:space="preserve"> PAGEREF _Toc236809951 \h </w:instrText>
        </w:r>
        <w:r>
          <w:rPr>
            <w:webHidden/>
          </w:rPr>
        </w:r>
        <w:r>
          <w:rPr>
            <w:webHidden/>
          </w:rPr>
          <w:fldChar w:fldCharType="separate"/>
        </w:r>
        <w:r>
          <w:rPr>
            <w:webHidden/>
          </w:rPr>
          <w:t>24</w:t>
        </w:r>
        <w:r>
          <w:rPr>
            <w:webHidden/>
          </w:rPr>
          <w:fldChar w:fldCharType="end"/>
        </w:r>
      </w:hyperlink>
    </w:p>
    <w:p w14:paraId="67D0E203" w14:textId="4A9B0C1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2" w:history="1">
        <w:r w:rsidRPr="00F23AAF">
          <w:rPr>
            <w:rStyle w:val="Hyperlink"/>
            <w:b/>
          </w:rPr>
          <w:t>Overview</w:t>
        </w:r>
        <w:r>
          <w:rPr>
            <w:webHidden/>
          </w:rPr>
          <w:tab/>
        </w:r>
        <w:r>
          <w:rPr>
            <w:webHidden/>
          </w:rPr>
          <w:fldChar w:fldCharType="begin"/>
        </w:r>
        <w:r>
          <w:rPr>
            <w:webHidden/>
          </w:rPr>
          <w:instrText xml:space="preserve"> PAGEREF _Toc236809952 \h </w:instrText>
        </w:r>
        <w:r>
          <w:rPr>
            <w:webHidden/>
          </w:rPr>
        </w:r>
        <w:r>
          <w:rPr>
            <w:webHidden/>
          </w:rPr>
          <w:fldChar w:fldCharType="separate"/>
        </w:r>
        <w:r>
          <w:rPr>
            <w:webHidden/>
          </w:rPr>
          <w:t>24</w:t>
        </w:r>
        <w:r>
          <w:rPr>
            <w:webHidden/>
          </w:rPr>
          <w:fldChar w:fldCharType="end"/>
        </w:r>
      </w:hyperlink>
    </w:p>
    <w:p w14:paraId="537B7D42" w14:textId="5B56328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3" w:history="1">
        <w:r w:rsidRPr="00F23AAF">
          <w:rPr>
            <w:rStyle w:val="Hyperlink"/>
            <w:b/>
          </w:rPr>
          <w:t>Water supply systems</w:t>
        </w:r>
        <w:r>
          <w:rPr>
            <w:webHidden/>
          </w:rPr>
          <w:tab/>
        </w:r>
        <w:r>
          <w:rPr>
            <w:webHidden/>
          </w:rPr>
          <w:fldChar w:fldCharType="begin"/>
        </w:r>
        <w:r>
          <w:rPr>
            <w:webHidden/>
          </w:rPr>
          <w:instrText xml:space="preserve"> PAGEREF _Toc236809953 \h </w:instrText>
        </w:r>
        <w:r>
          <w:rPr>
            <w:webHidden/>
          </w:rPr>
        </w:r>
        <w:r>
          <w:rPr>
            <w:webHidden/>
          </w:rPr>
          <w:fldChar w:fldCharType="separate"/>
        </w:r>
        <w:r>
          <w:rPr>
            <w:webHidden/>
          </w:rPr>
          <w:t>24</w:t>
        </w:r>
        <w:r>
          <w:rPr>
            <w:webHidden/>
          </w:rPr>
          <w:fldChar w:fldCharType="end"/>
        </w:r>
      </w:hyperlink>
    </w:p>
    <w:p w14:paraId="43812398" w14:textId="0FDD6CE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4" w:history="1">
        <w:r w:rsidRPr="00F23AAF">
          <w:rPr>
            <w:rStyle w:val="Hyperlink"/>
            <w:b/>
          </w:rPr>
          <w:t>Source water</w:t>
        </w:r>
        <w:r>
          <w:rPr>
            <w:webHidden/>
          </w:rPr>
          <w:tab/>
        </w:r>
        <w:r>
          <w:rPr>
            <w:webHidden/>
          </w:rPr>
          <w:fldChar w:fldCharType="begin"/>
        </w:r>
        <w:r>
          <w:rPr>
            <w:webHidden/>
          </w:rPr>
          <w:instrText xml:space="preserve"> PAGEREF _Toc236809954 \h </w:instrText>
        </w:r>
        <w:r>
          <w:rPr>
            <w:webHidden/>
          </w:rPr>
        </w:r>
        <w:r>
          <w:rPr>
            <w:webHidden/>
          </w:rPr>
          <w:fldChar w:fldCharType="separate"/>
        </w:r>
        <w:r>
          <w:rPr>
            <w:webHidden/>
          </w:rPr>
          <w:t>24</w:t>
        </w:r>
        <w:r>
          <w:rPr>
            <w:webHidden/>
          </w:rPr>
          <w:fldChar w:fldCharType="end"/>
        </w:r>
      </w:hyperlink>
    </w:p>
    <w:p w14:paraId="4C3F5729" w14:textId="76A81A7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5" w:history="1">
        <w:r w:rsidRPr="00F23AAF">
          <w:rPr>
            <w:rStyle w:val="Hyperlink"/>
            <w:b/>
          </w:rPr>
          <w:t>Drinking water treatment processes r. 22(e)</w:t>
        </w:r>
        <w:r>
          <w:rPr>
            <w:webHidden/>
          </w:rPr>
          <w:tab/>
        </w:r>
        <w:r>
          <w:rPr>
            <w:webHidden/>
          </w:rPr>
          <w:fldChar w:fldCharType="begin"/>
        </w:r>
        <w:r>
          <w:rPr>
            <w:webHidden/>
          </w:rPr>
          <w:instrText xml:space="preserve"> PAGEREF _Toc236809955 \h </w:instrText>
        </w:r>
        <w:r>
          <w:rPr>
            <w:webHidden/>
          </w:rPr>
        </w:r>
        <w:r>
          <w:rPr>
            <w:webHidden/>
          </w:rPr>
          <w:fldChar w:fldCharType="separate"/>
        </w:r>
        <w:r>
          <w:rPr>
            <w:webHidden/>
          </w:rPr>
          <w:t>25</w:t>
        </w:r>
        <w:r>
          <w:rPr>
            <w:webHidden/>
          </w:rPr>
          <w:fldChar w:fldCharType="end"/>
        </w:r>
      </w:hyperlink>
    </w:p>
    <w:p w14:paraId="34FF8AAD" w14:textId="23EF198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6" w:history="1">
        <w:r w:rsidRPr="00F23AAF">
          <w:rPr>
            <w:rStyle w:val="Hyperlink"/>
            <w:b/>
          </w:rPr>
          <w:t>Summary of any issues</w:t>
        </w:r>
        <w:r>
          <w:rPr>
            <w:webHidden/>
          </w:rPr>
          <w:tab/>
        </w:r>
        <w:r>
          <w:rPr>
            <w:webHidden/>
          </w:rPr>
          <w:fldChar w:fldCharType="begin"/>
        </w:r>
        <w:r>
          <w:rPr>
            <w:webHidden/>
          </w:rPr>
          <w:instrText xml:space="preserve"> PAGEREF _Toc236809956 \h </w:instrText>
        </w:r>
        <w:r>
          <w:rPr>
            <w:webHidden/>
          </w:rPr>
        </w:r>
        <w:r>
          <w:rPr>
            <w:webHidden/>
          </w:rPr>
          <w:fldChar w:fldCharType="separate"/>
        </w:r>
        <w:r>
          <w:rPr>
            <w:webHidden/>
          </w:rPr>
          <w:t>26</w:t>
        </w:r>
        <w:r>
          <w:rPr>
            <w:webHidden/>
          </w:rPr>
          <w:fldChar w:fldCharType="end"/>
        </w:r>
      </w:hyperlink>
    </w:p>
    <w:p w14:paraId="4A77CCF7" w14:textId="20B3B85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7" w:history="1">
        <w:r w:rsidRPr="00F23AAF">
          <w:rPr>
            <w:rStyle w:val="Hyperlink"/>
            <w:b/>
          </w:rPr>
          <w:t>Emergency incident and event management r.22(a) &amp; 22(b)</w:t>
        </w:r>
        <w:r>
          <w:rPr>
            <w:webHidden/>
          </w:rPr>
          <w:tab/>
        </w:r>
        <w:r>
          <w:rPr>
            <w:webHidden/>
          </w:rPr>
          <w:fldChar w:fldCharType="begin"/>
        </w:r>
        <w:r>
          <w:rPr>
            <w:webHidden/>
          </w:rPr>
          <w:instrText xml:space="preserve"> PAGEREF _Toc236809957 \h </w:instrText>
        </w:r>
        <w:r>
          <w:rPr>
            <w:webHidden/>
          </w:rPr>
        </w:r>
        <w:r>
          <w:rPr>
            <w:webHidden/>
          </w:rPr>
          <w:fldChar w:fldCharType="separate"/>
        </w:r>
        <w:r>
          <w:rPr>
            <w:webHidden/>
          </w:rPr>
          <w:t>26</w:t>
        </w:r>
        <w:r>
          <w:rPr>
            <w:webHidden/>
          </w:rPr>
          <w:fldChar w:fldCharType="end"/>
        </w:r>
      </w:hyperlink>
    </w:p>
    <w:p w14:paraId="70FEE975" w14:textId="1144AD5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8" w:history="1">
        <w:r w:rsidRPr="00F23AAF">
          <w:rPr>
            <w:rStyle w:val="Hyperlink"/>
            <w:b/>
          </w:rPr>
          <w:t>Known or suspected contamination reported under s. 22</w:t>
        </w:r>
        <w:r>
          <w:rPr>
            <w:webHidden/>
          </w:rPr>
          <w:tab/>
        </w:r>
        <w:r>
          <w:rPr>
            <w:webHidden/>
          </w:rPr>
          <w:fldChar w:fldCharType="begin"/>
        </w:r>
        <w:r>
          <w:rPr>
            <w:webHidden/>
          </w:rPr>
          <w:instrText xml:space="preserve"> PAGEREF _Toc236809958 \h </w:instrText>
        </w:r>
        <w:r>
          <w:rPr>
            <w:webHidden/>
          </w:rPr>
        </w:r>
        <w:r>
          <w:rPr>
            <w:webHidden/>
          </w:rPr>
          <w:fldChar w:fldCharType="separate"/>
        </w:r>
        <w:r>
          <w:rPr>
            <w:webHidden/>
          </w:rPr>
          <w:t>26</w:t>
        </w:r>
        <w:r>
          <w:rPr>
            <w:webHidden/>
          </w:rPr>
          <w:fldChar w:fldCharType="end"/>
        </w:r>
      </w:hyperlink>
    </w:p>
    <w:p w14:paraId="7E4F2383" w14:textId="086A6CA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9" w:history="1">
        <w:r w:rsidRPr="00F23AAF">
          <w:rPr>
            <w:rStyle w:val="Hyperlink"/>
            <w:b/>
          </w:rPr>
          <w:t>Issues from emergency or incident</w:t>
        </w:r>
        <w:r>
          <w:rPr>
            <w:webHidden/>
          </w:rPr>
          <w:tab/>
        </w:r>
        <w:r>
          <w:rPr>
            <w:webHidden/>
          </w:rPr>
          <w:fldChar w:fldCharType="begin"/>
        </w:r>
        <w:r>
          <w:rPr>
            <w:webHidden/>
          </w:rPr>
          <w:instrText xml:space="preserve"> PAGEREF _Toc236809959 \h </w:instrText>
        </w:r>
        <w:r>
          <w:rPr>
            <w:webHidden/>
          </w:rPr>
        </w:r>
        <w:r>
          <w:rPr>
            <w:webHidden/>
          </w:rPr>
          <w:fldChar w:fldCharType="separate"/>
        </w:r>
        <w:r>
          <w:rPr>
            <w:webHidden/>
          </w:rPr>
          <w:t>27</w:t>
        </w:r>
        <w:r>
          <w:rPr>
            <w:webHidden/>
          </w:rPr>
          <w:fldChar w:fldCharType="end"/>
        </w:r>
      </w:hyperlink>
    </w:p>
    <w:p w14:paraId="3D125C17" w14:textId="350BF06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0" w:history="1">
        <w:r w:rsidRPr="00F23AAF">
          <w:rPr>
            <w:rStyle w:val="Hyperlink"/>
            <w:b/>
          </w:rPr>
          <w:t>Presentation of information</w:t>
        </w:r>
        <w:r>
          <w:rPr>
            <w:webHidden/>
          </w:rPr>
          <w:tab/>
        </w:r>
        <w:r>
          <w:rPr>
            <w:webHidden/>
          </w:rPr>
          <w:fldChar w:fldCharType="begin"/>
        </w:r>
        <w:r>
          <w:rPr>
            <w:webHidden/>
          </w:rPr>
          <w:instrText xml:space="preserve"> PAGEREF _Toc236809960 \h </w:instrText>
        </w:r>
        <w:r>
          <w:rPr>
            <w:webHidden/>
          </w:rPr>
        </w:r>
        <w:r>
          <w:rPr>
            <w:webHidden/>
          </w:rPr>
          <w:fldChar w:fldCharType="separate"/>
        </w:r>
        <w:r>
          <w:rPr>
            <w:webHidden/>
          </w:rPr>
          <w:t>27</w:t>
        </w:r>
        <w:r>
          <w:rPr>
            <w:webHidden/>
          </w:rPr>
          <w:fldChar w:fldCharType="end"/>
        </w:r>
      </w:hyperlink>
    </w:p>
    <w:p w14:paraId="0463AFCE" w14:textId="30800B1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1" w:history="1">
        <w:r w:rsidRPr="00F23AAF">
          <w:rPr>
            <w:rStyle w:val="Hyperlink"/>
            <w:b/>
          </w:rPr>
          <w:t>Risk management plan audit results r. 22(d)</w:t>
        </w:r>
        <w:r>
          <w:rPr>
            <w:webHidden/>
          </w:rPr>
          <w:tab/>
        </w:r>
        <w:r>
          <w:rPr>
            <w:webHidden/>
          </w:rPr>
          <w:fldChar w:fldCharType="begin"/>
        </w:r>
        <w:r>
          <w:rPr>
            <w:webHidden/>
          </w:rPr>
          <w:instrText xml:space="preserve"> PAGEREF _Toc236809961 \h </w:instrText>
        </w:r>
        <w:r>
          <w:rPr>
            <w:webHidden/>
          </w:rPr>
        </w:r>
        <w:r>
          <w:rPr>
            <w:webHidden/>
          </w:rPr>
          <w:fldChar w:fldCharType="separate"/>
        </w:r>
        <w:r>
          <w:rPr>
            <w:webHidden/>
          </w:rPr>
          <w:t>27</w:t>
        </w:r>
        <w:r>
          <w:rPr>
            <w:webHidden/>
          </w:rPr>
          <w:fldChar w:fldCharType="end"/>
        </w:r>
      </w:hyperlink>
    </w:p>
    <w:p w14:paraId="7F5C3651" w14:textId="31679B5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2" w:history="1">
        <w:r w:rsidRPr="00F23AAF">
          <w:rPr>
            <w:rStyle w:val="Hyperlink"/>
            <w:b/>
          </w:rPr>
          <w:t>Undertakings r. 22(c)</w:t>
        </w:r>
        <w:r>
          <w:rPr>
            <w:webHidden/>
          </w:rPr>
          <w:tab/>
        </w:r>
        <w:r>
          <w:rPr>
            <w:webHidden/>
          </w:rPr>
          <w:fldChar w:fldCharType="begin"/>
        </w:r>
        <w:r>
          <w:rPr>
            <w:webHidden/>
          </w:rPr>
          <w:instrText xml:space="preserve"> PAGEREF _Toc236809962 \h </w:instrText>
        </w:r>
        <w:r>
          <w:rPr>
            <w:webHidden/>
          </w:rPr>
        </w:r>
        <w:r>
          <w:rPr>
            <w:webHidden/>
          </w:rPr>
          <w:fldChar w:fldCharType="separate"/>
        </w:r>
        <w:r>
          <w:rPr>
            <w:webHidden/>
          </w:rPr>
          <w:t>28</w:t>
        </w:r>
        <w:r>
          <w:rPr>
            <w:webHidden/>
          </w:rPr>
          <w:fldChar w:fldCharType="end"/>
        </w:r>
      </w:hyperlink>
    </w:p>
    <w:p w14:paraId="0F9CC261" w14:textId="5BD6744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3" w:history="1">
        <w:r w:rsidRPr="00F23AAF">
          <w:rPr>
            <w:rStyle w:val="Hyperlink"/>
            <w:b/>
          </w:rPr>
          <w:t>Exemptions r. 22(f)</w:t>
        </w:r>
        <w:r>
          <w:rPr>
            <w:webHidden/>
          </w:rPr>
          <w:tab/>
        </w:r>
        <w:r>
          <w:rPr>
            <w:webHidden/>
          </w:rPr>
          <w:fldChar w:fldCharType="begin"/>
        </w:r>
        <w:r>
          <w:rPr>
            <w:webHidden/>
          </w:rPr>
          <w:instrText xml:space="preserve"> PAGEREF _Toc236809963 \h </w:instrText>
        </w:r>
        <w:r>
          <w:rPr>
            <w:webHidden/>
          </w:rPr>
        </w:r>
        <w:r>
          <w:rPr>
            <w:webHidden/>
          </w:rPr>
          <w:fldChar w:fldCharType="separate"/>
        </w:r>
        <w:r>
          <w:rPr>
            <w:webHidden/>
          </w:rPr>
          <w:t>28</w:t>
        </w:r>
        <w:r>
          <w:rPr>
            <w:webHidden/>
          </w:rPr>
          <w:fldChar w:fldCharType="end"/>
        </w:r>
      </w:hyperlink>
    </w:p>
    <w:p w14:paraId="0BD9CDF2" w14:textId="6AD60ECC"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64" w:history="1">
        <w:r w:rsidRPr="00F23AAF">
          <w:rPr>
            <w:rStyle w:val="Hyperlink"/>
          </w:rPr>
          <w:t>Appendix 1: Example template for reporting drinking water treatment processes</w:t>
        </w:r>
        <w:r>
          <w:rPr>
            <w:webHidden/>
          </w:rPr>
          <w:tab/>
        </w:r>
        <w:r>
          <w:rPr>
            <w:webHidden/>
          </w:rPr>
          <w:fldChar w:fldCharType="begin"/>
        </w:r>
        <w:r>
          <w:rPr>
            <w:webHidden/>
          </w:rPr>
          <w:instrText xml:space="preserve"> PAGEREF _Toc236809964 \h </w:instrText>
        </w:r>
        <w:r>
          <w:rPr>
            <w:webHidden/>
          </w:rPr>
        </w:r>
        <w:r>
          <w:rPr>
            <w:webHidden/>
          </w:rPr>
          <w:fldChar w:fldCharType="separate"/>
        </w:r>
        <w:r>
          <w:rPr>
            <w:webHidden/>
          </w:rPr>
          <w:t>29</w:t>
        </w:r>
        <w:r>
          <w:rPr>
            <w:webHidden/>
          </w:rPr>
          <w:fldChar w:fldCharType="end"/>
        </w:r>
      </w:hyperlink>
    </w:p>
    <w:p w14:paraId="3DBE7410" w14:textId="4A903E62"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65" w:history="1">
        <w:r w:rsidRPr="00F23AAF">
          <w:rPr>
            <w:rStyle w:val="Hyperlink"/>
          </w:rPr>
          <w:t>Appendix 2: Checklist for water suppliers</w:t>
        </w:r>
        <w:r>
          <w:rPr>
            <w:webHidden/>
          </w:rPr>
          <w:tab/>
        </w:r>
        <w:r>
          <w:rPr>
            <w:webHidden/>
          </w:rPr>
          <w:fldChar w:fldCharType="begin"/>
        </w:r>
        <w:r>
          <w:rPr>
            <w:webHidden/>
          </w:rPr>
          <w:instrText xml:space="preserve"> PAGEREF _Toc236809965 \h </w:instrText>
        </w:r>
        <w:r>
          <w:rPr>
            <w:webHidden/>
          </w:rPr>
        </w:r>
        <w:r>
          <w:rPr>
            <w:webHidden/>
          </w:rPr>
          <w:fldChar w:fldCharType="separate"/>
        </w:r>
        <w:r>
          <w:rPr>
            <w:webHidden/>
          </w:rPr>
          <w:t>30</w:t>
        </w:r>
        <w:r>
          <w:rPr>
            <w:webHidden/>
          </w:rPr>
          <w:fldChar w:fldCharType="end"/>
        </w:r>
      </w:hyperlink>
    </w:p>
    <w:p w14:paraId="4E7757AA" w14:textId="55B7910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6" w:history="1">
        <w:r w:rsidRPr="00F23AAF">
          <w:rPr>
            <w:rStyle w:val="Hyperlink"/>
            <w:rFonts w:eastAsia="MS Gothic"/>
            <w:bCs/>
          </w:rPr>
          <w:t>Trihalomethanes</w:t>
        </w:r>
        <w:r>
          <w:rPr>
            <w:webHidden/>
          </w:rPr>
          <w:tab/>
        </w:r>
        <w:r>
          <w:rPr>
            <w:webHidden/>
          </w:rPr>
          <w:fldChar w:fldCharType="begin"/>
        </w:r>
        <w:r>
          <w:rPr>
            <w:webHidden/>
          </w:rPr>
          <w:instrText xml:space="preserve"> PAGEREF _Toc236809966 \h </w:instrText>
        </w:r>
        <w:r>
          <w:rPr>
            <w:webHidden/>
          </w:rPr>
        </w:r>
        <w:r>
          <w:rPr>
            <w:webHidden/>
          </w:rPr>
          <w:fldChar w:fldCharType="separate"/>
        </w:r>
        <w:r>
          <w:rPr>
            <w:webHidden/>
          </w:rPr>
          <w:t>31</w:t>
        </w:r>
        <w:r>
          <w:rPr>
            <w:webHidden/>
          </w:rPr>
          <w:fldChar w:fldCharType="end"/>
        </w:r>
      </w:hyperlink>
    </w:p>
    <w:p w14:paraId="536AE408" w14:textId="6331651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7" w:history="1">
        <w:r w:rsidRPr="00F23AAF">
          <w:rPr>
            <w:rStyle w:val="Hyperlink"/>
            <w:rFonts w:eastAsia="MS Gothic"/>
            <w:bCs/>
          </w:rPr>
          <w:t>pH</w:t>
        </w:r>
        <w:r>
          <w:rPr>
            <w:webHidden/>
          </w:rPr>
          <w:tab/>
        </w:r>
        <w:r>
          <w:rPr>
            <w:webHidden/>
          </w:rPr>
          <w:fldChar w:fldCharType="begin"/>
        </w:r>
        <w:r>
          <w:rPr>
            <w:webHidden/>
          </w:rPr>
          <w:instrText xml:space="preserve"> PAGEREF _Toc236809967 \h </w:instrText>
        </w:r>
        <w:r>
          <w:rPr>
            <w:webHidden/>
          </w:rPr>
        </w:r>
        <w:r>
          <w:rPr>
            <w:webHidden/>
          </w:rPr>
          <w:fldChar w:fldCharType="separate"/>
        </w:r>
        <w:r>
          <w:rPr>
            <w:webHidden/>
          </w:rPr>
          <w:t>31</w:t>
        </w:r>
        <w:r>
          <w:rPr>
            <w:webHidden/>
          </w:rPr>
          <w:fldChar w:fldCharType="end"/>
        </w:r>
      </w:hyperlink>
    </w:p>
    <w:p w14:paraId="46BAE77D" w14:textId="6B73998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8" w:history="1">
        <w:r w:rsidRPr="00F23AAF">
          <w:rPr>
            <w:rStyle w:val="Hyperlink"/>
            <w:rFonts w:eastAsia="MS Gothic"/>
            <w:bCs/>
          </w:rPr>
          <w:t>Detail variations to the sampling frequency specified in the drinking water sampling program</w:t>
        </w:r>
        <w:r>
          <w:rPr>
            <w:webHidden/>
          </w:rPr>
          <w:tab/>
        </w:r>
        <w:r>
          <w:rPr>
            <w:webHidden/>
          </w:rPr>
          <w:fldChar w:fldCharType="begin"/>
        </w:r>
        <w:r>
          <w:rPr>
            <w:webHidden/>
          </w:rPr>
          <w:instrText xml:space="preserve"> PAGEREF _Toc236809968 \h </w:instrText>
        </w:r>
        <w:r>
          <w:rPr>
            <w:webHidden/>
          </w:rPr>
        </w:r>
        <w:r>
          <w:rPr>
            <w:webHidden/>
          </w:rPr>
          <w:fldChar w:fldCharType="separate"/>
        </w:r>
        <w:r>
          <w:rPr>
            <w:webHidden/>
          </w:rPr>
          <w:t>31</w:t>
        </w:r>
        <w:r>
          <w:rPr>
            <w:webHidden/>
          </w:rPr>
          <w:fldChar w:fldCharType="end"/>
        </w:r>
      </w:hyperlink>
    </w:p>
    <w:p w14:paraId="0B4F856C" w14:textId="36B8D05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9" w:history="1">
        <w:r w:rsidRPr="00F23AAF">
          <w:rPr>
            <w:rStyle w:val="Hyperlink"/>
            <w:rFonts w:eastAsia="MS Gothic"/>
            <w:bCs/>
          </w:rPr>
          <w:t>Turbidity</w:t>
        </w:r>
        <w:r>
          <w:rPr>
            <w:webHidden/>
          </w:rPr>
          <w:tab/>
        </w:r>
        <w:r>
          <w:rPr>
            <w:webHidden/>
          </w:rPr>
          <w:fldChar w:fldCharType="begin"/>
        </w:r>
        <w:r>
          <w:rPr>
            <w:webHidden/>
          </w:rPr>
          <w:instrText xml:space="preserve"> PAGEREF _Toc236809969 \h </w:instrText>
        </w:r>
        <w:r>
          <w:rPr>
            <w:webHidden/>
          </w:rPr>
        </w:r>
        <w:r>
          <w:rPr>
            <w:webHidden/>
          </w:rPr>
          <w:fldChar w:fldCharType="separate"/>
        </w:r>
        <w:r>
          <w:rPr>
            <w:webHidden/>
          </w:rPr>
          <w:t>31</w:t>
        </w:r>
        <w:r>
          <w:rPr>
            <w:webHidden/>
          </w:rPr>
          <w:fldChar w:fldCharType="end"/>
        </w:r>
      </w:hyperlink>
    </w:p>
    <w:p w14:paraId="04BE4001" w14:textId="617E69A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0" w:history="1">
        <w:r w:rsidRPr="00F23AAF">
          <w:rPr>
            <w:rStyle w:val="Hyperlink"/>
            <w:rFonts w:eastAsia="MS Gothic"/>
            <w:bCs/>
          </w:rPr>
          <w:t>Other water quality standards r. 16 (microbial, chemical, or physical characteristics)</w:t>
        </w:r>
        <w:r>
          <w:rPr>
            <w:webHidden/>
          </w:rPr>
          <w:tab/>
        </w:r>
        <w:r>
          <w:rPr>
            <w:webHidden/>
          </w:rPr>
          <w:fldChar w:fldCharType="begin"/>
        </w:r>
        <w:r>
          <w:rPr>
            <w:webHidden/>
          </w:rPr>
          <w:instrText xml:space="preserve"> PAGEREF _Toc236809970 \h </w:instrText>
        </w:r>
        <w:r>
          <w:rPr>
            <w:webHidden/>
          </w:rPr>
        </w:r>
        <w:r>
          <w:rPr>
            <w:webHidden/>
          </w:rPr>
          <w:fldChar w:fldCharType="separate"/>
        </w:r>
        <w:r>
          <w:rPr>
            <w:webHidden/>
          </w:rPr>
          <w:t>32</w:t>
        </w:r>
        <w:r>
          <w:rPr>
            <w:webHidden/>
          </w:rPr>
          <w:fldChar w:fldCharType="end"/>
        </w:r>
      </w:hyperlink>
    </w:p>
    <w:p w14:paraId="11AA0995" w14:textId="306BB18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1" w:history="1">
        <w:r w:rsidRPr="00F23AAF">
          <w:rPr>
            <w:rStyle w:val="Hyperlink"/>
            <w:rFonts w:eastAsia="MS Gothic"/>
            <w:bCs/>
          </w:rPr>
          <w:t>Drinking water quality standards not met &amp; actions undertaken</w:t>
        </w:r>
        <w:r>
          <w:rPr>
            <w:webHidden/>
          </w:rPr>
          <w:tab/>
        </w:r>
        <w:r>
          <w:rPr>
            <w:webHidden/>
          </w:rPr>
          <w:fldChar w:fldCharType="begin"/>
        </w:r>
        <w:r>
          <w:rPr>
            <w:webHidden/>
          </w:rPr>
          <w:instrText xml:space="preserve"> PAGEREF _Toc236809971 \h </w:instrText>
        </w:r>
        <w:r>
          <w:rPr>
            <w:webHidden/>
          </w:rPr>
        </w:r>
        <w:r>
          <w:rPr>
            <w:webHidden/>
          </w:rPr>
          <w:fldChar w:fldCharType="separate"/>
        </w:r>
        <w:r>
          <w:rPr>
            <w:webHidden/>
          </w:rPr>
          <w:t>32</w:t>
        </w:r>
        <w:r>
          <w:rPr>
            <w:webHidden/>
          </w:rPr>
          <w:fldChar w:fldCharType="end"/>
        </w:r>
      </w:hyperlink>
    </w:p>
    <w:p w14:paraId="433E5AD7" w14:textId="581A32AC"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2" w:history="1">
        <w:r w:rsidRPr="00F23AAF">
          <w:rPr>
            <w:rStyle w:val="Hyperlink"/>
            <w:rFonts w:eastAsia="MS Gothic"/>
            <w:bCs/>
          </w:rPr>
          <w:t>Aesthetic characteristics r. 16(1)(b)</w:t>
        </w:r>
        <w:r>
          <w:rPr>
            <w:webHidden/>
          </w:rPr>
          <w:tab/>
        </w:r>
        <w:r>
          <w:rPr>
            <w:webHidden/>
          </w:rPr>
          <w:fldChar w:fldCharType="begin"/>
        </w:r>
        <w:r>
          <w:rPr>
            <w:webHidden/>
          </w:rPr>
          <w:instrText xml:space="preserve"> PAGEREF _Toc236809972 \h </w:instrText>
        </w:r>
        <w:r>
          <w:rPr>
            <w:webHidden/>
          </w:rPr>
        </w:r>
        <w:r>
          <w:rPr>
            <w:webHidden/>
          </w:rPr>
          <w:fldChar w:fldCharType="separate"/>
        </w:r>
        <w:r>
          <w:rPr>
            <w:webHidden/>
          </w:rPr>
          <w:t>32</w:t>
        </w:r>
        <w:r>
          <w:rPr>
            <w:webHidden/>
          </w:rPr>
          <w:fldChar w:fldCharType="end"/>
        </w:r>
      </w:hyperlink>
    </w:p>
    <w:p w14:paraId="4A2FCF69" w14:textId="0956360C"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3" w:history="1">
        <w:r w:rsidRPr="00F23AAF">
          <w:rPr>
            <w:rStyle w:val="Hyperlink"/>
            <w:rFonts w:eastAsia="MS Gothic"/>
            <w:bCs/>
          </w:rPr>
          <w:t>Water quality complaints r. 21(m)</w:t>
        </w:r>
        <w:r>
          <w:rPr>
            <w:webHidden/>
          </w:rPr>
          <w:tab/>
        </w:r>
        <w:r>
          <w:rPr>
            <w:webHidden/>
          </w:rPr>
          <w:fldChar w:fldCharType="begin"/>
        </w:r>
        <w:r>
          <w:rPr>
            <w:webHidden/>
          </w:rPr>
          <w:instrText xml:space="preserve"> PAGEREF _Toc236809973 \h </w:instrText>
        </w:r>
        <w:r>
          <w:rPr>
            <w:webHidden/>
          </w:rPr>
        </w:r>
        <w:r>
          <w:rPr>
            <w:webHidden/>
          </w:rPr>
          <w:fldChar w:fldCharType="separate"/>
        </w:r>
        <w:r>
          <w:rPr>
            <w:webHidden/>
          </w:rPr>
          <w:t>32</w:t>
        </w:r>
        <w:r>
          <w:rPr>
            <w:webHidden/>
          </w:rPr>
          <w:fldChar w:fldCharType="end"/>
        </w:r>
      </w:hyperlink>
    </w:p>
    <w:p w14:paraId="2734B8CD" w14:textId="5A9FFCA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4" w:history="1">
        <w:r w:rsidRPr="00F23AAF">
          <w:rPr>
            <w:rStyle w:val="Hyperlink"/>
            <w:rFonts w:eastAsia="MS Gothic"/>
            <w:bCs/>
          </w:rPr>
          <w:t>Aesthetic characteristics r. 21(n)</w:t>
        </w:r>
        <w:r>
          <w:rPr>
            <w:webHidden/>
          </w:rPr>
          <w:tab/>
        </w:r>
        <w:r>
          <w:rPr>
            <w:webHidden/>
          </w:rPr>
          <w:fldChar w:fldCharType="begin"/>
        </w:r>
        <w:r>
          <w:rPr>
            <w:webHidden/>
          </w:rPr>
          <w:instrText xml:space="preserve"> PAGEREF _Toc236809974 \h </w:instrText>
        </w:r>
        <w:r>
          <w:rPr>
            <w:webHidden/>
          </w:rPr>
        </w:r>
        <w:r>
          <w:rPr>
            <w:webHidden/>
          </w:rPr>
          <w:fldChar w:fldCharType="separate"/>
        </w:r>
        <w:r>
          <w:rPr>
            <w:webHidden/>
          </w:rPr>
          <w:t>32</w:t>
        </w:r>
        <w:r>
          <w:rPr>
            <w:webHidden/>
          </w:rPr>
          <w:fldChar w:fldCharType="end"/>
        </w:r>
      </w:hyperlink>
    </w:p>
    <w:p w14:paraId="2CA25928" w14:textId="657CE75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5" w:history="1">
        <w:r w:rsidRPr="00F23AAF">
          <w:rPr>
            <w:rStyle w:val="Hyperlink"/>
            <w:rFonts w:eastAsia="MS Gothic"/>
            <w:bCs/>
          </w:rPr>
          <w:t>Risk management plan audit results r. 21(e)</w:t>
        </w:r>
        <w:r>
          <w:rPr>
            <w:webHidden/>
          </w:rPr>
          <w:tab/>
        </w:r>
        <w:r>
          <w:rPr>
            <w:webHidden/>
          </w:rPr>
          <w:fldChar w:fldCharType="begin"/>
        </w:r>
        <w:r>
          <w:rPr>
            <w:webHidden/>
          </w:rPr>
          <w:instrText xml:space="preserve"> PAGEREF _Toc236809975 \h </w:instrText>
        </w:r>
        <w:r>
          <w:rPr>
            <w:webHidden/>
          </w:rPr>
        </w:r>
        <w:r>
          <w:rPr>
            <w:webHidden/>
          </w:rPr>
          <w:fldChar w:fldCharType="separate"/>
        </w:r>
        <w:r>
          <w:rPr>
            <w:webHidden/>
          </w:rPr>
          <w:t>33</w:t>
        </w:r>
        <w:r>
          <w:rPr>
            <w:webHidden/>
          </w:rPr>
          <w:fldChar w:fldCharType="end"/>
        </w:r>
      </w:hyperlink>
    </w:p>
    <w:p w14:paraId="6B430E59" w14:textId="7B99C0F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6" w:history="1">
        <w:r w:rsidRPr="00F23AAF">
          <w:rPr>
            <w:rStyle w:val="Hyperlink"/>
            <w:rFonts w:eastAsia="MS Gothic"/>
            <w:bCs/>
          </w:rPr>
          <w:t>Undertakings r. 21(d)</w:t>
        </w:r>
        <w:r>
          <w:rPr>
            <w:webHidden/>
          </w:rPr>
          <w:tab/>
        </w:r>
        <w:r>
          <w:rPr>
            <w:webHidden/>
          </w:rPr>
          <w:fldChar w:fldCharType="begin"/>
        </w:r>
        <w:r>
          <w:rPr>
            <w:webHidden/>
          </w:rPr>
          <w:instrText xml:space="preserve"> PAGEREF _Toc236809976 \h </w:instrText>
        </w:r>
        <w:r>
          <w:rPr>
            <w:webHidden/>
          </w:rPr>
        </w:r>
        <w:r>
          <w:rPr>
            <w:webHidden/>
          </w:rPr>
          <w:fldChar w:fldCharType="separate"/>
        </w:r>
        <w:r>
          <w:rPr>
            <w:webHidden/>
          </w:rPr>
          <w:t>33</w:t>
        </w:r>
        <w:r>
          <w:rPr>
            <w:webHidden/>
          </w:rPr>
          <w:fldChar w:fldCharType="end"/>
        </w:r>
      </w:hyperlink>
    </w:p>
    <w:p w14:paraId="068A5CBA" w14:textId="0F8E6313"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7" w:history="1">
        <w:r w:rsidRPr="00F23AAF">
          <w:rPr>
            <w:rStyle w:val="Hyperlink"/>
            <w:rFonts w:eastAsia="MS Gothic"/>
            <w:bCs/>
          </w:rPr>
          <w:t>Aesthetic standard variations r. 16(1)(c) r. 21(k)</w:t>
        </w:r>
        <w:r>
          <w:rPr>
            <w:webHidden/>
          </w:rPr>
          <w:tab/>
        </w:r>
        <w:r>
          <w:rPr>
            <w:webHidden/>
          </w:rPr>
          <w:fldChar w:fldCharType="begin"/>
        </w:r>
        <w:r>
          <w:rPr>
            <w:webHidden/>
          </w:rPr>
          <w:instrText xml:space="preserve"> PAGEREF _Toc236809977 \h </w:instrText>
        </w:r>
        <w:r>
          <w:rPr>
            <w:webHidden/>
          </w:rPr>
        </w:r>
        <w:r>
          <w:rPr>
            <w:webHidden/>
          </w:rPr>
          <w:fldChar w:fldCharType="separate"/>
        </w:r>
        <w:r>
          <w:rPr>
            <w:webHidden/>
          </w:rPr>
          <w:t>33</w:t>
        </w:r>
        <w:r>
          <w:rPr>
            <w:webHidden/>
          </w:rPr>
          <w:fldChar w:fldCharType="end"/>
        </w:r>
      </w:hyperlink>
    </w:p>
    <w:p w14:paraId="051410BC" w14:textId="73297DD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8" w:history="1">
        <w:r w:rsidRPr="00F23AAF">
          <w:rPr>
            <w:rStyle w:val="Hyperlink"/>
            <w:rFonts w:eastAsia="MS Gothic"/>
            <w:bCs/>
          </w:rPr>
          <w:t>Exemptions r. 21(l)</w:t>
        </w:r>
        <w:r>
          <w:rPr>
            <w:webHidden/>
          </w:rPr>
          <w:tab/>
        </w:r>
        <w:r>
          <w:rPr>
            <w:webHidden/>
          </w:rPr>
          <w:fldChar w:fldCharType="begin"/>
        </w:r>
        <w:r>
          <w:rPr>
            <w:webHidden/>
          </w:rPr>
          <w:instrText xml:space="preserve"> PAGEREF _Toc236809978 \h </w:instrText>
        </w:r>
        <w:r>
          <w:rPr>
            <w:webHidden/>
          </w:rPr>
        </w:r>
        <w:r>
          <w:rPr>
            <w:webHidden/>
          </w:rPr>
          <w:fldChar w:fldCharType="separate"/>
        </w:r>
        <w:r>
          <w:rPr>
            <w:webHidden/>
          </w:rPr>
          <w:t>33</w:t>
        </w:r>
        <w:r>
          <w:rPr>
            <w:webHidden/>
          </w:rPr>
          <w:fldChar w:fldCharType="end"/>
        </w:r>
      </w:hyperlink>
    </w:p>
    <w:p w14:paraId="6DD2A282" w14:textId="1F6223E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9" w:history="1">
        <w:r w:rsidRPr="00F23AAF">
          <w:rPr>
            <w:rStyle w:val="Hyperlink"/>
            <w:rFonts w:eastAsia="MS Gothic"/>
            <w:bCs/>
          </w:rPr>
          <w:t>Regulated water r. 21(o)</w:t>
        </w:r>
        <w:r>
          <w:rPr>
            <w:webHidden/>
          </w:rPr>
          <w:tab/>
        </w:r>
        <w:r>
          <w:rPr>
            <w:webHidden/>
          </w:rPr>
          <w:fldChar w:fldCharType="begin"/>
        </w:r>
        <w:r>
          <w:rPr>
            <w:webHidden/>
          </w:rPr>
          <w:instrText xml:space="preserve"> PAGEREF _Toc236809979 \h </w:instrText>
        </w:r>
        <w:r>
          <w:rPr>
            <w:webHidden/>
          </w:rPr>
        </w:r>
        <w:r>
          <w:rPr>
            <w:webHidden/>
          </w:rPr>
          <w:fldChar w:fldCharType="separate"/>
        </w:r>
        <w:r>
          <w:rPr>
            <w:webHidden/>
          </w:rPr>
          <w:t>33</w:t>
        </w:r>
        <w:r>
          <w:rPr>
            <w:webHidden/>
          </w:rPr>
          <w:fldChar w:fldCharType="end"/>
        </w:r>
      </w:hyperlink>
    </w:p>
    <w:p w14:paraId="44B1477E" w14:textId="5B08544D"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80" w:history="1">
        <w:r w:rsidRPr="00F23AAF">
          <w:rPr>
            <w:rStyle w:val="Hyperlink"/>
          </w:rPr>
          <w:t>Appendix 3: Checklist for water storage managers</w:t>
        </w:r>
        <w:r>
          <w:rPr>
            <w:webHidden/>
          </w:rPr>
          <w:tab/>
        </w:r>
        <w:r>
          <w:rPr>
            <w:webHidden/>
          </w:rPr>
          <w:fldChar w:fldCharType="begin"/>
        </w:r>
        <w:r>
          <w:rPr>
            <w:webHidden/>
          </w:rPr>
          <w:instrText xml:space="preserve"> PAGEREF _Toc236809980 \h </w:instrText>
        </w:r>
        <w:r>
          <w:rPr>
            <w:webHidden/>
          </w:rPr>
        </w:r>
        <w:r>
          <w:rPr>
            <w:webHidden/>
          </w:rPr>
          <w:fldChar w:fldCharType="separate"/>
        </w:r>
        <w:r>
          <w:rPr>
            <w:webHidden/>
          </w:rPr>
          <w:t>34</w:t>
        </w:r>
        <w:r>
          <w:rPr>
            <w:webHidden/>
          </w:rPr>
          <w:fldChar w:fldCharType="end"/>
        </w:r>
      </w:hyperlink>
    </w:p>
    <w:p w14:paraId="601086C3" w14:textId="619A967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1" w:history="1">
        <w:r w:rsidRPr="00F23AAF">
          <w:rPr>
            <w:rStyle w:val="Hyperlink"/>
            <w:rFonts w:eastAsia="MS Gothic"/>
            <w:bCs/>
          </w:rPr>
          <w:t>Overview</w:t>
        </w:r>
        <w:r>
          <w:rPr>
            <w:webHidden/>
          </w:rPr>
          <w:tab/>
        </w:r>
        <w:r>
          <w:rPr>
            <w:webHidden/>
          </w:rPr>
          <w:fldChar w:fldCharType="begin"/>
        </w:r>
        <w:r>
          <w:rPr>
            <w:webHidden/>
          </w:rPr>
          <w:instrText xml:space="preserve"> PAGEREF _Toc236809981 \h </w:instrText>
        </w:r>
        <w:r>
          <w:rPr>
            <w:webHidden/>
          </w:rPr>
        </w:r>
        <w:r>
          <w:rPr>
            <w:webHidden/>
          </w:rPr>
          <w:fldChar w:fldCharType="separate"/>
        </w:r>
        <w:r>
          <w:rPr>
            <w:webHidden/>
          </w:rPr>
          <w:t>34</w:t>
        </w:r>
        <w:r>
          <w:rPr>
            <w:webHidden/>
          </w:rPr>
          <w:fldChar w:fldCharType="end"/>
        </w:r>
      </w:hyperlink>
    </w:p>
    <w:p w14:paraId="750EC672" w14:textId="116EE0B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2" w:history="1">
        <w:r w:rsidRPr="00F23AAF">
          <w:rPr>
            <w:rStyle w:val="Hyperlink"/>
            <w:rFonts w:eastAsia="MS Gothic"/>
            <w:bCs/>
          </w:rPr>
          <w:t>Drinking water treatment processes r. 22(e)</w:t>
        </w:r>
        <w:r>
          <w:rPr>
            <w:webHidden/>
          </w:rPr>
          <w:tab/>
        </w:r>
        <w:r>
          <w:rPr>
            <w:webHidden/>
          </w:rPr>
          <w:fldChar w:fldCharType="begin"/>
        </w:r>
        <w:r>
          <w:rPr>
            <w:webHidden/>
          </w:rPr>
          <w:instrText xml:space="preserve"> PAGEREF _Toc236809982 \h </w:instrText>
        </w:r>
        <w:r>
          <w:rPr>
            <w:webHidden/>
          </w:rPr>
        </w:r>
        <w:r>
          <w:rPr>
            <w:webHidden/>
          </w:rPr>
          <w:fldChar w:fldCharType="separate"/>
        </w:r>
        <w:r>
          <w:rPr>
            <w:webHidden/>
          </w:rPr>
          <w:t>34</w:t>
        </w:r>
        <w:r>
          <w:rPr>
            <w:webHidden/>
          </w:rPr>
          <w:fldChar w:fldCharType="end"/>
        </w:r>
      </w:hyperlink>
    </w:p>
    <w:p w14:paraId="52DFFAED" w14:textId="3178068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3" w:history="1">
        <w:r w:rsidRPr="00F23AAF">
          <w:rPr>
            <w:rStyle w:val="Hyperlink"/>
            <w:rFonts w:eastAsia="MS Gothic"/>
            <w:bCs/>
          </w:rPr>
          <w:t>Emergency incident and event management r. 22(a) &amp; 22(b)</w:t>
        </w:r>
        <w:r>
          <w:rPr>
            <w:webHidden/>
          </w:rPr>
          <w:tab/>
        </w:r>
        <w:r>
          <w:rPr>
            <w:webHidden/>
          </w:rPr>
          <w:fldChar w:fldCharType="begin"/>
        </w:r>
        <w:r>
          <w:rPr>
            <w:webHidden/>
          </w:rPr>
          <w:instrText xml:space="preserve"> PAGEREF _Toc236809983 \h </w:instrText>
        </w:r>
        <w:r>
          <w:rPr>
            <w:webHidden/>
          </w:rPr>
        </w:r>
        <w:r>
          <w:rPr>
            <w:webHidden/>
          </w:rPr>
          <w:fldChar w:fldCharType="separate"/>
        </w:r>
        <w:r>
          <w:rPr>
            <w:webHidden/>
          </w:rPr>
          <w:t>34</w:t>
        </w:r>
        <w:r>
          <w:rPr>
            <w:webHidden/>
          </w:rPr>
          <w:fldChar w:fldCharType="end"/>
        </w:r>
      </w:hyperlink>
    </w:p>
    <w:p w14:paraId="75AA2525" w14:textId="6DDE6D4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4" w:history="1">
        <w:r w:rsidRPr="00F23AAF">
          <w:rPr>
            <w:rStyle w:val="Hyperlink"/>
            <w:rFonts w:eastAsia="MS Gothic"/>
            <w:bCs/>
          </w:rPr>
          <w:t>Risk management plan audit results r. 22(d)</w:t>
        </w:r>
        <w:r>
          <w:rPr>
            <w:webHidden/>
          </w:rPr>
          <w:tab/>
        </w:r>
        <w:r>
          <w:rPr>
            <w:webHidden/>
          </w:rPr>
          <w:fldChar w:fldCharType="begin"/>
        </w:r>
        <w:r>
          <w:rPr>
            <w:webHidden/>
          </w:rPr>
          <w:instrText xml:space="preserve"> PAGEREF _Toc236809984 \h </w:instrText>
        </w:r>
        <w:r>
          <w:rPr>
            <w:webHidden/>
          </w:rPr>
        </w:r>
        <w:r>
          <w:rPr>
            <w:webHidden/>
          </w:rPr>
          <w:fldChar w:fldCharType="separate"/>
        </w:r>
        <w:r>
          <w:rPr>
            <w:webHidden/>
          </w:rPr>
          <w:t>34</w:t>
        </w:r>
        <w:r>
          <w:rPr>
            <w:webHidden/>
          </w:rPr>
          <w:fldChar w:fldCharType="end"/>
        </w:r>
      </w:hyperlink>
    </w:p>
    <w:p w14:paraId="1B5FEE7C" w14:textId="58D1CEA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5" w:history="1">
        <w:r w:rsidRPr="00F23AAF">
          <w:rPr>
            <w:rStyle w:val="Hyperlink"/>
            <w:rFonts w:eastAsia="MS Gothic"/>
            <w:bCs/>
          </w:rPr>
          <w:t>Undertakings r. 22(c)</w:t>
        </w:r>
        <w:r>
          <w:rPr>
            <w:webHidden/>
          </w:rPr>
          <w:tab/>
        </w:r>
        <w:r>
          <w:rPr>
            <w:webHidden/>
          </w:rPr>
          <w:fldChar w:fldCharType="begin"/>
        </w:r>
        <w:r>
          <w:rPr>
            <w:webHidden/>
          </w:rPr>
          <w:instrText xml:space="preserve"> PAGEREF _Toc236809985 \h </w:instrText>
        </w:r>
        <w:r>
          <w:rPr>
            <w:webHidden/>
          </w:rPr>
        </w:r>
        <w:r>
          <w:rPr>
            <w:webHidden/>
          </w:rPr>
          <w:fldChar w:fldCharType="separate"/>
        </w:r>
        <w:r>
          <w:rPr>
            <w:webHidden/>
          </w:rPr>
          <w:t>35</w:t>
        </w:r>
        <w:r>
          <w:rPr>
            <w:webHidden/>
          </w:rPr>
          <w:fldChar w:fldCharType="end"/>
        </w:r>
      </w:hyperlink>
    </w:p>
    <w:p w14:paraId="4A4CD035" w14:textId="470228DF"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6" w:history="1">
        <w:r w:rsidRPr="00F23AAF">
          <w:rPr>
            <w:rStyle w:val="Hyperlink"/>
            <w:rFonts w:eastAsia="MS Gothic"/>
            <w:bCs/>
          </w:rPr>
          <w:t>Exemptions r. 22(f)</w:t>
        </w:r>
        <w:r>
          <w:rPr>
            <w:webHidden/>
          </w:rPr>
          <w:tab/>
        </w:r>
        <w:r>
          <w:rPr>
            <w:webHidden/>
          </w:rPr>
          <w:fldChar w:fldCharType="begin"/>
        </w:r>
        <w:r>
          <w:rPr>
            <w:webHidden/>
          </w:rPr>
          <w:instrText xml:space="preserve"> PAGEREF _Toc236809986 \h </w:instrText>
        </w:r>
        <w:r>
          <w:rPr>
            <w:webHidden/>
          </w:rPr>
        </w:r>
        <w:r>
          <w:rPr>
            <w:webHidden/>
          </w:rPr>
          <w:fldChar w:fldCharType="separate"/>
        </w:r>
        <w:r>
          <w:rPr>
            <w:webHidden/>
          </w:rPr>
          <w:t>35</w:t>
        </w:r>
        <w:r>
          <w:rPr>
            <w:webHidden/>
          </w:rPr>
          <w:fldChar w:fldCharType="end"/>
        </w:r>
      </w:hyperlink>
    </w:p>
    <w:p w14:paraId="1461CDC7" w14:textId="7FDC4DD4" w:rsidR="008E6FAE" w:rsidRDefault="00AD784C" w:rsidP="00CA5B67">
      <w:pPr>
        <w:spacing w:before="96" w:line="261" w:lineRule="auto"/>
        <w:ind w:left="144"/>
      </w:pPr>
      <w:r w:rsidRPr="00514B89">
        <w:rPr>
          <w:bCs/>
        </w:rPr>
        <w:fldChar w:fldCharType="end"/>
      </w:r>
    </w:p>
    <w:p w14:paraId="7A13D5A4" w14:textId="50D80AB3" w:rsidR="00403EA2" w:rsidRDefault="00403EA2" w:rsidP="00CA5B67">
      <w:pPr>
        <w:spacing w:before="96" w:line="261" w:lineRule="auto"/>
      </w:pPr>
      <w:r>
        <w:rPr>
          <w:sz w:val="24"/>
        </w:rPr>
        <w:t>To</w:t>
      </w:r>
      <w:r>
        <w:rPr>
          <w:spacing w:val="-4"/>
          <w:sz w:val="24"/>
        </w:rPr>
        <w:t xml:space="preserve"> </w:t>
      </w:r>
      <w:r>
        <w:rPr>
          <w:sz w:val="24"/>
        </w:rPr>
        <w:t>receive</w:t>
      </w:r>
      <w:r>
        <w:rPr>
          <w:spacing w:val="-3"/>
          <w:sz w:val="24"/>
        </w:rPr>
        <w:t xml:space="preserve"> </w:t>
      </w:r>
      <w:r>
        <w:rPr>
          <w:sz w:val="24"/>
        </w:rPr>
        <w:t>this</w:t>
      </w:r>
      <w:r>
        <w:rPr>
          <w:spacing w:val="-3"/>
          <w:sz w:val="24"/>
        </w:rPr>
        <w:t xml:space="preserve"> </w:t>
      </w:r>
      <w:r>
        <w:rPr>
          <w:sz w:val="24"/>
        </w:rPr>
        <w:t>publication</w:t>
      </w:r>
      <w:r>
        <w:rPr>
          <w:spacing w:val="-2"/>
          <w:sz w:val="24"/>
        </w:rPr>
        <w:t xml:space="preserve"> </w:t>
      </w:r>
      <w:r>
        <w:rPr>
          <w:sz w:val="24"/>
        </w:rPr>
        <w:t>in</w:t>
      </w:r>
      <w:r>
        <w:rPr>
          <w:spacing w:val="-4"/>
          <w:sz w:val="24"/>
        </w:rPr>
        <w:t xml:space="preserve"> </w:t>
      </w:r>
      <w:r>
        <w:rPr>
          <w:sz w:val="24"/>
        </w:rPr>
        <w:t>an</w:t>
      </w:r>
      <w:r>
        <w:rPr>
          <w:spacing w:val="-3"/>
          <w:sz w:val="24"/>
        </w:rPr>
        <w:t xml:space="preserve"> </w:t>
      </w:r>
      <w:r>
        <w:rPr>
          <w:sz w:val="24"/>
        </w:rPr>
        <w:t>accessible</w:t>
      </w:r>
      <w:r>
        <w:rPr>
          <w:spacing w:val="-4"/>
          <w:sz w:val="24"/>
        </w:rPr>
        <w:t xml:space="preserve"> </w:t>
      </w:r>
      <w:r>
        <w:rPr>
          <w:sz w:val="24"/>
        </w:rPr>
        <w:t>format</w:t>
      </w:r>
      <w:r>
        <w:rPr>
          <w:spacing w:val="-4"/>
          <w:sz w:val="24"/>
        </w:rPr>
        <w:t xml:space="preserve"> </w:t>
      </w:r>
      <w:r>
        <w:rPr>
          <w:sz w:val="24"/>
        </w:rPr>
        <w:t>phone</w:t>
      </w:r>
      <w:r>
        <w:rPr>
          <w:spacing w:val="-4"/>
          <w:sz w:val="24"/>
        </w:rPr>
        <w:t xml:space="preserve"> </w:t>
      </w:r>
      <w:r>
        <w:rPr>
          <w:sz w:val="24"/>
        </w:rPr>
        <w:t>1300</w:t>
      </w:r>
      <w:r>
        <w:rPr>
          <w:spacing w:val="-4"/>
          <w:sz w:val="24"/>
        </w:rPr>
        <w:t xml:space="preserve"> </w:t>
      </w:r>
      <w:r>
        <w:rPr>
          <w:sz w:val="24"/>
        </w:rPr>
        <w:t>761</w:t>
      </w:r>
      <w:r>
        <w:rPr>
          <w:spacing w:val="-4"/>
          <w:sz w:val="24"/>
        </w:rPr>
        <w:t xml:space="preserve"> </w:t>
      </w:r>
      <w:r>
        <w:rPr>
          <w:sz w:val="24"/>
        </w:rPr>
        <w:t>874, using</w:t>
      </w:r>
      <w:r>
        <w:rPr>
          <w:spacing w:val="-4"/>
          <w:sz w:val="24"/>
        </w:rPr>
        <w:t xml:space="preserve"> </w:t>
      </w:r>
      <w:r>
        <w:rPr>
          <w:sz w:val="24"/>
        </w:rPr>
        <w:t xml:space="preserve">the National Relay Service 13 36 77 if required, or email </w:t>
      </w:r>
      <w:hyperlink r:id="rId16" w:history="1">
        <w:r w:rsidRPr="00F8503F">
          <w:rPr>
            <w:rStyle w:val="Hyperlink"/>
            <w:sz w:val="24"/>
          </w:rPr>
          <w:t>water@health.vic.gov.au</w:t>
        </w:r>
      </w:hyperlink>
    </w:p>
    <w:p w14:paraId="0BB1A9C4" w14:textId="34CCFAEA" w:rsidR="00F518C1" w:rsidRPr="00F518C1" w:rsidRDefault="00F518C1" w:rsidP="00CA5B67">
      <w:pPr>
        <w:spacing w:before="96" w:line="261" w:lineRule="auto"/>
        <w:rPr>
          <w:sz w:val="24"/>
        </w:rPr>
      </w:pPr>
      <w:r w:rsidRPr="00300F4F">
        <w:rPr>
          <w:b/>
          <w:bCs/>
          <w:sz w:val="24"/>
        </w:rPr>
        <w:t>ISBN</w:t>
      </w:r>
      <w:r w:rsidRPr="00F518C1">
        <w:rPr>
          <w:sz w:val="24"/>
        </w:rPr>
        <w:t xml:space="preserve"> 978-1-76195-044-5 </w:t>
      </w:r>
      <w:r w:rsidRPr="00300F4F">
        <w:rPr>
          <w:b/>
          <w:bCs/>
          <w:sz w:val="24"/>
        </w:rPr>
        <w:t>(pdf/online/MS word)</w:t>
      </w:r>
    </w:p>
    <w:p w14:paraId="65F7F7B3" w14:textId="77777777" w:rsidR="00403EA2" w:rsidRDefault="00403EA2" w:rsidP="00CA5B67">
      <w:pPr>
        <w:spacing w:before="237" w:line="240" w:lineRule="auto"/>
        <w:ind w:left="142"/>
        <w:rPr>
          <w:sz w:val="18"/>
        </w:rPr>
      </w:pPr>
      <w:r>
        <w:rPr>
          <w:color w:val="252525"/>
          <w:sz w:val="18"/>
        </w:rPr>
        <w:t>Authorised</w:t>
      </w:r>
      <w:r>
        <w:rPr>
          <w:color w:val="252525"/>
          <w:spacing w:val="-7"/>
          <w:sz w:val="18"/>
        </w:rPr>
        <w:t xml:space="preserve"> </w:t>
      </w:r>
      <w:r>
        <w:rPr>
          <w:color w:val="252525"/>
          <w:sz w:val="18"/>
        </w:rPr>
        <w:t>and</w:t>
      </w:r>
      <w:r>
        <w:rPr>
          <w:color w:val="252525"/>
          <w:spacing w:val="-5"/>
          <w:sz w:val="18"/>
        </w:rPr>
        <w:t xml:space="preserve"> </w:t>
      </w:r>
      <w:r>
        <w:rPr>
          <w:color w:val="252525"/>
          <w:sz w:val="18"/>
        </w:rPr>
        <w:t>published</w:t>
      </w:r>
      <w:r>
        <w:rPr>
          <w:color w:val="252525"/>
          <w:spacing w:val="-4"/>
          <w:sz w:val="18"/>
        </w:rPr>
        <w:t xml:space="preserve"> </w:t>
      </w:r>
      <w:r>
        <w:rPr>
          <w:color w:val="252525"/>
          <w:sz w:val="18"/>
        </w:rPr>
        <w:t>by</w:t>
      </w:r>
      <w:r>
        <w:rPr>
          <w:color w:val="252525"/>
          <w:spacing w:val="-5"/>
          <w:sz w:val="18"/>
        </w:rPr>
        <w:t xml:space="preserve"> </w:t>
      </w:r>
      <w:r>
        <w:rPr>
          <w:color w:val="252525"/>
          <w:sz w:val="18"/>
        </w:rPr>
        <w:t>the</w:t>
      </w:r>
      <w:r>
        <w:rPr>
          <w:color w:val="252525"/>
          <w:spacing w:val="-3"/>
          <w:sz w:val="18"/>
        </w:rPr>
        <w:t xml:space="preserve"> </w:t>
      </w:r>
      <w:r>
        <w:rPr>
          <w:color w:val="252525"/>
          <w:sz w:val="18"/>
        </w:rPr>
        <w:t>Victorian</w:t>
      </w:r>
      <w:r>
        <w:rPr>
          <w:color w:val="252525"/>
          <w:spacing w:val="-3"/>
          <w:sz w:val="18"/>
        </w:rPr>
        <w:t xml:space="preserve"> </w:t>
      </w:r>
      <w:r>
        <w:rPr>
          <w:color w:val="252525"/>
          <w:sz w:val="18"/>
        </w:rPr>
        <w:t>Government,</w:t>
      </w:r>
      <w:r>
        <w:rPr>
          <w:color w:val="252525"/>
          <w:spacing w:val="-2"/>
          <w:sz w:val="18"/>
        </w:rPr>
        <w:t xml:space="preserve"> </w:t>
      </w:r>
      <w:r>
        <w:rPr>
          <w:color w:val="252525"/>
          <w:sz w:val="18"/>
        </w:rPr>
        <w:t>1</w:t>
      </w:r>
      <w:r>
        <w:rPr>
          <w:color w:val="252525"/>
          <w:spacing w:val="-3"/>
          <w:sz w:val="18"/>
        </w:rPr>
        <w:t xml:space="preserve"> </w:t>
      </w:r>
      <w:r>
        <w:rPr>
          <w:color w:val="252525"/>
          <w:sz w:val="18"/>
        </w:rPr>
        <w:t>Treasury</w:t>
      </w:r>
      <w:r>
        <w:rPr>
          <w:color w:val="252525"/>
          <w:spacing w:val="-5"/>
          <w:sz w:val="18"/>
        </w:rPr>
        <w:t xml:space="preserve"> </w:t>
      </w:r>
      <w:r>
        <w:rPr>
          <w:color w:val="252525"/>
          <w:sz w:val="18"/>
        </w:rPr>
        <w:t>Place,</w:t>
      </w:r>
      <w:r>
        <w:rPr>
          <w:color w:val="252525"/>
          <w:spacing w:val="-2"/>
          <w:sz w:val="18"/>
        </w:rPr>
        <w:t xml:space="preserve"> Melbourne</w:t>
      </w:r>
    </w:p>
    <w:p w14:paraId="74E6896E" w14:textId="1395D512" w:rsidR="008E6FAE" w:rsidRDefault="00403EA2" w:rsidP="00CA5B67">
      <w:pPr>
        <w:spacing w:before="185" w:line="240" w:lineRule="auto"/>
        <w:ind w:left="142"/>
        <w:rPr>
          <w:color w:val="252525"/>
          <w:spacing w:val="-2"/>
          <w:sz w:val="18"/>
        </w:rPr>
      </w:pPr>
      <w:r>
        <w:rPr>
          <w:color w:val="252525"/>
          <w:sz w:val="18"/>
        </w:rPr>
        <w:t>©</w:t>
      </w:r>
      <w:r>
        <w:rPr>
          <w:color w:val="252525"/>
          <w:spacing w:val="-4"/>
          <w:sz w:val="18"/>
        </w:rPr>
        <w:t xml:space="preserve"> </w:t>
      </w:r>
      <w:r>
        <w:rPr>
          <w:color w:val="252525"/>
          <w:sz w:val="18"/>
        </w:rPr>
        <w:t>State</w:t>
      </w:r>
      <w:r>
        <w:rPr>
          <w:color w:val="252525"/>
          <w:spacing w:val="-3"/>
          <w:sz w:val="18"/>
        </w:rPr>
        <w:t xml:space="preserve"> </w:t>
      </w:r>
      <w:r>
        <w:rPr>
          <w:color w:val="252525"/>
          <w:sz w:val="18"/>
        </w:rPr>
        <w:t>of</w:t>
      </w:r>
      <w:r>
        <w:rPr>
          <w:color w:val="252525"/>
          <w:spacing w:val="-4"/>
          <w:sz w:val="18"/>
        </w:rPr>
        <w:t xml:space="preserve"> </w:t>
      </w:r>
      <w:r>
        <w:rPr>
          <w:color w:val="252525"/>
          <w:sz w:val="18"/>
        </w:rPr>
        <w:t>Victoria,</w:t>
      </w:r>
      <w:r>
        <w:rPr>
          <w:color w:val="252525"/>
          <w:spacing w:val="-3"/>
          <w:sz w:val="18"/>
        </w:rPr>
        <w:t xml:space="preserve"> </w:t>
      </w:r>
      <w:r w:rsidR="00F77536">
        <w:rPr>
          <w:color w:val="252525"/>
          <w:sz w:val="18"/>
        </w:rPr>
        <w:t>Department</w:t>
      </w:r>
      <w:r>
        <w:rPr>
          <w:color w:val="252525"/>
          <w:spacing w:val="-3"/>
          <w:sz w:val="18"/>
        </w:rPr>
        <w:t xml:space="preserve"> </w:t>
      </w:r>
      <w:r>
        <w:rPr>
          <w:color w:val="252525"/>
          <w:sz w:val="18"/>
        </w:rPr>
        <w:t>of</w:t>
      </w:r>
      <w:r>
        <w:rPr>
          <w:color w:val="252525"/>
          <w:spacing w:val="-3"/>
          <w:sz w:val="18"/>
        </w:rPr>
        <w:t xml:space="preserve"> </w:t>
      </w:r>
      <w:r w:rsidR="00CF43B6">
        <w:rPr>
          <w:color w:val="252525"/>
          <w:sz w:val="18"/>
        </w:rPr>
        <w:t>Health</w:t>
      </w:r>
      <w:r w:rsidR="00CF43B6">
        <w:rPr>
          <w:color w:val="252525"/>
          <w:spacing w:val="-4"/>
          <w:sz w:val="18"/>
        </w:rPr>
        <w:t>,</w:t>
      </w:r>
      <w:r>
        <w:rPr>
          <w:color w:val="252525"/>
          <w:spacing w:val="-2"/>
          <w:sz w:val="18"/>
        </w:rPr>
        <w:t xml:space="preserve"> </w:t>
      </w:r>
      <w:r w:rsidR="005C3281">
        <w:rPr>
          <w:color w:val="252525"/>
          <w:spacing w:val="-2"/>
          <w:sz w:val="18"/>
        </w:rPr>
        <w:t>July</w:t>
      </w:r>
      <w:r>
        <w:rPr>
          <w:color w:val="252525"/>
          <w:spacing w:val="-2"/>
          <w:sz w:val="18"/>
        </w:rPr>
        <w:t xml:space="preserve"> 202</w:t>
      </w:r>
      <w:r w:rsidR="005C3281">
        <w:rPr>
          <w:color w:val="252525"/>
          <w:spacing w:val="-2"/>
          <w:sz w:val="18"/>
        </w:rPr>
        <w:t>6</w:t>
      </w:r>
    </w:p>
    <w:p w14:paraId="4136B1E0" w14:textId="77777777" w:rsidR="008E6FAE" w:rsidRDefault="008E6FAE" w:rsidP="00CA5B67">
      <w:pPr>
        <w:spacing w:after="0" w:line="240" w:lineRule="auto"/>
        <w:rPr>
          <w:color w:val="252525"/>
          <w:spacing w:val="-2"/>
          <w:sz w:val="18"/>
        </w:rPr>
      </w:pPr>
      <w:r>
        <w:rPr>
          <w:color w:val="252525"/>
          <w:spacing w:val="-2"/>
          <w:sz w:val="18"/>
        </w:rPr>
        <w:br w:type="page"/>
      </w:r>
    </w:p>
    <w:p w14:paraId="6725854F" w14:textId="77777777" w:rsidR="00067D5D" w:rsidRPr="00B519CD" w:rsidRDefault="00067D5D" w:rsidP="00CA5B67">
      <w:pPr>
        <w:pStyle w:val="Body"/>
        <w:sectPr w:rsidR="00067D5D" w:rsidRPr="00B519CD" w:rsidSect="009A0C8F">
          <w:headerReference w:type="default" r:id="rId17"/>
          <w:type w:val="continuous"/>
          <w:pgSz w:w="11906" w:h="16838" w:code="9"/>
          <w:pgMar w:top="1440" w:right="1440" w:bottom="1440" w:left="1440" w:header="851" w:footer="851" w:gutter="0"/>
          <w:cols w:space="340"/>
          <w:docGrid w:linePitch="360"/>
        </w:sectPr>
      </w:pPr>
    </w:p>
    <w:p w14:paraId="2D4C770D" w14:textId="5D3E81DE" w:rsidR="00403EA2" w:rsidRPr="00602707" w:rsidRDefault="00022681" w:rsidP="00CA5B67">
      <w:pPr>
        <w:pStyle w:val="Heading1"/>
      </w:pPr>
      <w:bookmarkStart w:id="0" w:name="_Toc236809922"/>
      <w:bookmarkStart w:id="1" w:name="_Hlk41913885"/>
      <w:r w:rsidRPr="00D06859">
        <w:rPr>
          <w:rFonts w:ascii="Arial" w:hAnsi="Arial"/>
        </w:rPr>
        <w:lastRenderedPageBreak/>
        <w:t>P</w:t>
      </w:r>
      <w:r w:rsidR="00E540FC" w:rsidRPr="00D06859">
        <w:rPr>
          <w:rFonts w:ascii="Arial" w:hAnsi="Arial"/>
        </w:rPr>
        <w:t>reface</w:t>
      </w:r>
      <w:bookmarkEnd w:id="0"/>
    </w:p>
    <w:p w14:paraId="69800A1B" w14:textId="21A9A054" w:rsidR="00403EA2" w:rsidRPr="00B4037C" w:rsidRDefault="00403EA2" w:rsidP="00CA5B67">
      <w:pPr>
        <w:pStyle w:val="Body"/>
        <w:rPr>
          <w:sz w:val="21"/>
          <w:szCs w:val="21"/>
        </w:rPr>
      </w:pPr>
      <w:r w:rsidRPr="00B4037C">
        <w:rPr>
          <w:sz w:val="21"/>
          <w:szCs w:val="21"/>
        </w:rPr>
        <w:t xml:space="preserve">Victoria‘s </w:t>
      </w:r>
      <w:r w:rsidRPr="00B4037C">
        <w:rPr>
          <w:i/>
          <w:sz w:val="21"/>
          <w:szCs w:val="21"/>
        </w:rPr>
        <w:t xml:space="preserve">Safe Drinking Water Act 2003 </w:t>
      </w:r>
      <w:r w:rsidRPr="00B4037C">
        <w:rPr>
          <w:sz w:val="21"/>
          <w:szCs w:val="21"/>
        </w:rPr>
        <w:t xml:space="preserve">(the Act) and </w:t>
      </w:r>
      <w:r w:rsidRPr="00DB0CBC">
        <w:rPr>
          <w:i/>
          <w:iCs/>
          <w:sz w:val="21"/>
          <w:szCs w:val="21"/>
        </w:rPr>
        <w:t>Safe Drinking Water Regulations 2025</w:t>
      </w:r>
      <w:r w:rsidRPr="00B4037C">
        <w:rPr>
          <w:sz w:val="21"/>
          <w:szCs w:val="21"/>
        </w:rPr>
        <w:t xml:space="preserve"> (the Regulations) provide a catchment-to-tap risk management framework to ensure the supply of safe, high quality</w:t>
      </w:r>
      <w:r w:rsidRPr="00B4037C">
        <w:rPr>
          <w:spacing w:val="-6"/>
          <w:sz w:val="21"/>
          <w:szCs w:val="21"/>
        </w:rPr>
        <w:t xml:space="preserve"> </w:t>
      </w:r>
      <w:r w:rsidRPr="00B4037C">
        <w:rPr>
          <w:sz w:val="21"/>
          <w:szCs w:val="21"/>
        </w:rPr>
        <w:t>drinking</w:t>
      </w:r>
      <w:r w:rsidRPr="00B4037C">
        <w:rPr>
          <w:spacing w:val="-2"/>
          <w:sz w:val="21"/>
          <w:szCs w:val="21"/>
        </w:rPr>
        <w:t xml:space="preserve"> </w:t>
      </w:r>
      <w:r w:rsidRPr="00B4037C">
        <w:rPr>
          <w:sz w:val="21"/>
          <w:szCs w:val="21"/>
        </w:rPr>
        <w:t>water</w:t>
      </w:r>
      <w:r w:rsidRPr="00B4037C">
        <w:rPr>
          <w:spacing w:val="-2"/>
          <w:sz w:val="21"/>
          <w:szCs w:val="21"/>
        </w:rPr>
        <w:t xml:space="preserve"> </w:t>
      </w:r>
      <w:r w:rsidRPr="00B4037C">
        <w:rPr>
          <w:sz w:val="21"/>
          <w:szCs w:val="21"/>
        </w:rPr>
        <w:t>across</w:t>
      </w:r>
      <w:r w:rsidRPr="00B4037C">
        <w:rPr>
          <w:spacing w:val="-2"/>
          <w:sz w:val="21"/>
          <w:szCs w:val="21"/>
        </w:rPr>
        <w:t xml:space="preserve"> </w:t>
      </w:r>
      <w:r w:rsidRPr="00B4037C">
        <w:rPr>
          <w:sz w:val="21"/>
          <w:szCs w:val="21"/>
        </w:rPr>
        <w:t>the</w:t>
      </w:r>
      <w:r w:rsidRPr="00B4037C">
        <w:rPr>
          <w:spacing w:val="-3"/>
          <w:sz w:val="21"/>
          <w:szCs w:val="21"/>
        </w:rPr>
        <w:t xml:space="preserve"> </w:t>
      </w:r>
      <w:r w:rsidRPr="00B4037C">
        <w:rPr>
          <w:sz w:val="21"/>
          <w:szCs w:val="21"/>
        </w:rPr>
        <w:t>state.</w:t>
      </w:r>
      <w:r w:rsidRPr="00B4037C">
        <w:rPr>
          <w:spacing w:val="-3"/>
          <w:sz w:val="21"/>
          <w:szCs w:val="21"/>
        </w:rPr>
        <w:t xml:space="preserve"> </w:t>
      </w:r>
      <w:r w:rsidRPr="00B4037C">
        <w:rPr>
          <w:sz w:val="21"/>
          <w:szCs w:val="21"/>
        </w:rPr>
        <w:t>The</w:t>
      </w:r>
      <w:r w:rsidRPr="00B4037C">
        <w:rPr>
          <w:spacing w:val="-4"/>
          <w:sz w:val="21"/>
          <w:szCs w:val="21"/>
        </w:rPr>
        <w:t xml:space="preserve"> </w:t>
      </w:r>
      <w:r w:rsidR="00F77536" w:rsidRPr="00B4037C">
        <w:rPr>
          <w:sz w:val="21"/>
          <w:szCs w:val="21"/>
        </w:rPr>
        <w:t>Department</w:t>
      </w:r>
      <w:r w:rsidRPr="00B4037C">
        <w:rPr>
          <w:spacing w:val="-3"/>
          <w:sz w:val="21"/>
          <w:szCs w:val="21"/>
        </w:rPr>
        <w:t xml:space="preserve"> </w:t>
      </w:r>
      <w:r w:rsidRPr="00B4037C">
        <w:rPr>
          <w:sz w:val="21"/>
          <w:szCs w:val="21"/>
        </w:rPr>
        <w:t xml:space="preserve">of </w:t>
      </w:r>
      <w:r w:rsidR="00524F39" w:rsidRPr="00B4037C">
        <w:rPr>
          <w:sz w:val="21"/>
          <w:szCs w:val="21"/>
        </w:rPr>
        <w:t>Health</w:t>
      </w:r>
      <w:r w:rsidR="00524F39" w:rsidRPr="00B4037C">
        <w:rPr>
          <w:spacing w:val="-4"/>
          <w:sz w:val="21"/>
          <w:szCs w:val="21"/>
        </w:rPr>
        <w:t xml:space="preserve"> </w:t>
      </w:r>
      <w:r w:rsidR="00524F39" w:rsidRPr="00B4037C">
        <w:rPr>
          <w:spacing w:val="-2"/>
          <w:sz w:val="21"/>
          <w:szCs w:val="21"/>
        </w:rPr>
        <w:t>(</w:t>
      </w:r>
      <w:r w:rsidRPr="00B4037C">
        <w:rPr>
          <w:sz w:val="21"/>
          <w:szCs w:val="21"/>
        </w:rPr>
        <w:t>the</w:t>
      </w:r>
      <w:r w:rsidRPr="00B4037C">
        <w:rPr>
          <w:spacing w:val="-3"/>
          <w:sz w:val="21"/>
          <w:szCs w:val="21"/>
        </w:rPr>
        <w:t xml:space="preserve"> </w:t>
      </w:r>
      <w:r w:rsidR="00F77536" w:rsidRPr="00B4037C">
        <w:rPr>
          <w:sz w:val="21"/>
          <w:szCs w:val="21"/>
        </w:rPr>
        <w:t>Department</w:t>
      </w:r>
      <w:r w:rsidRPr="00B4037C">
        <w:rPr>
          <w:sz w:val="21"/>
          <w:szCs w:val="21"/>
        </w:rPr>
        <w:t>) administers this legislation.</w:t>
      </w:r>
    </w:p>
    <w:p w14:paraId="7010AC96" w14:textId="0D0AC499" w:rsidR="00403EA2" w:rsidRPr="00B4037C" w:rsidRDefault="00403EA2" w:rsidP="00CA5B67">
      <w:pPr>
        <w:pStyle w:val="Body"/>
        <w:rPr>
          <w:sz w:val="21"/>
          <w:szCs w:val="21"/>
        </w:rPr>
      </w:pPr>
      <w:r w:rsidRPr="00B4037C">
        <w:rPr>
          <w:sz w:val="21"/>
          <w:szCs w:val="21"/>
        </w:rPr>
        <w:t>In</w:t>
      </w:r>
      <w:r w:rsidRPr="00B4037C">
        <w:rPr>
          <w:spacing w:val="-6"/>
          <w:sz w:val="21"/>
          <w:szCs w:val="21"/>
        </w:rPr>
        <w:t xml:space="preserve"> </w:t>
      </w:r>
      <w:r w:rsidRPr="00B4037C">
        <w:rPr>
          <w:sz w:val="21"/>
          <w:szCs w:val="21"/>
        </w:rPr>
        <w:t>summary,</w:t>
      </w:r>
      <w:r w:rsidRPr="00B4037C">
        <w:rPr>
          <w:spacing w:val="-3"/>
          <w:sz w:val="21"/>
          <w:szCs w:val="21"/>
        </w:rPr>
        <w:t xml:space="preserve"> </w:t>
      </w:r>
      <w:r w:rsidRPr="00B4037C">
        <w:rPr>
          <w:sz w:val="21"/>
          <w:szCs w:val="21"/>
        </w:rPr>
        <w:t>the</w:t>
      </w:r>
      <w:r w:rsidRPr="00B4037C">
        <w:rPr>
          <w:spacing w:val="-3"/>
          <w:sz w:val="21"/>
          <w:szCs w:val="21"/>
        </w:rPr>
        <w:t xml:space="preserve"> </w:t>
      </w:r>
      <w:r w:rsidRPr="00B4037C">
        <w:rPr>
          <w:sz w:val="21"/>
          <w:szCs w:val="21"/>
        </w:rPr>
        <w:t>legislation</w:t>
      </w:r>
      <w:r w:rsidRPr="00B4037C">
        <w:rPr>
          <w:spacing w:val="-4"/>
          <w:sz w:val="21"/>
          <w:szCs w:val="21"/>
        </w:rPr>
        <w:t xml:space="preserve"> </w:t>
      </w:r>
      <w:r w:rsidRPr="00B4037C">
        <w:rPr>
          <w:sz w:val="21"/>
          <w:szCs w:val="21"/>
        </w:rPr>
        <w:t>requires</w:t>
      </w:r>
      <w:r w:rsidRPr="00B4037C">
        <w:rPr>
          <w:spacing w:val="-2"/>
          <w:sz w:val="21"/>
          <w:szCs w:val="21"/>
        </w:rPr>
        <w:t xml:space="preserve"> </w:t>
      </w:r>
      <w:r w:rsidR="00106414" w:rsidRPr="00B4037C">
        <w:rPr>
          <w:sz w:val="21"/>
          <w:szCs w:val="21"/>
        </w:rPr>
        <w:t>w</w:t>
      </w:r>
      <w:r w:rsidR="00524F39" w:rsidRPr="00B4037C">
        <w:rPr>
          <w:sz w:val="21"/>
          <w:szCs w:val="21"/>
        </w:rPr>
        <w:t>ater</w:t>
      </w:r>
      <w:r w:rsidR="00524F39" w:rsidRPr="00B4037C">
        <w:rPr>
          <w:spacing w:val="-4"/>
          <w:sz w:val="21"/>
          <w:szCs w:val="21"/>
        </w:rPr>
        <w:t xml:space="preserve"> </w:t>
      </w:r>
      <w:r w:rsidR="00106414" w:rsidRPr="00B4037C">
        <w:rPr>
          <w:sz w:val="21"/>
          <w:szCs w:val="21"/>
        </w:rPr>
        <w:t>s</w:t>
      </w:r>
      <w:r w:rsidR="00524F39" w:rsidRPr="00B4037C">
        <w:rPr>
          <w:sz w:val="21"/>
          <w:szCs w:val="21"/>
        </w:rPr>
        <w:t>uppliers</w:t>
      </w:r>
      <w:r w:rsidR="00524F39" w:rsidRPr="00B4037C">
        <w:rPr>
          <w:spacing w:val="-3"/>
          <w:sz w:val="21"/>
          <w:szCs w:val="21"/>
        </w:rPr>
        <w:t xml:space="preserve"> </w:t>
      </w:r>
      <w:r w:rsidRPr="00B4037C">
        <w:rPr>
          <w:sz w:val="21"/>
          <w:szCs w:val="21"/>
        </w:rPr>
        <w:t>and</w:t>
      </w:r>
      <w:r w:rsidRPr="00B4037C">
        <w:rPr>
          <w:spacing w:val="-3"/>
          <w:sz w:val="21"/>
          <w:szCs w:val="21"/>
        </w:rPr>
        <w:t xml:space="preserve"> </w:t>
      </w:r>
      <w:r w:rsidR="00106414" w:rsidRPr="00B4037C">
        <w:rPr>
          <w:sz w:val="21"/>
          <w:szCs w:val="21"/>
        </w:rPr>
        <w:t>w</w:t>
      </w:r>
      <w:r w:rsidR="00524F39" w:rsidRPr="00B4037C">
        <w:rPr>
          <w:sz w:val="21"/>
          <w:szCs w:val="21"/>
        </w:rPr>
        <w:t>ater</w:t>
      </w:r>
      <w:r w:rsidR="00524F39" w:rsidRPr="00B4037C">
        <w:rPr>
          <w:spacing w:val="-5"/>
          <w:sz w:val="21"/>
          <w:szCs w:val="21"/>
        </w:rPr>
        <w:t xml:space="preserve"> </w:t>
      </w:r>
      <w:r w:rsidR="00106414" w:rsidRPr="00B4037C">
        <w:rPr>
          <w:sz w:val="21"/>
          <w:szCs w:val="21"/>
        </w:rPr>
        <w:t>s</w:t>
      </w:r>
      <w:r w:rsidR="00524F39" w:rsidRPr="00B4037C">
        <w:rPr>
          <w:sz w:val="21"/>
          <w:szCs w:val="21"/>
        </w:rPr>
        <w:t>torage</w:t>
      </w:r>
      <w:r w:rsidR="00524F39" w:rsidRPr="00B4037C">
        <w:rPr>
          <w:spacing w:val="-3"/>
          <w:sz w:val="21"/>
          <w:szCs w:val="21"/>
        </w:rPr>
        <w:t xml:space="preserve"> </w:t>
      </w:r>
      <w:r w:rsidR="00106414" w:rsidRPr="00B4037C">
        <w:rPr>
          <w:sz w:val="21"/>
          <w:szCs w:val="21"/>
        </w:rPr>
        <w:t>m</w:t>
      </w:r>
      <w:r w:rsidR="00524F39" w:rsidRPr="00B4037C">
        <w:rPr>
          <w:sz w:val="21"/>
          <w:szCs w:val="21"/>
        </w:rPr>
        <w:t>anagers</w:t>
      </w:r>
      <w:r w:rsidR="00524F39" w:rsidRPr="00B4037C">
        <w:rPr>
          <w:spacing w:val="-3"/>
          <w:sz w:val="21"/>
          <w:szCs w:val="21"/>
        </w:rPr>
        <w:t xml:space="preserve"> </w:t>
      </w:r>
      <w:r w:rsidRPr="00B4037C">
        <w:rPr>
          <w:sz w:val="21"/>
          <w:szCs w:val="21"/>
        </w:rPr>
        <w:t>(collectively</w:t>
      </w:r>
      <w:r w:rsidRPr="00B4037C">
        <w:rPr>
          <w:spacing w:val="-7"/>
          <w:sz w:val="21"/>
          <w:szCs w:val="21"/>
        </w:rPr>
        <w:t xml:space="preserve"> </w:t>
      </w:r>
      <w:r w:rsidRPr="00B4037C">
        <w:rPr>
          <w:sz w:val="21"/>
          <w:szCs w:val="21"/>
        </w:rPr>
        <w:t>referred</w:t>
      </w:r>
      <w:r w:rsidRPr="00B4037C">
        <w:rPr>
          <w:spacing w:val="-6"/>
          <w:sz w:val="21"/>
          <w:szCs w:val="21"/>
        </w:rPr>
        <w:t xml:space="preserve"> </w:t>
      </w:r>
      <w:r w:rsidRPr="00B4037C">
        <w:rPr>
          <w:sz w:val="21"/>
          <w:szCs w:val="21"/>
        </w:rPr>
        <w:t xml:space="preserve">to as </w:t>
      </w:r>
      <w:r w:rsidR="00106414" w:rsidRPr="00B4037C">
        <w:rPr>
          <w:sz w:val="21"/>
          <w:szCs w:val="21"/>
        </w:rPr>
        <w:t>w</w:t>
      </w:r>
      <w:r w:rsidR="00524F39" w:rsidRPr="00B4037C">
        <w:rPr>
          <w:sz w:val="21"/>
          <w:szCs w:val="21"/>
        </w:rPr>
        <w:t xml:space="preserve">ater </w:t>
      </w:r>
      <w:r w:rsidR="00106414" w:rsidRPr="00B4037C">
        <w:rPr>
          <w:sz w:val="21"/>
          <w:szCs w:val="21"/>
        </w:rPr>
        <w:t>a</w:t>
      </w:r>
      <w:r w:rsidR="00524F39" w:rsidRPr="00B4037C">
        <w:rPr>
          <w:sz w:val="21"/>
          <w:szCs w:val="21"/>
        </w:rPr>
        <w:t>gencies</w:t>
      </w:r>
      <w:r w:rsidRPr="00B4037C">
        <w:rPr>
          <w:sz w:val="21"/>
          <w:szCs w:val="21"/>
        </w:rPr>
        <w:t>) to:</w:t>
      </w:r>
    </w:p>
    <w:p w14:paraId="4AB9DD38" w14:textId="420F41EE" w:rsidR="00403EA2" w:rsidRPr="00B4037C" w:rsidRDefault="005E100B" w:rsidP="00CA5B67">
      <w:pPr>
        <w:pStyle w:val="Body"/>
        <w:numPr>
          <w:ilvl w:val="0"/>
          <w:numId w:val="18"/>
        </w:numPr>
        <w:rPr>
          <w:sz w:val="21"/>
          <w:szCs w:val="21"/>
        </w:rPr>
      </w:pPr>
      <w:r w:rsidRPr="00B4037C">
        <w:rPr>
          <w:sz w:val="21"/>
          <w:szCs w:val="21"/>
        </w:rPr>
        <w:t>Develop</w:t>
      </w:r>
      <w:r w:rsidR="00403EA2" w:rsidRPr="00B4037C">
        <w:rPr>
          <w:spacing w:val="-10"/>
          <w:sz w:val="21"/>
          <w:szCs w:val="21"/>
        </w:rPr>
        <w:t xml:space="preserve"> </w:t>
      </w:r>
      <w:r w:rsidR="00403EA2" w:rsidRPr="00B4037C">
        <w:rPr>
          <w:sz w:val="21"/>
          <w:szCs w:val="21"/>
        </w:rPr>
        <w:t>and</w:t>
      </w:r>
      <w:r w:rsidR="00403EA2" w:rsidRPr="00B4037C">
        <w:rPr>
          <w:spacing w:val="-8"/>
          <w:sz w:val="21"/>
          <w:szCs w:val="21"/>
        </w:rPr>
        <w:t xml:space="preserve"> </w:t>
      </w:r>
      <w:r w:rsidR="00403EA2" w:rsidRPr="00B4037C">
        <w:rPr>
          <w:sz w:val="21"/>
          <w:szCs w:val="21"/>
        </w:rPr>
        <w:t>implement</w:t>
      </w:r>
      <w:r w:rsidR="00403EA2" w:rsidRPr="00B4037C">
        <w:rPr>
          <w:spacing w:val="-8"/>
          <w:sz w:val="21"/>
          <w:szCs w:val="21"/>
        </w:rPr>
        <w:t xml:space="preserve"> </w:t>
      </w:r>
      <w:r w:rsidR="00403EA2" w:rsidRPr="00B4037C">
        <w:rPr>
          <w:sz w:val="21"/>
          <w:szCs w:val="21"/>
        </w:rPr>
        <w:t>risk</w:t>
      </w:r>
      <w:r w:rsidR="00403EA2" w:rsidRPr="00B4037C">
        <w:rPr>
          <w:spacing w:val="-8"/>
          <w:sz w:val="21"/>
          <w:szCs w:val="21"/>
        </w:rPr>
        <w:t xml:space="preserve"> </w:t>
      </w:r>
      <w:r w:rsidR="00403EA2" w:rsidRPr="00B4037C">
        <w:rPr>
          <w:sz w:val="21"/>
          <w:szCs w:val="21"/>
        </w:rPr>
        <w:t>management</w:t>
      </w:r>
      <w:r w:rsidR="00403EA2" w:rsidRPr="00B4037C">
        <w:rPr>
          <w:spacing w:val="-9"/>
          <w:sz w:val="21"/>
          <w:szCs w:val="21"/>
        </w:rPr>
        <w:t xml:space="preserve"> </w:t>
      </w:r>
      <w:r w:rsidR="00403EA2" w:rsidRPr="00B4037C">
        <w:rPr>
          <w:spacing w:val="-4"/>
          <w:sz w:val="21"/>
          <w:szCs w:val="21"/>
        </w:rPr>
        <w:t>plans</w:t>
      </w:r>
    </w:p>
    <w:p w14:paraId="57688861" w14:textId="4F1C3A95" w:rsidR="00403EA2" w:rsidRPr="00B4037C" w:rsidRDefault="005E100B" w:rsidP="00CA5B67">
      <w:pPr>
        <w:pStyle w:val="Body"/>
        <w:numPr>
          <w:ilvl w:val="0"/>
          <w:numId w:val="18"/>
        </w:numPr>
        <w:rPr>
          <w:sz w:val="21"/>
          <w:szCs w:val="21"/>
        </w:rPr>
      </w:pPr>
      <w:r w:rsidRPr="00B4037C">
        <w:rPr>
          <w:sz w:val="21"/>
          <w:szCs w:val="21"/>
        </w:rPr>
        <w:t>Meet</w:t>
      </w:r>
      <w:r w:rsidR="00403EA2" w:rsidRPr="00B4037C">
        <w:rPr>
          <w:spacing w:val="-8"/>
          <w:sz w:val="21"/>
          <w:szCs w:val="21"/>
        </w:rPr>
        <w:t xml:space="preserve"> </w:t>
      </w:r>
      <w:r w:rsidR="00403EA2" w:rsidRPr="00B4037C">
        <w:rPr>
          <w:sz w:val="21"/>
          <w:szCs w:val="21"/>
        </w:rPr>
        <w:t>water</w:t>
      </w:r>
      <w:r w:rsidR="00403EA2" w:rsidRPr="00B4037C">
        <w:rPr>
          <w:spacing w:val="-4"/>
          <w:sz w:val="21"/>
          <w:szCs w:val="21"/>
        </w:rPr>
        <w:t xml:space="preserve"> </w:t>
      </w:r>
      <w:r w:rsidR="00403EA2" w:rsidRPr="00B4037C">
        <w:rPr>
          <w:sz w:val="21"/>
          <w:szCs w:val="21"/>
        </w:rPr>
        <w:t>quality</w:t>
      </w:r>
      <w:r w:rsidR="00403EA2" w:rsidRPr="00B4037C">
        <w:rPr>
          <w:spacing w:val="-10"/>
          <w:sz w:val="21"/>
          <w:szCs w:val="21"/>
        </w:rPr>
        <w:t xml:space="preserve"> </w:t>
      </w:r>
      <w:r w:rsidR="00403EA2" w:rsidRPr="00B4037C">
        <w:rPr>
          <w:spacing w:val="-2"/>
          <w:sz w:val="21"/>
          <w:szCs w:val="21"/>
        </w:rPr>
        <w:t>standards</w:t>
      </w:r>
    </w:p>
    <w:p w14:paraId="6044E5AD" w14:textId="031469B2" w:rsidR="00403EA2" w:rsidRPr="00B4037C" w:rsidRDefault="005E100B" w:rsidP="00CA5B67">
      <w:pPr>
        <w:pStyle w:val="Body"/>
        <w:numPr>
          <w:ilvl w:val="0"/>
          <w:numId w:val="18"/>
        </w:numPr>
        <w:rPr>
          <w:sz w:val="21"/>
          <w:szCs w:val="21"/>
        </w:rPr>
      </w:pPr>
      <w:r w:rsidRPr="00B4037C">
        <w:rPr>
          <w:sz w:val="21"/>
          <w:szCs w:val="21"/>
        </w:rPr>
        <w:t>Disclose</w:t>
      </w:r>
      <w:r w:rsidR="00403EA2" w:rsidRPr="00B4037C">
        <w:rPr>
          <w:spacing w:val="-6"/>
          <w:sz w:val="21"/>
          <w:szCs w:val="21"/>
        </w:rPr>
        <w:t xml:space="preserve"> </w:t>
      </w:r>
      <w:r w:rsidR="00403EA2" w:rsidRPr="00B4037C">
        <w:rPr>
          <w:sz w:val="21"/>
          <w:szCs w:val="21"/>
        </w:rPr>
        <w:t>information</w:t>
      </w:r>
      <w:r w:rsidR="00403EA2" w:rsidRPr="00B4037C">
        <w:rPr>
          <w:spacing w:val="-8"/>
          <w:sz w:val="21"/>
          <w:szCs w:val="21"/>
        </w:rPr>
        <w:t xml:space="preserve"> </w:t>
      </w:r>
      <w:r w:rsidR="00403EA2" w:rsidRPr="00B4037C">
        <w:rPr>
          <w:sz w:val="21"/>
          <w:szCs w:val="21"/>
        </w:rPr>
        <w:t>to</w:t>
      </w:r>
      <w:r w:rsidR="00403EA2" w:rsidRPr="00B4037C">
        <w:rPr>
          <w:spacing w:val="-7"/>
          <w:sz w:val="21"/>
          <w:szCs w:val="21"/>
        </w:rPr>
        <w:t xml:space="preserve"> </w:t>
      </w:r>
      <w:r w:rsidR="00403EA2" w:rsidRPr="00B4037C">
        <w:rPr>
          <w:sz w:val="21"/>
          <w:szCs w:val="21"/>
        </w:rPr>
        <w:t>the</w:t>
      </w:r>
      <w:r w:rsidR="00403EA2" w:rsidRPr="00B4037C">
        <w:rPr>
          <w:spacing w:val="-7"/>
          <w:sz w:val="21"/>
          <w:szCs w:val="21"/>
        </w:rPr>
        <w:t xml:space="preserve"> </w:t>
      </w:r>
      <w:r w:rsidRPr="00B4037C">
        <w:rPr>
          <w:sz w:val="21"/>
          <w:szCs w:val="21"/>
        </w:rPr>
        <w:t>department</w:t>
      </w:r>
      <w:r w:rsidR="00403EA2" w:rsidRPr="00B4037C">
        <w:rPr>
          <w:spacing w:val="-7"/>
          <w:sz w:val="21"/>
          <w:szCs w:val="21"/>
        </w:rPr>
        <w:t xml:space="preserve"> </w:t>
      </w:r>
      <w:r w:rsidR="00403EA2" w:rsidRPr="00B4037C">
        <w:rPr>
          <w:sz w:val="21"/>
          <w:szCs w:val="21"/>
        </w:rPr>
        <w:t>and</w:t>
      </w:r>
      <w:r w:rsidR="00403EA2" w:rsidRPr="00B4037C">
        <w:rPr>
          <w:spacing w:val="-7"/>
          <w:sz w:val="21"/>
          <w:szCs w:val="21"/>
        </w:rPr>
        <w:t xml:space="preserve"> </w:t>
      </w:r>
      <w:r w:rsidR="00403EA2" w:rsidRPr="00B4037C">
        <w:rPr>
          <w:sz w:val="21"/>
          <w:szCs w:val="21"/>
        </w:rPr>
        <w:t>the</w:t>
      </w:r>
      <w:r w:rsidR="00403EA2" w:rsidRPr="00B4037C">
        <w:rPr>
          <w:spacing w:val="-7"/>
          <w:sz w:val="21"/>
          <w:szCs w:val="21"/>
        </w:rPr>
        <w:t xml:space="preserve"> </w:t>
      </w:r>
      <w:r w:rsidR="00403EA2" w:rsidRPr="00B4037C">
        <w:rPr>
          <w:spacing w:val="-2"/>
          <w:sz w:val="21"/>
          <w:szCs w:val="21"/>
        </w:rPr>
        <w:t>public.</w:t>
      </w:r>
    </w:p>
    <w:p w14:paraId="4E2C0207" w14:textId="77777777" w:rsidR="00403EA2" w:rsidRPr="00B4037C" w:rsidRDefault="00403EA2" w:rsidP="00CA5B67">
      <w:pPr>
        <w:pStyle w:val="Body"/>
        <w:rPr>
          <w:sz w:val="21"/>
          <w:szCs w:val="21"/>
        </w:rPr>
      </w:pPr>
      <w:r w:rsidRPr="00B4037C">
        <w:rPr>
          <w:sz w:val="21"/>
          <w:szCs w:val="21"/>
        </w:rPr>
        <w:t>Disclosing</w:t>
      </w:r>
      <w:r w:rsidRPr="00B4037C">
        <w:rPr>
          <w:spacing w:val="-4"/>
          <w:sz w:val="21"/>
          <w:szCs w:val="21"/>
        </w:rPr>
        <w:t xml:space="preserve"> </w:t>
      </w:r>
      <w:r w:rsidRPr="00B4037C">
        <w:rPr>
          <w:sz w:val="21"/>
          <w:szCs w:val="21"/>
        </w:rPr>
        <w:t>information</w:t>
      </w:r>
      <w:r w:rsidRPr="00B4037C">
        <w:rPr>
          <w:spacing w:val="-3"/>
          <w:sz w:val="21"/>
          <w:szCs w:val="21"/>
        </w:rPr>
        <w:t xml:space="preserve"> </w:t>
      </w:r>
      <w:r w:rsidRPr="00B4037C">
        <w:rPr>
          <w:sz w:val="21"/>
          <w:szCs w:val="21"/>
        </w:rPr>
        <w:t>to</w:t>
      </w:r>
      <w:r w:rsidRPr="00B4037C">
        <w:rPr>
          <w:spacing w:val="-5"/>
          <w:sz w:val="21"/>
          <w:szCs w:val="21"/>
        </w:rPr>
        <w:t xml:space="preserve"> </w:t>
      </w:r>
      <w:r w:rsidRPr="00B4037C">
        <w:rPr>
          <w:sz w:val="21"/>
          <w:szCs w:val="21"/>
        </w:rPr>
        <w:t>the</w:t>
      </w:r>
      <w:r w:rsidRPr="00B4037C">
        <w:rPr>
          <w:spacing w:val="-4"/>
          <w:sz w:val="21"/>
          <w:szCs w:val="21"/>
        </w:rPr>
        <w:t xml:space="preserve"> </w:t>
      </w:r>
      <w:r w:rsidRPr="00B4037C">
        <w:rPr>
          <w:sz w:val="21"/>
          <w:szCs w:val="21"/>
        </w:rPr>
        <w:t>public</w:t>
      </w:r>
      <w:r w:rsidRPr="00B4037C">
        <w:rPr>
          <w:spacing w:val="-3"/>
          <w:sz w:val="21"/>
          <w:szCs w:val="21"/>
        </w:rPr>
        <w:t xml:space="preserve"> </w:t>
      </w:r>
      <w:r w:rsidRPr="00B4037C">
        <w:rPr>
          <w:sz w:val="21"/>
          <w:szCs w:val="21"/>
        </w:rPr>
        <w:t>ensures</w:t>
      </w:r>
      <w:r w:rsidRPr="00B4037C">
        <w:rPr>
          <w:spacing w:val="-2"/>
          <w:sz w:val="21"/>
          <w:szCs w:val="21"/>
        </w:rPr>
        <w:t xml:space="preserve"> </w:t>
      </w:r>
      <w:r w:rsidRPr="00B4037C">
        <w:rPr>
          <w:sz w:val="21"/>
          <w:szCs w:val="21"/>
        </w:rPr>
        <w:t>accountability</w:t>
      </w:r>
      <w:r w:rsidRPr="00B4037C">
        <w:rPr>
          <w:spacing w:val="-5"/>
          <w:sz w:val="21"/>
          <w:szCs w:val="21"/>
        </w:rPr>
        <w:t xml:space="preserve"> </w:t>
      </w:r>
      <w:r w:rsidRPr="00B4037C">
        <w:rPr>
          <w:sz w:val="21"/>
          <w:szCs w:val="21"/>
        </w:rPr>
        <w:t>and</w:t>
      </w:r>
      <w:r w:rsidRPr="00B4037C">
        <w:rPr>
          <w:spacing w:val="-4"/>
          <w:sz w:val="21"/>
          <w:szCs w:val="21"/>
        </w:rPr>
        <w:t xml:space="preserve"> </w:t>
      </w:r>
      <w:r w:rsidRPr="00B4037C">
        <w:rPr>
          <w:sz w:val="21"/>
          <w:szCs w:val="21"/>
        </w:rPr>
        <w:t>safeguards</w:t>
      </w:r>
      <w:r w:rsidRPr="00B4037C">
        <w:rPr>
          <w:spacing w:val="-3"/>
          <w:sz w:val="21"/>
          <w:szCs w:val="21"/>
        </w:rPr>
        <w:t xml:space="preserve"> </w:t>
      </w:r>
      <w:r w:rsidRPr="00B4037C">
        <w:rPr>
          <w:sz w:val="21"/>
          <w:szCs w:val="21"/>
        </w:rPr>
        <w:t>the</w:t>
      </w:r>
      <w:r w:rsidRPr="00B4037C">
        <w:rPr>
          <w:spacing w:val="-3"/>
          <w:sz w:val="21"/>
          <w:szCs w:val="21"/>
        </w:rPr>
        <w:t xml:space="preserve"> </w:t>
      </w:r>
      <w:r w:rsidRPr="00B4037C">
        <w:rPr>
          <w:sz w:val="21"/>
          <w:szCs w:val="21"/>
        </w:rPr>
        <w:t>integrity</w:t>
      </w:r>
      <w:r w:rsidRPr="00B4037C">
        <w:rPr>
          <w:spacing w:val="-5"/>
          <w:sz w:val="21"/>
          <w:szCs w:val="21"/>
        </w:rPr>
        <w:t xml:space="preserve"> </w:t>
      </w:r>
      <w:r w:rsidRPr="00B4037C">
        <w:rPr>
          <w:sz w:val="21"/>
          <w:szCs w:val="21"/>
        </w:rPr>
        <w:t>and</w:t>
      </w:r>
      <w:r w:rsidRPr="00B4037C">
        <w:rPr>
          <w:spacing w:val="-4"/>
          <w:sz w:val="21"/>
          <w:szCs w:val="21"/>
        </w:rPr>
        <w:t xml:space="preserve"> </w:t>
      </w:r>
      <w:r w:rsidRPr="00B4037C">
        <w:rPr>
          <w:sz w:val="21"/>
          <w:szCs w:val="21"/>
        </w:rPr>
        <w:t>trust</w:t>
      </w:r>
      <w:r w:rsidRPr="00B4037C">
        <w:rPr>
          <w:spacing w:val="-2"/>
          <w:sz w:val="21"/>
          <w:szCs w:val="21"/>
        </w:rPr>
        <w:t xml:space="preserve"> </w:t>
      </w:r>
      <w:r w:rsidRPr="00B4037C">
        <w:rPr>
          <w:sz w:val="21"/>
          <w:szCs w:val="21"/>
        </w:rPr>
        <w:t>in</w:t>
      </w:r>
      <w:r w:rsidRPr="00B4037C">
        <w:rPr>
          <w:spacing w:val="-4"/>
          <w:sz w:val="21"/>
          <w:szCs w:val="21"/>
        </w:rPr>
        <w:t xml:space="preserve"> </w:t>
      </w:r>
      <w:r w:rsidRPr="00B4037C">
        <w:rPr>
          <w:sz w:val="21"/>
          <w:szCs w:val="21"/>
        </w:rPr>
        <w:t xml:space="preserve">the state-owned water agencies, assisting to keep community confidence in Victoria‘s drinking water </w:t>
      </w:r>
      <w:r w:rsidRPr="00B4037C">
        <w:rPr>
          <w:spacing w:val="-2"/>
          <w:sz w:val="21"/>
          <w:szCs w:val="21"/>
        </w:rPr>
        <w:t>supplies.</w:t>
      </w:r>
    </w:p>
    <w:p w14:paraId="09569AC4" w14:textId="248F3313" w:rsidR="00403EA2" w:rsidRPr="00B4037C" w:rsidRDefault="00403EA2" w:rsidP="00CA5B67">
      <w:pPr>
        <w:pStyle w:val="Body"/>
        <w:rPr>
          <w:sz w:val="21"/>
          <w:szCs w:val="21"/>
        </w:rPr>
      </w:pPr>
      <w:r w:rsidRPr="00B4037C">
        <w:rPr>
          <w:sz w:val="21"/>
          <w:szCs w:val="21"/>
        </w:rPr>
        <w:t>One</w:t>
      </w:r>
      <w:r w:rsidRPr="00B4037C">
        <w:rPr>
          <w:spacing w:val="-4"/>
          <w:sz w:val="21"/>
          <w:szCs w:val="21"/>
        </w:rPr>
        <w:t xml:space="preserve"> </w:t>
      </w:r>
      <w:r w:rsidRPr="00B4037C">
        <w:rPr>
          <w:sz w:val="21"/>
          <w:szCs w:val="21"/>
        </w:rPr>
        <w:t>form of</w:t>
      </w:r>
      <w:r w:rsidRPr="00B4037C">
        <w:rPr>
          <w:spacing w:val="-1"/>
          <w:sz w:val="21"/>
          <w:szCs w:val="21"/>
        </w:rPr>
        <w:t xml:space="preserve"> </w:t>
      </w:r>
      <w:r w:rsidRPr="00B4037C">
        <w:rPr>
          <w:sz w:val="21"/>
          <w:szCs w:val="21"/>
        </w:rPr>
        <w:t>public</w:t>
      </w:r>
      <w:r w:rsidRPr="00B4037C">
        <w:rPr>
          <w:spacing w:val="-2"/>
          <w:sz w:val="21"/>
          <w:szCs w:val="21"/>
        </w:rPr>
        <w:t xml:space="preserve"> </w:t>
      </w:r>
      <w:r w:rsidRPr="00B4037C">
        <w:rPr>
          <w:sz w:val="21"/>
          <w:szCs w:val="21"/>
        </w:rPr>
        <w:t>disclosure</w:t>
      </w:r>
      <w:r w:rsidRPr="00B4037C">
        <w:rPr>
          <w:spacing w:val="-3"/>
          <w:sz w:val="21"/>
          <w:szCs w:val="21"/>
        </w:rPr>
        <w:t xml:space="preserve"> </w:t>
      </w:r>
      <w:r w:rsidRPr="00B4037C">
        <w:rPr>
          <w:sz w:val="21"/>
          <w:szCs w:val="21"/>
        </w:rPr>
        <w:t>is</w:t>
      </w:r>
      <w:r w:rsidRPr="00B4037C">
        <w:rPr>
          <w:spacing w:val="-2"/>
          <w:sz w:val="21"/>
          <w:szCs w:val="21"/>
        </w:rPr>
        <w:t xml:space="preserve"> </w:t>
      </w:r>
      <w:r w:rsidRPr="00B4037C">
        <w:rPr>
          <w:sz w:val="21"/>
          <w:szCs w:val="21"/>
        </w:rPr>
        <w:t>by</w:t>
      </w:r>
      <w:r w:rsidRPr="00B4037C">
        <w:rPr>
          <w:spacing w:val="-6"/>
          <w:sz w:val="21"/>
          <w:szCs w:val="21"/>
        </w:rPr>
        <w:t xml:space="preserve"> </w:t>
      </w:r>
      <w:r w:rsidRPr="00B4037C">
        <w:rPr>
          <w:sz w:val="21"/>
          <w:szCs w:val="21"/>
        </w:rPr>
        <w:t>reporting; section</w:t>
      </w:r>
      <w:r w:rsidRPr="00B4037C">
        <w:rPr>
          <w:spacing w:val="-2"/>
          <w:sz w:val="21"/>
          <w:szCs w:val="21"/>
        </w:rPr>
        <w:t xml:space="preserve"> </w:t>
      </w:r>
      <w:r w:rsidRPr="00B4037C">
        <w:rPr>
          <w:sz w:val="21"/>
          <w:szCs w:val="21"/>
        </w:rPr>
        <w:t>26</w:t>
      </w:r>
      <w:r w:rsidRPr="00B4037C">
        <w:rPr>
          <w:spacing w:val="-3"/>
          <w:sz w:val="21"/>
          <w:szCs w:val="21"/>
        </w:rPr>
        <w:t xml:space="preserve"> </w:t>
      </w:r>
      <w:r w:rsidRPr="00B4037C">
        <w:rPr>
          <w:sz w:val="21"/>
          <w:szCs w:val="21"/>
        </w:rPr>
        <w:t>of</w:t>
      </w:r>
      <w:r w:rsidRPr="00B4037C">
        <w:rPr>
          <w:spacing w:val="-1"/>
          <w:sz w:val="21"/>
          <w:szCs w:val="21"/>
        </w:rPr>
        <w:t xml:space="preserve"> </w:t>
      </w:r>
      <w:r w:rsidRPr="00B4037C">
        <w:rPr>
          <w:sz w:val="21"/>
          <w:szCs w:val="21"/>
        </w:rPr>
        <w:t>the Act</w:t>
      </w:r>
      <w:r w:rsidRPr="00B4037C">
        <w:rPr>
          <w:spacing w:val="-3"/>
          <w:sz w:val="21"/>
          <w:szCs w:val="21"/>
        </w:rPr>
        <w:t xml:space="preserve"> </w:t>
      </w:r>
      <w:r w:rsidRPr="00B4037C">
        <w:rPr>
          <w:sz w:val="21"/>
          <w:szCs w:val="21"/>
        </w:rPr>
        <w:t xml:space="preserve">requires </w:t>
      </w:r>
      <w:r w:rsidR="0044120B" w:rsidRPr="00B4037C">
        <w:rPr>
          <w:sz w:val="21"/>
          <w:szCs w:val="21"/>
        </w:rPr>
        <w:t>w</w:t>
      </w:r>
      <w:r w:rsidR="00524F39" w:rsidRPr="00B4037C">
        <w:rPr>
          <w:sz w:val="21"/>
          <w:szCs w:val="21"/>
        </w:rPr>
        <w:t xml:space="preserve">ater </w:t>
      </w:r>
      <w:r w:rsidR="0044120B" w:rsidRPr="00B4037C">
        <w:rPr>
          <w:sz w:val="21"/>
          <w:szCs w:val="21"/>
        </w:rPr>
        <w:t>a</w:t>
      </w:r>
      <w:r w:rsidR="00524F39" w:rsidRPr="00B4037C">
        <w:rPr>
          <w:sz w:val="21"/>
          <w:szCs w:val="21"/>
        </w:rPr>
        <w:t xml:space="preserve">gencies </w:t>
      </w:r>
      <w:r w:rsidRPr="00B4037C">
        <w:rPr>
          <w:sz w:val="21"/>
          <w:szCs w:val="21"/>
        </w:rPr>
        <w:t>to</w:t>
      </w:r>
      <w:r w:rsidRPr="00B4037C">
        <w:rPr>
          <w:spacing w:val="-1"/>
          <w:sz w:val="21"/>
          <w:szCs w:val="21"/>
        </w:rPr>
        <w:t xml:space="preserve"> </w:t>
      </w:r>
      <w:r w:rsidRPr="00B4037C">
        <w:rPr>
          <w:sz w:val="21"/>
          <w:szCs w:val="21"/>
        </w:rPr>
        <w:t>provide</w:t>
      </w:r>
      <w:r w:rsidRPr="00B4037C">
        <w:rPr>
          <w:spacing w:val="-3"/>
          <w:sz w:val="21"/>
          <w:szCs w:val="21"/>
        </w:rPr>
        <w:t xml:space="preserve"> </w:t>
      </w:r>
      <w:r w:rsidRPr="00B4037C">
        <w:rPr>
          <w:sz w:val="21"/>
          <w:szCs w:val="21"/>
        </w:rPr>
        <w:t>an annual report on the quality of drinking water and regulated water for each financial year. This annual report</w:t>
      </w:r>
      <w:r w:rsidRPr="00B4037C">
        <w:rPr>
          <w:spacing w:val="-3"/>
          <w:sz w:val="21"/>
          <w:szCs w:val="21"/>
        </w:rPr>
        <w:t xml:space="preserve"> </w:t>
      </w:r>
      <w:r w:rsidRPr="00B4037C">
        <w:rPr>
          <w:sz w:val="21"/>
          <w:szCs w:val="21"/>
        </w:rPr>
        <w:t>must</w:t>
      </w:r>
      <w:r w:rsidRPr="00B4037C">
        <w:rPr>
          <w:spacing w:val="-2"/>
          <w:sz w:val="21"/>
          <w:szCs w:val="21"/>
        </w:rPr>
        <w:t xml:space="preserve"> </w:t>
      </w:r>
      <w:r w:rsidRPr="00B4037C">
        <w:rPr>
          <w:sz w:val="21"/>
          <w:szCs w:val="21"/>
        </w:rPr>
        <w:t>be</w:t>
      </w:r>
      <w:r w:rsidRPr="00B4037C">
        <w:rPr>
          <w:spacing w:val="-3"/>
          <w:sz w:val="21"/>
          <w:szCs w:val="21"/>
        </w:rPr>
        <w:t xml:space="preserve"> </w:t>
      </w:r>
      <w:r w:rsidRPr="00B4037C">
        <w:rPr>
          <w:sz w:val="21"/>
          <w:szCs w:val="21"/>
        </w:rPr>
        <w:t>provided</w:t>
      </w:r>
      <w:r w:rsidRPr="00B4037C">
        <w:rPr>
          <w:spacing w:val="-4"/>
          <w:sz w:val="21"/>
          <w:szCs w:val="21"/>
        </w:rPr>
        <w:t xml:space="preserve"> </w:t>
      </w:r>
      <w:r w:rsidRPr="00B4037C">
        <w:rPr>
          <w:sz w:val="21"/>
          <w:szCs w:val="21"/>
        </w:rPr>
        <w:t>to</w:t>
      </w:r>
      <w:r w:rsidRPr="00B4037C">
        <w:rPr>
          <w:spacing w:val="-3"/>
          <w:sz w:val="21"/>
          <w:szCs w:val="21"/>
        </w:rPr>
        <w:t xml:space="preserve"> </w:t>
      </w:r>
      <w:r w:rsidRPr="00B4037C">
        <w:rPr>
          <w:sz w:val="21"/>
          <w:szCs w:val="21"/>
        </w:rPr>
        <w:t>the</w:t>
      </w:r>
      <w:r w:rsidRPr="00B4037C">
        <w:rPr>
          <w:spacing w:val="-4"/>
          <w:sz w:val="21"/>
          <w:szCs w:val="21"/>
        </w:rPr>
        <w:t xml:space="preserve"> </w:t>
      </w:r>
      <w:r w:rsidR="00F77536" w:rsidRPr="00B4037C">
        <w:rPr>
          <w:sz w:val="21"/>
          <w:szCs w:val="21"/>
        </w:rPr>
        <w:t>Department</w:t>
      </w:r>
      <w:r w:rsidR="00F77536" w:rsidRPr="00B4037C">
        <w:rPr>
          <w:spacing w:val="-3"/>
          <w:sz w:val="21"/>
          <w:szCs w:val="21"/>
        </w:rPr>
        <w:t xml:space="preserve"> </w:t>
      </w:r>
      <w:r w:rsidRPr="00B4037C">
        <w:rPr>
          <w:sz w:val="21"/>
          <w:szCs w:val="21"/>
        </w:rPr>
        <w:t>no</w:t>
      </w:r>
      <w:r w:rsidRPr="00B4037C">
        <w:rPr>
          <w:spacing w:val="-1"/>
          <w:sz w:val="21"/>
          <w:szCs w:val="21"/>
        </w:rPr>
        <w:t xml:space="preserve"> </w:t>
      </w:r>
      <w:r w:rsidRPr="00B4037C">
        <w:rPr>
          <w:sz w:val="21"/>
          <w:szCs w:val="21"/>
        </w:rPr>
        <w:t>later</w:t>
      </w:r>
      <w:r w:rsidRPr="00B4037C">
        <w:rPr>
          <w:spacing w:val="-3"/>
          <w:sz w:val="21"/>
          <w:szCs w:val="21"/>
        </w:rPr>
        <w:t xml:space="preserve"> </w:t>
      </w:r>
      <w:r w:rsidRPr="00B4037C">
        <w:rPr>
          <w:sz w:val="21"/>
          <w:szCs w:val="21"/>
        </w:rPr>
        <w:t>than</w:t>
      </w:r>
      <w:r w:rsidRPr="00B4037C">
        <w:rPr>
          <w:spacing w:val="-3"/>
          <w:sz w:val="21"/>
          <w:szCs w:val="21"/>
        </w:rPr>
        <w:t xml:space="preserve"> </w:t>
      </w:r>
      <w:r w:rsidRPr="00B4037C">
        <w:rPr>
          <w:sz w:val="21"/>
          <w:szCs w:val="21"/>
        </w:rPr>
        <w:t>31</w:t>
      </w:r>
      <w:r w:rsidRPr="00B4037C">
        <w:rPr>
          <w:spacing w:val="-3"/>
          <w:sz w:val="21"/>
          <w:szCs w:val="21"/>
        </w:rPr>
        <w:t xml:space="preserve"> </w:t>
      </w:r>
      <w:r w:rsidRPr="00B4037C">
        <w:rPr>
          <w:sz w:val="21"/>
          <w:szCs w:val="21"/>
        </w:rPr>
        <w:t>October</w:t>
      </w:r>
      <w:r w:rsidRPr="00B4037C">
        <w:rPr>
          <w:spacing w:val="-2"/>
          <w:sz w:val="21"/>
          <w:szCs w:val="21"/>
        </w:rPr>
        <w:t xml:space="preserve"> </w:t>
      </w:r>
      <w:r w:rsidRPr="00B4037C">
        <w:rPr>
          <w:sz w:val="21"/>
          <w:szCs w:val="21"/>
        </w:rPr>
        <w:t xml:space="preserve">each </w:t>
      </w:r>
      <w:r w:rsidR="00D50CC4" w:rsidRPr="00B4037C">
        <w:rPr>
          <w:sz w:val="21"/>
          <w:szCs w:val="21"/>
        </w:rPr>
        <w:t>year and</w:t>
      </w:r>
      <w:r w:rsidRPr="00B4037C">
        <w:rPr>
          <w:sz w:val="21"/>
          <w:szCs w:val="21"/>
        </w:rPr>
        <w:t xml:space="preserve"> be</w:t>
      </w:r>
      <w:r w:rsidRPr="00B4037C">
        <w:rPr>
          <w:spacing w:val="-3"/>
          <w:sz w:val="21"/>
          <w:szCs w:val="21"/>
        </w:rPr>
        <w:t xml:space="preserve"> </w:t>
      </w:r>
      <w:r w:rsidRPr="00B4037C">
        <w:rPr>
          <w:sz w:val="21"/>
          <w:szCs w:val="21"/>
        </w:rPr>
        <w:t>made</w:t>
      </w:r>
      <w:r w:rsidRPr="00B4037C">
        <w:rPr>
          <w:spacing w:val="-3"/>
          <w:sz w:val="21"/>
          <w:szCs w:val="21"/>
        </w:rPr>
        <w:t xml:space="preserve"> </w:t>
      </w:r>
      <w:r w:rsidRPr="00B4037C">
        <w:rPr>
          <w:sz w:val="21"/>
          <w:szCs w:val="21"/>
        </w:rPr>
        <w:t>available</w:t>
      </w:r>
      <w:r w:rsidRPr="00B4037C">
        <w:rPr>
          <w:spacing w:val="-3"/>
          <w:sz w:val="21"/>
          <w:szCs w:val="21"/>
        </w:rPr>
        <w:t xml:space="preserve"> </w:t>
      </w:r>
      <w:r w:rsidRPr="00B4037C">
        <w:rPr>
          <w:sz w:val="21"/>
          <w:szCs w:val="21"/>
        </w:rPr>
        <w:t xml:space="preserve">to the public on or after the day the report is provided to the </w:t>
      </w:r>
      <w:r w:rsidR="00F77536" w:rsidRPr="00B4037C">
        <w:rPr>
          <w:sz w:val="21"/>
          <w:szCs w:val="21"/>
        </w:rPr>
        <w:t>Department</w:t>
      </w:r>
      <w:r w:rsidRPr="00B4037C">
        <w:rPr>
          <w:sz w:val="21"/>
          <w:szCs w:val="21"/>
        </w:rPr>
        <w:t>.</w:t>
      </w:r>
    </w:p>
    <w:p w14:paraId="5A7C0AF9" w14:textId="315B4AAC" w:rsidR="00403EA2" w:rsidRPr="00B4037C" w:rsidRDefault="00403EA2" w:rsidP="00CA5B67">
      <w:pPr>
        <w:pStyle w:val="Body"/>
        <w:rPr>
          <w:sz w:val="21"/>
          <w:szCs w:val="21"/>
        </w:rPr>
      </w:pPr>
      <w:r w:rsidRPr="00B4037C">
        <w:rPr>
          <w:sz w:val="21"/>
          <w:szCs w:val="21"/>
        </w:rPr>
        <w:t xml:space="preserve">The </w:t>
      </w:r>
      <w:r w:rsidR="00F77536" w:rsidRPr="00B4037C">
        <w:rPr>
          <w:sz w:val="21"/>
          <w:szCs w:val="21"/>
        </w:rPr>
        <w:t>Department</w:t>
      </w:r>
      <w:r w:rsidRPr="00B4037C">
        <w:rPr>
          <w:sz w:val="21"/>
          <w:szCs w:val="21"/>
        </w:rPr>
        <w:t xml:space="preserve"> has a role under the Act to promote public awareness and understanding of drinking water</w:t>
      </w:r>
      <w:r w:rsidRPr="00B4037C">
        <w:rPr>
          <w:spacing w:val="-3"/>
          <w:sz w:val="21"/>
          <w:szCs w:val="21"/>
        </w:rPr>
        <w:t xml:space="preserve"> </w:t>
      </w:r>
      <w:r w:rsidRPr="00B4037C">
        <w:rPr>
          <w:sz w:val="21"/>
          <w:szCs w:val="21"/>
        </w:rPr>
        <w:t>quality</w:t>
      </w:r>
      <w:r w:rsidRPr="00B4037C">
        <w:rPr>
          <w:spacing w:val="-5"/>
          <w:sz w:val="21"/>
          <w:szCs w:val="21"/>
        </w:rPr>
        <w:t xml:space="preserve"> </w:t>
      </w:r>
      <w:r w:rsidRPr="00B4037C">
        <w:rPr>
          <w:sz w:val="21"/>
          <w:szCs w:val="21"/>
        </w:rPr>
        <w:t>issues;</w:t>
      </w:r>
      <w:r w:rsidRPr="00B4037C">
        <w:rPr>
          <w:spacing w:val="-2"/>
          <w:sz w:val="21"/>
          <w:szCs w:val="21"/>
        </w:rPr>
        <w:t xml:space="preserve"> </w:t>
      </w:r>
      <w:r w:rsidRPr="00B4037C">
        <w:rPr>
          <w:sz w:val="21"/>
          <w:szCs w:val="21"/>
        </w:rPr>
        <w:t>water</w:t>
      </w:r>
      <w:r w:rsidRPr="00B4037C">
        <w:rPr>
          <w:spacing w:val="-4"/>
          <w:sz w:val="21"/>
          <w:szCs w:val="21"/>
        </w:rPr>
        <w:t xml:space="preserve"> </w:t>
      </w:r>
      <w:r w:rsidRPr="00B4037C">
        <w:rPr>
          <w:sz w:val="21"/>
          <w:szCs w:val="21"/>
        </w:rPr>
        <w:t>agenc</w:t>
      </w:r>
      <w:r w:rsidR="004D7339">
        <w:rPr>
          <w:sz w:val="21"/>
          <w:szCs w:val="21"/>
        </w:rPr>
        <w:t>ies’</w:t>
      </w:r>
      <w:r w:rsidRPr="00B4037C">
        <w:rPr>
          <w:spacing w:val="-3"/>
          <w:sz w:val="21"/>
          <w:szCs w:val="21"/>
        </w:rPr>
        <w:t xml:space="preserve"> </w:t>
      </w:r>
      <w:r w:rsidRPr="00B4037C">
        <w:rPr>
          <w:sz w:val="21"/>
          <w:szCs w:val="21"/>
        </w:rPr>
        <w:t>annual</w:t>
      </w:r>
      <w:r w:rsidRPr="00B4037C">
        <w:rPr>
          <w:spacing w:val="-5"/>
          <w:sz w:val="21"/>
          <w:szCs w:val="21"/>
        </w:rPr>
        <w:t xml:space="preserve"> </w:t>
      </w:r>
      <w:r w:rsidRPr="00B4037C">
        <w:rPr>
          <w:sz w:val="21"/>
          <w:szCs w:val="21"/>
        </w:rPr>
        <w:t>reports</w:t>
      </w:r>
      <w:r w:rsidRPr="00B4037C">
        <w:rPr>
          <w:spacing w:val="-2"/>
          <w:sz w:val="21"/>
          <w:szCs w:val="21"/>
        </w:rPr>
        <w:t xml:space="preserve"> </w:t>
      </w:r>
      <w:r w:rsidRPr="00B4037C">
        <w:rPr>
          <w:sz w:val="21"/>
          <w:szCs w:val="21"/>
        </w:rPr>
        <w:t>are</w:t>
      </w:r>
      <w:r w:rsidRPr="00B4037C">
        <w:rPr>
          <w:spacing w:val="-4"/>
          <w:sz w:val="21"/>
          <w:szCs w:val="21"/>
        </w:rPr>
        <w:t xml:space="preserve"> </w:t>
      </w:r>
      <w:r w:rsidR="00CE56D2">
        <w:rPr>
          <w:sz w:val="21"/>
          <w:szCs w:val="21"/>
        </w:rPr>
        <w:t>an important</w:t>
      </w:r>
      <w:r w:rsidRPr="00B4037C">
        <w:rPr>
          <w:spacing w:val="-4"/>
          <w:sz w:val="21"/>
          <w:szCs w:val="21"/>
        </w:rPr>
        <w:t xml:space="preserve"> </w:t>
      </w:r>
      <w:r w:rsidRPr="00B4037C">
        <w:rPr>
          <w:sz w:val="21"/>
          <w:szCs w:val="21"/>
        </w:rPr>
        <w:t xml:space="preserve">mechanism </w:t>
      </w:r>
      <w:r w:rsidR="00CE56D2">
        <w:rPr>
          <w:sz w:val="21"/>
          <w:szCs w:val="21"/>
        </w:rPr>
        <w:t xml:space="preserve">for communicating </w:t>
      </w:r>
      <w:r w:rsidR="00CF1B60">
        <w:rPr>
          <w:sz w:val="21"/>
          <w:szCs w:val="21"/>
        </w:rPr>
        <w:t xml:space="preserve">drinking water quality performance and supporting informed community understanding of drinking water </w:t>
      </w:r>
      <w:r w:rsidR="000B07E1">
        <w:rPr>
          <w:sz w:val="21"/>
          <w:szCs w:val="21"/>
        </w:rPr>
        <w:t>quality</w:t>
      </w:r>
      <w:r w:rsidR="00CF1B60">
        <w:rPr>
          <w:sz w:val="21"/>
          <w:szCs w:val="21"/>
        </w:rPr>
        <w:t>.</w:t>
      </w:r>
    </w:p>
    <w:p w14:paraId="63BDCE04" w14:textId="45E93072" w:rsidR="00403EA2" w:rsidRPr="00B4037C" w:rsidRDefault="00403EA2" w:rsidP="00CA5B67">
      <w:pPr>
        <w:pStyle w:val="Body"/>
        <w:rPr>
          <w:sz w:val="21"/>
          <w:szCs w:val="21"/>
        </w:rPr>
      </w:pPr>
      <w:r w:rsidRPr="00B4037C">
        <w:rPr>
          <w:sz w:val="21"/>
          <w:szCs w:val="21"/>
        </w:rPr>
        <w:t>This</w:t>
      </w:r>
      <w:r w:rsidRPr="00B4037C">
        <w:rPr>
          <w:spacing w:val="-3"/>
          <w:sz w:val="21"/>
          <w:szCs w:val="21"/>
        </w:rPr>
        <w:t xml:space="preserve"> </w:t>
      </w:r>
      <w:r w:rsidRPr="00B4037C">
        <w:rPr>
          <w:sz w:val="21"/>
          <w:szCs w:val="21"/>
        </w:rPr>
        <w:t>document</w:t>
      </w:r>
      <w:r w:rsidRPr="00B4037C">
        <w:rPr>
          <w:spacing w:val="-4"/>
          <w:sz w:val="21"/>
          <w:szCs w:val="21"/>
        </w:rPr>
        <w:t xml:space="preserve"> </w:t>
      </w:r>
      <w:r w:rsidRPr="00B4037C">
        <w:rPr>
          <w:sz w:val="21"/>
          <w:szCs w:val="21"/>
        </w:rPr>
        <w:t>provides</w:t>
      </w:r>
      <w:r w:rsidRPr="00B4037C">
        <w:rPr>
          <w:spacing w:val="-3"/>
          <w:sz w:val="21"/>
          <w:szCs w:val="21"/>
        </w:rPr>
        <w:t xml:space="preserve"> </w:t>
      </w:r>
      <w:r w:rsidRPr="00B4037C">
        <w:rPr>
          <w:sz w:val="21"/>
          <w:szCs w:val="21"/>
        </w:rPr>
        <w:t>guidance</w:t>
      </w:r>
      <w:r w:rsidRPr="00B4037C">
        <w:rPr>
          <w:spacing w:val="-2"/>
          <w:sz w:val="21"/>
          <w:szCs w:val="21"/>
        </w:rPr>
        <w:t xml:space="preserve"> </w:t>
      </w:r>
      <w:r w:rsidRPr="00B4037C">
        <w:rPr>
          <w:sz w:val="21"/>
          <w:szCs w:val="21"/>
        </w:rPr>
        <w:t>as</w:t>
      </w:r>
      <w:r w:rsidRPr="00B4037C">
        <w:rPr>
          <w:spacing w:val="-3"/>
          <w:sz w:val="21"/>
          <w:szCs w:val="21"/>
        </w:rPr>
        <w:t xml:space="preserve"> </w:t>
      </w:r>
      <w:r w:rsidRPr="00B4037C">
        <w:rPr>
          <w:sz w:val="21"/>
          <w:szCs w:val="21"/>
        </w:rPr>
        <w:t>to</w:t>
      </w:r>
      <w:r w:rsidRPr="00B4037C">
        <w:rPr>
          <w:spacing w:val="-5"/>
          <w:sz w:val="21"/>
          <w:szCs w:val="21"/>
        </w:rPr>
        <w:t xml:space="preserve"> </w:t>
      </w:r>
      <w:r w:rsidRPr="00B4037C">
        <w:rPr>
          <w:sz w:val="21"/>
          <w:szCs w:val="21"/>
        </w:rPr>
        <w:t>how</w:t>
      </w:r>
      <w:r w:rsidRPr="00B4037C">
        <w:rPr>
          <w:spacing w:val="-4"/>
          <w:sz w:val="21"/>
          <w:szCs w:val="21"/>
        </w:rPr>
        <w:t xml:space="preserve"> </w:t>
      </w:r>
      <w:r w:rsidRPr="00B4037C">
        <w:rPr>
          <w:sz w:val="21"/>
          <w:szCs w:val="21"/>
        </w:rPr>
        <w:t>water</w:t>
      </w:r>
      <w:r w:rsidRPr="00B4037C">
        <w:rPr>
          <w:spacing w:val="-3"/>
          <w:sz w:val="21"/>
          <w:szCs w:val="21"/>
        </w:rPr>
        <w:t xml:space="preserve"> </w:t>
      </w:r>
      <w:r w:rsidRPr="00B4037C">
        <w:rPr>
          <w:sz w:val="21"/>
          <w:szCs w:val="21"/>
        </w:rPr>
        <w:t>suppliers</w:t>
      </w:r>
      <w:r w:rsidRPr="00B4037C">
        <w:rPr>
          <w:spacing w:val="-2"/>
          <w:sz w:val="21"/>
          <w:szCs w:val="21"/>
        </w:rPr>
        <w:t xml:space="preserve"> </w:t>
      </w:r>
      <w:r w:rsidRPr="00B4037C">
        <w:rPr>
          <w:sz w:val="21"/>
          <w:szCs w:val="21"/>
        </w:rPr>
        <w:t>and water</w:t>
      </w:r>
      <w:r w:rsidRPr="00B4037C">
        <w:rPr>
          <w:spacing w:val="-4"/>
          <w:sz w:val="21"/>
          <w:szCs w:val="21"/>
        </w:rPr>
        <w:t xml:space="preserve"> </w:t>
      </w:r>
      <w:r w:rsidRPr="00B4037C">
        <w:rPr>
          <w:sz w:val="21"/>
          <w:szCs w:val="21"/>
        </w:rPr>
        <w:t>storage</w:t>
      </w:r>
      <w:r w:rsidRPr="00B4037C">
        <w:rPr>
          <w:spacing w:val="-2"/>
          <w:sz w:val="21"/>
          <w:szCs w:val="21"/>
        </w:rPr>
        <w:t xml:space="preserve"> </w:t>
      </w:r>
      <w:r w:rsidRPr="00B4037C">
        <w:rPr>
          <w:sz w:val="21"/>
          <w:szCs w:val="21"/>
        </w:rPr>
        <w:t>managers</w:t>
      </w:r>
      <w:r w:rsidRPr="00B4037C">
        <w:rPr>
          <w:spacing w:val="-2"/>
          <w:sz w:val="21"/>
          <w:szCs w:val="21"/>
        </w:rPr>
        <w:t xml:space="preserve"> </w:t>
      </w:r>
      <w:r w:rsidRPr="00B4037C">
        <w:rPr>
          <w:sz w:val="21"/>
          <w:szCs w:val="21"/>
        </w:rPr>
        <w:t>can</w:t>
      </w:r>
      <w:r w:rsidRPr="00B4037C">
        <w:rPr>
          <w:spacing w:val="-5"/>
          <w:sz w:val="21"/>
          <w:szCs w:val="21"/>
        </w:rPr>
        <w:t xml:space="preserve"> </w:t>
      </w:r>
      <w:r w:rsidRPr="00B4037C">
        <w:rPr>
          <w:sz w:val="21"/>
          <w:szCs w:val="21"/>
        </w:rPr>
        <w:t>meet</w:t>
      </w:r>
      <w:r w:rsidRPr="00B4037C">
        <w:rPr>
          <w:spacing w:val="-4"/>
          <w:sz w:val="21"/>
          <w:szCs w:val="21"/>
        </w:rPr>
        <w:t xml:space="preserve"> </w:t>
      </w:r>
      <w:r w:rsidRPr="00B4037C">
        <w:rPr>
          <w:sz w:val="21"/>
          <w:szCs w:val="21"/>
        </w:rPr>
        <w:t xml:space="preserve">the annual reporting requirements under the Act and the Regulations. This guidance </w:t>
      </w:r>
      <w:r w:rsidR="001856C5">
        <w:rPr>
          <w:sz w:val="21"/>
          <w:szCs w:val="21"/>
        </w:rPr>
        <w:t>sets out</w:t>
      </w:r>
      <w:r w:rsidRPr="00B4037C">
        <w:rPr>
          <w:sz w:val="21"/>
          <w:szCs w:val="21"/>
        </w:rPr>
        <w:t xml:space="preserve"> the minimum requirements needed to comply. Water agencies are encouraged to provide further information and showcase achievements relating to drinking water and regulated water, to improve the public‘s awareness and understanding of the activities conducted and to emphasis</w:t>
      </w:r>
      <w:r w:rsidR="002D49A7">
        <w:rPr>
          <w:sz w:val="21"/>
          <w:szCs w:val="21"/>
        </w:rPr>
        <w:t>e</w:t>
      </w:r>
      <w:r w:rsidRPr="00B4037C">
        <w:rPr>
          <w:sz w:val="21"/>
          <w:szCs w:val="21"/>
        </w:rPr>
        <w:t xml:space="preserve"> the important role water agencies play in protecting and promoting public health.</w:t>
      </w:r>
      <w:r w:rsidR="000A4A4F">
        <w:rPr>
          <w:sz w:val="21"/>
          <w:szCs w:val="21"/>
        </w:rPr>
        <w:t xml:space="preserve"> </w:t>
      </w:r>
    </w:p>
    <w:p w14:paraId="16A8D55E" w14:textId="6A23F0CB" w:rsidR="00602707" w:rsidRDefault="00602707" w:rsidP="00CA5B67">
      <w:pPr>
        <w:spacing w:after="0" w:line="240" w:lineRule="auto"/>
        <w:rPr>
          <w:rFonts w:eastAsia="Arial" w:cs="Arial"/>
          <w:sz w:val="20"/>
          <w:lang w:val="en-US"/>
        </w:rPr>
      </w:pPr>
      <w:r>
        <w:br w:type="page"/>
      </w:r>
    </w:p>
    <w:p w14:paraId="146124FE" w14:textId="6E42262B" w:rsidR="00067D5D" w:rsidRPr="00B25B11" w:rsidRDefault="00067D5D" w:rsidP="00CA5B67">
      <w:pPr>
        <w:pStyle w:val="Heading1"/>
        <w:rPr>
          <w:rFonts w:ascii="Arial" w:hAnsi="Arial"/>
        </w:rPr>
      </w:pPr>
      <w:bookmarkStart w:id="2" w:name="_Toc236809923"/>
      <w:r w:rsidRPr="00B25B11">
        <w:rPr>
          <w:rFonts w:ascii="Arial" w:hAnsi="Arial"/>
        </w:rPr>
        <w:lastRenderedPageBreak/>
        <w:t>Introduction</w:t>
      </w:r>
      <w:bookmarkEnd w:id="2"/>
    </w:p>
    <w:p w14:paraId="6DD4DD84" w14:textId="2B8651E2" w:rsidR="00067D5D" w:rsidRPr="00B4037C" w:rsidRDefault="7EFE5650" w:rsidP="00CA5B67">
      <w:pPr>
        <w:pStyle w:val="Body"/>
        <w:rPr>
          <w:sz w:val="21"/>
          <w:szCs w:val="21"/>
        </w:rPr>
      </w:pPr>
      <w:r w:rsidRPr="00B4037C">
        <w:rPr>
          <w:sz w:val="21"/>
          <w:szCs w:val="21"/>
        </w:rPr>
        <w:t xml:space="preserve">Section 26 of the </w:t>
      </w:r>
      <w:r w:rsidR="00AC04B2">
        <w:rPr>
          <w:sz w:val="21"/>
          <w:szCs w:val="21"/>
        </w:rPr>
        <w:t>Act</w:t>
      </w:r>
      <w:r w:rsidR="003A1BB8">
        <w:rPr>
          <w:sz w:val="21"/>
          <w:szCs w:val="21"/>
        </w:rPr>
        <w:t xml:space="preserve"> </w:t>
      </w:r>
      <w:r w:rsidRPr="00B4037C">
        <w:rPr>
          <w:sz w:val="21"/>
          <w:szCs w:val="21"/>
        </w:rPr>
        <w:t xml:space="preserve">requires water suppliers and water storage managers to provide the Secretary of the </w:t>
      </w:r>
      <w:r w:rsidR="00F77536" w:rsidRPr="00B4037C">
        <w:rPr>
          <w:sz w:val="21"/>
          <w:szCs w:val="21"/>
        </w:rPr>
        <w:t>Department</w:t>
      </w:r>
      <w:r w:rsidRPr="00B4037C">
        <w:rPr>
          <w:sz w:val="21"/>
          <w:szCs w:val="21"/>
        </w:rPr>
        <w:t xml:space="preserve"> a report</w:t>
      </w:r>
      <w:r w:rsidRPr="00B4037C">
        <w:rPr>
          <w:spacing w:val="-1"/>
          <w:sz w:val="21"/>
          <w:szCs w:val="21"/>
        </w:rPr>
        <w:t xml:space="preserve"> </w:t>
      </w:r>
      <w:r w:rsidRPr="00B4037C">
        <w:rPr>
          <w:sz w:val="21"/>
          <w:szCs w:val="21"/>
        </w:rPr>
        <w:t>on</w:t>
      </w:r>
      <w:r w:rsidRPr="00B4037C">
        <w:rPr>
          <w:spacing w:val="-2"/>
          <w:sz w:val="21"/>
          <w:szCs w:val="21"/>
        </w:rPr>
        <w:t xml:space="preserve"> </w:t>
      </w:r>
      <w:r w:rsidRPr="00B4037C">
        <w:rPr>
          <w:sz w:val="21"/>
          <w:szCs w:val="21"/>
        </w:rPr>
        <w:t>the</w:t>
      </w:r>
      <w:r w:rsidRPr="00B4037C">
        <w:rPr>
          <w:spacing w:val="-2"/>
          <w:sz w:val="21"/>
          <w:szCs w:val="21"/>
        </w:rPr>
        <w:t xml:space="preserve"> </w:t>
      </w:r>
      <w:r w:rsidRPr="00B4037C">
        <w:rPr>
          <w:sz w:val="21"/>
          <w:szCs w:val="21"/>
        </w:rPr>
        <w:t>issues</w:t>
      </w:r>
      <w:r w:rsidRPr="00B4037C">
        <w:rPr>
          <w:spacing w:val="-1"/>
          <w:sz w:val="21"/>
          <w:szCs w:val="21"/>
        </w:rPr>
        <w:t xml:space="preserve"> </w:t>
      </w:r>
      <w:r w:rsidRPr="00B4037C">
        <w:rPr>
          <w:sz w:val="21"/>
          <w:szCs w:val="21"/>
        </w:rPr>
        <w:t>relating</w:t>
      </w:r>
      <w:r w:rsidRPr="00B4037C">
        <w:rPr>
          <w:spacing w:val="-2"/>
          <w:sz w:val="21"/>
          <w:szCs w:val="21"/>
        </w:rPr>
        <w:t xml:space="preserve"> </w:t>
      </w:r>
      <w:r w:rsidRPr="00B4037C">
        <w:rPr>
          <w:sz w:val="21"/>
          <w:szCs w:val="21"/>
        </w:rPr>
        <w:t>to</w:t>
      </w:r>
      <w:r w:rsidRPr="00B4037C">
        <w:rPr>
          <w:spacing w:val="-2"/>
          <w:sz w:val="21"/>
          <w:szCs w:val="21"/>
        </w:rPr>
        <w:t xml:space="preserve"> </w:t>
      </w:r>
      <w:r w:rsidRPr="00B4037C">
        <w:rPr>
          <w:sz w:val="21"/>
          <w:szCs w:val="21"/>
        </w:rPr>
        <w:t>the</w:t>
      </w:r>
      <w:r w:rsidRPr="00B4037C">
        <w:rPr>
          <w:spacing w:val="-1"/>
          <w:sz w:val="21"/>
          <w:szCs w:val="21"/>
        </w:rPr>
        <w:t xml:space="preserve"> </w:t>
      </w:r>
      <w:r w:rsidRPr="00B4037C">
        <w:rPr>
          <w:sz w:val="21"/>
          <w:szCs w:val="21"/>
        </w:rPr>
        <w:t>quality</w:t>
      </w:r>
      <w:r w:rsidRPr="00B4037C">
        <w:rPr>
          <w:spacing w:val="-3"/>
          <w:sz w:val="21"/>
          <w:szCs w:val="21"/>
        </w:rPr>
        <w:t xml:space="preserve"> </w:t>
      </w:r>
      <w:r w:rsidRPr="00B4037C">
        <w:rPr>
          <w:sz w:val="21"/>
          <w:szCs w:val="21"/>
        </w:rPr>
        <w:t>of drinking</w:t>
      </w:r>
      <w:r w:rsidRPr="00B4037C">
        <w:rPr>
          <w:spacing w:val="-1"/>
          <w:sz w:val="21"/>
          <w:szCs w:val="21"/>
        </w:rPr>
        <w:t xml:space="preserve"> </w:t>
      </w:r>
      <w:r w:rsidRPr="00B4037C">
        <w:rPr>
          <w:sz w:val="21"/>
          <w:szCs w:val="21"/>
        </w:rPr>
        <w:t>water</w:t>
      </w:r>
      <w:r w:rsidRPr="00B4037C">
        <w:rPr>
          <w:spacing w:val="-1"/>
          <w:sz w:val="21"/>
          <w:szCs w:val="21"/>
        </w:rPr>
        <w:t xml:space="preserve"> </w:t>
      </w:r>
      <w:r w:rsidRPr="00B4037C">
        <w:rPr>
          <w:sz w:val="21"/>
          <w:szCs w:val="21"/>
        </w:rPr>
        <w:t>and</w:t>
      </w:r>
      <w:r w:rsidRPr="00B4037C">
        <w:rPr>
          <w:spacing w:val="-3"/>
          <w:sz w:val="21"/>
          <w:szCs w:val="21"/>
        </w:rPr>
        <w:t xml:space="preserve"> </w:t>
      </w:r>
      <w:r w:rsidRPr="00B4037C">
        <w:rPr>
          <w:sz w:val="21"/>
          <w:szCs w:val="21"/>
        </w:rPr>
        <w:t>regulated water each</w:t>
      </w:r>
      <w:r w:rsidRPr="00B4037C">
        <w:rPr>
          <w:spacing w:val="-2"/>
          <w:sz w:val="21"/>
          <w:szCs w:val="21"/>
        </w:rPr>
        <w:t xml:space="preserve"> </w:t>
      </w:r>
      <w:r w:rsidRPr="00B4037C">
        <w:rPr>
          <w:sz w:val="21"/>
          <w:szCs w:val="21"/>
        </w:rPr>
        <w:t>financial</w:t>
      </w:r>
      <w:r w:rsidRPr="00B4037C">
        <w:rPr>
          <w:spacing w:val="-1"/>
          <w:sz w:val="21"/>
          <w:szCs w:val="21"/>
        </w:rPr>
        <w:t xml:space="preserve"> </w:t>
      </w:r>
      <w:r w:rsidRPr="00B4037C">
        <w:rPr>
          <w:sz w:val="21"/>
          <w:szCs w:val="21"/>
        </w:rPr>
        <w:t>year. This report</w:t>
      </w:r>
      <w:r w:rsidRPr="00B4037C">
        <w:rPr>
          <w:spacing w:val="-3"/>
          <w:sz w:val="21"/>
          <w:szCs w:val="21"/>
        </w:rPr>
        <w:t xml:space="preserve"> </w:t>
      </w:r>
      <w:r w:rsidRPr="00B4037C">
        <w:rPr>
          <w:sz w:val="21"/>
          <w:szCs w:val="21"/>
        </w:rPr>
        <w:t>must</w:t>
      </w:r>
      <w:r w:rsidRPr="00B4037C">
        <w:rPr>
          <w:spacing w:val="-4"/>
          <w:sz w:val="21"/>
          <w:szCs w:val="21"/>
        </w:rPr>
        <w:t xml:space="preserve"> </w:t>
      </w:r>
      <w:r w:rsidRPr="00B4037C">
        <w:rPr>
          <w:sz w:val="21"/>
          <w:szCs w:val="21"/>
        </w:rPr>
        <w:t>detail</w:t>
      </w:r>
      <w:r w:rsidRPr="00B4037C">
        <w:rPr>
          <w:spacing w:val="-4"/>
          <w:sz w:val="21"/>
          <w:szCs w:val="21"/>
        </w:rPr>
        <w:t xml:space="preserve"> </w:t>
      </w:r>
      <w:r w:rsidRPr="00B4037C">
        <w:rPr>
          <w:sz w:val="21"/>
          <w:szCs w:val="21"/>
        </w:rPr>
        <w:t>compliance</w:t>
      </w:r>
      <w:r w:rsidRPr="00B4037C">
        <w:rPr>
          <w:spacing w:val="-4"/>
          <w:sz w:val="21"/>
          <w:szCs w:val="21"/>
        </w:rPr>
        <w:t xml:space="preserve"> </w:t>
      </w:r>
      <w:r w:rsidRPr="00B4037C">
        <w:rPr>
          <w:sz w:val="21"/>
          <w:szCs w:val="21"/>
        </w:rPr>
        <w:t>with</w:t>
      </w:r>
      <w:r w:rsidRPr="00B4037C">
        <w:rPr>
          <w:spacing w:val="-2"/>
          <w:sz w:val="21"/>
          <w:szCs w:val="21"/>
        </w:rPr>
        <w:t xml:space="preserve"> </w:t>
      </w:r>
      <w:r w:rsidRPr="00B4037C">
        <w:rPr>
          <w:sz w:val="21"/>
          <w:szCs w:val="21"/>
        </w:rPr>
        <w:t>the</w:t>
      </w:r>
      <w:r w:rsidRPr="00B4037C">
        <w:rPr>
          <w:spacing w:val="-2"/>
          <w:sz w:val="21"/>
          <w:szCs w:val="21"/>
        </w:rPr>
        <w:t xml:space="preserve"> </w:t>
      </w:r>
      <w:r w:rsidRPr="00B4037C">
        <w:rPr>
          <w:sz w:val="21"/>
          <w:szCs w:val="21"/>
        </w:rPr>
        <w:t>requirements</w:t>
      </w:r>
      <w:r w:rsidRPr="00B4037C">
        <w:rPr>
          <w:spacing w:val="-3"/>
          <w:sz w:val="21"/>
          <w:szCs w:val="21"/>
        </w:rPr>
        <w:t xml:space="preserve"> </w:t>
      </w:r>
      <w:r w:rsidRPr="00B4037C">
        <w:rPr>
          <w:sz w:val="21"/>
          <w:szCs w:val="21"/>
        </w:rPr>
        <w:t>outlined</w:t>
      </w:r>
      <w:r w:rsidRPr="00B4037C">
        <w:rPr>
          <w:spacing w:val="-4"/>
          <w:sz w:val="21"/>
          <w:szCs w:val="21"/>
        </w:rPr>
        <w:t xml:space="preserve"> </w:t>
      </w:r>
      <w:r w:rsidRPr="00B4037C">
        <w:rPr>
          <w:sz w:val="21"/>
          <w:szCs w:val="21"/>
        </w:rPr>
        <w:t>in</w:t>
      </w:r>
      <w:r w:rsidRPr="00B4037C">
        <w:rPr>
          <w:spacing w:val="-4"/>
          <w:sz w:val="21"/>
          <w:szCs w:val="21"/>
        </w:rPr>
        <w:t xml:space="preserve"> </w:t>
      </w:r>
      <w:r w:rsidRPr="00B4037C">
        <w:rPr>
          <w:sz w:val="21"/>
          <w:szCs w:val="21"/>
        </w:rPr>
        <w:t>the</w:t>
      </w:r>
      <w:r w:rsidRPr="00B4037C">
        <w:rPr>
          <w:spacing w:val="-4"/>
          <w:sz w:val="21"/>
          <w:szCs w:val="21"/>
        </w:rPr>
        <w:t xml:space="preserve"> </w:t>
      </w:r>
      <w:r w:rsidRPr="00B4037C">
        <w:rPr>
          <w:sz w:val="21"/>
          <w:szCs w:val="21"/>
        </w:rPr>
        <w:t>Act</w:t>
      </w:r>
      <w:r w:rsidRPr="00B4037C">
        <w:rPr>
          <w:spacing w:val="-2"/>
          <w:sz w:val="21"/>
          <w:szCs w:val="21"/>
        </w:rPr>
        <w:t xml:space="preserve"> </w:t>
      </w:r>
      <w:r w:rsidRPr="00B4037C">
        <w:rPr>
          <w:sz w:val="21"/>
          <w:szCs w:val="21"/>
        </w:rPr>
        <w:t xml:space="preserve">and </w:t>
      </w:r>
      <w:r w:rsidR="00CB4999" w:rsidRPr="00B4037C">
        <w:rPr>
          <w:sz w:val="21"/>
          <w:szCs w:val="21"/>
        </w:rPr>
        <w:t>r</w:t>
      </w:r>
      <w:r w:rsidRPr="00B4037C">
        <w:rPr>
          <w:sz w:val="21"/>
          <w:szCs w:val="21"/>
        </w:rPr>
        <w:t>.</w:t>
      </w:r>
      <w:r w:rsidRPr="00B4037C">
        <w:rPr>
          <w:spacing w:val="-4"/>
          <w:sz w:val="21"/>
          <w:szCs w:val="21"/>
        </w:rPr>
        <w:t xml:space="preserve"> </w:t>
      </w:r>
      <w:r w:rsidR="1E31489D" w:rsidRPr="00B4037C">
        <w:rPr>
          <w:spacing w:val="-4"/>
          <w:sz w:val="21"/>
          <w:szCs w:val="21"/>
        </w:rPr>
        <w:t xml:space="preserve">21 </w:t>
      </w:r>
      <w:r w:rsidR="0051350A">
        <w:rPr>
          <w:spacing w:val="-4"/>
          <w:sz w:val="21"/>
          <w:szCs w:val="21"/>
        </w:rPr>
        <w:t>and</w:t>
      </w:r>
      <w:r w:rsidR="1E31489D" w:rsidRPr="00B4037C">
        <w:rPr>
          <w:spacing w:val="-4"/>
          <w:sz w:val="21"/>
          <w:szCs w:val="21"/>
        </w:rPr>
        <w:t xml:space="preserve"> </w:t>
      </w:r>
      <w:r w:rsidR="00B935B5">
        <w:rPr>
          <w:spacing w:val="-4"/>
          <w:sz w:val="21"/>
          <w:szCs w:val="21"/>
        </w:rPr>
        <w:t xml:space="preserve">r. </w:t>
      </w:r>
      <w:r w:rsidR="1E31489D" w:rsidRPr="00B4037C">
        <w:rPr>
          <w:spacing w:val="-4"/>
          <w:sz w:val="21"/>
          <w:szCs w:val="21"/>
        </w:rPr>
        <w:t xml:space="preserve">22 </w:t>
      </w:r>
      <w:r w:rsidRPr="00B4037C">
        <w:rPr>
          <w:sz w:val="21"/>
          <w:szCs w:val="21"/>
        </w:rPr>
        <w:t>of</w:t>
      </w:r>
      <w:r w:rsidRPr="00B4037C">
        <w:rPr>
          <w:spacing w:val="-2"/>
          <w:sz w:val="21"/>
          <w:szCs w:val="21"/>
        </w:rPr>
        <w:t xml:space="preserve"> </w:t>
      </w:r>
      <w:r w:rsidRPr="00B4037C">
        <w:rPr>
          <w:sz w:val="21"/>
          <w:szCs w:val="21"/>
        </w:rPr>
        <w:t>the Regulations.</w:t>
      </w:r>
    </w:p>
    <w:p w14:paraId="18A88C48" w14:textId="49D3CDFA" w:rsidR="00E07AA0" w:rsidRDefault="00067D5D" w:rsidP="00CA5B67">
      <w:pPr>
        <w:pStyle w:val="Body"/>
        <w:rPr>
          <w:sz w:val="21"/>
          <w:szCs w:val="21"/>
        </w:rPr>
      </w:pPr>
      <w:r w:rsidRPr="00B4037C">
        <w:rPr>
          <w:sz w:val="21"/>
          <w:szCs w:val="21"/>
        </w:rPr>
        <w:t>In</w:t>
      </w:r>
      <w:r w:rsidRPr="00B4037C">
        <w:rPr>
          <w:spacing w:val="-4"/>
          <w:sz w:val="21"/>
          <w:szCs w:val="21"/>
        </w:rPr>
        <w:t xml:space="preserve"> </w:t>
      </w:r>
      <w:r w:rsidRPr="00B4037C">
        <w:rPr>
          <w:sz w:val="21"/>
          <w:szCs w:val="21"/>
        </w:rPr>
        <w:t>accordance</w:t>
      </w:r>
      <w:r w:rsidRPr="00B4037C">
        <w:rPr>
          <w:spacing w:val="-1"/>
          <w:sz w:val="21"/>
          <w:szCs w:val="21"/>
        </w:rPr>
        <w:t xml:space="preserve"> </w:t>
      </w:r>
      <w:r w:rsidRPr="00B4037C">
        <w:rPr>
          <w:sz w:val="21"/>
          <w:szCs w:val="21"/>
        </w:rPr>
        <w:t>with</w:t>
      </w:r>
      <w:r w:rsidRPr="00B4037C">
        <w:rPr>
          <w:spacing w:val="-2"/>
          <w:sz w:val="21"/>
          <w:szCs w:val="21"/>
        </w:rPr>
        <w:t xml:space="preserve"> </w:t>
      </w:r>
      <w:r w:rsidRPr="00B4037C">
        <w:rPr>
          <w:sz w:val="21"/>
          <w:szCs w:val="21"/>
        </w:rPr>
        <w:t>s.</w:t>
      </w:r>
      <w:r w:rsidRPr="00B4037C">
        <w:rPr>
          <w:spacing w:val="-3"/>
          <w:sz w:val="21"/>
          <w:szCs w:val="21"/>
        </w:rPr>
        <w:t xml:space="preserve"> </w:t>
      </w:r>
      <w:r w:rsidRPr="00B4037C">
        <w:rPr>
          <w:sz w:val="21"/>
          <w:szCs w:val="21"/>
        </w:rPr>
        <w:t>26(3) of</w:t>
      </w:r>
      <w:r w:rsidRPr="00B4037C">
        <w:rPr>
          <w:spacing w:val="-1"/>
          <w:sz w:val="21"/>
          <w:szCs w:val="21"/>
        </w:rPr>
        <w:t xml:space="preserve"> </w:t>
      </w:r>
      <w:r w:rsidRPr="00B4037C">
        <w:rPr>
          <w:sz w:val="21"/>
          <w:szCs w:val="21"/>
        </w:rPr>
        <w:t>the</w:t>
      </w:r>
      <w:r w:rsidRPr="00B4037C">
        <w:rPr>
          <w:spacing w:val="-3"/>
          <w:sz w:val="21"/>
          <w:szCs w:val="21"/>
        </w:rPr>
        <w:t xml:space="preserve"> </w:t>
      </w:r>
      <w:r w:rsidRPr="00B4037C">
        <w:rPr>
          <w:sz w:val="21"/>
          <w:szCs w:val="21"/>
        </w:rPr>
        <w:t>Act,</w:t>
      </w:r>
      <w:r w:rsidRPr="00B4037C">
        <w:rPr>
          <w:spacing w:val="-1"/>
          <w:sz w:val="21"/>
          <w:szCs w:val="21"/>
        </w:rPr>
        <w:t xml:space="preserve"> </w:t>
      </w:r>
      <w:r w:rsidRPr="00B4037C">
        <w:rPr>
          <w:sz w:val="21"/>
          <w:szCs w:val="21"/>
        </w:rPr>
        <w:t>the</w:t>
      </w:r>
      <w:r w:rsidRPr="00B4037C">
        <w:rPr>
          <w:spacing w:val="-1"/>
          <w:sz w:val="21"/>
          <w:szCs w:val="21"/>
        </w:rPr>
        <w:t xml:space="preserve"> </w:t>
      </w:r>
      <w:r w:rsidRPr="00B4037C">
        <w:rPr>
          <w:sz w:val="21"/>
          <w:szCs w:val="21"/>
        </w:rPr>
        <w:t>Secretary</w:t>
      </w:r>
      <w:r w:rsidRPr="00B4037C">
        <w:rPr>
          <w:spacing w:val="-6"/>
          <w:sz w:val="21"/>
          <w:szCs w:val="21"/>
        </w:rPr>
        <w:t xml:space="preserve"> </w:t>
      </w:r>
      <w:r w:rsidRPr="00B4037C">
        <w:rPr>
          <w:sz w:val="21"/>
          <w:szCs w:val="21"/>
        </w:rPr>
        <w:t>may</w:t>
      </w:r>
      <w:r w:rsidRPr="00B4037C">
        <w:rPr>
          <w:spacing w:val="-4"/>
          <w:sz w:val="21"/>
          <w:szCs w:val="21"/>
        </w:rPr>
        <w:t xml:space="preserve"> </w:t>
      </w:r>
      <w:r w:rsidRPr="00B4037C">
        <w:rPr>
          <w:sz w:val="21"/>
          <w:szCs w:val="21"/>
        </w:rPr>
        <w:t>by</w:t>
      </w:r>
      <w:r w:rsidRPr="00B4037C">
        <w:rPr>
          <w:spacing w:val="-4"/>
          <w:sz w:val="21"/>
          <w:szCs w:val="21"/>
        </w:rPr>
        <w:t xml:space="preserve"> </w:t>
      </w:r>
      <w:r w:rsidRPr="00B4037C">
        <w:rPr>
          <w:sz w:val="21"/>
          <w:szCs w:val="21"/>
        </w:rPr>
        <w:t>written</w:t>
      </w:r>
      <w:r w:rsidRPr="00B4037C">
        <w:rPr>
          <w:spacing w:val="-3"/>
          <w:sz w:val="21"/>
          <w:szCs w:val="21"/>
        </w:rPr>
        <w:t xml:space="preserve"> </w:t>
      </w:r>
      <w:r w:rsidRPr="00B4037C">
        <w:rPr>
          <w:sz w:val="21"/>
          <w:szCs w:val="21"/>
        </w:rPr>
        <w:t xml:space="preserve">notice </w:t>
      </w:r>
      <w:r w:rsidR="000B6E05">
        <w:rPr>
          <w:sz w:val="21"/>
          <w:szCs w:val="21"/>
        </w:rPr>
        <w:t xml:space="preserve">published in the Government Gazette </w:t>
      </w:r>
      <w:r w:rsidRPr="00B4037C">
        <w:rPr>
          <w:sz w:val="21"/>
          <w:szCs w:val="21"/>
        </w:rPr>
        <w:t>require</w:t>
      </w:r>
      <w:r w:rsidRPr="00B4037C">
        <w:rPr>
          <w:spacing w:val="-1"/>
          <w:sz w:val="21"/>
          <w:szCs w:val="21"/>
        </w:rPr>
        <w:t xml:space="preserve"> </w:t>
      </w:r>
      <w:r w:rsidRPr="00B4037C">
        <w:rPr>
          <w:sz w:val="21"/>
          <w:szCs w:val="21"/>
        </w:rPr>
        <w:t>additional</w:t>
      </w:r>
      <w:r w:rsidRPr="00B4037C">
        <w:rPr>
          <w:spacing w:val="-4"/>
          <w:sz w:val="21"/>
          <w:szCs w:val="21"/>
        </w:rPr>
        <w:t xml:space="preserve"> </w:t>
      </w:r>
      <w:r w:rsidRPr="00B4037C">
        <w:rPr>
          <w:sz w:val="21"/>
          <w:szCs w:val="21"/>
        </w:rPr>
        <w:t>information in</w:t>
      </w:r>
      <w:r w:rsidRPr="00B4037C">
        <w:rPr>
          <w:spacing w:val="-4"/>
          <w:sz w:val="21"/>
          <w:szCs w:val="21"/>
        </w:rPr>
        <w:t xml:space="preserve"> </w:t>
      </w:r>
      <w:r w:rsidRPr="00B4037C">
        <w:rPr>
          <w:sz w:val="21"/>
          <w:szCs w:val="21"/>
        </w:rPr>
        <w:t>an</w:t>
      </w:r>
      <w:r w:rsidRPr="00B4037C">
        <w:rPr>
          <w:spacing w:val="-4"/>
          <w:sz w:val="21"/>
          <w:szCs w:val="21"/>
        </w:rPr>
        <w:t xml:space="preserve"> </w:t>
      </w:r>
      <w:r w:rsidRPr="00B4037C">
        <w:rPr>
          <w:sz w:val="21"/>
          <w:szCs w:val="21"/>
        </w:rPr>
        <w:t>annual</w:t>
      </w:r>
      <w:r w:rsidRPr="00B4037C">
        <w:rPr>
          <w:spacing w:val="-5"/>
          <w:sz w:val="21"/>
          <w:szCs w:val="21"/>
        </w:rPr>
        <w:t xml:space="preserve"> </w:t>
      </w:r>
      <w:r w:rsidRPr="00B4037C">
        <w:rPr>
          <w:sz w:val="21"/>
          <w:szCs w:val="21"/>
        </w:rPr>
        <w:t>report.</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E07AA0" w14:paraId="2BDEE5D8" w14:textId="77777777" w:rsidTr="00E07AA0">
        <w:tc>
          <w:tcPr>
            <w:tcW w:w="9030" w:type="dxa"/>
          </w:tcPr>
          <w:p w14:paraId="62E36127" w14:textId="77777777" w:rsidR="00E07AA0" w:rsidRPr="002B737E" w:rsidRDefault="00E07AA0" w:rsidP="00E07AA0">
            <w:pPr>
              <w:spacing w:before="172"/>
              <w:jc w:val="both"/>
              <w:rPr>
                <w:b/>
                <w:i/>
                <w:szCs w:val="21"/>
              </w:rPr>
            </w:pPr>
            <w:r w:rsidRPr="002B737E">
              <w:rPr>
                <w:b/>
                <w:i/>
                <w:szCs w:val="21"/>
              </w:rPr>
              <w:t>Safe</w:t>
            </w:r>
            <w:r w:rsidRPr="002B737E">
              <w:rPr>
                <w:b/>
                <w:i/>
                <w:spacing w:val="-3"/>
                <w:szCs w:val="21"/>
              </w:rPr>
              <w:t xml:space="preserve"> </w:t>
            </w:r>
            <w:r w:rsidRPr="002B737E">
              <w:rPr>
                <w:b/>
                <w:i/>
                <w:szCs w:val="21"/>
              </w:rPr>
              <w:t>Drinking</w:t>
            </w:r>
            <w:r w:rsidRPr="002B737E">
              <w:rPr>
                <w:b/>
                <w:i/>
                <w:spacing w:val="-1"/>
                <w:szCs w:val="21"/>
              </w:rPr>
              <w:t xml:space="preserve"> </w:t>
            </w:r>
            <w:r w:rsidRPr="002B737E">
              <w:rPr>
                <w:b/>
                <w:i/>
                <w:szCs w:val="21"/>
              </w:rPr>
              <w:t>Water</w:t>
            </w:r>
            <w:r w:rsidRPr="002B737E">
              <w:rPr>
                <w:b/>
                <w:i/>
                <w:spacing w:val="-1"/>
                <w:szCs w:val="21"/>
              </w:rPr>
              <w:t xml:space="preserve"> </w:t>
            </w:r>
            <w:r w:rsidRPr="002B737E">
              <w:rPr>
                <w:b/>
                <w:i/>
                <w:szCs w:val="21"/>
              </w:rPr>
              <w:t>Act</w:t>
            </w:r>
            <w:r w:rsidRPr="002B737E">
              <w:rPr>
                <w:b/>
                <w:i/>
                <w:spacing w:val="-1"/>
                <w:szCs w:val="21"/>
              </w:rPr>
              <w:t xml:space="preserve"> </w:t>
            </w:r>
            <w:r w:rsidRPr="002B737E">
              <w:rPr>
                <w:b/>
                <w:i/>
                <w:spacing w:val="-4"/>
                <w:szCs w:val="21"/>
              </w:rPr>
              <w:t>2003</w:t>
            </w:r>
          </w:p>
          <w:p w14:paraId="4812FE38" w14:textId="77777777" w:rsidR="00E07AA0" w:rsidRPr="002B737E" w:rsidRDefault="00E07AA0" w:rsidP="00E07AA0">
            <w:pPr>
              <w:spacing w:before="117"/>
              <w:jc w:val="both"/>
              <w:rPr>
                <w:b/>
                <w:szCs w:val="21"/>
              </w:rPr>
            </w:pPr>
            <w:r w:rsidRPr="002B737E">
              <w:rPr>
                <w:b/>
                <w:szCs w:val="21"/>
              </w:rPr>
              <w:t>Section</w:t>
            </w:r>
            <w:r w:rsidRPr="002B737E">
              <w:rPr>
                <w:b/>
                <w:spacing w:val="-3"/>
                <w:szCs w:val="21"/>
              </w:rPr>
              <w:t xml:space="preserve"> </w:t>
            </w:r>
            <w:r w:rsidRPr="002B737E">
              <w:rPr>
                <w:b/>
                <w:szCs w:val="21"/>
              </w:rPr>
              <w:t>26 –</w:t>
            </w:r>
            <w:r w:rsidRPr="002B737E">
              <w:rPr>
                <w:b/>
                <w:spacing w:val="-3"/>
                <w:szCs w:val="21"/>
              </w:rPr>
              <w:t xml:space="preserve"> </w:t>
            </w:r>
            <w:r w:rsidRPr="002B737E">
              <w:rPr>
                <w:b/>
                <w:szCs w:val="21"/>
              </w:rPr>
              <w:t>Water</w:t>
            </w:r>
            <w:r w:rsidRPr="002B737E">
              <w:rPr>
                <w:b/>
                <w:spacing w:val="-1"/>
                <w:szCs w:val="21"/>
              </w:rPr>
              <w:t xml:space="preserve"> </w:t>
            </w:r>
            <w:r w:rsidRPr="002B737E">
              <w:rPr>
                <w:b/>
                <w:szCs w:val="21"/>
              </w:rPr>
              <w:t>suppliers</w:t>
            </w:r>
            <w:r w:rsidRPr="002B737E">
              <w:rPr>
                <w:b/>
                <w:spacing w:val="-4"/>
                <w:szCs w:val="21"/>
              </w:rPr>
              <w:t xml:space="preserve"> </w:t>
            </w:r>
            <w:r w:rsidRPr="002B737E">
              <w:rPr>
                <w:b/>
                <w:szCs w:val="21"/>
              </w:rPr>
              <w:t>or</w:t>
            </w:r>
            <w:r w:rsidRPr="002B737E">
              <w:rPr>
                <w:b/>
                <w:spacing w:val="-4"/>
                <w:szCs w:val="21"/>
              </w:rPr>
              <w:t xml:space="preserve"> </w:t>
            </w:r>
            <w:r w:rsidRPr="002B737E">
              <w:rPr>
                <w:b/>
                <w:szCs w:val="21"/>
              </w:rPr>
              <w:t>water</w:t>
            </w:r>
            <w:r w:rsidRPr="002B737E">
              <w:rPr>
                <w:b/>
                <w:spacing w:val="-1"/>
                <w:szCs w:val="21"/>
              </w:rPr>
              <w:t xml:space="preserve"> </w:t>
            </w:r>
            <w:r w:rsidRPr="002B737E">
              <w:rPr>
                <w:b/>
                <w:szCs w:val="21"/>
              </w:rPr>
              <w:t>storage</w:t>
            </w:r>
            <w:r w:rsidRPr="002B737E">
              <w:rPr>
                <w:b/>
                <w:spacing w:val="-1"/>
                <w:szCs w:val="21"/>
              </w:rPr>
              <w:t xml:space="preserve"> </w:t>
            </w:r>
            <w:r w:rsidRPr="002B737E">
              <w:rPr>
                <w:b/>
                <w:szCs w:val="21"/>
              </w:rPr>
              <w:t>managers</w:t>
            </w:r>
            <w:r w:rsidRPr="002B737E">
              <w:rPr>
                <w:b/>
                <w:spacing w:val="-6"/>
                <w:szCs w:val="21"/>
              </w:rPr>
              <w:t xml:space="preserve"> </w:t>
            </w:r>
            <w:r w:rsidRPr="002B737E">
              <w:rPr>
                <w:b/>
                <w:szCs w:val="21"/>
              </w:rPr>
              <w:t>to</w:t>
            </w:r>
            <w:r w:rsidRPr="002B737E">
              <w:rPr>
                <w:b/>
                <w:spacing w:val="-1"/>
                <w:szCs w:val="21"/>
              </w:rPr>
              <w:t xml:space="preserve"> </w:t>
            </w:r>
            <w:r w:rsidRPr="002B737E">
              <w:rPr>
                <w:b/>
                <w:szCs w:val="21"/>
              </w:rPr>
              <w:t>provide</w:t>
            </w:r>
            <w:r w:rsidRPr="002B737E">
              <w:rPr>
                <w:b/>
                <w:spacing w:val="-1"/>
                <w:szCs w:val="21"/>
              </w:rPr>
              <w:t xml:space="preserve"> </w:t>
            </w:r>
            <w:r w:rsidRPr="002B737E">
              <w:rPr>
                <w:b/>
                <w:szCs w:val="21"/>
              </w:rPr>
              <w:t xml:space="preserve">annual </w:t>
            </w:r>
            <w:r w:rsidRPr="002B737E">
              <w:rPr>
                <w:b/>
                <w:spacing w:val="-2"/>
                <w:szCs w:val="21"/>
              </w:rPr>
              <w:t>report</w:t>
            </w:r>
          </w:p>
          <w:p w14:paraId="1BAF7726" w14:textId="77777777" w:rsidR="00E07AA0" w:rsidRPr="002B737E" w:rsidRDefault="00E07AA0" w:rsidP="00E07AA0">
            <w:pPr>
              <w:widowControl w:val="0"/>
              <w:numPr>
                <w:ilvl w:val="0"/>
                <w:numId w:val="12"/>
              </w:numPr>
              <w:tabs>
                <w:tab w:val="left" w:pos="961"/>
              </w:tabs>
              <w:autoSpaceDE w:val="0"/>
              <w:autoSpaceDN w:val="0"/>
              <w:spacing w:before="125" w:after="0" w:line="240" w:lineRule="auto"/>
              <w:ind w:left="961" w:right="671"/>
              <w:jc w:val="both"/>
              <w:rPr>
                <w:szCs w:val="21"/>
              </w:rPr>
            </w:pPr>
            <w:r w:rsidRPr="002B737E">
              <w:rPr>
                <w:szCs w:val="21"/>
              </w:rPr>
              <w:t>A water supplier or water storage manager must give the Secretary a report, in respect of each financial</w:t>
            </w:r>
            <w:r w:rsidRPr="002B737E">
              <w:rPr>
                <w:spacing w:val="-2"/>
                <w:szCs w:val="21"/>
              </w:rPr>
              <w:t xml:space="preserve"> </w:t>
            </w:r>
            <w:r w:rsidRPr="002B737E">
              <w:rPr>
                <w:szCs w:val="21"/>
              </w:rPr>
              <w:t>year,</w:t>
            </w:r>
            <w:r w:rsidRPr="002B737E">
              <w:rPr>
                <w:spacing w:val="-4"/>
                <w:szCs w:val="21"/>
              </w:rPr>
              <w:t xml:space="preserve"> </w:t>
            </w:r>
            <w:r w:rsidRPr="002B737E">
              <w:rPr>
                <w:szCs w:val="21"/>
              </w:rPr>
              <w:t>on</w:t>
            </w:r>
            <w:r w:rsidRPr="002B737E">
              <w:rPr>
                <w:spacing w:val="-2"/>
                <w:szCs w:val="21"/>
              </w:rPr>
              <w:t xml:space="preserve"> </w:t>
            </w:r>
            <w:r w:rsidRPr="002B737E">
              <w:rPr>
                <w:szCs w:val="21"/>
              </w:rPr>
              <w:t>the</w:t>
            </w:r>
            <w:r w:rsidRPr="002B737E">
              <w:rPr>
                <w:spacing w:val="-2"/>
                <w:szCs w:val="21"/>
              </w:rPr>
              <w:t xml:space="preserve"> </w:t>
            </w:r>
            <w:r w:rsidRPr="002B737E">
              <w:rPr>
                <w:szCs w:val="21"/>
              </w:rPr>
              <w:t>issues</w:t>
            </w:r>
            <w:r w:rsidRPr="002B737E">
              <w:rPr>
                <w:spacing w:val="-4"/>
                <w:szCs w:val="21"/>
              </w:rPr>
              <w:t xml:space="preserve"> </w:t>
            </w:r>
            <w:r w:rsidRPr="002B737E">
              <w:rPr>
                <w:szCs w:val="21"/>
              </w:rPr>
              <w:t>relating</w:t>
            </w:r>
            <w:r w:rsidRPr="002B737E">
              <w:rPr>
                <w:spacing w:val="-2"/>
                <w:szCs w:val="21"/>
              </w:rPr>
              <w:t xml:space="preserve"> </w:t>
            </w:r>
            <w:r w:rsidRPr="002B737E">
              <w:rPr>
                <w:szCs w:val="21"/>
              </w:rPr>
              <w:t>to</w:t>
            </w:r>
            <w:r w:rsidRPr="002B737E">
              <w:rPr>
                <w:spacing w:val="-4"/>
                <w:szCs w:val="21"/>
              </w:rPr>
              <w:t xml:space="preserve"> </w:t>
            </w:r>
            <w:r w:rsidRPr="002B737E">
              <w:rPr>
                <w:szCs w:val="21"/>
              </w:rPr>
              <w:t>the</w:t>
            </w:r>
            <w:r w:rsidRPr="002B737E">
              <w:rPr>
                <w:spacing w:val="-4"/>
                <w:szCs w:val="21"/>
              </w:rPr>
              <w:t xml:space="preserve"> </w:t>
            </w:r>
            <w:r w:rsidRPr="002B737E">
              <w:rPr>
                <w:szCs w:val="21"/>
              </w:rPr>
              <w:t>quality</w:t>
            </w:r>
            <w:r w:rsidRPr="002B737E">
              <w:rPr>
                <w:spacing w:val="-3"/>
                <w:szCs w:val="21"/>
              </w:rPr>
              <w:t xml:space="preserve"> </w:t>
            </w:r>
            <w:r w:rsidRPr="002B737E">
              <w:rPr>
                <w:szCs w:val="21"/>
              </w:rPr>
              <w:t>of</w:t>
            </w:r>
            <w:r w:rsidRPr="002B737E">
              <w:rPr>
                <w:spacing w:val="-4"/>
                <w:szCs w:val="21"/>
              </w:rPr>
              <w:t xml:space="preserve"> </w:t>
            </w:r>
            <w:r w:rsidRPr="002B737E">
              <w:rPr>
                <w:szCs w:val="21"/>
              </w:rPr>
              <w:t>drinking</w:t>
            </w:r>
            <w:r w:rsidRPr="002B737E">
              <w:rPr>
                <w:spacing w:val="-4"/>
                <w:szCs w:val="21"/>
              </w:rPr>
              <w:t xml:space="preserve"> </w:t>
            </w:r>
            <w:r w:rsidRPr="002B737E">
              <w:rPr>
                <w:szCs w:val="21"/>
              </w:rPr>
              <w:t>water</w:t>
            </w:r>
            <w:r w:rsidRPr="002B737E">
              <w:rPr>
                <w:spacing w:val="-2"/>
                <w:szCs w:val="21"/>
              </w:rPr>
              <w:t xml:space="preserve"> </w:t>
            </w:r>
            <w:r w:rsidRPr="002B737E">
              <w:rPr>
                <w:szCs w:val="21"/>
              </w:rPr>
              <w:t>and</w:t>
            </w:r>
            <w:r w:rsidRPr="002B737E">
              <w:rPr>
                <w:spacing w:val="-2"/>
                <w:szCs w:val="21"/>
              </w:rPr>
              <w:t xml:space="preserve"> </w:t>
            </w:r>
            <w:r w:rsidRPr="002B737E">
              <w:rPr>
                <w:szCs w:val="21"/>
              </w:rPr>
              <w:t>regulated</w:t>
            </w:r>
            <w:r w:rsidRPr="002B737E">
              <w:rPr>
                <w:spacing w:val="-2"/>
                <w:szCs w:val="21"/>
              </w:rPr>
              <w:t xml:space="preserve"> </w:t>
            </w:r>
            <w:r w:rsidRPr="002B737E">
              <w:rPr>
                <w:szCs w:val="21"/>
              </w:rPr>
              <w:t>water</w:t>
            </w:r>
            <w:r w:rsidRPr="002B737E">
              <w:rPr>
                <w:spacing w:val="-2"/>
                <w:szCs w:val="21"/>
              </w:rPr>
              <w:t xml:space="preserve"> </w:t>
            </w:r>
            <w:r w:rsidRPr="002B737E">
              <w:rPr>
                <w:szCs w:val="21"/>
              </w:rPr>
              <w:t>that</w:t>
            </w:r>
            <w:r w:rsidRPr="002B737E">
              <w:rPr>
                <w:spacing w:val="-4"/>
                <w:szCs w:val="21"/>
              </w:rPr>
              <w:t xml:space="preserve"> </w:t>
            </w:r>
            <w:r w:rsidRPr="002B737E">
              <w:rPr>
                <w:szCs w:val="21"/>
              </w:rPr>
              <w:t>are specified by the regulations for the purposes of this section.</w:t>
            </w:r>
          </w:p>
          <w:p w14:paraId="357AA740" w14:textId="77777777" w:rsidR="00E07AA0" w:rsidRPr="002B737E" w:rsidRDefault="00E07AA0" w:rsidP="00E07AA0">
            <w:pPr>
              <w:widowControl w:val="0"/>
              <w:numPr>
                <w:ilvl w:val="0"/>
                <w:numId w:val="12"/>
              </w:numPr>
              <w:tabs>
                <w:tab w:val="left" w:pos="961"/>
              </w:tabs>
              <w:autoSpaceDE w:val="0"/>
              <w:autoSpaceDN w:val="0"/>
              <w:spacing w:after="0" w:line="240" w:lineRule="auto"/>
              <w:ind w:left="961" w:right="768"/>
              <w:jc w:val="both"/>
              <w:rPr>
                <w:szCs w:val="21"/>
              </w:rPr>
            </w:pPr>
            <w:r w:rsidRPr="002B737E">
              <w:rPr>
                <w:szCs w:val="21"/>
              </w:rPr>
              <w:t>A</w:t>
            </w:r>
            <w:r w:rsidRPr="002B737E">
              <w:rPr>
                <w:spacing w:val="-3"/>
                <w:szCs w:val="21"/>
              </w:rPr>
              <w:t xml:space="preserve"> </w:t>
            </w:r>
            <w:r w:rsidRPr="002B737E">
              <w:rPr>
                <w:szCs w:val="21"/>
              </w:rPr>
              <w:t>water</w:t>
            </w:r>
            <w:r w:rsidRPr="002B737E">
              <w:rPr>
                <w:spacing w:val="-3"/>
                <w:szCs w:val="21"/>
              </w:rPr>
              <w:t xml:space="preserve"> </w:t>
            </w:r>
            <w:r w:rsidRPr="002B737E">
              <w:rPr>
                <w:szCs w:val="21"/>
              </w:rPr>
              <w:t>supplier</w:t>
            </w:r>
            <w:r w:rsidRPr="002B737E">
              <w:rPr>
                <w:spacing w:val="-4"/>
                <w:szCs w:val="21"/>
              </w:rPr>
              <w:t xml:space="preserve"> </w:t>
            </w:r>
            <w:r w:rsidRPr="002B737E">
              <w:rPr>
                <w:szCs w:val="21"/>
              </w:rPr>
              <w:t>or</w:t>
            </w:r>
            <w:r w:rsidRPr="002B737E">
              <w:rPr>
                <w:spacing w:val="-3"/>
                <w:szCs w:val="21"/>
              </w:rPr>
              <w:t xml:space="preserve"> </w:t>
            </w:r>
            <w:r w:rsidRPr="002B737E">
              <w:rPr>
                <w:szCs w:val="21"/>
              </w:rPr>
              <w:t>water</w:t>
            </w:r>
            <w:r w:rsidRPr="002B737E">
              <w:rPr>
                <w:spacing w:val="-3"/>
                <w:szCs w:val="21"/>
              </w:rPr>
              <w:t xml:space="preserve"> </w:t>
            </w:r>
            <w:r w:rsidRPr="002B737E">
              <w:rPr>
                <w:szCs w:val="21"/>
              </w:rPr>
              <w:t>storage</w:t>
            </w:r>
            <w:r w:rsidRPr="002B737E">
              <w:rPr>
                <w:spacing w:val="-3"/>
                <w:szCs w:val="21"/>
              </w:rPr>
              <w:t xml:space="preserve"> </w:t>
            </w:r>
            <w:r w:rsidRPr="002B737E">
              <w:rPr>
                <w:szCs w:val="21"/>
              </w:rPr>
              <w:t>manager</w:t>
            </w:r>
            <w:r w:rsidRPr="002B737E">
              <w:rPr>
                <w:spacing w:val="-3"/>
                <w:szCs w:val="21"/>
              </w:rPr>
              <w:t xml:space="preserve"> </w:t>
            </w:r>
            <w:r w:rsidRPr="002B737E">
              <w:rPr>
                <w:szCs w:val="21"/>
              </w:rPr>
              <w:t>must</w:t>
            </w:r>
            <w:r w:rsidRPr="002B737E">
              <w:rPr>
                <w:spacing w:val="-4"/>
                <w:szCs w:val="21"/>
              </w:rPr>
              <w:t xml:space="preserve"> </w:t>
            </w:r>
            <w:r w:rsidRPr="002B737E">
              <w:rPr>
                <w:szCs w:val="21"/>
              </w:rPr>
              <w:t>include</w:t>
            </w:r>
            <w:r w:rsidRPr="002B737E">
              <w:rPr>
                <w:spacing w:val="-3"/>
                <w:szCs w:val="21"/>
              </w:rPr>
              <w:t xml:space="preserve"> </w:t>
            </w:r>
            <w:r w:rsidRPr="002B737E">
              <w:rPr>
                <w:szCs w:val="21"/>
              </w:rPr>
              <w:t>in</w:t>
            </w:r>
            <w:r w:rsidRPr="002B737E">
              <w:rPr>
                <w:spacing w:val="-3"/>
                <w:szCs w:val="21"/>
              </w:rPr>
              <w:t xml:space="preserve"> </w:t>
            </w:r>
            <w:r w:rsidRPr="002B737E">
              <w:rPr>
                <w:szCs w:val="21"/>
              </w:rPr>
              <w:t>the</w:t>
            </w:r>
            <w:r w:rsidRPr="002B737E">
              <w:rPr>
                <w:spacing w:val="-3"/>
                <w:szCs w:val="21"/>
              </w:rPr>
              <w:t xml:space="preserve"> </w:t>
            </w:r>
            <w:r w:rsidRPr="002B737E">
              <w:rPr>
                <w:szCs w:val="21"/>
              </w:rPr>
              <w:t>report</w:t>
            </w:r>
            <w:r w:rsidRPr="002B737E">
              <w:rPr>
                <w:spacing w:val="-3"/>
                <w:szCs w:val="21"/>
              </w:rPr>
              <w:t xml:space="preserve"> </w:t>
            </w:r>
            <w:r w:rsidRPr="002B737E">
              <w:rPr>
                <w:szCs w:val="21"/>
              </w:rPr>
              <w:t>any</w:t>
            </w:r>
            <w:r w:rsidRPr="002B737E">
              <w:rPr>
                <w:spacing w:val="-4"/>
                <w:szCs w:val="21"/>
              </w:rPr>
              <w:t xml:space="preserve"> </w:t>
            </w:r>
            <w:r w:rsidRPr="002B737E">
              <w:rPr>
                <w:szCs w:val="21"/>
              </w:rPr>
              <w:t>other</w:t>
            </w:r>
            <w:r w:rsidRPr="002B737E">
              <w:rPr>
                <w:spacing w:val="-3"/>
                <w:szCs w:val="21"/>
              </w:rPr>
              <w:t xml:space="preserve"> </w:t>
            </w:r>
            <w:r w:rsidRPr="002B737E">
              <w:rPr>
                <w:szCs w:val="21"/>
              </w:rPr>
              <w:t>details</w:t>
            </w:r>
            <w:r w:rsidRPr="002B737E">
              <w:rPr>
                <w:spacing w:val="-3"/>
                <w:szCs w:val="21"/>
              </w:rPr>
              <w:t xml:space="preserve"> </w:t>
            </w:r>
            <w:r w:rsidRPr="002B737E">
              <w:rPr>
                <w:szCs w:val="21"/>
              </w:rPr>
              <w:t>that</w:t>
            </w:r>
            <w:r w:rsidRPr="002B737E">
              <w:rPr>
                <w:spacing w:val="-4"/>
                <w:szCs w:val="21"/>
              </w:rPr>
              <w:t xml:space="preserve"> </w:t>
            </w:r>
            <w:r w:rsidRPr="002B737E">
              <w:rPr>
                <w:szCs w:val="21"/>
              </w:rPr>
              <w:t>are required by the regulations or by the Secretary under subsection (3).</w:t>
            </w:r>
          </w:p>
          <w:p w14:paraId="3D6F0FCD" w14:textId="77777777" w:rsidR="00E07AA0" w:rsidRPr="002B737E" w:rsidRDefault="00E07AA0" w:rsidP="00E07AA0">
            <w:pPr>
              <w:widowControl w:val="0"/>
              <w:numPr>
                <w:ilvl w:val="0"/>
                <w:numId w:val="12"/>
              </w:numPr>
              <w:tabs>
                <w:tab w:val="left" w:pos="961"/>
              </w:tabs>
              <w:autoSpaceDE w:val="0"/>
              <w:autoSpaceDN w:val="0"/>
              <w:spacing w:before="2" w:after="0" w:line="240" w:lineRule="auto"/>
              <w:ind w:left="961" w:right="390"/>
              <w:jc w:val="both"/>
              <w:rPr>
                <w:szCs w:val="21"/>
              </w:rPr>
            </w:pPr>
            <w:r w:rsidRPr="002B737E">
              <w:rPr>
                <w:szCs w:val="21"/>
              </w:rPr>
              <w:t>The</w:t>
            </w:r>
            <w:r w:rsidRPr="002B737E">
              <w:rPr>
                <w:spacing w:val="-2"/>
                <w:szCs w:val="21"/>
              </w:rPr>
              <w:t xml:space="preserve"> </w:t>
            </w:r>
            <w:r w:rsidRPr="002B737E">
              <w:rPr>
                <w:szCs w:val="21"/>
              </w:rPr>
              <w:t>Secretary</w:t>
            </w:r>
            <w:r w:rsidRPr="002B737E">
              <w:rPr>
                <w:spacing w:val="-6"/>
                <w:szCs w:val="21"/>
              </w:rPr>
              <w:t xml:space="preserve"> </w:t>
            </w:r>
            <w:r w:rsidRPr="002B737E">
              <w:rPr>
                <w:szCs w:val="21"/>
              </w:rPr>
              <w:t>may,</w:t>
            </w:r>
            <w:r w:rsidRPr="002B737E">
              <w:rPr>
                <w:spacing w:val="-2"/>
                <w:szCs w:val="21"/>
              </w:rPr>
              <w:t xml:space="preserve"> </w:t>
            </w:r>
            <w:r w:rsidRPr="002B737E">
              <w:rPr>
                <w:szCs w:val="21"/>
              </w:rPr>
              <w:t>by</w:t>
            </w:r>
            <w:r w:rsidRPr="002B737E">
              <w:rPr>
                <w:spacing w:val="-4"/>
                <w:szCs w:val="21"/>
              </w:rPr>
              <w:t xml:space="preserve"> </w:t>
            </w:r>
            <w:r w:rsidRPr="002B737E">
              <w:rPr>
                <w:szCs w:val="21"/>
              </w:rPr>
              <w:t>written</w:t>
            </w:r>
            <w:r w:rsidRPr="002B737E">
              <w:rPr>
                <w:spacing w:val="-4"/>
                <w:szCs w:val="21"/>
              </w:rPr>
              <w:t xml:space="preserve"> </w:t>
            </w:r>
            <w:r w:rsidRPr="002B737E">
              <w:rPr>
                <w:szCs w:val="21"/>
              </w:rPr>
              <w:t>notice</w:t>
            </w:r>
            <w:r w:rsidRPr="002B737E">
              <w:rPr>
                <w:spacing w:val="-2"/>
                <w:szCs w:val="21"/>
              </w:rPr>
              <w:t xml:space="preserve"> </w:t>
            </w:r>
            <w:r w:rsidRPr="002B737E">
              <w:rPr>
                <w:szCs w:val="21"/>
              </w:rPr>
              <w:t>published</w:t>
            </w:r>
            <w:r w:rsidRPr="002B737E">
              <w:rPr>
                <w:spacing w:val="-2"/>
                <w:szCs w:val="21"/>
              </w:rPr>
              <w:t xml:space="preserve"> </w:t>
            </w:r>
            <w:r w:rsidRPr="002B737E">
              <w:rPr>
                <w:szCs w:val="21"/>
              </w:rPr>
              <w:t>in</w:t>
            </w:r>
            <w:r w:rsidRPr="002B737E">
              <w:rPr>
                <w:spacing w:val="-2"/>
                <w:szCs w:val="21"/>
              </w:rPr>
              <w:t xml:space="preserve"> </w:t>
            </w:r>
            <w:r w:rsidRPr="002B737E">
              <w:rPr>
                <w:szCs w:val="21"/>
              </w:rPr>
              <w:t>the</w:t>
            </w:r>
            <w:r w:rsidRPr="002B737E">
              <w:rPr>
                <w:spacing w:val="-2"/>
                <w:szCs w:val="21"/>
              </w:rPr>
              <w:t xml:space="preserve"> </w:t>
            </w:r>
            <w:r w:rsidRPr="002B737E">
              <w:rPr>
                <w:szCs w:val="21"/>
              </w:rPr>
              <w:t>Government</w:t>
            </w:r>
            <w:r w:rsidRPr="002B737E">
              <w:rPr>
                <w:spacing w:val="-2"/>
                <w:szCs w:val="21"/>
              </w:rPr>
              <w:t xml:space="preserve"> </w:t>
            </w:r>
            <w:r w:rsidRPr="002B737E">
              <w:rPr>
                <w:szCs w:val="21"/>
              </w:rPr>
              <w:t>Gazette,</w:t>
            </w:r>
            <w:r w:rsidRPr="002B737E">
              <w:rPr>
                <w:spacing w:val="-2"/>
                <w:szCs w:val="21"/>
              </w:rPr>
              <w:t xml:space="preserve"> </w:t>
            </w:r>
            <w:r w:rsidRPr="002B737E">
              <w:rPr>
                <w:szCs w:val="21"/>
              </w:rPr>
              <w:t>require</w:t>
            </w:r>
            <w:r w:rsidRPr="002B737E">
              <w:rPr>
                <w:spacing w:val="-2"/>
                <w:szCs w:val="21"/>
              </w:rPr>
              <w:t xml:space="preserve"> </w:t>
            </w:r>
            <w:r w:rsidRPr="002B737E">
              <w:rPr>
                <w:szCs w:val="21"/>
              </w:rPr>
              <w:t>water</w:t>
            </w:r>
            <w:r w:rsidRPr="002B737E">
              <w:rPr>
                <w:spacing w:val="-2"/>
                <w:szCs w:val="21"/>
              </w:rPr>
              <w:t xml:space="preserve"> </w:t>
            </w:r>
            <w:r w:rsidRPr="002B737E">
              <w:rPr>
                <w:szCs w:val="21"/>
              </w:rPr>
              <w:t>suppliers or water storage managers to include specified details in any report required by this section.</w:t>
            </w:r>
          </w:p>
          <w:p w14:paraId="68BE053C" w14:textId="77777777" w:rsidR="00E07AA0" w:rsidRPr="002B737E" w:rsidRDefault="00E07AA0" w:rsidP="00E07AA0">
            <w:pPr>
              <w:widowControl w:val="0"/>
              <w:numPr>
                <w:ilvl w:val="0"/>
                <w:numId w:val="12"/>
              </w:numPr>
              <w:tabs>
                <w:tab w:val="left" w:pos="961"/>
              </w:tabs>
              <w:autoSpaceDE w:val="0"/>
              <w:autoSpaceDN w:val="0"/>
              <w:spacing w:after="0" w:line="240" w:lineRule="auto"/>
              <w:ind w:left="961" w:right="411"/>
              <w:jc w:val="both"/>
              <w:rPr>
                <w:szCs w:val="21"/>
              </w:rPr>
            </w:pPr>
            <w:r w:rsidRPr="002B737E">
              <w:rPr>
                <w:szCs w:val="21"/>
              </w:rPr>
              <w:t>The</w:t>
            </w:r>
            <w:r w:rsidRPr="002B737E">
              <w:rPr>
                <w:spacing w:val="-2"/>
                <w:szCs w:val="21"/>
              </w:rPr>
              <w:t xml:space="preserve"> </w:t>
            </w:r>
            <w:r w:rsidRPr="002B737E">
              <w:rPr>
                <w:szCs w:val="21"/>
              </w:rPr>
              <w:t>water</w:t>
            </w:r>
            <w:r w:rsidRPr="002B737E">
              <w:rPr>
                <w:spacing w:val="-2"/>
                <w:szCs w:val="21"/>
              </w:rPr>
              <w:t xml:space="preserve"> </w:t>
            </w:r>
            <w:r w:rsidRPr="002B737E">
              <w:rPr>
                <w:szCs w:val="21"/>
              </w:rPr>
              <w:t>supplier</w:t>
            </w:r>
            <w:r w:rsidRPr="002B737E">
              <w:rPr>
                <w:spacing w:val="-2"/>
                <w:szCs w:val="21"/>
              </w:rPr>
              <w:t xml:space="preserve"> </w:t>
            </w:r>
            <w:r w:rsidRPr="002B737E">
              <w:rPr>
                <w:szCs w:val="21"/>
              </w:rPr>
              <w:t>or</w:t>
            </w:r>
            <w:r w:rsidRPr="002B737E">
              <w:rPr>
                <w:spacing w:val="-5"/>
                <w:szCs w:val="21"/>
              </w:rPr>
              <w:t xml:space="preserve"> </w:t>
            </w:r>
            <w:r w:rsidRPr="002B737E">
              <w:rPr>
                <w:szCs w:val="21"/>
              </w:rPr>
              <w:t>water</w:t>
            </w:r>
            <w:r w:rsidRPr="002B737E">
              <w:rPr>
                <w:spacing w:val="-2"/>
                <w:szCs w:val="21"/>
              </w:rPr>
              <w:t xml:space="preserve"> </w:t>
            </w:r>
            <w:r w:rsidRPr="002B737E">
              <w:rPr>
                <w:szCs w:val="21"/>
              </w:rPr>
              <w:t>storage</w:t>
            </w:r>
            <w:r w:rsidRPr="002B737E">
              <w:rPr>
                <w:spacing w:val="-4"/>
                <w:szCs w:val="21"/>
              </w:rPr>
              <w:t xml:space="preserve"> </w:t>
            </w:r>
            <w:r w:rsidRPr="002B737E">
              <w:rPr>
                <w:szCs w:val="21"/>
              </w:rPr>
              <w:t>manager</w:t>
            </w:r>
            <w:r w:rsidRPr="002B737E">
              <w:rPr>
                <w:spacing w:val="-4"/>
                <w:szCs w:val="21"/>
              </w:rPr>
              <w:t xml:space="preserve"> </w:t>
            </w:r>
            <w:r w:rsidRPr="002B737E">
              <w:rPr>
                <w:szCs w:val="21"/>
              </w:rPr>
              <w:t>must</w:t>
            </w:r>
            <w:r w:rsidRPr="002B737E">
              <w:rPr>
                <w:spacing w:val="-2"/>
                <w:szCs w:val="21"/>
              </w:rPr>
              <w:t xml:space="preserve"> </w:t>
            </w:r>
            <w:r w:rsidRPr="002B737E">
              <w:rPr>
                <w:szCs w:val="21"/>
              </w:rPr>
              <w:t>give</w:t>
            </w:r>
            <w:r w:rsidRPr="002B737E">
              <w:rPr>
                <w:spacing w:val="-2"/>
                <w:szCs w:val="21"/>
              </w:rPr>
              <w:t xml:space="preserve"> </w:t>
            </w:r>
            <w:r w:rsidRPr="002B737E">
              <w:rPr>
                <w:szCs w:val="21"/>
              </w:rPr>
              <w:t>the</w:t>
            </w:r>
            <w:r w:rsidRPr="002B737E">
              <w:rPr>
                <w:spacing w:val="-4"/>
                <w:szCs w:val="21"/>
              </w:rPr>
              <w:t xml:space="preserve"> </w:t>
            </w:r>
            <w:r w:rsidRPr="002B737E">
              <w:rPr>
                <w:szCs w:val="21"/>
              </w:rPr>
              <w:t>report</w:t>
            </w:r>
            <w:r w:rsidRPr="002B737E">
              <w:rPr>
                <w:spacing w:val="-2"/>
                <w:szCs w:val="21"/>
              </w:rPr>
              <w:t xml:space="preserve"> </w:t>
            </w:r>
            <w:r w:rsidRPr="002B737E">
              <w:rPr>
                <w:szCs w:val="21"/>
              </w:rPr>
              <w:t>to</w:t>
            </w:r>
            <w:r w:rsidRPr="002B737E">
              <w:rPr>
                <w:spacing w:val="-2"/>
                <w:szCs w:val="21"/>
              </w:rPr>
              <w:t xml:space="preserve"> </w:t>
            </w:r>
            <w:r w:rsidRPr="002B737E">
              <w:rPr>
                <w:szCs w:val="21"/>
              </w:rPr>
              <w:t>the</w:t>
            </w:r>
            <w:r w:rsidRPr="002B737E">
              <w:rPr>
                <w:spacing w:val="-2"/>
                <w:szCs w:val="21"/>
              </w:rPr>
              <w:t xml:space="preserve"> </w:t>
            </w:r>
            <w:r w:rsidRPr="002B737E">
              <w:rPr>
                <w:szCs w:val="21"/>
              </w:rPr>
              <w:t>Secretary</w:t>
            </w:r>
            <w:r w:rsidRPr="002B737E">
              <w:rPr>
                <w:spacing w:val="-4"/>
                <w:szCs w:val="21"/>
              </w:rPr>
              <w:t xml:space="preserve"> </w:t>
            </w:r>
            <w:r w:rsidRPr="002B737E">
              <w:rPr>
                <w:szCs w:val="21"/>
              </w:rPr>
              <w:t>no</w:t>
            </w:r>
            <w:r w:rsidRPr="002B737E">
              <w:rPr>
                <w:spacing w:val="-4"/>
                <w:szCs w:val="21"/>
              </w:rPr>
              <w:t xml:space="preserve"> </w:t>
            </w:r>
            <w:r w:rsidRPr="002B737E">
              <w:rPr>
                <w:szCs w:val="21"/>
              </w:rPr>
              <w:t>later</w:t>
            </w:r>
            <w:r w:rsidRPr="002B737E">
              <w:rPr>
                <w:spacing w:val="-4"/>
                <w:szCs w:val="21"/>
              </w:rPr>
              <w:t xml:space="preserve"> </w:t>
            </w:r>
            <w:r w:rsidRPr="002B737E">
              <w:rPr>
                <w:szCs w:val="21"/>
              </w:rPr>
              <w:t xml:space="preserve">than 31 </w:t>
            </w:r>
            <w:r w:rsidRPr="002B737E">
              <w:rPr>
                <w:spacing w:val="-2"/>
                <w:szCs w:val="21"/>
              </w:rPr>
              <w:t>October.</w:t>
            </w:r>
          </w:p>
          <w:p w14:paraId="10F897A9" w14:textId="710E4C5D" w:rsidR="00E07AA0" w:rsidRPr="00E07AA0" w:rsidRDefault="00E07AA0" w:rsidP="00CA5B67">
            <w:pPr>
              <w:widowControl w:val="0"/>
              <w:numPr>
                <w:ilvl w:val="0"/>
                <w:numId w:val="12"/>
              </w:numPr>
              <w:tabs>
                <w:tab w:val="left" w:pos="961"/>
              </w:tabs>
              <w:autoSpaceDE w:val="0"/>
              <w:autoSpaceDN w:val="0"/>
              <w:spacing w:before="5" w:after="0" w:line="232" w:lineRule="auto"/>
              <w:ind w:left="961" w:right="882"/>
              <w:jc w:val="both"/>
              <w:rPr>
                <w:szCs w:val="21"/>
              </w:rPr>
            </w:pPr>
            <w:r w:rsidRPr="002B737E">
              <w:rPr>
                <w:szCs w:val="21"/>
              </w:rPr>
              <w:t>The</w:t>
            </w:r>
            <w:r w:rsidRPr="002B737E">
              <w:rPr>
                <w:spacing w:val="-3"/>
                <w:szCs w:val="21"/>
              </w:rPr>
              <w:t xml:space="preserve"> </w:t>
            </w:r>
            <w:r w:rsidRPr="002B737E">
              <w:rPr>
                <w:szCs w:val="21"/>
              </w:rPr>
              <w:t>water</w:t>
            </w:r>
            <w:r w:rsidRPr="002B737E">
              <w:rPr>
                <w:spacing w:val="-3"/>
                <w:szCs w:val="21"/>
              </w:rPr>
              <w:t xml:space="preserve"> </w:t>
            </w:r>
            <w:r w:rsidRPr="002B737E">
              <w:rPr>
                <w:szCs w:val="21"/>
              </w:rPr>
              <w:t>supplier</w:t>
            </w:r>
            <w:r w:rsidRPr="002B737E">
              <w:rPr>
                <w:spacing w:val="-3"/>
                <w:szCs w:val="21"/>
              </w:rPr>
              <w:t xml:space="preserve"> </w:t>
            </w:r>
            <w:r w:rsidRPr="002B737E">
              <w:rPr>
                <w:szCs w:val="21"/>
              </w:rPr>
              <w:t>or</w:t>
            </w:r>
            <w:r w:rsidRPr="002B737E">
              <w:rPr>
                <w:spacing w:val="-6"/>
                <w:szCs w:val="21"/>
              </w:rPr>
              <w:t xml:space="preserve"> </w:t>
            </w:r>
            <w:r w:rsidRPr="002B737E">
              <w:rPr>
                <w:szCs w:val="21"/>
              </w:rPr>
              <w:t>water</w:t>
            </w:r>
            <w:r w:rsidRPr="002B737E">
              <w:rPr>
                <w:spacing w:val="-3"/>
                <w:szCs w:val="21"/>
              </w:rPr>
              <w:t xml:space="preserve"> </w:t>
            </w:r>
            <w:r w:rsidRPr="002B737E">
              <w:rPr>
                <w:szCs w:val="21"/>
              </w:rPr>
              <w:t>storage</w:t>
            </w:r>
            <w:r w:rsidRPr="002B737E">
              <w:rPr>
                <w:spacing w:val="-5"/>
                <w:szCs w:val="21"/>
              </w:rPr>
              <w:t xml:space="preserve"> </w:t>
            </w:r>
            <w:r w:rsidRPr="002B737E">
              <w:rPr>
                <w:szCs w:val="21"/>
              </w:rPr>
              <w:t>manager</w:t>
            </w:r>
            <w:r w:rsidRPr="002B737E">
              <w:rPr>
                <w:spacing w:val="-5"/>
                <w:szCs w:val="21"/>
              </w:rPr>
              <w:t xml:space="preserve"> </w:t>
            </w:r>
            <w:r w:rsidRPr="002B737E">
              <w:rPr>
                <w:szCs w:val="21"/>
              </w:rPr>
              <w:t>must</w:t>
            </w:r>
            <w:r w:rsidRPr="002B737E">
              <w:rPr>
                <w:spacing w:val="-3"/>
                <w:szCs w:val="21"/>
              </w:rPr>
              <w:t xml:space="preserve"> </w:t>
            </w:r>
            <w:r w:rsidRPr="002B737E">
              <w:rPr>
                <w:szCs w:val="21"/>
              </w:rPr>
              <w:t>ensure</w:t>
            </w:r>
            <w:r w:rsidRPr="002B737E">
              <w:rPr>
                <w:spacing w:val="-3"/>
                <w:szCs w:val="21"/>
              </w:rPr>
              <w:t xml:space="preserve"> </w:t>
            </w:r>
            <w:r w:rsidRPr="002B737E">
              <w:rPr>
                <w:szCs w:val="21"/>
              </w:rPr>
              <w:t>that</w:t>
            </w:r>
            <w:r w:rsidRPr="002B737E">
              <w:rPr>
                <w:spacing w:val="-3"/>
                <w:szCs w:val="21"/>
              </w:rPr>
              <w:t xml:space="preserve"> </w:t>
            </w:r>
            <w:r w:rsidRPr="002B737E">
              <w:rPr>
                <w:szCs w:val="21"/>
              </w:rPr>
              <w:t>copies</w:t>
            </w:r>
            <w:r w:rsidRPr="002B737E">
              <w:rPr>
                <w:spacing w:val="-4"/>
                <w:szCs w:val="21"/>
              </w:rPr>
              <w:t xml:space="preserve"> </w:t>
            </w:r>
            <w:r w:rsidRPr="002B737E">
              <w:rPr>
                <w:szCs w:val="21"/>
              </w:rPr>
              <w:t>of</w:t>
            </w:r>
            <w:r w:rsidRPr="002B737E">
              <w:rPr>
                <w:spacing w:val="-3"/>
                <w:szCs w:val="21"/>
              </w:rPr>
              <w:t xml:space="preserve"> </w:t>
            </w:r>
            <w:r w:rsidRPr="002B737E">
              <w:rPr>
                <w:szCs w:val="21"/>
              </w:rPr>
              <w:t>the</w:t>
            </w:r>
            <w:r w:rsidRPr="002B737E">
              <w:rPr>
                <w:spacing w:val="-3"/>
                <w:szCs w:val="21"/>
              </w:rPr>
              <w:t xml:space="preserve"> </w:t>
            </w:r>
            <w:r w:rsidRPr="002B737E">
              <w:rPr>
                <w:szCs w:val="21"/>
              </w:rPr>
              <w:t>report</w:t>
            </w:r>
            <w:r w:rsidRPr="002B737E">
              <w:rPr>
                <w:spacing w:val="-3"/>
                <w:szCs w:val="21"/>
              </w:rPr>
              <w:t xml:space="preserve"> </w:t>
            </w:r>
            <w:r w:rsidRPr="002B737E">
              <w:rPr>
                <w:szCs w:val="21"/>
              </w:rPr>
              <w:t>are made available to the public on or after the day the report is given to the Secretary.</w:t>
            </w:r>
          </w:p>
        </w:tc>
      </w:tr>
    </w:tbl>
    <w:p w14:paraId="244F8B77" w14:textId="77777777" w:rsidR="00E07AA0" w:rsidRPr="00B4037C" w:rsidRDefault="00E07AA0" w:rsidP="00CA5B67">
      <w:pPr>
        <w:pStyle w:val="Body"/>
        <w:rPr>
          <w:sz w:val="21"/>
          <w:szCs w:val="21"/>
        </w:rPr>
      </w:pPr>
    </w:p>
    <w:p w14:paraId="4A43A3D4" w14:textId="749EA758" w:rsidR="00191A0D" w:rsidRPr="002E2889" w:rsidRDefault="00191A0D" w:rsidP="00CA5B67">
      <w:pPr>
        <w:pStyle w:val="Heading2"/>
        <w:rPr>
          <w:rFonts w:ascii="Arial" w:hAnsi="Arial"/>
          <w:b/>
        </w:rPr>
      </w:pPr>
      <w:bookmarkStart w:id="3" w:name="_Toc236809924"/>
      <w:r w:rsidRPr="002E2889">
        <w:rPr>
          <w:rFonts w:ascii="Arial" w:hAnsi="Arial"/>
          <w:b/>
        </w:rPr>
        <w:t>What to include in the annual report?</w:t>
      </w:r>
      <w:bookmarkEnd w:id="3"/>
    </w:p>
    <w:p w14:paraId="1FF0D45C" w14:textId="7A47F1E2" w:rsidR="00191A0D" w:rsidRPr="00B4037C" w:rsidRDefault="00191A0D" w:rsidP="00CA5B67">
      <w:pPr>
        <w:pStyle w:val="Body"/>
        <w:rPr>
          <w:sz w:val="21"/>
          <w:szCs w:val="21"/>
        </w:rPr>
      </w:pPr>
      <w:r w:rsidRPr="00B4037C">
        <w:rPr>
          <w:sz w:val="21"/>
          <w:szCs w:val="21"/>
        </w:rPr>
        <w:t>The</w:t>
      </w:r>
      <w:r w:rsidRPr="00B4037C">
        <w:rPr>
          <w:spacing w:val="-4"/>
          <w:sz w:val="21"/>
          <w:szCs w:val="21"/>
        </w:rPr>
        <w:t xml:space="preserve"> </w:t>
      </w:r>
      <w:r w:rsidR="00F77536" w:rsidRPr="00B4037C">
        <w:rPr>
          <w:sz w:val="21"/>
          <w:szCs w:val="21"/>
        </w:rPr>
        <w:t>Department</w:t>
      </w:r>
      <w:r w:rsidRPr="00B4037C">
        <w:rPr>
          <w:spacing w:val="-3"/>
          <w:sz w:val="21"/>
          <w:szCs w:val="21"/>
        </w:rPr>
        <w:t xml:space="preserve"> </w:t>
      </w:r>
      <w:r w:rsidRPr="00B4037C">
        <w:rPr>
          <w:sz w:val="21"/>
          <w:szCs w:val="21"/>
        </w:rPr>
        <w:t>gives guidance</w:t>
      </w:r>
      <w:r w:rsidRPr="00B4037C">
        <w:rPr>
          <w:spacing w:val="-4"/>
          <w:sz w:val="21"/>
          <w:szCs w:val="21"/>
        </w:rPr>
        <w:t xml:space="preserve"> </w:t>
      </w:r>
      <w:r w:rsidRPr="00B4037C">
        <w:rPr>
          <w:sz w:val="21"/>
          <w:szCs w:val="21"/>
        </w:rPr>
        <w:t>to water</w:t>
      </w:r>
      <w:r w:rsidRPr="00B4037C">
        <w:rPr>
          <w:spacing w:val="-4"/>
          <w:sz w:val="21"/>
          <w:szCs w:val="21"/>
        </w:rPr>
        <w:t xml:space="preserve"> </w:t>
      </w:r>
      <w:r w:rsidRPr="00B4037C">
        <w:rPr>
          <w:sz w:val="21"/>
          <w:szCs w:val="21"/>
        </w:rPr>
        <w:t>agencies</w:t>
      </w:r>
      <w:r w:rsidRPr="00B4037C">
        <w:rPr>
          <w:spacing w:val="-1"/>
          <w:sz w:val="21"/>
          <w:szCs w:val="21"/>
        </w:rPr>
        <w:t xml:space="preserve"> </w:t>
      </w:r>
      <w:r w:rsidRPr="00B4037C">
        <w:rPr>
          <w:sz w:val="21"/>
          <w:szCs w:val="21"/>
        </w:rPr>
        <w:t>on</w:t>
      </w:r>
      <w:r w:rsidRPr="00B4037C">
        <w:rPr>
          <w:spacing w:val="-3"/>
          <w:sz w:val="21"/>
          <w:szCs w:val="21"/>
        </w:rPr>
        <w:t xml:space="preserve"> </w:t>
      </w:r>
      <w:r w:rsidRPr="00B4037C">
        <w:rPr>
          <w:sz w:val="21"/>
          <w:szCs w:val="21"/>
        </w:rPr>
        <w:t>what</w:t>
      </w:r>
      <w:r w:rsidRPr="00B4037C">
        <w:rPr>
          <w:spacing w:val="-2"/>
          <w:sz w:val="21"/>
          <w:szCs w:val="21"/>
        </w:rPr>
        <w:t xml:space="preserve"> </w:t>
      </w:r>
      <w:r w:rsidRPr="00B4037C">
        <w:rPr>
          <w:sz w:val="21"/>
          <w:szCs w:val="21"/>
        </w:rPr>
        <w:t>information</w:t>
      </w:r>
      <w:r w:rsidRPr="00B4037C">
        <w:rPr>
          <w:spacing w:val="-5"/>
          <w:sz w:val="21"/>
          <w:szCs w:val="21"/>
        </w:rPr>
        <w:t xml:space="preserve"> </w:t>
      </w:r>
      <w:r w:rsidRPr="00B4037C">
        <w:rPr>
          <w:sz w:val="21"/>
          <w:szCs w:val="21"/>
        </w:rPr>
        <w:t>is</w:t>
      </w:r>
      <w:r w:rsidRPr="00B4037C">
        <w:rPr>
          <w:spacing w:val="-3"/>
          <w:sz w:val="21"/>
          <w:szCs w:val="21"/>
        </w:rPr>
        <w:t xml:space="preserve"> </w:t>
      </w:r>
      <w:r w:rsidRPr="00B4037C">
        <w:rPr>
          <w:sz w:val="21"/>
          <w:szCs w:val="21"/>
        </w:rPr>
        <w:t>to</w:t>
      </w:r>
      <w:r w:rsidRPr="00B4037C">
        <w:rPr>
          <w:spacing w:val="-2"/>
          <w:sz w:val="21"/>
          <w:szCs w:val="21"/>
        </w:rPr>
        <w:t xml:space="preserve"> </w:t>
      </w:r>
      <w:r w:rsidRPr="00B4037C">
        <w:rPr>
          <w:sz w:val="21"/>
          <w:szCs w:val="21"/>
        </w:rPr>
        <w:t>be</w:t>
      </w:r>
      <w:r w:rsidRPr="00B4037C">
        <w:rPr>
          <w:spacing w:val="-3"/>
          <w:sz w:val="21"/>
          <w:szCs w:val="21"/>
        </w:rPr>
        <w:t xml:space="preserve"> </w:t>
      </w:r>
      <w:r w:rsidRPr="00B4037C">
        <w:rPr>
          <w:sz w:val="21"/>
          <w:szCs w:val="21"/>
        </w:rPr>
        <w:t>included</w:t>
      </w:r>
      <w:r w:rsidRPr="00B4037C">
        <w:rPr>
          <w:spacing w:val="-1"/>
          <w:sz w:val="21"/>
          <w:szCs w:val="21"/>
        </w:rPr>
        <w:t xml:space="preserve"> </w:t>
      </w:r>
      <w:r w:rsidRPr="00B4037C">
        <w:rPr>
          <w:sz w:val="21"/>
          <w:szCs w:val="21"/>
        </w:rPr>
        <w:t>in</w:t>
      </w:r>
      <w:r w:rsidRPr="00B4037C">
        <w:rPr>
          <w:spacing w:val="-4"/>
          <w:sz w:val="21"/>
          <w:szCs w:val="21"/>
        </w:rPr>
        <w:t xml:space="preserve"> </w:t>
      </w:r>
      <w:r w:rsidRPr="00B4037C">
        <w:rPr>
          <w:sz w:val="21"/>
          <w:szCs w:val="21"/>
        </w:rPr>
        <w:t>drinking</w:t>
      </w:r>
      <w:r w:rsidRPr="00B4037C">
        <w:rPr>
          <w:spacing w:val="-3"/>
          <w:sz w:val="21"/>
          <w:szCs w:val="21"/>
        </w:rPr>
        <w:t xml:space="preserve"> </w:t>
      </w:r>
      <w:r w:rsidRPr="00B4037C">
        <w:rPr>
          <w:sz w:val="21"/>
          <w:szCs w:val="21"/>
        </w:rPr>
        <w:t>water quality annual reports. Reports that follow this guidance are easier to assess for compliance against the safe drinking water legislation.</w:t>
      </w:r>
    </w:p>
    <w:p w14:paraId="21B88798" w14:textId="77B6B233" w:rsidR="00D200E0" w:rsidRPr="00196272" w:rsidRDefault="00191A0D" w:rsidP="00CA5B67">
      <w:pPr>
        <w:pStyle w:val="Body"/>
        <w:rPr>
          <w:spacing w:val="-2"/>
          <w:sz w:val="21"/>
          <w:szCs w:val="21"/>
        </w:rPr>
      </w:pPr>
      <w:r w:rsidRPr="00B4037C">
        <w:rPr>
          <w:sz w:val="21"/>
          <w:szCs w:val="21"/>
        </w:rPr>
        <w:t>Annual</w:t>
      </w:r>
      <w:r w:rsidRPr="50FA6E15">
        <w:rPr>
          <w:sz w:val="21"/>
          <w:szCs w:val="21"/>
        </w:rPr>
        <w:t xml:space="preserve"> </w:t>
      </w:r>
      <w:r w:rsidRPr="00B4037C">
        <w:rPr>
          <w:sz w:val="21"/>
          <w:szCs w:val="21"/>
        </w:rPr>
        <w:t>reports</w:t>
      </w:r>
      <w:r w:rsidRPr="50FA6E15">
        <w:rPr>
          <w:sz w:val="21"/>
          <w:szCs w:val="21"/>
        </w:rPr>
        <w:t xml:space="preserve"> </w:t>
      </w:r>
      <w:r w:rsidRPr="00B4037C">
        <w:rPr>
          <w:sz w:val="21"/>
          <w:szCs w:val="21"/>
        </w:rPr>
        <w:t>are</w:t>
      </w:r>
      <w:r w:rsidRPr="50FA6E15">
        <w:rPr>
          <w:sz w:val="21"/>
          <w:szCs w:val="21"/>
        </w:rPr>
        <w:t xml:space="preserve"> </w:t>
      </w:r>
      <w:r w:rsidRPr="00B4037C">
        <w:rPr>
          <w:sz w:val="21"/>
          <w:szCs w:val="21"/>
        </w:rPr>
        <w:t>to</w:t>
      </w:r>
      <w:r w:rsidRPr="50FA6E15">
        <w:rPr>
          <w:sz w:val="21"/>
          <w:szCs w:val="21"/>
        </w:rPr>
        <w:t xml:space="preserve"> </w:t>
      </w:r>
      <w:r w:rsidRPr="00B4037C">
        <w:rPr>
          <w:sz w:val="21"/>
          <w:szCs w:val="21"/>
        </w:rPr>
        <w:t>cover</w:t>
      </w:r>
      <w:r w:rsidRPr="50FA6E15">
        <w:rPr>
          <w:sz w:val="21"/>
          <w:szCs w:val="21"/>
        </w:rPr>
        <w:t xml:space="preserve"> </w:t>
      </w:r>
      <w:r w:rsidRPr="00B4037C">
        <w:rPr>
          <w:sz w:val="21"/>
          <w:szCs w:val="21"/>
        </w:rPr>
        <w:t>one</w:t>
      </w:r>
      <w:r w:rsidRPr="50FA6E15">
        <w:rPr>
          <w:sz w:val="21"/>
          <w:szCs w:val="21"/>
        </w:rPr>
        <w:t xml:space="preserve"> </w:t>
      </w:r>
      <w:r w:rsidRPr="00B4037C">
        <w:rPr>
          <w:sz w:val="21"/>
          <w:szCs w:val="21"/>
        </w:rPr>
        <w:t>financial</w:t>
      </w:r>
      <w:r w:rsidRPr="50FA6E15">
        <w:rPr>
          <w:sz w:val="21"/>
          <w:szCs w:val="21"/>
        </w:rPr>
        <w:t xml:space="preserve"> </w:t>
      </w:r>
      <w:r w:rsidRPr="00B4037C">
        <w:rPr>
          <w:sz w:val="21"/>
          <w:szCs w:val="21"/>
        </w:rPr>
        <w:t>year,</w:t>
      </w:r>
      <w:r w:rsidRPr="50FA6E15">
        <w:rPr>
          <w:sz w:val="21"/>
          <w:szCs w:val="21"/>
        </w:rPr>
        <w:t xml:space="preserve"> </w:t>
      </w:r>
      <w:r w:rsidRPr="00B4037C">
        <w:rPr>
          <w:sz w:val="21"/>
          <w:szCs w:val="21"/>
        </w:rPr>
        <w:t>the</w:t>
      </w:r>
      <w:r w:rsidRPr="50FA6E15">
        <w:rPr>
          <w:sz w:val="21"/>
          <w:szCs w:val="21"/>
        </w:rPr>
        <w:t xml:space="preserve"> </w:t>
      </w:r>
      <w:r w:rsidRPr="00B4037C">
        <w:rPr>
          <w:sz w:val="21"/>
          <w:szCs w:val="21"/>
        </w:rPr>
        <w:t>reporting</w:t>
      </w:r>
      <w:r w:rsidRPr="50FA6E15">
        <w:rPr>
          <w:sz w:val="21"/>
          <w:szCs w:val="21"/>
        </w:rPr>
        <w:t xml:space="preserve"> </w:t>
      </w:r>
      <w:r w:rsidRPr="00B4037C">
        <w:rPr>
          <w:sz w:val="21"/>
          <w:szCs w:val="21"/>
        </w:rPr>
        <w:t>period</w:t>
      </w:r>
      <w:r w:rsidRPr="50FA6E15">
        <w:rPr>
          <w:sz w:val="21"/>
          <w:szCs w:val="21"/>
        </w:rPr>
        <w:t xml:space="preserve"> </w:t>
      </w:r>
      <w:r w:rsidRPr="00B4037C">
        <w:rPr>
          <w:sz w:val="21"/>
          <w:szCs w:val="21"/>
        </w:rPr>
        <w:t>being</w:t>
      </w:r>
      <w:r w:rsidRPr="50FA6E15">
        <w:rPr>
          <w:sz w:val="21"/>
          <w:szCs w:val="21"/>
        </w:rPr>
        <w:t xml:space="preserve"> </w:t>
      </w:r>
      <w:r w:rsidRPr="00B4037C">
        <w:rPr>
          <w:sz w:val="21"/>
          <w:szCs w:val="21"/>
        </w:rPr>
        <w:t>1</w:t>
      </w:r>
      <w:r w:rsidRPr="50FA6E15">
        <w:rPr>
          <w:sz w:val="21"/>
          <w:szCs w:val="21"/>
        </w:rPr>
        <w:t xml:space="preserve"> </w:t>
      </w:r>
      <w:r w:rsidRPr="00B4037C">
        <w:rPr>
          <w:sz w:val="21"/>
          <w:szCs w:val="21"/>
        </w:rPr>
        <w:t>July–30</w:t>
      </w:r>
      <w:r w:rsidRPr="50FA6E15">
        <w:rPr>
          <w:sz w:val="21"/>
          <w:szCs w:val="21"/>
        </w:rPr>
        <w:t xml:space="preserve"> June.</w:t>
      </w:r>
      <w:r w:rsidR="00C8550D" w:rsidRPr="50FA6E15">
        <w:rPr>
          <w:sz w:val="21"/>
          <w:szCs w:val="21"/>
        </w:rPr>
        <w:t xml:space="preserve"> The Regulations came into effect on 6 July 2025</w:t>
      </w:r>
      <w:r w:rsidR="00255E6C" w:rsidRPr="50FA6E15">
        <w:rPr>
          <w:sz w:val="21"/>
          <w:szCs w:val="21"/>
        </w:rPr>
        <w:t xml:space="preserve">, which means the </w:t>
      </w:r>
      <w:r w:rsidR="006640EA" w:rsidRPr="50FA6E15">
        <w:rPr>
          <w:sz w:val="21"/>
          <w:szCs w:val="21"/>
        </w:rPr>
        <w:t>S</w:t>
      </w:r>
      <w:r w:rsidR="00255E6C" w:rsidRPr="50FA6E15">
        <w:rPr>
          <w:sz w:val="21"/>
          <w:szCs w:val="21"/>
        </w:rPr>
        <w:t>afe Drinking Water Regulations 2015</w:t>
      </w:r>
      <w:r w:rsidR="001B3B2D">
        <w:rPr>
          <w:sz w:val="21"/>
          <w:szCs w:val="21"/>
        </w:rPr>
        <w:t xml:space="preserve"> </w:t>
      </w:r>
      <w:r w:rsidR="00255E6C" w:rsidRPr="50FA6E15">
        <w:rPr>
          <w:sz w:val="21"/>
          <w:szCs w:val="21"/>
        </w:rPr>
        <w:t xml:space="preserve">were </w:t>
      </w:r>
      <w:r w:rsidR="00395A34" w:rsidRPr="50FA6E15">
        <w:rPr>
          <w:sz w:val="21"/>
          <w:szCs w:val="21"/>
        </w:rPr>
        <w:t xml:space="preserve">still </w:t>
      </w:r>
      <w:r w:rsidR="00255E6C" w:rsidRPr="50FA6E15">
        <w:rPr>
          <w:sz w:val="21"/>
          <w:szCs w:val="21"/>
        </w:rPr>
        <w:t xml:space="preserve">in effect </w:t>
      </w:r>
      <w:r w:rsidR="007E119A" w:rsidRPr="50FA6E15">
        <w:rPr>
          <w:sz w:val="21"/>
          <w:szCs w:val="21"/>
        </w:rPr>
        <w:t>for</w:t>
      </w:r>
      <w:r w:rsidR="00767DDF" w:rsidRPr="50FA6E15">
        <w:rPr>
          <w:sz w:val="21"/>
          <w:szCs w:val="21"/>
        </w:rPr>
        <w:t xml:space="preserve"> </w:t>
      </w:r>
      <w:r w:rsidR="00AA6D67" w:rsidRPr="50FA6E15">
        <w:rPr>
          <w:sz w:val="21"/>
          <w:szCs w:val="21"/>
        </w:rPr>
        <w:t>th</w:t>
      </w:r>
      <w:r w:rsidR="001A7783" w:rsidRPr="50FA6E15">
        <w:rPr>
          <w:sz w:val="21"/>
          <w:szCs w:val="21"/>
        </w:rPr>
        <w:t>e</w:t>
      </w:r>
      <w:r w:rsidR="00AA6D67" w:rsidRPr="50FA6E15">
        <w:rPr>
          <w:sz w:val="21"/>
          <w:szCs w:val="21"/>
        </w:rPr>
        <w:t xml:space="preserve"> first</w:t>
      </w:r>
      <w:r w:rsidR="00767DDF" w:rsidRPr="50FA6E15">
        <w:rPr>
          <w:sz w:val="21"/>
          <w:szCs w:val="21"/>
        </w:rPr>
        <w:t xml:space="preserve"> </w:t>
      </w:r>
      <w:r w:rsidR="00AA6D67" w:rsidRPr="50FA6E15">
        <w:rPr>
          <w:sz w:val="21"/>
          <w:szCs w:val="21"/>
        </w:rPr>
        <w:t>five</w:t>
      </w:r>
      <w:r w:rsidR="00767DDF" w:rsidRPr="50FA6E15">
        <w:rPr>
          <w:sz w:val="21"/>
          <w:szCs w:val="21"/>
        </w:rPr>
        <w:t xml:space="preserve"> days of the 2025-26 Annual Report period</w:t>
      </w:r>
      <w:r w:rsidR="006E1853">
        <w:rPr>
          <w:rStyle w:val="FootnoteReference"/>
          <w:sz w:val="21"/>
          <w:szCs w:val="21"/>
        </w:rPr>
        <w:footnoteReference w:id="1"/>
      </w:r>
      <w:r w:rsidR="00767DDF" w:rsidRPr="50FA6E15">
        <w:rPr>
          <w:sz w:val="21"/>
          <w:szCs w:val="21"/>
        </w:rPr>
        <w:t xml:space="preserve">. Water </w:t>
      </w:r>
      <w:r w:rsidR="00AA29A2" w:rsidRPr="50FA6E15">
        <w:rPr>
          <w:sz w:val="21"/>
          <w:szCs w:val="21"/>
        </w:rPr>
        <w:t xml:space="preserve">suppliers and water storage </w:t>
      </w:r>
      <w:r w:rsidR="006B4DB2" w:rsidRPr="50FA6E15">
        <w:rPr>
          <w:sz w:val="21"/>
          <w:szCs w:val="21"/>
        </w:rPr>
        <w:t xml:space="preserve">managers </w:t>
      </w:r>
      <w:r w:rsidR="00EA5120" w:rsidRPr="50FA6E15">
        <w:rPr>
          <w:sz w:val="21"/>
          <w:szCs w:val="21"/>
        </w:rPr>
        <w:t>should</w:t>
      </w:r>
      <w:r w:rsidR="00D200E0" w:rsidRPr="50FA6E15">
        <w:rPr>
          <w:sz w:val="21"/>
          <w:szCs w:val="21"/>
        </w:rPr>
        <w:t>:</w:t>
      </w:r>
    </w:p>
    <w:p w14:paraId="666DE3B0" w14:textId="77777777" w:rsidR="00A05961" w:rsidRPr="00A05961" w:rsidRDefault="00573789" w:rsidP="00CA5B67">
      <w:pPr>
        <w:pStyle w:val="Body"/>
        <w:numPr>
          <w:ilvl w:val="0"/>
          <w:numId w:val="25"/>
        </w:numPr>
        <w:rPr>
          <w:sz w:val="21"/>
          <w:szCs w:val="21"/>
        </w:rPr>
      </w:pPr>
      <w:r w:rsidRPr="00196272">
        <w:rPr>
          <w:spacing w:val="-2"/>
          <w:sz w:val="21"/>
          <w:szCs w:val="21"/>
        </w:rPr>
        <w:t xml:space="preserve">include </w:t>
      </w:r>
      <w:r w:rsidR="007F76AD" w:rsidRPr="00196272">
        <w:rPr>
          <w:spacing w:val="-2"/>
          <w:sz w:val="21"/>
          <w:szCs w:val="21"/>
        </w:rPr>
        <w:t xml:space="preserve">data for </w:t>
      </w:r>
      <w:r w:rsidRPr="00196272">
        <w:rPr>
          <w:spacing w:val="-2"/>
          <w:sz w:val="21"/>
          <w:szCs w:val="21"/>
        </w:rPr>
        <w:t xml:space="preserve">these five days </w:t>
      </w:r>
      <w:r w:rsidR="001A7783" w:rsidRPr="00196272">
        <w:rPr>
          <w:spacing w:val="-2"/>
          <w:sz w:val="21"/>
          <w:szCs w:val="21"/>
        </w:rPr>
        <w:t>in the</w:t>
      </w:r>
      <w:r w:rsidR="00D5252D" w:rsidRPr="00196272">
        <w:rPr>
          <w:spacing w:val="-2"/>
          <w:sz w:val="21"/>
          <w:szCs w:val="21"/>
        </w:rPr>
        <w:t xml:space="preserve">ir Annual Report and </w:t>
      </w:r>
      <w:r w:rsidR="00DC2040" w:rsidRPr="00196272">
        <w:rPr>
          <w:spacing w:val="-2"/>
          <w:sz w:val="21"/>
          <w:szCs w:val="21"/>
        </w:rPr>
        <w:t xml:space="preserve">include this data in the </w:t>
      </w:r>
      <w:r w:rsidR="00901A3D" w:rsidRPr="00196272">
        <w:rPr>
          <w:spacing w:val="-2"/>
          <w:sz w:val="21"/>
          <w:szCs w:val="21"/>
        </w:rPr>
        <w:t>assess</w:t>
      </w:r>
      <w:r w:rsidR="00DC2040" w:rsidRPr="00196272">
        <w:rPr>
          <w:spacing w:val="-2"/>
          <w:sz w:val="21"/>
          <w:szCs w:val="21"/>
        </w:rPr>
        <w:t>ment of</w:t>
      </w:r>
      <w:r w:rsidR="00901A3D" w:rsidRPr="00196272">
        <w:rPr>
          <w:spacing w:val="-2"/>
          <w:sz w:val="21"/>
          <w:szCs w:val="21"/>
        </w:rPr>
        <w:t xml:space="preserve"> compliance against </w:t>
      </w:r>
      <w:r w:rsidR="003642C9" w:rsidRPr="00196272">
        <w:rPr>
          <w:spacing w:val="-2"/>
          <w:sz w:val="21"/>
          <w:szCs w:val="21"/>
        </w:rPr>
        <w:t xml:space="preserve">the </w:t>
      </w:r>
      <w:r w:rsidR="00A05961">
        <w:rPr>
          <w:spacing w:val="-2"/>
          <w:sz w:val="21"/>
          <w:szCs w:val="21"/>
        </w:rPr>
        <w:t xml:space="preserve">2025 </w:t>
      </w:r>
      <w:r w:rsidR="003642C9" w:rsidRPr="00196272">
        <w:rPr>
          <w:spacing w:val="-2"/>
          <w:sz w:val="21"/>
          <w:szCs w:val="21"/>
        </w:rPr>
        <w:t>Regulations.</w:t>
      </w:r>
      <w:r w:rsidR="00AC0623" w:rsidRPr="00196272">
        <w:rPr>
          <w:spacing w:val="-2"/>
          <w:sz w:val="21"/>
          <w:szCs w:val="21"/>
        </w:rPr>
        <w:t xml:space="preserve"> </w:t>
      </w:r>
    </w:p>
    <w:p w14:paraId="627F3CE5" w14:textId="100310B8" w:rsidR="00191A0D" w:rsidRPr="00B4037C" w:rsidRDefault="00191A0D" w:rsidP="00CA5B67">
      <w:pPr>
        <w:pStyle w:val="Body"/>
        <w:rPr>
          <w:sz w:val="21"/>
          <w:szCs w:val="21"/>
        </w:rPr>
      </w:pPr>
      <w:r w:rsidRPr="00B4037C">
        <w:rPr>
          <w:sz w:val="21"/>
          <w:szCs w:val="21"/>
        </w:rPr>
        <w:t>Water</w:t>
      </w:r>
      <w:r w:rsidRPr="00B4037C">
        <w:rPr>
          <w:spacing w:val="-3"/>
          <w:sz w:val="21"/>
          <w:szCs w:val="21"/>
        </w:rPr>
        <w:t xml:space="preserve"> </w:t>
      </w:r>
      <w:r w:rsidRPr="00B4037C">
        <w:rPr>
          <w:sz w:val="21"/>
          <w:szCs w:val="21"/>
        </w:rPr>
        <w:t>agencies</w:t>
      </w:r>
      <w:r w:rsidRPr="00B4037C">
        <w:rPr>
          <w:spacing w:val="-2"/>
          <w:sz w:val="21"/>
          <w:szCs w:val="21"/>
        </w:rPr>
        <w:t xml:space="preserve"> </w:t>
      </w:r>
      <w:r w:rsidRPr="00B4037C">
        <w:rPr>
          <w:sz w:val="21"/>
          <w:szCs w:val="21"/>
        </w:rPr>
        <w:t>should</w:t>
      </w:r>
      <w:r w:rsidRPr="00B4037C">
        <w:rPr>
          <w:spacing w:val="-3"/>
          <w:sz w:val="21"/>
          <w:szCs w:val="21"/>
        </w:rPr>
        <w:t xml:space="preserve"> </w:t>
      </w:r>
      <w:r w:rsidRPr="00B4037C">
        <w:rPr>
          <w:sz w:val="21"/>
          <w:szCs w:val="21"/>
        </w:rPr>
        <w:t>use</w:t>
      </w:r>
      <w:r w:rsidRPr="00B4037C">
        <w:rPr>
          <w:spacing w:val="-1"/>
          <w:sz w:val="21"/>
          <w:szCs w:val="21"/>
        </w:rPr>
        <w:t xml:space="preserve"> </w:t>
      </w:r>
      <w:r w:rsidRPr="00B4037C">
        <w:rPr>
          <w:sz w:val="21"/>
          <w:szCs w:val="21"/>
        </w:rPr>
        <w:t>the</w:t>
      </w:r>
      <w:r w:rsidRPr="00B4037C">
        <w:rPr>
          <w:spacing w:val="-1"/>
          <w:sz w:val="21"/>
          <w:szCs w:val="21"/>
        </w:rPr>
        <w:t xml:space="preserve"> </w:t>
      </w:r>
      <w:r w:rsidRPr="00B4037C">
        <w:rPr>
          <w:sz w:val="21"/>
          <w:szCs w:val="21"/>
        </w:rPr>
        <w:t>annual</w:t>
      </w:r>
      <w:r w:rsidRPr="00B4037C">
        <w:rPr>
          <w:spacing w:val="-2"/>
          <w:sz w:val="21"/>
          <w:szCs w:val="21"/>
        </w:rPr>
        <w:t xml:space="preserve"> </w:t>
      </w:r>
      <w:r w:rsidRPr="00B4037C">
        <w:rPr>
          <w:sz w:val="21"/>
          <w:szCs w:val="21"/>
        </w:rPr>
        <w:t>report as</w:t>
      </w:r>
      <w:r w:rsidRPr="00B4037C">
        <w:rPr>
          <w:spacing w:val="-2"/>
          <w:sz w:val="21"/>
          <w:szCs w:val="21"/>
        </w:rPr>
        <w:t xml:space="preserve"> </w:t>
      </w:r>
      <w:r w:rsidRPr="00B4037C">
        <w:rPr>
          <w:sz w:val="21"/>
          <w:szCs w:val="21"/>
        </w:rPr>
        <w:t>an</w:t>
      </w:r>
      <w:r w:rsidRPr="00B4037C">
        <w:rPr>
          <w:spacing w:val="-2"/>
          <w:sz w:val="21"/>
          <w:szCs w:val="21"/>
        </w:rPr>
        <w:t xml:space="preserve"> </w:t>
      </w:r>
      <w:r w:rsidRPr="00B4037C">
        <w:rPr>
          <w:sz w:val="21"/>
          <w:szCs w:val="21"/>
        </w:rPr>
        <w:t>opportunity</w:t>
      </w:r>
      <w:r w:rsidRPr="00B4037C">
        <w:rPr>
          <w:spacing w:val="-5"/>
          <w:sz w:val="21"/>
          <w:szCs w:val="21"/>
        </w:rPr>
        <w:t xml:space="preserve"> </w:t>
      </w:r>
      <w:r w:rsidRPr="00B4037C">
        <w:rPr>
          <w:sz w:val="21"/>
          <w:szCs w:val="21"/>
        </w:rPr>
        <w:t>to</w:t>
      </w:r>
      <w:r w:rsidRPr="00B4037C">
        <w:rPr>
          <w:spacing w:val="-1"/>
          <w:sz w:val="21"/>
          <w:szCs w:val="21"/>
        </w:rPr>
        <w:t xml:space="preserve"> </w:t>
      </w:r>
      <w:r w:rsidRPr="00B4037C">
        <w:rPr>
          <w:sz w:val="21"/>
          <w:szCs w:val="21"/>
        </w:rPr>
        <w:t>describe</w:t>
      </w:r>
      <w:r w:rsidRPr="00B4037C">
        <w:rPr>
          <w:spacing w:val="-1"/>
          <w:sz w:val="21"/>
          <w:szCs w:val="21"/>
        </w:rPr>
        <w:t xml:space="preserve"> </w:t>
      </w:r>
      <w:r w:rsidRPr="00B4037C">
        <w:rPr>
          <w:sz w:val="21"/>
          <w:szCs w:val="21"/>
        </w:rPr>
        <w:t>their</w:t>
      </w:r>
      <w:r w:rsidRPr="00B4037C">
        <w:rPr>
          <w:spacing w:val="-2"/>
          <w:sz w:val="21"/>
          <w:szCs w:val="21"/>
        </w:rPr>
        <w:t xml:space="preserve"> </w:t>
      </w:r>
      <w:r w:rsidRPr="00B4037C">
        <w:rPr>
          <w:sz w:val="21"/>
          <w:szCs w:val="21"/>
        </w:rPr>
        <w:t>risk</w:t>
      </w:r>
      <w:r w:rsidRPr="00B4037C">
        <w:rPr>
          <w:spacing w:val="-2"/>
          <w:sz w:val="21"/>
          <w:szCs w:val="21"/>
        </w:rPr>
        <w:t xml:space="preserve"> </w:t>
      </w:r>
      <w:r w:rsidRPr="00B4037C">
        <w:rPr>
          <w:sz w:val="21"/>
          <w:szCs w:val="21"/>
        </w:rPr>
        <w:t>management practices,</w:t>
      </w:r>
      <w:r w:rsidRPr="00B4037C">
        <w:rPr>
          <w:spacing w:val="-4"/>
          <w:sz w:val="21"/>
          <w:szCs w:val="21"/>
        </w:rPr>
        <w:t xml:space="preserve"> </w:t>
      </w:r>
      <w:r w:rsidRPr="00B4037C">
        <w:rPr>
          <w:sz w:val="21"/>
          <w:szCs w:val="21"/>
        </w:rPr>
        <w:t>any</w:t>
      </w:r>
      <w:r w:rsidRPr="00B4037C">
        <w:rPr>
          <w:spacing w:val="-4"/>
          <w:sz w:val="21"/>
          <w:szCs w:val="21"/>
        </w:rPr>
        <w:t xml:space="preserve"> </w:t>
      </w:r>
      <w:r w:rsidRPr="00B4037C">
        <w:rPr>
          <w:sz w:val="21"/>
          <w:szCs w:val="21"/>
        </w:rPr>
        <w:t>associated water</w:t>
      </w:r>
      <w:r w:rsidRPr="00B4037C">
        <w:rPr>
          <w:spacing w:val="-3"/>
          <w:sz w:val="21"/>
          <w:szCs w:val="21"/>
        </w:rPr>
        <w:t xml:space="preserve"> </w:t>
      </w:r>
      <w:r w:rsidRPr="00B4037C">
        <w:rPr>
          <w:sz w:val="21"/>
          <w:szCs w:val="21"/>
        </w:rPr>
        <w:t>quality</w:t>
      </w:r>
      <w:r w:rsidRPr="00B4037C">
        <w:rPr>
          <w:spacing w:val="-7"/>
          <w:sz w:val="21"/>
          <w:szCs w:val="21"/>
        </w:rPr>
        <w:t xml:space="preserve"> </w:t>
      </w:r>
      <w:r w:rsidRPr="00B4037C">
        <w:rPr>
          <w:sz w:val="21"/>
          <w:szCs w:val="21"/>
        </w:rPr>
        <w:t>issues which</w:t>
      </w:r>
      <w:r w:rsidRPr="00B4037C">
        <w:rPr>
          <w:spacing w:val="-2"/>
          <w:sz w:val="21"/>
          <w:szCs w:val="21"/>
        </w:rPr>
        <w:t xml:space="preserve"> </w:t>
      </w:r>
      <w:r w:rsidRPr="00B4037C">
        <w:rPr>
          <w:sz w:val="21"/>
          <w:szCs w:val="21"/>
        </w:rPr>
        <w:t>arose</w:t>
      </w:r>
      <w:r w:rsidRPr="00B4037C">
        <w:rPr>
          <w:spacing w:val="-3"/>
          <w:sz w:val="21"/>
          <w:szCs w:val="21"/>
        </w:rPr>
        <w:t xml:space="preserve"> </w:t>
      </w:r>
      <w:r w:rsidRPr="00B4037C">
        <w:rPr>
          <w:sz w:val="21"/>
          <w:szCs w:val="21"/>
        </w:rPr>
        <w:t>over</w:t>
      </w:r>
      <w:r w:rsidRPr="00B4037C">
        <w:rPr>
          <w:spacing w:val="-4"/>
          <w:sz w:val="21"/>
          <w:szCs w:val="21"/>
        </w:rPr>
        <w:t xml:space="preserve"> </w:t>
      </w:r>
      <w:r w:rsidRPr="00B4037C">
        <w:rPr>
          <w:sz w:val="21"/>
          <w:szCs w:val="21"/>
        </w:rPr>
        <w:t>the</w:t>
      </w:r>
      <w:r w:rsidRPr="00B4037C">
        <w:rPr>
          <w:spacing w:val="-4"/>
          <w:sz w:val="21"/>
          <w:szCs w:val="21"/>
        </w:rPr>
        <w:t xml:space="preserve"> </w:t>
      </w:r>
      <w:r w:rsidRPr="00B4037C">
        <w:rPr>
          <w:sz w:val="21"/>
          <w:szCs w:val="21"/>
        </w:rPr>
        <w:t>reporting</w:t>
      </w:r>
      <w:r w:rsidRPr="00B4037C">
        <w:rPr>
          <w:spacing w:val="-4"/>
          <w:sz w:val="21"/>
          <w:szCs w:val="21"/>
        </w:rPr>
        <w:t xml:space="preserve"> </w:t>
      </w:r>
      <w:r w:rsidRPr="00B4037C">
        <w:rPr>
          <w:sz w:val="21"/>
          <w:szCs w:val="21"/>
        </w:rPr>
        <w:t>period</w:t>
      </w:r>
      <w:r w:rsidRPr="00B4037C">
        <w:rPr>
          <w:spacing w:val="-2"/>
          <w:sz w:val="21"/>
          <w:szCs w:val="21"/>
        </w:rPr>
        <w:t xml:space="preserve"> </w:t>
      </w:r>
      <w:r w:rsidRPr="00B4037C">
        <w:rPr>
          <w:sz w:val="21"/>
          <w:szCs w:val="21"/>
        </w:rPr>
        <w:t>and</w:t>
      </w:r>
      <w:r w:rsidRPr="00B4037C">
        <w:rPr>
          <w:spacing w:val="-4"/>
          <w:sz w:val="21"/>
          <w:szCs w:val="21"/>
        </w:rPr>
        <w:t xml:space="preserve"> </w:t>
      </w:r>
      <w:r w:rsidRPr="00B4037C">
        <w:rPr>
          <w:sz w:val="21"/>
          <w:szCs w:val="21"/>
        </w:rPr>
        <w:t>proactive actions taken to protect water quality from catchment-to-tap.</w:t>
      </w:r>
    </w:p>
    <w:p w14:paraId="5A841B6F" w14:textId="545CD488" w:rsidR="00E07AA0" w:rsidRDefault="00191A0D" w:rsidP="00CA5B67">
      <w:pPr>
        <w:pStyle w:val="Body"/>
      </w:pPr>
      <w:r w:rsidRPr="00B4037C">
        <w:rPr>
          <w:sz w:val="21"/>
          <w:szCs w:val="21"/>
        </w:rPr>
        <w:t>Information</w:t>
      </w:r>
      <w:r w:rsidRPr="00B4037C">
        <w:rPr>
          <w:spacing w:val="-4"/>
          <w:sz w:val="21"/>
          <w:szCs w:val="21"/>
        </w:rPr>
        <w:t xml:space="preserve"> </w:t>
      </w:r>
      <w:r w:rsidRPr="00B4037C">
        <w:rPr>
          <w:sz w:val="21"/>
          <w:szCs w:val="21"/>
        </w:rPr>
        <w:t>on</w:t>
      </w:r>
      <w:r w:rsidRPr="00B4037C">
        <w:rPr>
          <w:spacing w:val="-3"/>
          <w:sz w:val="21"/>
          <w:szCs w:val="21"/>
        </w:rPr>
        <w:t xml:space="preserve"> </w:t>
      </w:r>
      <w:r w:rsidRPr="00B4037C">
        <w:rPr>
          <w:sz w:val="21"/>
          <w:szCs w:val="21"/>
        </w:rPr>
        <w:t>how</w:t>
      </w:r>
      <w:r w:rsidRPr="00B4037C">
        <w:rPr>
          <w:spacing w:val="-5"/>
          <w:sz w:val="21"/>
          <w:szCs w:val="21"/>
        </w:rPr>
        <w:t xml:space="preserve"> </w:t>
      </w:r>
      <w:r w:rsidRPr="00B4037C">
        <w:rPr>
          <w:sz w:val="21"/>
          <w:szCs w:val="21"/>
        </w:rPr>
        <w:t>interested</w:t>
      </w:r>
      <w:r w:rsidRPr="00B4037C">
        <w:rPr>
          <w:spacing w:val="-4"/>
          <w:sz w:val="21"/>
          <w:szCs w:val="21"/>
        </w:rPr>
        <w:t xml:space="preserve"> </w:t>
      </w:r>
      <w:r w:rsidRPr="00B4037C">
        <w:rPr>
          <w:sz w:val="21"/>
          <w:szCs w:val="21"/>
        </w:rPr>
        <w:t>readers</w:t>
      </w:r>
      <w:r w:rsidRPr="00B4037C">
        <w:rPr>
          <w:spacing w:val="-2"/>
          <w:sz w:val="21"/>
          <w:szCs w:val="21"/>
        </w:rPr>
        <w:t xml:space="preserve"> </w:t>
      </w:r>
      <w:r w:rsidRPr="00B4037C">
        <w:rPr>
          <w:sz w:val="21"/>
          <w:szCs w:val="21"/>
        </w:rPr>
        <w:t>may</w:t>
      </w:r>
      <w:r w:rsidRPr="00B4037C">
        <w:rPr>
          <w:spacing w:val="-9"/>
          <w:sz w:val="21"/>
          <w:szCs w:val="21"/>
        </w:rPr>
        <w:t xml:space="preserve"> </w:t>
      </w:r>
      <w:r w:rsidRPr="00B4037C">
        <w:rPr>
          <w:sz w:val="21"/>
          <w:szCs w:val="21"/>
        </w:rPr>
        <w:t>receive further</w:t>
      </w:r>
      <w:r w:rsidRPr="00B4037C">
        <w:rPr>
          <w:spacing w:val="-3"/>
          <w:sz w:val="21"/>
          <w:szCs w:val="21"/>
        </w:rPr>
        <w:t xml:space="preserve"> </w:t>
      </w:r>
      <w:r w:rsidRPr="00B4037C">
        <w:rPr>
          <w:sz w:val="21"/>
          <w:szCs w:val="21"/>
        </w:rPr>
        <w:t>information</w:t>
      </w:r>
      <w:r w:rsidRPr="00B4037C">
        <w:rPr>
          <w:spacing w:val="-4"/>
          <w:sz w:val="21"/>
          <w:szCs w:val="21"/>
        </w:rPr>
        <w:t xml:space="preserve"> </w:t>
      </w:r>
      <w:r w:rsidRPr="00B4037C">
        <w:rPr>
          <w:sz w:val="21"/>
          <w:szCs w:val="21"/>
        </w:rPr>
        <w:t>from the</w:t>
      </w:r>
      <w:r w:rsidRPr="00B4037C">
        <w:rPr>
          <w:spacing w:val="-3"/>
          <w:sz w:val="21"/>
          <w:szCs w:val="21"/>
        </w:rPr>
        <w:t xml:space="preserve"> </w:t>
      </w:r>
      <w:r w:rsidRPr="00B4037C">
        <w:rPr>
          <w:sz w:val="21"/>
          <w:szCs w:val="21"/>
        </w:rPr>
        <w:t>water</w:t>
      </w:r>
      <w:r w:rsidRPr="00B4037C">
        <w:rPr>
          <w:spacing w:val="-3"/>
          <w:sz w:val="21"/>
          <w:szCs w:val="21"/>
        </w:rPr>
        <w:t xml:space="preserve"> </w:t>
      </w:r>
      <w:r w:rsidRPr="00B4037C">
        <w:rPr>
          <w:sz w:val="21"/>
          <w:szCs w:val="21"/>
        </w:rPr>
        <w:t>agency</w:t>
      </w:r>
      <w:r w:rsidRPr="00B4037C">
        <w:rPr>
          <w:spacing w:val="-6"/>
          <w:sz w:val="21"/>
          <w:szCs w:val="21"/>
        </w:rPr>
        <w:t xml:space="preserve"> </w:t>
      </w:r>
      <w:r w:rsidRPr="00B4037C">
        <w:rPr>
          <w:sz w:val="21"/>
          <w:szCs w:val="21"/>
        </w:rPr>
        <w:t>(such</w:t>
      </w:r>
      <w:r w:rsidRPr="00B4037C">
        <w:rPr>
          <w:spacing w:val="-1"/>
          <w:sz w:val="21"/>
          <w:szCs w:val="21"/>
        </w:rPr>
        <w:t xml:space="preserve"> </w:t>
      </w:r>
      <w:r w:rsidRPr="00B4037C">
        <w:rPr>
          <w:sz w:val="21"/>
          <w:szCs w:val="21"/>
        </w:rPr>
        <w:t>as</w:t>
      </w:r>
      <w:r w:rsidRPr="00B4037C">
        <w:rPr>
          <w:spacing w:val="-2"/>
          <w:sz w:val="21"/>
          <w:szCs w:val="21"/>
        </w:rPr>
        <w:t xml:space="preserve"> </w:t>
      </w:r>
      <w:r w:rsidRPr="00B4037C">
        <w:rPr>
          <w:sz w:val="21"/>
          <w:szCs w:val="21"/>
        </w:rPr>
        <w:t xml:space="preserve">a contact number or web address) should also be included. A statement on how the </w:t>
      </w:r>
      <w:r w:rsidRPr="00B4037C">
        <w:rPr>
          <w:sz w:val="21"/>
          <w:szCs w:val="21"/>
        </w:rPr>
        <w:lastRenderedPageBreak/>
        <w:t>water agency complies with s. 23 of the Act in relation to public disclosure of water quality monitoring information should also be provided</w:t>
      </w:r>
      <w:r>
        <w:t>.</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0"/>
      </w:tblGrid>
      <w:tr w:rsidR="00E07AA0" w14:paraId="1EAC4A42" w14:textId="77777777" w:rsidTr="00913C8A">
        <w:tc>
          <w:tcPr>
            <w:tcW w:w="9030" w:type="dxa"/>
          </w:tcPr>
          <w:p w14:paraId="5CF8F840" w14:textId="77777777" w:rsidR="00E07AA0" w:rsidRPr="002B737E" w:rsidRDefault="00E07AA0" w:rsidP="00E07AA0">
            <w:pPr>
              <w:spacing w:before="173"/>
              <w:rPr>
                <w:b/>
                <w:i/>
                <w:szCs w:val="21"/>
              </w:rPr>
            </w:pPr>
            <w:r w:rsidRPr="002B737E">
              <w:rPr>
                <w:b/>
                <w:i/>
                <w:szCs w:val="21"/>
              </w:rPr>
              <w:t>Safe</w:t>
            </w:r>
            <w:r w:rsidRPr="002B737E">
              <w:rPr>
                <w:b/>
                <w:i/>
                <w:spacing w:val="-3"/>
                <w:szCs w:val="21"/>
              </w:rPr>
              <w:t xml:space="preserve"> </w:t>
            </w:r>
            <w:r w:rsidRPr="002B737E">
              <w:rPr>
                <w:b/>
                <w:i/>
                <w:szCs w:val="21"/>
              </w:rPr>
              <w:t>Drinking</w:t>
            </w:r>
            <w:r w:rsidRPr="002B737E">
              <w:rPr>
                <w:b/>
                <w:i/>
                <w:spacing w:val="-1"/>
                <w:szCs w:val="21"/>
              </w:rPr>
              <w:t xml:space="preserve"> </w:t>
            </w:r>
            <w:r w:rsidRPr="002B737E">
              <w:rPr>
                <w:b/>
                <w:i/>
                <w:szCs w:val="21"/>
              </w:rPr>
              <w:t>Water</w:t>
            </w:r>
            <w:r w:rsidRPr="002B737E">
              <w:rPr>
                <w:b/>
                <w:i/>
                <w:spacing w:val="-1"/>
                <w:szCs w:val="21"/>
              </w:rPr>
              <w:t xml:space="preserve"> </w:t>
            </w:r>
            <w:r w:rsidRPr="002B737E">
              <w:rPr>
                <w:b/>
                <w:i/>
                <w:szCs w:val="21"/>
              </w:rPr>
              <w:t>Act</w:t>
            </w:r>
            <w:r w:rsidRPr="002B737E">
              <w:rPr>
                <w:b/>
                <w:i/>
                <w:spacing w:val="-1"/>
                <w:szCs w:val="21"/>
              </w:rPr>
              <w:t xml:space="preserve"> </w:t>
            </w:r>
            <w:r w:rsidRPr="002B737E">
              <w:rPr>
                <w:b/>
                <w:i/>
                <w:spacing w:val="-4"/>
                <w:szCs w:val="21"/>
              </w:rPr>
              <w:t>2003</w:t>
            </w:r>
          </w:p>
          <w:p w14:paraId="56589E25" w14:textId="77777777" w:rsidR="00E07AA0" w:rsidRPr="002B737E" w:rsidRDefault="00E07AA0" w:rsidP="00E07AA0">
            <w:pPr>
              <w:spacing w:before="117"/>
              <w:rPr>
                <w:b/>
                <w:szCs w:val="21"/>
              </w:rPr>
            </w:pPr>
            <w:r w:rsidRPr="002B737E">
              <w:rPr>
                <w:b/>
                <w:szCs w:val="21"/>
              </w:rPr>
              <w:t>Section</w:t>
            </w:r>
            <w:r w:rsidRPr="002B737E">
              <w:rPr>
                <w:b/>
                <w:spacing w:val="-5"/>
                <w:szCs w:val="21"/>
              </w:rPr>
              <w:t xml:space="preserve"> </w:t>
            </w:r>
            <w:r w:rsidRPr="002B737E">
              <w:rPr>
                <w:b/>
                <w:szCs w:val="21"/>
              </w:rPr>
              <w:t>23</w:t>
            </w:r>
            <w:r w:rsidRPr="002B737E">
              <w:rPr>
                <w:b/>
                <w:spacing w:val="1"/>
                <w:szCs w:val="21"/>
              </w:rPr>
              <w:t xml:space="preserve"> </w:t>
            </w:r>
            <w:r w:rsidRPr="002B737E">
              <w:rPr>
                <w:b/>
                <w:szCs w:val="21"/>
              </w:rPr>
              <w:t>–</w:t>
            </w:r>
            <w:r w:rsidRPr="002B737E">
              <w:rPr>
                <w:b/>
                <w:spacing w:val="-3"/>
                <w:szCs w:val="21"/>
              </w:rPr>
              <w:t xml:space="preserve"> </w:t>
            </w:r>
            <w:r w:rsidRPr="002B737E">
              <w:rPr>
                <w:b/>
                <w:szCs w:val="21"/>
              </w:rPr>
              <w:t>Water quality</w:t>
            </w:r>
            <w:r w:rsidRPr="002B737E">
              <w:rPr>
                <w:b/>
                <w:spacing w:val="-9"/>
                <w:szCs w:val="21"/>
              </w:rPr>
              <w:t xml:space="preserve"> </w:t>
            </w:r>
            <w:r w:rsidRPr="002B737E">
              <w:rPr>
                <w:b/>
                <w:szCs w:val="21"/>
              </w:rPr>
              <w:t>monitoring</w:t>
            </w:r>
            <w:r w:rsidRPr="002B737E">
              <w:rPr>
                <w:b/>
                <w:spacing w:val="2"/>
                <w:szCs w:val="21"/>
              </w:rPr>
              <w:t xml:space="preserve"> </w:t>
            </w:r>
            <w:r w:rsidRPr="002B737E">
              <w:rPr>
                <w:b/>
                <w:szCs w:val="21"/>
              </w:rPr>
              <w:t>information to be</w:t>
            </w:r>
            <w:r w:rsidRPr="002B737E">
              <w:rPr>
                <w:b/>
                <w:spacing w:val="-3"/>
                <w:szCs w:val="21"/>
              </w:rPr>
              <w:t xml:space="preserve"> </w:t>
            </w:r>
            <w:r w:rsidRPr="002B737E">
              <w:rPr>
                <w:b/>
                <w:szCs w:val="21"/>
              </w:rPr>
              <w:t>made publicly</w:t>
            </w:r>
            <w:r w:rsidRPr="002B737E">
              <w:rPr>
                <w:b/>
                <w:spacing w:val="-7"/>
                <w:szCs w:val="21"/>
              </w:rPr>
              <w:t xml:space="preserve"> </w:t>
            </w:r>
            <w:r w:rsidRPr="002B737E">
              <w:rPr>
                <w:b/>
                <w:spacing w:val="-2"/>
                <w:szCs w:val="21"/>
              </w:rPr>
              <w:t>available</w:t>
            </w:r>
          </w:p>
          <w:p w14:paraId="20B7C4B0" w14:textId="77777777" w:rsidR="00E07AA0" w:rsidRPr="00296D9F" w:rsidRDefault="00E07AA0" w:rsidP="00E07AA0">
            <w:pPr>
              <w:widowControl w:val="0"/>
              <w:numPr>
                <w:ilvl w:val="0"/>
                <w:numId w:val="13"/>
              </w:numPr>
              <w:tabs>
                <w:tab w:val="left" w:pos="940"/>
              </w:tabs>
              <w:autoSpaceDE w:val="0"/>
              <w:autoSpaceDN w:val="0"/>
              <w:spacing w:before="127" w:after="0" w:line="278" w:lineRule="auto"/>
              <w:ind w:right="1221"/>
              <w:rPr>
                <w:szCs w:val="21"/>
              </w:rPr>
            </w:pPr>
            <w:r w:rsidRPr="00296D9F">
              <w:rPr>
                <w:szCs w:val="21"/>
              </w:rPr>
              <w:t>A</w:t>
            </w:r>
            <w:r w:rsidRPr="00296D9F">
              <w:rPr>
                <w:spacing w:val="-3"/>
                <w:szCs w:val="21"/>
              </w:rPr>
              <w:t xml:space="preserve"> </w:t>
            </w:r>
            <w:r w:rsidRPr="00296D9F">
              <w:rPr>
                <w:szCs w:val="21"/>
              </w:rPr>
              <w:t>water</w:t>
            </w:r>
            <w:r w:rsidRPr="00296D9F">
              <w:rPr>
                <w:spacing w:val="-3"/>
                <w:szCs w:val="21"/>
              </w:rPr>
              <w:t xml:space="preserve"> </w:t>
            </w:r>
            <w:r w:rsidRPr="00296D9F">
              <w:rPr>
                <w:szCs w:val="21"/>
              </w:rPr>
              <w:t>supplier</w:t>
            </w:r>
            <w:r w:rsidRPr="00296D9F">
              <w:rPr>
                <w:spacing w:val="-5"/>
                <w:szCs w:val="21"/>
              </w:rPr>
              <w:t xml:space="preserve"> </w:t>
            </w:r>
            <w:r w:rsidRPr="00296D9F">
              <w:rPr>
                <w:szCs w:val="21"/>
              </w:rPr>
              <w:t>must</w:t>
            </w:r>
            <w:r w:rsidRPr="00296D9F">
              <w:rPr>
                <w:spacing w:val="-5"/>
                <w:szCs w:val="21"/>
              </w:rPr>
              <w:t xml:space="preserve"> </w:t>
            </w:r>
            <w:r w:rsidRPr="00296D9F">
              <w:rPr>
                <w:szCs w:val="21"/>
              </w:rPr>
              <w:t>make</w:t>
            </w:r>
            <w:r w:rsidRPr="00296D9F">
              <w:rPr>
                <w:spacing w:val="-3"/>
                <w:szCs w:val="21"/>
              </w:rPr>
              <w:t xml:space="preserve"> </w:t>
            </w:r>
            <w:r w:rsidRPr="00296D9F">
              <w:rPr>
                <w:szCs w:val="21"/>
              </w:rPr>
              <w:t>available</w:t>
            </w:r>
            <w:r w:rsidRPr="00296D9F">
              <w:rPr>
                <w:spacing w:val="-3"/>
                <w:szCs w:val="21"/>
              </w:rPr>
              <w:t xml:space="preserve"> </w:t>
            </w:r>
            <w:r w:rsidRPr="00296D9F">
              <w:rPr>
                <w:szCs w:val="21"/>
              </w:rPr>
              <w:t>for</w:t>
            </w:r>
            <w:r w:rsidRPr="00296D9F">
              <w:rPr>
                <w:spacing w:val="-5"/>
                <w:szCs w:val="21"/>
              </w:rPr>
              <w:t xml:space="preserve"> </w:t>
            </w:r>
            <w:r w:rsidRPr="00296D9F">
              <w:rPr>
                <w:szCs w:val="21"/>
              </w:rPr>
              <w:t>inspection</w:t>
            </w:r>
            <w:r w:rsidRPr="00296D9F">
              <w:rPr>
                <w:spacing w:val="-3"/>
                <w:szCs w:val="21"/>
              </w:rPr>
              <w:t xml:space="preserve"> </w:t>
            </w:r>
            <w:r w:rsidRPr="00296D9F">
              <w:rPr>
                <w:szCs w:val="21"/>
              </w:rPr>
              <w:t>by</w:t>
            </w:r>
            <w:r w:rsidRPr="00296D9F">
              <w:rPr>
                <w:spacing w:val="-5"/>
                <w:szCs w:val="21"/>
              </w:rPr>
              <w:t xml:space="preserve"> </w:t>
            </w:r>
            <w:r w:rsidRPr="00296D9F">
              <w:rPr>
                <w:szCs w:val="21"/>
              </w:rPr>
              <w:t>the</w:t>
            </w:r>
            <w:r w:rsidRPr="00296D9F">
              <w:rPr>
                <w:spacing w:val="-3"/>
                <w:szCs w:val="21"/>
              </w:rPr>
              <w:t xml:space="preserve"> </w:t>
            </w:r>
            <w:r w:rsidRPr="00296D9F">
              <w:rPr>
                <w:szCs w:val="21"/>
              </w:rPr>
              <w:t>public</w:t>
            </w:r>
            <w:r w:rsidRPr="00296D9F">
              <w:rPr>
                <w:spacing w:val="-2"/>
                <w:szCs w:val="21"/>
              </w:rPr>
              <w:t xml:space="preserve"> </w:t>
            </w:r>
            <w:r w:rsidRPr="00296D9F">
              <w:rPr>
                <w:szCs w:val="21"/>
              </w:rPr>
              <w:t>the</w:t>
            </w:r>
            <w:r w:rsidRPr="00296D9F">
              <w:rPr>
                <w:spacing w:val="-3"/>
                <w:szCs w:val="21"/>
              </w:rPr>
              <w:t xml:space="preserve"> </w:t>
            </w:r>
            <w:r w:rsidRPr="00296D9F">
              <w:rPr>
                <w:szCs w:val="21"/>
              </w:rPr>
              <w:t>results</w:t>
            </w:r>
            <w:r w:rsidRPr="00296D9F">
              <w:rPr>
                <w:spacing w:val="-2"/>
                <w:szCs w:val="21"/>
              </w:rPr>
              <w:t xml:space="preserve"> </w:t>
            </w:r>
            <w:r w:rsidRPr="00296D9F">
              <w:rPr>
                <w:szCs w:val="21"/>
              </w:rPr>
              <w:t>of</w:t>
            </w:r>
            <w:r w:rsidRPr="00296D9F">
              <w:rPr>
                <w:spacing w:val="-5"/>
                <w:szCs w:val="21"/>
              </w:rPr>
              <w:t xml:space="preserve"> </w:t>
            </w:r>
            <w:r w:rsidRPr="00296D9F">
              <w:rPr>
                <w:szCs w:val="21"/>
              </w:rPr>
              <w:t>any</w:t>
            </w:r>
            <w:r w:rsidRPr="00296D9F">
              <w:rPr>
                <w:spacing w:val="-5"/>
                <w:szCs w:val="21"/>
              </w:rPr>
              <w:t xml:space="preserve"> </w:t>
            </w:r>
            <w:r w:rsidRPr="00296D9F">
              <w:rPr>
                <w:szCs w:val="21"/>
              </w:rPr>
              <w:t>water quality monitoring program that it conducts on any drinking water supplied by it.</w:t>
            </w:r>
          </w:p>
          <w:p w14:paraId="45016635" w14:textId="77777777" w:rsidR="00E07AA0" w:rsidRPr="00296D9F" w:rsidRDefault="00E07AA0" w:rsidP="00E07AA0">
            <w:pPr>
              <w:widowControl w:val="0"/>
              <w:numPr>
                <w:ilvl w:val="0"/>
                <w:numId w:val="13"/>
              </w:numPr>
              <w:tabs>
                <w:tab w:val="left" w:pos="939"/>
              </w:tabs>
              <w:autoSpaceDE w:val="0"/>
              <w:autoSpaceDN w:val="0"/>
              <w:spacing w:before="127" w:after="0" w:line="278" w:lineRule="auto"/>
              <w:ind w:right="1221"/>
              <w:rPr>
                <w:szCs w:val="21"/>
              </w:rPr>
            </w:pPr>
            <w:r w:rsidRPr="00296D9F">
              <w:rPr>
                <w:szCs w:val="21"/>
              </w:rPr>
              <w:t>The</w:t>
            </w:r>
            <w:r w:rsidRPr="00296D9F">
              <w:rPr>
                <w:spacing w:val="-4"/>
                <w:szCs w:val="21"/>
              </w:rPr>
              <w:t xml:space="preserve"> </w:t>
            </w:r>
            <w:r w:rsidRPr="00296D9F">
              <w:rPr>
                <w:szCs w:val="21"/>
              </w:rPr>
              <w:t>results</w:t>
            </w:r>
            <w:r w:rsidRPr="00296D9F">
              <w:rPr>
                <w:spacing w:val="-3"/>
                <w:szCs w:val="21"/>
              </w:rPr>
              <w:t xml:space="preserve"> </w:t>
            </w:r>
            <w:r w:rsidRPr="00296D9F">
              <w:rPr>
                <w:szCs w:val="21"/>
              </w:rPr>
              <w:t>must</w:t>
            </w:r>
            <w:r w:rsidRPr="00296D9F">
              <w:rPr>
                <w:spacing w:val="-1"/>
                <w:szCs w:val="21"/>
              </w:rPr>
              <w:t xml:space="preserve"> </w:t>
            </w:r>
            <w:r w:rsidRPr="00296D9F">
              <w:rPr>
                <w:szCs w:val="21"/>
              </w:rPr>
              <w:t>be</w:t>
            </w:r>
            <w:r w:rsidRPr="00296D9F">
              <w:rPr>
                <w:spacing w:val="-4"/>
                <w:szCs w:val="21"/>
              </w:rPr>
              <w:t xml:space="preserve"> </w:t>
            </w:r>
            <w:r w:rsidRPr="00296D9F">
              <w:rPr>
                <w:szCs w:val="21"/>
              </w:rPr>
              <w:t>made</w:t>
            </w:r>
            <w:r w:rsidRPr="00296D9F">
              <w:rPr>
                <w:spacing w:val="-1"/>
                <w:szCs w:val="21"/>
              </w:rPr>
              <w:t xml:space="preserve"> </w:t>
            </w:r>
            <w:r w:rsidRPr="00296D9F">
              <w:rPr>
                <w:szCs w:val="21"/>
              </w:rPr>
              <w:t>available</w:t>
            </w:r>
            <w:r w:rsidRPr="00296D9F">
              <w:rPr>
                <w:spacing w:val="-2"/>
                <w:szCs w:val="21"/>
              </w:rPr>
              <w:t xml:space="preserve"> </w:t>
            </w:r>
            <w:r w:rsidRPr="00296D9F">
              <w:rPr>
                <w:szCs w:val="21"/>
              </w:rPr>
              <w:t>within</w:t>
            </w:r>
            <w:r w:rsidRPr="00296D9F">
              <w:rPr>
                <w:spacing w:val="-3"/>
                <w:szCs w:val="21"/>
              </w:rPr>
              <w:t xml:space="preserve"> </w:t>
            </w:r>
            <w:r w:rsidRPr="00296D9F">
              <w:rPr>
                <w:szCs w:val="21"/>
              </w:rPr>
              <w:t>7</w:t>
            </w:r>
            <w:r w:rsidRPr="00296D9F">
              <w:rPr>
                <w:spacing w:val="-2"/>
                <w:szCs w:val="21"/>
              </w:rPr>
              <w:t xml:space="preserve"> </w:t>
            </w:r>
            <w:r w:rsidRPr="00296D9F">
              <w:rPr>
                <w:szCs w:val="21"/>
              </w:rPr>
              <w:t>days</w:t>
            </w:r>
            <w:r w:rsidRPr="00296D9F">
              <w:rPr>
                <w:spacing w:val="-3"/>
                <w:szCs w:val="21"/>
              </w:rPr>
              <w:t xml:space="preserve"> </w:t>
            </w:r>
            <w:r w:rsidRPr="00296D9F">
              <w:rPr>
                <w:szCs w:val="21"/>
              </w:rPr>
              <w:t>after</w:t>
            </w:r>
            <w:r w:rsidRPr="00296D9F">
              <w:rPr>
                <w:spacing w:val="-2"/>
                <w:szCs w:val="21"/>
              </w:rPr>
              <w:t xml:space="preserve"> </w:t>
            </w:r>
            <w:r w:rsidRPr="00296D9F">
              <w:rPr>
                <w:szCs w:val="21"/>
              </w:rPr>
              <w:t>they</w:t>
            </w:r>
            <w:r w:rsidRPr="00296D9F">
              <w:rPr>
                <w:spacing w:val="-5"/>
                <w:szCs w:val="21"/>
              </w:rPr>
              <w:t xml:space="preserve"> </w:t>
            </w:r>
            <w:r w:rsidRPr="00296D9F">
              <w:rPr>
                <w:szCs w:val="21"/>
              </w:rPr>
              <w:t>are</w:t>
            </w:r>
            <w:r w:rsidRPr="00296D9F">
              <w:rPr>
                <w:spacing w:val="-1"/>
                <w:szCs w:val="21"/>
              </w:rPr>
              <w:t xml:space="preserve"> </w:t>
            </w:r>
            <w:r w:rsidRPr="00296D9F">
              <w:rPr>
                <w:spacing w:val="-2"/>
                <w:szCs w:val="21"/>
              </w:rPr>
              <w:t>compiled.</w:t>
            </w:r>
          </w:p>
          <w:p w14:paraId="2E7A2363" w14:textId="5077BEB8" w:rsidR="00E07AA0" w:rsidRPr="00E07AA0" w:rsidRDefault="00E07AA0" w:rsidP="00E07AA0">
            <w:pPr>
              <w:widowControl w:val="0"/>
              <w:numPr>
                <w:ilvl w:val="0"/>
                <w:numId w:val="13"/>
              </w:numPr>
              <w:tabs>
                <w:tab w:val="left" w:pos="939"/>
              </w:tabs>
              <w:autoSpaceDE w:val="0"/>
              <w:autoSpaceDN w:val="0"/>
              <w:spacing w:before="127" w:after="0" w:line="278" w:lineRule="auto"/>
              <w:ind w:right="1221"/>
              <w:rPr>
                <w:szCs w:val="21"/>
              </w:rPr>
            </w:pPr>
            <w:r w:rsidRPr="00296D9F">
              <w:rPr>
                <w:szCs w:val="21"/>
              </w:rPr>
              <w:t>A water supplier must not publish any information in purported compliance with this section that it knows</w:t>
            </w:r>
            <w:r w:rsidRPr="00296D9F">
              <w:rPr>
                <w:spacing w:val="-2"/>
                <w:szCs w:val="21"/>
              </w:rPr>
              <w:t xml:space="preserve"> </w:t>
            </w:r>
            <w:r w:rsidRPr="00296D9F">
              <w:rPr>
                <w:szCs w:val="21"/>
              </w:rPr>
              <w:t>is</w:t>
            </w:r>
            <w:r w:rsidRPr="00296D9F">
              <w:rPr>
                <w:spacing w:val="-5"/>
                <w:szCs w:val="21"/>
              </w:rPr>
              <w:t xml:space="preserve"> </w:t>
            </w:r>
            <w:r w:rsidRPr="00296D9F">
              <w:rPr>
                <w:szCs w:val="21"/>
              </w:rPr>
              <w:t>false</w:t>
            </w:r>
            <w:r w:rsidRPr="00296D9F">
              <w:rPr>
                <w:spacing w:val="-5"/>
                <w:szCs w:val="21"/>
              </w:rPr>
              <w:t xml:space="preserve"> </w:t>
            </w:r>
            <w:r w:rsidRPr="00296D9F">
              <w:rPr>
                <w:szCs w:val="21"/>
              </w:rPr>
              <w:t>or</w:t>
            </w:r>
            <w:r w:rsidRPr="00296D9F">
              <w:rPr>
                <w:spacing w:val="-3"/>
                <w:szCs w:val="21"/>
              </w:rPr>
              <w:t xml:space="preserve"> </w:t>
            </w:r>
            <w:r w:rsidRPr="00296D9F">
              <w:rPr>
                <w:szCs w:val="21"/>
              </w:rPr>
              <w:t>misleading</w:t>
            </w:r>
            <w:r w:rsidRPr="00296D9F">
              <w:rPr>
                <w:spacing w:val="-5"/>
                <w:szCs w:val="21"/>
              </w:rPr>
              <w:t xml:space="preserve"> </w:t>
            </w:r>
            <w:r w:rsidRPr="00296D9F">
              <w:rPr>
                <w:szCs w:val="21"/>
              </w:rPr>
              <w:t>in</w:t>
            </w:r>
            <w:r w:rsidRPr="00296D9F">
              <w:rPr>
                <w:spacing w:val="-5"/>
                <w:szCs w:val="21"/>
              </w:rPr>
              <w:t xml:space="preserve"> </w:t>
            </w:r>
            <w:r w:rsidRPr="00296D9F">
              <w:rPr>
                <w:szCs w:val="21"/>
              </w:rPr>
              <w:t>a</w:t>
            </w:r>
            <w:r w:rsidRPr="00296D9F">
              <w:rPr>
                <w:spacing w:val="-3"/>
                <w:szCs w:val="21"/>
              </w:rPr>
              <w:t xml:space="preserve"> </w:t>
            </w:r>
            <w:r w:rsidRPr="00296D9F">
              <w:rPr>
                <w:szCs w:val="21"/>
              </w:rPr>
              <w:t>material</w:t>
            </w:r>
            <w:r w:rsidRPr="00296D9F">
              <w:rPr>
                <w:spacing w:val="-3"/>
                <w:szCs w:val="21"/>
              </w:rPr>
              <w:t xml:space="preserve"> </w:t>
            </w:r>
            <w:r w:rsidRPr="00296D9F">
              <w:rPr>
                <w:szCs w:val="21"/>
              </w:rPr>
              <w:t>detail</w:t>
            </w:r>
            <w:r w:rsidRPr="00296D9F">
              <w:rPr>
                <w:spacing w:val="-3"/>
                <w:szCs w:val="21"/>
              </w:rPr>
              <w:t xml:space="preserve"> </w:t>
            </w:r>
            <w:r w:rsidRPr="00296D9F">
              <w:rPr>
                <w:szCs w:val="21"/>
              </w:rPr>
              <w:t>without</w:t>
            </w:r>
            <w:r w:rsidRPr="00296D9F">
              <w:rPr>
                <w:spacing w:val="-5"/>
                <w:szCs w:val="21"/>
              </w:rPr>
              <w:t xml:space="preserve"> </w:t>
            </w:r>
            <w:r w:rsidRPr="00296D9F">
              <w:rPr>
                <w:szCs w:val="21"/>
              </w:rPr>
              <w:t>including</w:t>
            </w:r>
            <w:r w:rsidRPr="00296D9F">
              <w:rPr>
                <w:spacing w:val="-3"/>
                <w:szCs w:val="21"/>
              </w:rPr>
              <w:t xml:space="preserve"> </w:t>
            </w:r>
            <w:r w:rsidRPr="00296D9F">
              <w:rPr>
                <w:szCs w:val="21"/>
              </w:rPr>
              <w:t>with</w:t>
            </w:r>
            <w:r w:rsidRPr="00296D9F">
              <w:rPr>
                <w:spacing w:val="-3"/>
                <w:szCs w:val="21"/>
              </w:rPr>
              <w:t xml:space="preserve"> </w:t>
            </w:r>
            <w:r w:rsidRPr="00296D9F">
              <w:rPr>
                <w:szCs w:val="21"/>
              </w:rPr>
              <w:t>the</w:t>
            </w:r>
            <w:r w:rsidRPr="00296D9F">
              <w:rPr>
                <w:spacing w:val="-3"/>
                <w:szCs w:val="21"/>
              </w:rPr>
              <w:t xml:space="preserve"> </w:t>
            </w:r>
            <w:r w:rsidRPr="00296D9F">
              <w:rPr>
                <w:szCs w:val="21"/>
              </w:rPr>
              <w:t>information</w:t>
            </w:r>
            <w:r w:rsidRPr="00296D9F">
              <w:rPr>
                <w:spacing w:val="-3"/>
                <w:szCs w:val="21"/>
              </w:rPr>
              <w:t xml:space="preserve"> </w:t>
            </w:r>
            <w:r w:rsidRPr="00296D9F">
              <w:rPr>
                <w:szCs w:val="21"/>
              </w:rPr>
              <w:t>details</w:t>
            </w:r>
            <w:r w:rsidRPr="00296D9F">
              <w:rPr>
                <w:spacing w:val="-2"/>
                <w:szCs w:val="21"/>
              </w:rPr>
              <w:t xml:space="preserve"> </w:t>
            </w:r>
            <w:r w:rsidRPr="00296D9F">
              <w:rPr>
                <w:szCs w:val="21"/>
              </w:rPr>
              <w:t>of</w:t>
            </w:r>
            <w:r w:rsidRPr="00296D9F">
              <w:rPr>
                <w:spacing w:val="-3"/>
                <w:szCs w:val="21"/>
              </w:rPr>
              <w:t xml:space="preserve"> </w:t>
            </w:r>
            <w:r w:rsidRPr="00296D9F">
              <w:rPr>
                <w:szCs w:val="21"/>
              </w:rPr>
              <w:t>the</w:t>
            </w:r>
            <w:r w:rsidRPr="00CC20C1">
              <w:rPr>
                <w:szCs w:val="21"/>
              </w:rPr>
              <w:t xml:space="preserve"> defect in the information</w:t>
            </w:r>
          </w:p>
        </w:tc>
      </w:tr>
    </w:tbl>
    <w:p w14:paraId="20B9BBE8" w14:textId="77777777" w:rsidR="00E07AA0" w:rsidRDefault="00E07AA0" w:rsidP="00CA5B67">
      <w:pPr>
        <w:pStyle w:val="Body"/>
      </w:pPr>
    </w:p>
    <w:p w14:paraId="1577494F" w14:textId="77777777" w:rsidR="00191A0D" w:rsidRPr="009140A9" w:rsidRDefault="00191A0D" w:rsidP="00CA5B67">
      <w:pPr>
        <w:pStyle w:val="Heading2"/>
        <w:rPr>
          <w:rFonts w:ascii="Arial" w:hAnsi="Arial"/>
          <w:b/>
        </w:rPr>
      </w:pPr>
      <w:bookmarkStart w:id="4" w:name="_Toc236809925"/>
      <w:r w:rsidRPr="009140A9">
        <w:rPr>
          <w:rFonts w:ascii="Arial" w:hAnsi="Arial"/>
          <w:b/>
        </w:rPr>
        <w:t>Glossary of terms</w:t>
      </w:r>
      <w:bookmarkEnd w:id="4"/>
    </w:p>
    <w:p w14:paraId="579554FE" w14:textId="1BF48C8E" w:rsidR="00602707" w:rsidRPr="008658CE" w:rsidRDefault="00191A0D" w:rsidP="00CA5B67">
      <w:pPr>
        <w:pStyle w:val="Body"/>
        <w:rPr>
          <w:spacing w:val="-2"/>
          <w:sz w:val="21"/>
          <w:szCs w:val="21"/>
        </w:rPr>
      </w:pPr>
      <w:r w:rsidRPr="008658CE">
        <w:rPr>
          <w:sz w:val="21"/>
          <w:szCs w:val="21"/>
        </w:rPr>
        <w:t>A</w:t>
      </w:r>
      <w:r w:rsidRPr="008658CE">
        <w:rPr>
          <w:spacing w:val="-4"/>
          <w:sz w:val="21"/>
          <w:szCs w:val="21"/>
        </w:rPr>
        <w:t xml:space="preserve"> </w:t>
      </w:r>
      <w:r w:rsidRPr="008658CE">
        <w:rPr>
          <w:sz w:val="21"/>
          <w:szCs w:val="21"/>
        </w:rPr>
        <w:t>glossary</w:t>
      </w:r>
      <w:r w:rsidRPr="008658CE">
        <w:rPr>
          <w:spacing w:val="-5"/>
          <w:sz w:val="21"/>
          <w:szCs w:val="21"/>
        </w:rPr>
        <w:t xml:space="preserve"> </w:t>
      </w:r>
      <w:r w:rsidRPr="008658CE">
        <w:rPr>
          <w:sz w:val="21"/>
          <w:szCs w:val="21"/>
        </w:rPr>
        <w:t>of</w:t>
      </w:r>
      <w:r w:rsidRPr="008658CE">
        <w:rPr>
          <w:spacing w:val="-2"/>
          <w:sz w:val="21"/>
          <w:szCs w:val="21"/>
        </w:rPr>
        <w:t xml:space="preserve"> </w:t>
      </w:r>
      <w:r w:rsidRPr="008658CE">
        <w:rPr>
          <w:sz w:val="21"/>
          <w:szCs w:val="21"/>
        </w:rPr>
        <w:t>terms</w:t>
      </w:r>
      <w:r w:rsidRPr="008658CE">
        <w:rPr>
          <w:spacing w:val="-1"/>
          <w:sz w:val="21"/>
          <w:szCs w:val="21"/>
        </w:rPr>
        <w:t xml:space="preserve"> </w:t>
      </w:r>
      <w:r w:rsidRPr="008658CE">
        <w:rPr>
          <w:sz w:val="21"/>
          <w:szCs w:val="21"/>
        </w:rPr>
        <w:t>to</w:t>
      </w:r>
      <w:r w:rsidRPr="008658CE">
        <w:rPr>
          <w:spacing w:val="-4"/>
          <w:sz w:val="21"/>
          <w:szCs w:val="21"/>
        </w:rPr>
        <w:t xml:space="preserve"> </w:t>
      </w:r>
      <w:r w:rsidRPr="008658CE">
        <w:rPr>
          <w:sz w:val="21"/>
          <w:szCs w:val="21"/>
        </w:rPr>
        <w:t>give</w:t>
      </w:r>
      <w:r w:rsidRPr="008658CE">
        <w:rPr>
          <w:spacing w:val="-1"/>
          <w:sz w:val="21"/>
          <w:szCs w:val="21"/>
        </w:rPr>
        <w:t xml:space="preserve"> </w:t>
      </w:r>
      <w:r w:rsidRPr="008658CE">
        <w:rPr>
          <w:sz w:val="21"/>
          <w:szCs w:val="21"/>
        </w:rPr>
        <w:t>clarity</w:t>
      </w:r>
      <w:r w:rsidRPr="008658CE">
        <w:rPr>
          <w:spacing w:val="-7"/>
          <w:sz w:val="21"/>
          <w:szCs w:val="21"/>
        </w:rPr>
        <w:t xml:space="preserve"> </w:t>
      </w:r>
      <w:r w:rsidRPr="008658CE">
        <w:rPr>
          <w:sz w:val="21"/>
          <w:szCs w:val="21"/>
        </w:rPr>
        <w:t>on</w:t>
      </w:r>
      <w:r w:rsidRPr="008658CE">
        <w:rPr>
          <w:spacing w:val="-2"/>
          <w:sz w:val="21"/>
          <w:szCs w:val="21"/>
        </w:rPr>
        <w:t xml:space="preserve"> </w:t>
      </w:r>
      <w:r w:rsidRPr="008658CE">
        <w:rPr>
          <w:sz w:val="21"/>
          <w:szCs w:val="21"/>
        </w:rPr>
        <w:t>technical</w:t>
      </w:r>
      <w:r w:rsidRPr="008658CE">
        <w:rPr>
          <w:spacing w:val="-5"/>
          <w:sz w:val="21"/>
          <w:szCs w:val="21"/>
        </w:rPr>
        <w:t xml:space="preserve"> </w:t>
      </w:r>
      <w:r w:rsidRPr="008658CE">
        <w:rPr>
          <w:sz w:val="21"/>
          <w:szCs w:val="21"/>
        </w:rPr>
        <w:t>issues</w:t>
      </w:r>
      <w:r w:rsidRPr="008658CE">
        <w:rPr>
          <w:spacing w:val="-3"/>
          <w:sz w:val="21"/>
          <w:szCs w:val="21"/>
        </w:rPr>
        <w:t xml:space="preserve"> </w:t>
      </w:r>
      <w:r w:rsidRPr="008658CE">
        <w:rPr>
          <w:sz w:val="21"/>
          <w:szCs w:val="21"/>
        </w:rPr>
        <w:t>and</w:t>
      </w:r>
      <w:r w:rsidRPr="008658CE">
        <w:rPr>
          <w:spacing w:val="-5"/>
          <w:sz w:val="21"/>
          <w:szCs w:val="21"/>
        </w:rPr>
        <w:t xml:space="preserve"> </w:t>
      </w:r>
      <w:r w:rsidRPr="008658CE">
        <w:rPr>
          <w:sz w:val="21"/>
          <w:szCs w:val="21"/>
        </w:rPr>
        <w:t>terms</w:t>
      </w:r>
      <w:r w:rsidRPr="008658CE">
        <w:rPr>
          <w:spacing w:val="-3"/>
          <w:sz w:val="21"/>
          <w:szCs w:val="21"/>
        </w:rPr>
        <w:t xml:space="preserve"> </w:t>
      </w:r>
      <w:r w:rsidRPr="008658CE">
        <w:rPr>
          <w:sz w:val="21"/>
          <w:szCs w:val="21"/>
        </w:rPr>
        <w:t>(including</w:t>
      </w:r>
      <w:r w:rsidRPr="008658CE">
        <w:rPr>
          <w:spacing w:val="-3"/>
          <w:sz w:val="21"/>
          <w:szCs w:val="21"/>
        </w:rPr>
        <w:t xml:space="preserve"> </w:t>
      </w:r>
      <w:r w:rsidRPr="008658CE">
        <w:rPr>
          <w:sz w:val="21"/>
          <w:szCs w:val="21"/>
        </w:rPr>
        <w:t>acronyms) should</w:t>
      </w:r>
      <w:r w:rsidRPr="008658CE">
        <w:rPr>
          <w:spacing w:val="-4"/>
          <w:sz w:val="21"/>
          <w:szCs w:val="21"/>
        </w:rPr>
        <w:t xml:space="preserve"> </w:t>
      </w:r>
      <w:r w:rsidRPr="008658CE">
        <w:rPr>
          <w:sz w:val="21"/>
          <w:szCs w:val="21"/>
        </w:rPr>
        <w:t xml:space="preserve">be </w:t>
      </w:r>
      <w:r w:rsidRPr="008658CE">
        <w:rPr>
          <w:spacing w:val="-2"/>
          <w:sz w:val="21"/>
          <w:szCs w:val="21"/>
        </w:rPr>
        <w:t>included.</w:t>
      </w:r>
    </w:p>
    <w:p w14:paraId="0F35B720" w14:textId="77777777" w:rsidR="00191A0D" w:rsidRPr="009140A9" w:rsidRDefault="00191A0D" w:rsidP="00CA5B67">
      <w:pPr>
        <w:pStyle w:val="Heading2"/>
        <w:rPr>
          <w:rFonts w:ascii="Arial" w:hAnsi="Arial"/>
          <w:b/>
        </w:rPr>
      </w:pPr>
      <w:bookmarkStart w:id="5" w:name="_Toc236809926"/>
      <w:r w:rsidRPr="009140A9">
        <w:rPr>
          <w:rFonts w:ascii="Arial" w:hAnsi="Arial"/>
          <w:b/>
        </w:rPr>
        <w:t>How to use this guidance?</w:t>
      </w:r>
      <w:bookmarkEnd w:id="5"/>
    </w:p>
    <w:p w14:paraId="1ABF057E" w14:textId="7B24833D" w:rsidR="00191A0D" w:rsidRPr="008658CE" w:rsidRDefault="6FFC1C1F" w:rsidP="00CA5B67">
      <w:pPr>
        <w:pStyle w:val="Body"/>
        <w:rPr>
          <w:sz w:val="21"/>
          <w:szCs w:val="21"/>
        </w:rPr>
      </w:pPr>
      <w:r w:rsidRPr="008658CE">
        <w:rPr>
          <w:sz w:val="21"/>
          <w:szCs w:val="21"/>
        </w:rPr>
        <w:t xml:space="preserve">Part 1 gives guidance for water suppliers in accordance with </w:t>
      </w:r>
      <w:r w:rsidR="00E5210F">
        <w:rPr>
          <w:sz w:val="21"/>
          <w:szCs w:val="21"/>
        </w:rPr>
        <w:t>r</w:t>
      </w:r>
      <w:r w:rsidRPr="008658CE">
        <w:rPr>
          <w:sz w:val="21"/>
          <w:szCs w:val="21"/>
        </w:rPr>
        <w:t xml:space="preserve">. </w:t>
      </w:r>
      <w:r w:rsidR="429482F2" w:rsidRPr="008658CE">
        <w:rPr>
          <w:sz w:val="21"/>
          <w:szCs w:val="21"/>
        </w:rPr>
        <w:t>21</w:t>
      </w:r>
      <w:r w:rsidRPr="008658CE">
        <w:rPr>
          <w:sz w:val="21"/>
          <w:szCs w:val="21"/>
        </w:rPr>
        <w:t xml:space="preserve"> of the Regulations. Part 2 gives guidance</w:t>
      </w:r>
      <w:r w:rsidRPr="008658CE">
        <w:rPr>
          <w:spacing w:val="-4"/>
          <w:sz w:val="21"/>
          <w:szCs w:val="21"/>
        </w:rPr>
        <w:t xml:space="preserve"> </w:t>
      </w:r>
      <w:r w:rsidRPr="008658CE">
        <w:rPr>
          <w:sz w:val="21"/>
          <w:szCs w:val="21"/>
        </w:rPr>
        <w:t>for</w:t>
      </w:r>
      <w:r w:rsidRPr="008658CE">
        <w:rPr>
          <w:spacing w:val="-1"/>
          <w:sz w:val="21"/>
          <w:szCs w:val="21"/>
        </w:rPr>
        <w:t xml:space="preserve"> </w:t>
      </w:r>
      <w:r w:rsidRPr="008658CE">
        <w:rPr>
          <w:sz w:val="21"/>
          <w:szCs w:val="21"/>
        </w:rPr>
        <w:t>water</w:t>
      </w:r>
      <w:r w:rsidRPr="008658CE">
        <w:rPr>
          <w:spacing w:val="-4"/>
          <w:sz w:val="21"/>
          <w:szCs w:val="21"/>
        </w:rPr>
        <w:t xml:space="preserve"> </w:t>
      </w:r>
      <w:r w:rsidRPr="008658CE">
        <w:rPr>
          <w:sz w:val="21"/>
          <w:szCs w:val="21"/>
        </w:rPr>
        <w:t>storage</w:t>
      </w:r>
      <w:r w:rsidRPr="008658CE">
        <w:rPr>
          <w:spacing w:val="-2"/>
          <w:sz w:val="21"/>
          <w:szCs w:val="21"/>
        </w:rPr>
        <w:t xml:space="preserve"> </w:t>
      </w:r>
      <w:r w:rsidRPr="008658CE">
        <w:rPr>
          <w:sz w:val="21"/>
          <w:szCs w:val="21"/>
        </w:rPr>
        <w:t>managers relating</w:t>
      </w:r>
      <w:r w:rsidRPr="008658CE">
        <w:rPr>
          <w:spacing w:val="-4"/>
          <w:sz w:val="21"/>
          <w:szCs w:val="21"/>
        </w:rPr>
        <w:t xml:space="preserve"> </w:t>
      </w:r>
      <w:r w:rsidRPr="008658CE">
        <w:rPr>
          <w:sz w:val="21"/>
          <w:szCs w:val="21"/>
        </w:rPr>
        <w:t>to</w:t>
      </w:r>
      <w:r w:rsidRPr="008658CE">
        <w:rPr>
          <w:spacing w:val="-4"/>
          <w:sz w:val="21"/>
          <w:szCs w:val="21"/>
        </w:rPr>
        <w:t xml:space="preserve"> </w:t>
      </w:r>
      <w:r w:rsidR="00E5210F">
        <w:rPr>
          <w:sz w:val="21"/>
          <w:szCs w:val="21"/>
        </w:rPr>
        <w:t>r</w:t>
      </w:r>
      <w:r w:rsidRPr="008658CE">
        <w:rPr>
          <w:sz w:val="21"/>
          <w:szCs w:val="21"/>
        </w:rPr>
        <w:t>.</w:t>
      </w:r>
      <w:r w:rsidRPr="008658CE">
        <w:rPr>
          <w:spacing w:val="-4"/>
          <w:sz w:val="21"/>
          <w:szCs w:val="21"/>
        </w:rPr>
        <w:t xml:space="preserve"> </w:t>
      </w:r>
      <w:r w:rsidR="2F78F841" w:rsidRPr="008658CE">
        <w:rPr>
          <w:spacing w:val="-4"/>
          <w:sz w:val="21"/>
          <w:szCs w:val="21"/>
        </w:rPr>
        <w:t>22</w:t>
      </w:r>
      <w:r w:rsidRPr="008658CE">
        <w:rPr>
          <w:sz w:val="21"/>
          <w:szCs w:val="21"/>
        </w:rPr>
        <w:t>.</w:t>
      </w:r>
      <w:r w:rsidRPr="008658CE">
        <w:rPr>
          <w:spacing w:val="-1"/>
          <w:sz w:val="21"/>
          <w:szCs w:val="21"/>
        </w:rPr>
        <w:t xml:space="preserve"> </w:t>
      </w:r>
      <w:r w:rsidRPr="008658CE">
        <w:rPr>
          <w:sz w:val="21"/>
          <w:szCs w:val="21"/>
        </w:rPr>
        <w:t>Checklists</w:t>
      </w:r>
      <w:r w:rsidRPr="008658CE">
        <w:rPr>
          <w:spacing w:val="-3"/>
          <w:sz w:val="21"/>
          <w:szCs w:val="21"/>
        </w:rPr>
        <w:t xml:space="preserve"> </w:t>
      </w:r>
      <w:r w:rsidRPr="008658CE">
        <w:rPr>
          <w:sz w:val="21"/>
          <w:szCs w:val="21"/>
        </w:rPr>
        <w:t>are</w:t>
      </w:r>
      <w:r w:rsidRPr="008658CE">
        <w:rPr>
          <w:spacing w:val="-4"/>
          <w:sz w:val="21"/>
          <w:szCs w:val="21"/>
        </w:rPr>
        <w:t xml:space="preserve"> </w:t>
      </w:r>
      <w:r w:rsidRPr="008658CE">
        <w:rPr>
          <w:sz w:val="21"/>
          <w:szCs w:val="21"/>
        </w:rPr>
        <w:t>provided</w:t>
      </w:r>
      <w:r w:rsidRPr="008658CE">
        <w:rPr>
          <w:spacing w:val="-1"/>
          <w:sz w:val="21"/>
          <w:szCs w:val="21"/>
        </w:rPr>
        <w:t xml:space="preserve"> </w:t>
      </w:r>
      <w:r w:rsidRPr="008658CE">
        <w:rPr>
          <w:sz w:val="21"/>
          <w:szCs w:val="21"/>
        </w:rPr>
        <w:t>in</w:t>
      </w:r>
      <w:r w:rsidRPr="008658CE">
        <w:rPr>
          <w:spacing w:val="-2"/>
          <w:sz w:val="21"/>
          <w:szCs w:val="21"/>
        </w:rPr>
        <w:t xml:space="preserve"> </w:t>
      </w:r>
      <w:r w:rsidRPr="008658CE">
        <w:rPr>
          <w:sz w:val="21"/>
          <w:szCs w:val="21"/>
        </w:rPr>
        <w:t>the</w:t>
      </w:r>
      <w:r w:rsidRPr="008658CE">
        <w:rPr>
          <w:spacing w:val="-5"/>
          <w:sz w:val="21"/>
          <w:szCs w:val="21"/>
        </w:rPr>
        <w:t xml:space="preserve"> </w:t>
      </w:r>
      <w:r w:rsidRPr="008658CE">
        <w:rPr>
          <w:sz w:val="21"/>
          <w:szCs w:val="21"/>
        </w:rPr>
        <w:t>appendices</w:t>
      </w:r>
      <w:r w:rsidRPr="008658CE">
        <w:rPr>
          <w:spacing w:val="-2"/>
          <w:sz w:val="21"/>
          <w:szCs w:val="21"/>
        </w:rPr>
        <w:t xml:space="preserve"> </w:t>
      </w:r>
      <w:r w:rsidRPr="008658CE">
        <w:rPr>
          <w:sz w:val="21"/>
          <w:szCs w:val="21"/>
        </w:rPr>
        <w:t>to check all required content has been included in the report.</w:t>
      </w:r>
    </w:p>
    <w:p w14:paraId="69A0FCAB" w14:textId="3B906007" w:rsidR="00191A0D" w:rsidRPr="008658CE" w:rsidRDefault="00191A0D" w:rsidP="00CA5B67">
      <w:pPr>
        <w:pStyle w:val="Body"/>
        <w:rPr>
          <w:sz w:val="21"/>
          <w:szCs w:val="21"/>
        </w:rPr>
      </w:pPr>
      <w:r w:rsidRPr="008658CE">
        <w:rPr>
          <w:sz w:val="21"/>
          <w:szCs w:val="21"/>
        </w:rPr>
        <w:t>Tables</w:t>
      </w:r>
      <w:r w:rsidRPr="008658CE">
        <w:rPr>
          <w:spacing w:val="-2"/>
          <w:sz w:val="21"/>
          <w:szCs w:val="21"/>
        </w:rPr>
        <w:t xml:space="preserve"> </w:t>
      </w:r>
      <w:r w:rsidRPr="008658CE">
        <w:rPr>
          <w:sz w:val="21"/>
          <w:szCs w:val="21"/>
        </w:rPr>
        <w:t>provided</w:t>
      </w:r>
      <w:r w:rsidRPr="008658CE">
        <w:rPr>
          <w:spacing w:val="-2"/>
          <w:sz w:val="21"/>
          <w:szCs w:val="21"/>
        </w:rPr>
        <w:t xml:space="preserve"> </w:t>
      </w:r>
      <w:r w:rsidRPr="008658CE">
        <w:rPr>
          <w:sz w:val="21"/>
          <w:szCs w:val="21"/>
        </w:rPr>
        <w:t>in</w:t>
      </w:r>
      <w:r w:rsidRPr="008658CE">
        <w:rPr>
          <w:spacing w:val="-3"/>
          <w:sz w:val="21"/>
          <w:szCs w:val="21"/>
        </w:rPr>
        <w:t xml:space="preserve"> </w:t>
      </w:r>
      <w:r w:rsidRPr="008658CE">
        <w:rPr>
          <w:sz w:val="21"/>
          <w:szCs w:val="21"/>
        </w:rPr>
        <w:t>this</w:t>
      </w:r>
      <w:r w:rsidRPr="008658CE">
        <w:rPr>
          <w:spacing w:val="-2"/>
          <w:sz w:val="21"/>
          <w:szCs w:val="21"/>
        </w:rPr>
        <w:t xml:space="preserve"> </w:t>
      </w:r>
      <w:r w:rsidRPr="008658CE">
        <w:rPr>
          <w:sz w:val="21"/>
          <w:szCs w:val="21"/>
        </w:rPr>
        <w:t>guidance</w:t>
      </w:r>
      <w:r w:rsidRPr="008658CE">
        <w:rPr>
          <w:spacing w:val="-2"/>
          <w:sz w:val="21"/>
          <w:szCs w:val="21"/>
        </w:rPr>
        <w:t xml:space="preserve"> </w:t>
      </w:r>
      <w:r w:rsidRPr="008658CE">
        <w:rPr>
          <w:sz w:val="21"/>
          <w:szCs w:val="21"/>
        </w:rPr>
        <w:t>highlight</w:t>
      </w:r>
      <w:r w:rsidRPr="008658CE">
        <w:rPr>
          <w:spacing w:val="-1"/>
          <w:sz w:val="21"/>
          <w:szCs w:val="21"/>
        </w:rPr>
        <w:t xml:space="preserve"> </w:t>
      </w:r>
      <w:r w:rsidRPr="008658CE">
        <w:rPr>
          <w:sz w:val="21"/>
          <w:szCs w:val="21"/>
        </w:rPr>
        <w:t>the</w:t>
      </w:r>
      <w:r w:rsidRPr="008658CE">
        <w:rPr>
          <w:spacing w:val="-4"/>
          <w:sz w:val="21"/>
          <w:szCs w:val="21"/>
        </w:rPr>
        <w:t xml:space="preserve"> </w:t>
      </w:r>
      <w:r w:rsidRPr="008658CE">
        <w:rPr>
          <w:sz w:val="21"/>
          <w:szCs w:val="21"/>
        </w:rPr>
        <w:t>minimum</w:t>
      </w:r>
      <w:r w:rsidRPr="008658CE">
        <w:rPr>
          <w:spacing w:val="-2"/>
          <w:sz w:val="21"/>
          <w:szCs w:val="21"/>
        </w:rPr>
        <w:t xml:space="preserve"> </w:t>
      </w:r>
      <w:r w:rsidRPr="008658CE">
        <w:rPr>
          <w:sz w:val="21"/>
          <w:szCs w:val="21"/>
        </w:rPr>
        <w:t>content</w:t>
      </w:r>
      <w:r w:rsidRPr="008658CE">
        <w:rPr>
          <w:spacing w:val="-3"/>
          <w:sz w:val="21"/>
          <w:szCs w:val="21"/>
        </w:rPr>
        <w:t xml:space="preserve"> </w:t>
      </w:r>
      <w:r w:rsidRPr="008658CE">
        <w:rPr>
          <w:sz w:val="21"/>
          <w:szCs w:val="21"/>
        </w:rPr>
        <w:t>required.</w:t>
      </w:r>
      <w:r w:rsidRPr="008658CE">
        <w:rPr>
          <w:spacing w:val="-8"/>
          <w:sz w:val="21"/>
          <w:szCs w:val="21"/>
        </w:rPr>
        <w:t xml:space="preserve"> </w:t>
      </w:r>
      <w:r w:rsidRPr="008658CE">
        <w:rPr>
          <w:sz w:val="21"/>
          <w:szCs w:val="21"/>
        </w:rPr>
        <w:t>Water</w:t>
      </w:r>
      <w:r w:rsidRPr="008658CE">
        <w:rPr>
          <w:spacing w:val="-2"/>
          <w:sz w:val="21"/>
          <w:szCs w:val="21"/>
        </w:rPr>
        <w:t xml:space="preserve"> </w:t>
      </w:r>
      <w:r w:rsidR="0044120B" w:rsidRPr="008658CE">
        <w:rPr>
          <w:sz w:val="21"/>
          <w:szCs w:val="21"/>
        </w:rPr>
        <w:t>a</w:t>
      </w:r>
      <w:r w:rsidRPr="008658CE">
        <w:rPr>
          <w:sz w:val="21"/>
          <w:szCs w:val="21"/>
        </w:rPr>
        <w:t>gencies</w:t>
      </w:r>
      <w:r w:rsidRPr="008658CE">
        <w:rPr>
          <w:spacing w:val="-2"/>
          <w:sz w:val="21"/>
          <w:szCs w:val="21"/>
        </w:rPr>
        <w:t xml:space="preserve"> </w:t>
      </w:r>
      <w:r w:rsidRPr="008658CE">
        <w:rPr>
          <w:sz w:val="21"/>
          <w:szCs w:val="21"/>
        </w:rPr>
        <w:t>may</w:t>
      </w:r>
      <w:r w:rsidRPr="008658CE">
        <w:rPr>
          <w:spacing w:val="-6"/>
          <w:sz w:val="21"/>
          <w:szCs w:val="21"/>
        </w:rPr>
        <w:t xml:space="preserve"> </w:t>
      </w:r>
      <w:r w:rsidRPr="008658CE">
        <w:rPr>
          <w:sz w:val="21"/>
          <w:szCs w:val="21"/>
        </w:rPr>
        <w:t>choose</w:t>
      </w:r>
      <w:r w:rsidRPr="008658CE">
        <w:rPr>
          <w:spacing w:val="-2"/>
          <w:sz w:val="21"/>
          <w:szCs w:val="21"/>
        </w:rPr>
        <w:t xml:space="preserve"> </w:t>
      </w:r>
      <w:r w:rsidRPr="008658CE">
        <w:rPr>
          <w:sz w:val="21"/>
          <w:szCs w:val="21"/>
        </w:rPr>
        <w:t>to include further information in their annual report.</w:t>
      </w:r>
    </w:p>
    <w:p w14:paraId="600A0CED" w14:textId="77777777" w:rsidR="00191A0D" w:rsidRPr="009140A9" w:rsidRDefault="00191A0D" w:rsidP="00CA5B67">
      <w:pPr>
        <w:pStyle w:val="Heading2"/>
        <w:rPr>
          <w:rFonts w:ascii="Arial" w:hAnsi="Arial"/>
          <w:b/>
        </w:rPr>
      </w:pPr>
      <w:bookmarkStart w:id="6" w:name="_Toc236809927"/>
      <w:r w:rsidRPr="009140A9">
        <w:rPr>
          <w:rFonts w:ascii="Arial" w:hAnsi="Arial"/>
          <w:b/>
        </w:rPr>
        <w:t>Lodgement of the annual report</w:t>
      </w:r>
      <w:bookmarkEnd w:id="6"/>
    </w:p>
    <w:p w14:paraId="7C9ED402" w14:textId="410079A5" w:rsidR="00191A0D" w:rsidRPr="008658CE" w:rsidRDefault="00191A0D" w:rsidP="00CA5B67">
      <w:pPr>
        <w:pStyle w:val="Body"/>
        <w:rPr>
          <w:sz w:val="21"/>
          <w:szCs w:val="21"/>
        </w:rPr>
      </w:pPr>
      <w:r w:rsidRPr="008658CE">
        <w:rPr>
          <w:sz w:val="21"/>
          <w:szCs w:val="21"/>
        </w:rPr>
        <w:t>A</w:t>
      </w:r>
      <w:r w:rsidR="00430C2B">
        <w:rPr>
          <w:sz w:val="21"/>
          <w:szCs w:val="21"/>
        </w:rPr>
        <w:t>n</w:t>
      </w:r>
      <w:r w:rsidR="008D200C" w:rsidRPr="008658CE">
        <w:rPr>
          <w:sz w:val="21"/>
          <w:szCs w:val="21"/>
        </w:rPr>
        <w:t xml:space="preserve"> approved finalised</w:t>
      </w:r>
      <w:r w:rsidRPr="008658CE">
        <w:rPr>
          <w:spacing w:val="-3"/>
          <w:sz w:val="21"/>
          <w:szCs w:val="21"/>
        </w:rPr>
        <w:t xml:space="preserve"> </w:t>
      </w:r>
      <w:r w:rsidRPr="008658CE">
        <w:rPr>
          <w:sz w:val="21"/>
          <w:szCs w:val="21"/>
        </w:rPr>
        <w:t>draft</w:t>
      </w:r>
      <w:r w:rsidRPr="008658CE">
        <w:rPr>
          <w:spacing w:val="-3"/>
          <w:sz w:val="21"/>
          <w:szCs w:val="21"/>
        </w:rPr>
        <w:t xml:space="preserve"> </w:t>
      </w:r>
      <w:r w:rsidRPr="008658CE">
        <w:rPr>
          <w:sz w:val="21"/>
          <w:szCs w:val="21"/>
        </w:rPr>
        <w:t xml:space="preserve">report </w:t>
      </w:r>
      <w:r w:rsidR="00A14539" w:rsidRPr="008658CE">
        <w:rPr>
          <w:sz w:val="21"/>
          <w:szCs w:val="21"/>
        </w:rPr>
        <w:t xml:space="preserve">can </w:t>
      </w:r>
      <w:r w:rsidRPr="008658CE">
        <w:rPr>
          <w:sz w:val="21"/>
          <w:szCs w:val="21"/>
        </w:rPr>
        <w:t>be</w:t>
      </w:r>
      <w:r w:rsidRPr="008658CE">
        <w:rPr>
          <w:spacing w:val="-4"/>
          <w:sz w:val="21"/>
          <w:szCs w:val="21"/>
        </w:rPr>
        <w:t xml:space="preserve"> </w:t>
      </w:r>
      <w:r w:rsidRPr="008658CE">
        <w:rPr>
          <w:sz w:val="21"/>
          <w:szCs w:val="21"/>
        </w:rPr>
        <w:t>submitted</w:t>
      </w:r>
      <w:r w:rsidRPr="008658CE">
        <w:rPr>
          <w:spacing w:val="-1"/>
          <w:sz w:val="21"/>
          <w:szCs w:val="21"/>
        </w:rPr>
        <w:t xml:space="preserve"> </w:t>
      </w:r>
      <w:r w:rsidRPr="008658CE">
        <w:rPr>
          <w:sz w:val="21"/>
          <w:szCs w:val="21"/>
        </w:rPr>
        <w:t>for</w:t>
      </w:r>
      <w:r w:rsidRPr="008658CE">
        <w:rPr>
          <w:spacing w:val="-3"/>
          <w:sz w:val="21"/>
          <w:szCs w:val="21"/>
        </w:rPr>
        <w:t xml:space="preserve"> </w:t>
      </w:r>
      <w:r w:rsidRPr="008658CE">
        <w:rPr>
          <w:sz w:val="21"/>
          <w:szCs w:val="21"/>
        </w:rPr>
        <w:t>review</w:t>
      </w:r>
      <w:r w:rsidRPr="008658CE">
        <w:rPr>
          <w:spacing w:val="-2"/>
          <w:sz w:val="21"/>
          <w:szCs w:val="21"/>
        </w:rPr>
        <w:t xml:space="preserve"> </w:t>
      </w:r>
      <w:r w:rsidRPr="008658CE">
        <w:rPr>
          <w:sz w:val="21"/>
          <w:szCs w:val="21"/>
        </w:rPr>
        <w:t>to</w:t>
      </w:r>
      <w:r w:rsidRPr="008658CE">
        <w:rPr>
          <w:spacing w:val="-1"/>
          <w:sz w:val="21"/>
          <w:szCs w:val="21"/>
        </w:rPr>
        <w:t xml:space="preserve"> </w:t>
      </w:r>
      <w:r w:rsidRPr="008658CE">
        <w:rPr>
          <w:sz w:val="21"/>
          <w:szCs w:val="21"/>
        </w:rPr>
        <w:t>the</w:t>
      </w:r>
      <w:r w:rsidRPr="008658CE">
        <w:rPr>
          <w:spacing w:val="-1"/>
          <w:sz w:val="21"/>
          <w:szCs w:val="21"/>
        </w:rPr>
        <w:t xml:space="preserve"> </w:t>
      </w:r>
      <w:r w:rsidR="00F77536" w:rsidRPr="008658CE">
        <w:rPr>
          <w:sz w:val="21"/>
          <w:szCs w:val="21"/>
        </w:rPr>
        <w:t>Department</w:t>
      </w:r>
      <w:r w:rsidRPr="008658CE">
        <w:rPr>
          <w:spacing w:val="-3"/>
          <w:sz w:val="21"/>
          <w:szCs w:val="21"/>
        </w:rPr>
        <w:t xml:space="preserve"> </w:t>
      </w:r>
      <w:r w:rsidR="00914D13">
        <w:rPr>
          <w:sz w:val="21"/>
          <w:szCs w:val="21"/>
        </w:rPr>
        <w:t>by 15</w:t>
      </w:r>
      <w:r w:rsidR="006437ED" w:rsidRPr="008658CE">
        <w:rPr>
          <w:sz w:val="21"/>
          <w:szCs w:val="21"/>
        </w:rPr>
        <w:t xml:space="preserve"> </w:t>
      </w:r>
      <w:r w:rsidRPr="008658CE">
        <w:rPr>
          <w:sz w:val="21"/>
          <w:szCs w:val="21"/>
        </w:rPr>
        <w:t>September,</w:t>
      </w:r>
      <w:r w:rsidRPr="008658CE">
        <w:rPr>
          <w:spacing w:val="-3"/>
          <w:sz w:val="21"/>
          <w:szCs w:val="21"/>
        </w:rPr>
        <w:t xml:space="preserve"> </w:t>
      </w:r>
      <w:r w:rsidRPr="008658CE">
        <w:rPr>
          <w:sz w:val="21"/>
          <w:szCs w:val="21"/>
        </w:rPr>
        <w:t>allowing</w:t>
      </w:r>
      <w:r w:rsidRPr="008658CE">
        <w:rPr>
          <w:spacing w:val="-3"/>
          <w:sz w:val="21"/>
          <w:szCs w:val="21"/>
        </w:rPr>
        <w:t xml:space="preserve"> </w:t>
      </w:r>
      <w:r w:rsidRPr="008658CE">
        <w:rPr>
          <w:sz w:val="21"/>
          <w:szCs w:val="21"/>
        </w:rPr>
        <w:t>sufficient</w:t>
      </w:r>
      <w:r w:rsidRPr="008658CE">
        <w:rPr>
          <w:spacing w:val="-1"/>
          <w:sz w:val="21"/>
          <w:szCs w:val="21"/>
        </w:rPr>
        <w:t xml:space="preserve"> </w:t>
      </w:r>
      <w:r w:rsidRPr="008658CE">
        <w:rPr>
          <w:sz w:val="21"/>
          <w:szCs w:val="21"/>
        </w:rPr>
        <w:t>time for</w:t>
      </w:r>
      <w:r w:rsidR="00974A73" w:rsidRPr="008658CE">
        <w:rPr>
          <w:sz w:val="21"/>
          <w:szCs w:val="21"/>
        </w:rPr>
        <w:t xml:space="preserve"> the department’s review and for</w:t>
      </w:r>
      <w:r w:rsidRPr="008658CE">
        <w:rPr>
          <w:sz w:val="21"/>
          <w:szCs w:val="21"/>
        </w:rPr>
        <w:t xml:space="preserve"> the water agency to make any required changes.</w:t>
      </w:r>
    </w:p>
    <w:p w14:paraId="743850DA" w14:textId="42B48CA7" w:rsidR="00191A0D" w:rsidRPr="008658CE" w:rsidRDefault="00191A0D" w:rsidP="00CA5B67">
      <w:pPr>
        <w:pStyle w:val="Body"/>
        <w:rPr>
          <w:sz w:val="21"/>
          <w:szCs w:val="21"/>
        </w:rPr>
      </w:pPr>
      <w:r w:rsidRPr="008658CE">
        <w:rPr>
          <w:sz w:val="21"/>
          <w:szCs w:val="21"/>
        </w:rPr>
        <w:t>Section</w:t>
      </w:r>
      <w:r w:rsidRPr="008658CE">
        <w:rPr>
          <w:spacing w:val="-4"/>
          <w:sz w:val="21"/>
          <w:szCs w:val="21"/>
        </w:rPr>
        <w:t xml:space="preserve"> </w:t>
      </w:r>
      <w:r w:rsidRPr="008658CE">
        <w:rPr>
          <w:sz w:val="21"/>
          <w:szCs w:val="21"/>
        </w:rPr>
        <w:t>26(4)</w:t>
      </w:r>
      <w:r w:rsidRPr="008658CE">
        <w:rPr>
          <w:spacing w:val="-2"/>
          <w:sz w:val="21"/>
          <w:szCs w:val="21"/>
        </w:rPr>
        <w:t xml:space="preserve"> </w:t>
      </w:r>
      <w:r w:rsidRPr="008658CE">
        <w:rPr>
          <w:sz w:val="21"/>
          <w:szCs w:val="21"/>
        </w:rPr>
        <w:t>of</w:t>
      </w:r>
      <w:r w:rsidRPr="008658CE">
        <w:rPr>
          <w:spacing w:val="-1"/>
          <w:sz w:val="21"/>
          <w:szCs w:val="21"/>
        </w:rPr>
        <w:t xml:space="preserve"> </w:t>
      </w:r>
      <w:r w:rsidRPr="008658CE">
        <w:rPr>
          <w:sz w:val="21"/>
          <w:szCs w:val="21"/>
        </w:rPr>
        <w:t>the</w:t>
      </w:r>
      <w:r w:rsidRPr="008658CE">
        <w:rPr>
          <w:spacing w:val="-1"/>
          <w:sz w:val="21"/>
          <w:szCs w:val="21"/>
        </w:rPr>
        <w:t xml:space="preserve"> </w:t>
      </w:r>
      <w:r w:rsidRPr="008658CE">
        <w:rPr>
          <w:sz w:val="21"/>
          <w:szCs w:val="21"/>
        </w:rPr>
        <w:t>Act</w:t>
      </w:r>
      <w:r w:rsidRPr="008658CE">
        <w:rPr>
          <w:spacing w:val="-3"/>
          <w:sz w:val="21"/>
          <w:szCs w:val="21"/>
        </w:rPr>
        <w:t xml:space="preserve"> </w:t>
      </w:r>
      <w:r w:rsidRPr="008658CE">
        <w:rPr>
          <w:sz w:val="21"/>
          <w:szCs w:val="21"/>
        </w:rPr>
        <w:t>requires</w:t>
      </w:r>
      <w:r w:rsidRPr="008658CE">
        <w:rPr>
          <w:spacing w:val="-2"/>
          <w:sz w:val="21"/>
          <w:szCs w:val="21"/>
        </w:rPr>
        <w:t xml:space="preserve"> </w:t>
      </w:r>
      <w:r w:rsidRPr="008658CE">
        <w:rPr>
          <w:sz w:val="21"/>
          <w:szCs w:val="21"/>
        </w:rPr>
        <w:t>the</w:t>
      </w:r>
      <w:r w:rsidRPr="008658CE">
        <w:rPr>
          <w:spacing w:val="-1"/>
          <w:sz w:val="21"/>
          <w:szCs w:val="21"/>
        </w:rPr>
        <w:t xml:space="preserve"> </w:t>
      </w:r>
      <w:r w:rsidRPr="008658CE">
        <w:rPr>
          <w:sz w:val="21"/>
          <w:szCs w:val="21"/>
        </w:rPr>
        <w:t>water</w:t>
      </w:r>
      <w:r w:rsidRPr="008658CE">
        <w:rPr>
          <w:spacing w:val="-3"/>
          <w:sz w:val="21"/>
          <w:szCs w:val="21"/>
        </w:rPr>
        <w:t xml:space="preserve"> </w:t>
      </w:r>
      <w:r w:rsidRPr="008658CE">
        <w:rPr>
          <w:sz w:val="21"/>
          <w:szCs w:val="21"/>
        </w:rPr>
        <w:t>supplier</w:t>
      </w:r>
      <w:r w:rsidRPr="008658CE">
        <w:rPr>
          <w:spacing w:val="-3"/>
          <w:sz w:val="21"/>
          <w:szCs w:val="21"/>
        </w:rPr>
        <w:t xml:space="preserve"> </w:t>
      </w:r>
      <w:r w:rsidRPr="008658CE">
        <w:rPr>
          <w:sz w:val="21"/>
          <w:szCs w:val="21"/>
        </w:rPr>
        <w:t>or water</w:t>
      </w:r>
      <w:r w:rsidRPr="008658CE">
        <w:rPr>
          <w:spacing w:val="-2"/>
          <w:sz w:val="21"/>
          <w:szCs w:val="21"/>
        </w:rPr>
        <w:t xml:space="preserve"> </w:t>
      </w:r>
      <w:r w:rsidRPr="008658CE">
        <w:rPr>
          <w:sz w:val="21"/>
          <w:szCs w:val="21"/>
        </w:rPr>
        <w:t>storage</w:t>
      </w:r>
      <w:r w:rsidRPr="008658CE">
        <w:rPr>
          <w:spacing w:val="-4"/>
          <w:sz w:val="21"/>
          <w:szCs w:val="21"/>
        </w:rPr>
        <w:t xml:space="preserve"> </w:t>
      </w:r>
      <w:r w:rsidRPr="008658CE">
        <w:rPr>
          <w:sz w:val="21"/>
          <w:szCs w:val="21"/>
        </w:rPr>
        <w:t>manager to</w:t>
      </w:r>
      <w:r w:rsidRPr="008658CE">
        <w:rPr>
          <w:spacing w:val="-2"/>
          <w:sz w:val="21"/>
          <w:szCs w:val="21"/>
        </w:rPr>
        <w:t xml:space="preserve"> </w:t>
      </w:r>
      <w:r w:rsidRPr="008658CE">
        <w:rPr>
          <w:sz w:val="21"/>
          <w:szCs w:val="21"/>
        </w:rPr>
        <w:t>provide</w:t>
      </w:r>
      <w:r w:rsidRPr="008658CE">
        <w:rPr>
          <w:spacing w:val="-3"/>
          <w:sz w:val="21"/>
          <w:szCs w:val="21"/>
        </w:rPr>
        <w:t xml:space="preserve"> </w:t>
      </w:r>
      <w:r w:rsidRPr="008658CE">
        <w:rPr>
          <w:sz w:val="21"/>
          <w:szCs w:val="21"/>
        </w:rPr>
        <w:t>the</w:t>
      </w:r>
      <w:r w:rsidRPr="008658CE">
        <w:rPr>
          <w:spacing w:val="-4"/>
          <w:sz w:val="21"/>
          <w:szCs w:val="21"/>
        </w:rPr>
        <w:t xml:space="preserve"> </w:t>
      </w:r>
      <w:r w:rsidRPr="008658CE">
        <w:rPr>
          <w:sz w:val="21"/>
          <w:szCs w:val="21"/>
        </w:rPr>
        <w:t>report</w:t>
      </w:r>
      <w:r w:rsidRPr="008658CE">
        <w:rPr>
          <w:spacing w:val="-3"/>
          <w:sz w:val="21"/>
          <w:szCs w:val="21"/>
        </w:rPr>
        <w:t xml:space="preserve"> </w:t>
      </w:r>
      <w:r w:rsidRPr="008658CE">
        <w:rPr>
          <w:sz w:val="21"/>
          <w:szCs w:val="21"/>
        </w:rPr>
        <w:t>to</w:t>
      </w:r>
      <w:r w:rsidRPr="008658CE">
        <w:rPr>
          <w:spacing w:val="-3"/>
          <w:sz w:val="21"/>
          <w:szCs w:val="21"/>
        </w:rPr>
        <w:t xml:space="preserve"> </w:t>
      </w:r>
      <w:r w:rsidRPr="008658CE">
        <w:rPr>
          <w:sz w:val="21"/>
          <w:szCs w:val="21"/>
        </w:rPr>
        <w:t xml:space="preserve">the </w:t>
      </w:r>
      <w:r w:rsidR="00F77536" w:rsidRPr="008658CE">
        <w:rPr>
          <w:sz w:val="21"/>
          <w:szCs w:val="21"/>
        </w:rPr>
        <w:t>Department</w:t>
      </w:r>
      <w:r w:rsidRPr="008658CE">
        <w:rPr>
          <w:sz w:val="21"/>
          <w:szCs w:val="21"/>
        </w:rPr>
        <w:t xml:space="preserve"> no later than 31 October.</w:t>
      </w:r>
    </w:p>
    <w:p w14:paraId="2F82AC6A" w14:textId="1331B76B" w:rsidR="00191A0D" w:rsidRPr="008658CE" w:rsidRDefault="6FFC1C1F" w:rsidP="00CA5B67">
      <w:pPr>
        <w:pStyle w:val="Body"/>
        <w:rPr>
          <w:sz w:val="21"/>
          <w:szCs w:val="21"/>
        </w:rPr>
      </w:pPr>
      <w:r w:rsidRPr="008658CE">
        <w:rPr>
          <w:sz w:val="21"/>
          <w:szCs w:val="21"/>
        </w:rPr>
        <w:t>As</w:t>
      </w:r>
      <w:r w:rsidRPr="008658CE">
        <w:rPr>
          <w:spacing w:val="-2"/>
          <w:sz w:val="21"/>
          <w:szCs w:val="21"/>
        </w:rPr>
        <w:t xml:space="preserve"> </w:t>
      </w:r>
      <w:r w:rsidRPr="008658CE">
        <w:rPr>
          <w:sz w:val="21"/>
          <w:szCs w:val="21"/>
        </w:rPr>
        <w:t>required</w:t>
      </w:r>
      <w:r w:rsidRPr="008658CE">
        <w:rPr>
          <w:spacing w:val="-2"/>
          <w:sz w:val="21"/>
          <w:szCs w:val="21"/>
        </w:rPr>
        <w:t xml:space="preserve"> </w:t>
      </w:r>
      <w:r w:rsidRPr="008658CE">
        <w:rPr>
          <w:sz w:val="21"/>
          <w:szCs w:val="21"/>
        </w:rPr>
        <w:t>by</w:t>
      </w:r>
      <w:r w:rsidRPr="008658CE">
        <w:rPr>
          <w:spacing w:val="-5"/>
          <w:sz w:val="21"/>
          <w:szCs w:val="21"/>
        </w:rPr>
        <w:t xml:space="preserve"> </w:t>
      </w:r>
      <w:r w:rsidR="005775D5" w:rsidRPr="008658CE">
        <w:rPr>
          <w:sz w:val="21"/>
          <w:szCs w:val="21"/>
        </w:rPr>
        <w:t>S</w:t>
      </w:r>
      <w:r w:rsidRPr="008658CE">
        <w:rPr>
          <w:sz w:val="21"/>
          <w:szCs w:val="21"/>
        </w:rPr>
        <w:t>.</w:t>
      </w:r>
      <w:r w:rsidRPr="008658CE">
        <w:rPr>
          <w:spacing w:val="-1"/>
          <w:sz w:val="21"/>
          <w:szCs w:val="21"/>
        </w:rPr>
        <w:t xml:space="preserve"> </w:t>
      </w:r>
      <w:r w:rsidRPr="008658CE">
        <w:rPr>
          <w:sz w:val="21"/>
          <w:szCs w:val="21"/>
        </w:rPr>
        <w:t>26(5) of</w:t>
      </w:r>
      <w:r w:rsidRPr="008658CE">
        <w:rPr>
          <w:spacing w:val="-1"/>
          <w:sz w:val="21"/>
          <w:szCs w:val="21"/>
        </w:rPr>
        <w:t xml:space="preserve"> </w:t>
      </w:r>
      <w:r w:rsidRPr="008658CE">
        <w:rPr>
          <w:sz w:val="21"/>
          <w:szCs w:val="21"/>
        </w:rPr>
        <w:t>the</w:t>
      </w:r>
      <w:r w:rsidRPr="008658CE">
        <w:rPr>
          <w:spacing w:val="-3"/>
          <w:sz w:val="21"/>
          <w:szCs w:val="21"/>
        </w:rPr>
        <w:t xml:space="preserve"> </w:t>
      </w:r>
      <w:r w:rsidRPr="008658CE">
        <w:rPr>
          <w:sz w:val="21"/>
          <w:szCs w:val="21"/>
        </w:rPr>
        <w:t>Act,</w:t>
      </w:r>
      <w:r w:rsidRPr="008658CE">
        <w:rPr>
          <w:spacing w:val="-1"/>
          <w:sz w:val="21"/>
          <w:szCs w:val="21"/>
        </w:rPr>
        <w:t xml:space="preserve"> </w:t>
      </w:r>
      <w:r w:rsidRPr="008658CE">
        <w:rPr>
          <w:sz w:val="21"/>
          <w:szCs w:val="21"/>
        </w:rPr>
        <w:t>the</w:t>
      </w:r>
      <w:r w:rsidRPr="008658CE">
        <w:rPr>
          <w:spacing w:val="-1"/>
          <w:sz w:val="21"/>
          <w:szCs w:val="21"/>
        </w:rPr>
        <w:t xml:space="preserve"> </w:t>
      </w:r>
      <w:r w:rsidRPr="008658CE">
        <w:rPr>
          <w:sz w:val="21"/>
          <w:szCs w:val="21"/>
        </w:rPr>
        <w:t>final</w:t>
      </w:r>
      <w:r w:rsidRPr="008658CE">
        <w:rPr>
          <w:spacing w:val="-2"/>
          <w:sz w:val="21"/>
          <w:szCs w:val="21"/>
        </w:rPr>
        <w:t xml:space="preserve"> </w:t>
      </w:r>
      <w:r w:rsidRPr="008658CE">
        <w:rPr>
          <w:sz w:val="21"/>
          <w:szCs w:val="21"/>
        </w:rPr>
        <w:t>report</w:t>
      </w:r>
      <w:r w:rsidRPr="008658CE">
        <w:rPr>
          <w:spacing w:val="-3"/>
          <w:sz w:val="21"/>
          <w:szCs w:val="21"/>
        </w:rPr>
        <w:t xml:space="preserve"> </w:t>
      </w:r>
      <w:r w:rsidRPr="008658CE">
        <w:rPr>
          <w:sz w:val="21"/>
          <w:szCs w:val="21"/>
        </w:rPr>
        <w:t>must</w:t>
      </w:r>
      <w:r w:rsidRPr="008658CE">
        <w:rPr>
          <w:spacing w:val="-3"/>
          <w:sz w:val="21"/>
          <w:szCs w:val="21"/>
        </w:rPr>
        <w:t xml:space="preserve"> </w:t>
      </w:r>
      <w:r w:rsidRPr="008658CE">
        <w:rPr>
          <w:sz w:val="21"/>
          <w:szCs w:val="21"/>
        </w:rPr>
        <w:t>be</w:t>
      </w:r>
      <w:r w:rsidRPr="008658CE">
        <w:rPr>
          <w:spacing w:val="-3"/>
          <w:sz w:val="21"/>
          <w:szCs w:val="21"/>
        </w:rPr>
        <w:t xml:space="preserve"> </w:t>
      </w:r>
      <w:r w:rsidRPr="008658CE">
        <w:rPr>
          <w:sz w:val="21"/>
          <w:szCs w:val="21"/>
        </w:rPr>
        <w:t>made</w:t>
      </w:r>
      <w:r w:rsidRPr="008658CE">
        <w:rPr>
          <w:spacing w:val="-3"/>
          <w:sz w:val="21"/>
          <w:szCs w:val="21"/>
        </w:rPr>
        <w:t xml:space="preserve"> </w:t>
      </w:r>
      <w:r w:rsidRPr="008658CE">
        <w:rPr>
          <w:sz w:val="21"/>
          <w:szCs w:val="21"/>
        </w:rPr>
        <w:t>available</w:t>
      </w:r>
      <w:r w:rsidRPr="008658CE">
        <w:rPr>
          <w:spacing w:val="-3"/>
          <w:sz w:val="21"/>
          <w:szCs w:val="21"/>
        </w:rPr>
        <w:t xml:space="preserve"> </w:t>
      </w:r>
      <w:r w:rsidRPr="008658CE">
        <w:rPr>
          <w:sz w:val="21"/>
          <w:szCs w:val="21"/>
        </w:rPr>
        <w:t>to</w:t>
      </w:r>
      <w:r w:rsidRPr="008658CE">
        <w:rPr>
          <w:spacing w:val="-1"/>
          <w:sz w:val="21"/>
          <w:szCs w:val="21"/>
        </w:rPr>
        <w:t xml:space="preserve"> </w:t>
      </w:r>
      <w:r w:rsidRPr="008658CE">
        <w:rPr>
          <w:sz w:val="21"/>
          <w:szCs w:val="21"/>
        </w:rPr>
        <w:t>the</w:t>
      </w:r>
      <w:r w:rsidRPr="008658CE">
        <w:rPr>
          <w:spacing w:val="-2"/>
          <w:sz w:val="21"/>
          <w:szCs w:val="21"/>
        </w:rPr>
        <w:t xml:space="preserve"> </w:t>
      </w:r>
      <w:r w:rsidRPr="008658CE">
        <w:rPr>
          <w:sz w:val="21"/>
          <w:szCs w:val="21"/>
        </w:rPr>
        <w:t>public on</w:t>
      </w:r>
      <w:r w:rsidRPr="008658CE">
        <w:rPr>
          <w:spacing w:val="-2"/>
          <w:sz w:val="21"/>
          <w:szCs w:val="21"/>
        </w:rPr>
        <w:t xml:space="preserve"> </w:t>
      </w:r>
      <w:r w:rsidRPr="008658CE">
        <w:rPr>
          <w:sz w:val="21"/>
          <w:szCs w:val="21"/>
        </w:rPr>
        <w:t>or</w:t>
      </w:r>
      <w:r w:rsidRPr="008658CE">
        <w:rPr>
          <w:spacing w:val="-3"/>
          <w:sz w:val="21"/>
          <w:szCs w:val="21"/>
        </w:rPr>
        <w:t xml:space="preserve"> </w:t>
      </w:r>
      <w:r w:rsidRPr="008658CE">
        <w:rPr>
          <w:sz w:val="21"/>
          <w:szCs w:val="21"/>
        </w:rPr>
        <w:t>after</w:t>
      </w:r>
      <w:r w:rsidRPr="008658CE">
        <w:rPr>
          <w:spacing w:val="-3"/>
          <w:sz w:val="21"/>
          <w:szCs w:val="21"/>
        </w:rPr>
        <w:t xml:space="preserve"> </w:t>
      </w:r>
      <w:r w:rsidRPr="008658CE">
        <w:rPr>
          <w:sz w:val="21"/>
          <w:szCs w:val="21"/>
        </w:rPr>
        <w:t>the</w:t>
      </w:r>
      <w:r w:rsidRPr="008658CE">
        <w:rPr>
          <w:spacing w:val="-1"/>
          <w:sz w:val="21"/>
          <w:szCs w:val="21"/>
        </w:rPr>
        <w:t xml:space="preserve"> </w:t>
      </w:r>
      <w:r w:rsidRPr="008658CE">
        <w:rPr>
          <w:sz w:val="21"/>
          <w:szCs w:val="21"/>
        </w:rPr>
        <w:t>day it</w:t>
      </w:r>
      <w:r w:rsidRPr="008658CE">
        <w:rPr>
          <w:spacing w:val="-2"/>
          <w:sz w:val="21"/>
          <w:szCs w:val="21"/>
        </w:rPr>
        <w:t xml:space="preserve"> </w:t>
      </w:r>
      <w:r w:rsidRPr="008658CE">
        <w:rPr>
          <w:sz w:val="21"/>
          <w:szCs w:val="21"/>
        </w:rPr>
        <w:t>is provided</w:t>
      </w:r>
      <w:r w:rsidRPr="008658CE">
        <w:rPr>
          <w:spacing w:val="-2"/>
          <w:sz w:val="21"/>
          <w:szCs w:val="21"/>
        </w:rPr>
        <w:t xml:space="preserve"> </w:t>
      </w:r>
      <w:r w:rsidRPr="008658CE">
        <w:rPr>
          <w:sz w:val="21"/>
          <w:szCs w:val="21"/>
        </w:rPr>
        <w:t>to</w:t>
      </w:r>
      <w:r w:rsidRPr="008658CE">
        <w:rPr>
          <w:spacing w:val="-2"/>
          <w:sz w:val="21"/>
          <w:szCs w:val="21"/>
        </w:rPr>
        <w:t xml:space="preserve"> </w:t>
      </w:r>
      <w:r w:rsidRPr="008658CE">
        <w:rPr>
          <w:sz w:val="21"/>
          <w:szCs w:val="21"/>
        </w:rPr>
        <w:t>the</w:t>
      </w:r>
      <w:r w:rsidRPr="008658CE">
        <w:rPr>
          <w:spacing w:val="-2"/>
          <w:sz w:val="21"/>
          <w:szCs w:val="21"/>
        </w:rPr>
        <w:t xml:space="preserve"> </w:t>
      </w:r>
      <w:r w:rsidR="00F77536" w:rsidRPr="008658CE">
        <w:rPr>
          <w:sz w:val="21"/>
          <w:szCs w:val="21"/>
        </w:rPr>
        <w:t>Department</w:t>
      </w:r>
      <w:r w:rsidRPr="008658CE">
        <w:rPr>
          <w:sz w:val="21"/>
          <w:szCs w:val="21"/>
        </w:rPr>
        <w:t>.</w:t>
      </w:r>
      <w:r w:rsidRPr="008658CE">
        <w:rPr>
          <w:spacing w:val="-2"/>
          <w:sz w:val="21"/>
          <w:szCs w:val="21"/>
        </w:rPr>
        <w:t xml:space="preserve"> </w:t>
      </w:r>
      <w:r w:rsidRPr="008658CE">
        <w:rPr>
          <w:sz w:val="21"/>
          <w:szCs w:val="21"/>
        </w:rPr>
        <w:t>This</w:t>
      </w:r>
      <w:r w:rsidRPr="008658CE">
        <w:rPr>
          <w:spacing w:val="-1"/>
          <w:sz w:val="21"/>
          <w:szCs w:val="21"/>
        </w:rPr>
        <w:t xml:space="preserve"> </w:t>
      </w:r>
      <w:r w:rsidRPr="008658CE">
        <w:rPr>
          <w:sz w:val="21"/>
          <w:szCs w:val="21"/>
        </w:rPr>
        <w:t>requirement</w:t>
      </w:r>
      <w:r w:rsidRPr="008658CE">
        <w:rPr>
          <w:spacing w:val="-4"/>
          <w:sz w:val="21"/>
          <w:szCs w:val="21"/>
        </w:rPr>
        <w:t xml:space="preserve"> </w:t>
      </w:r>
      <w:r w:rsidRPr="008658CE">
        <w:rPr>
          <w:sz w:val="21"/>
          <w:szCs w:val="21"/>
        </w:rPr>
        <w:t>may</w:t>
      </w:r>
      <w:r w:rsidRPr="008658CE">
        <w:rPr>
          <w:spacing w:val="-4"/>
          <w:sz w:val="21"/>
          <w:szCs w:val="21"/>
        </w:rPr>
        <w:t xml:space="preserve"> </w:t>
      </w:r>
      <w:r w:rsidRPr="008658CE">
        <w:rPr>
          <w:sz w:val="21"/>
          <w:szCs w:val="21"/>
        </w:rPr>
        <w:t>be</w:t>
      </w:r>
      <w:r w:rsidRPr="008658CE">
        <w:rPr>
          <w:spacing w:val="-2"/>
          <w:sz w:val="21"/>
          <w:szCs w:val="21"/>
        </w:rPr>
        <w:t xml:space="preserve"> </w:t>
      </w:r>
      <w:r w:rsidRPr="008658CE">
        <w:rPr>
          <w:sz w:val="21"/>
          <w:szCs w:val="21"/>
        </w:rPr>
        <w:t>met</w:t>
      </w:r>
      <w:r w:rsidRPr="008658CE">
        <w:rPr>
          <w:spacing w:val="-2"/>
          <w:sz w:val="21"/>
          <w:szCs w:val="21"/>
        </w:rPr>
        <w:t xml:space="preserve"> </w:t>
      </w:r>
      <w:r w:rsidRPr="008658CE">
        <w:rPr>
          <w:sz w:val="21"/>
          <w:szCs w:val="21"/>
        </w:rPr>
        <w:t>by</w:t>
      </w:r>
      <w:r w:rsidRPr="008658CE">
        <w:rPr>
          <w:spacing w:val="-5"/>
          <w:sz w:val="21"/>
          <w:szCs w:val="21"/>
        </w:rPr>
        <w:t xml:space="preserve"> </w:t>
      </w:r>
      <w:r w:rsidRPr="008658CE">
        <w:rPr>
          <w:sz w:val="21"/>
          <w:szCs w:val="21"/>
        </w:rPr>
        <w:t>having</w:t>
      </w:r>
      <w:r w:rsidRPr="008658CE">
        <w:rPr>
          <w:spacing w:val="-2"/>
          <w:sz w:val="21"/>
          <w:szCs w:val="21"/>
        </w:rPr>
        <w:t xml:space="preserve"> </w:t>
      </w:r>
      <w:r w:rsidRPr="008658CE">
        <w:rPr>
          <w:sz w:val="21"/>
          <w:szCs w:val="21"/>
        </w:rPr>
        <w:t xml:space="preserve">the report </w:t>
      </w:r>
      <w:r w:rsidR="2CB6EC83" w:rsidRPr="008658CE">
        <w:rPr>
          <w:sz w:val="21"/>
          <w:szCs w:val="21"/>
        </w:rPr>
        <w:t>publicly</w:t>
      </w:r>
      <w:r w:rsidRPr="008658CE">
        <w:rPr>
          <w:spacing w:val="-2"/>
          <w:sz w:val="21"/>
          <w:szCs w:val="21"/>
        </w:rPr>
        <w:t xml:space="preserve"> </w:t>
      </w:r>
      <w:r w:rsidRPr="008658CE">
        <w:rPr>
          <w:sz w:val="21"/>
          <w:szCs w:val="21"/>
        </w:rPr>
        <w:t>available</w:t>
      </w:r>
      <w:r w:rsidRPr="008658CE">
        <w:rPr>
          <w:spacing w:val="-2"/>
          <w:sz w:val="21"/>
          <w:szCs w:val="21"/>
        </w:rPr>
        <w:t xml:space="preserve"> </w:t>
      </w:r>
      <w:r w:rsidRPr="008658CE">
        <w:rPr>
          <w:sz w:val="21"/>
          <w:szCs w:val="21"/>
        </w:rPr>
        <w:t xml:space="preserve">for download from the </w:t>
      </w:r>
      <w:r w:rsidR="00EF7108" w:rsidRPr="008658CE">
        <w:rPr>
          <w:sz w:val="21"/>
          <w:szCs w:val="21"/>
        </w:rPr>
        <w:t>w</w:t>
      </w:r>
      <w:r w:rsidRPr="008658CE">
        <w:rPr>
          <w:sz w:val="21"/>
          <w:szCs w:val="21"/>
        </w:rPr>
        <w:t xml:space="preserve">ater </w:t>
      </w:r>
      <w:r w:rsidR="00EF7108" w:rsidRPr="008658CE">
        <w:rPr>
          <w:sz w:val="21"/>
          <w:szCs w:val="21"/>
        </w:rPr>
        <w:t>a</w:t>
      </w:r>
      <w:r w:rsidRPr="008658CE">
        <w:rPr>
          <w:sz w:val="21"/>
          <w:szCs w:val="21"/>
        </w:rPr>
        <w:t>gency‘s website, and hard copies mailed out upon request.</w:t>
      </w:r>
    </w:p>
    <w:p w14:paraId="4FEE23B2" w14:textId="79DCC03A" w:rsidR="00191A0D" w:rsidRPr="008658CE" w:rsidRDefault="00191A0D" w:rsidP="00CA5B67">
      <w:pPr>
        <w:pStyle w:val="Body"/>
        <w:rPr>
          <w:sz w:val="21"/>
          <w:szCs w:val="21"/>
        </w:rPr>
      </w:pPr>
      <w:r w:rsidRPr="008658CE">
        <w:rPr>
          <w:sz w:val="21"/>
          <w:szCs w:val="21"/>
        </w:rPr>
        <w:t>An</w:t>
      </w:r>
      <w:r w:rsidRPr="008658CE">
        <w:rPr>
          <w:spacing w:val="-6"/>
          <w:sz w:val="21"/>
          <w:szCs w:val="21"/>
        </w:rPr>
        <w:t xml:space="preserve"> </w:t>
      </w:r>
      <w:r w:rsidRPr="008658CE">
        <w:rPr>
          <w:sz w:val="21"/>
          <w:szCs w:val="21"/>
        </w:rPr>
        <w:t>electronic</w:t>
      </w:r>
      <w:r w:rsidRPr="008658CE">
        <w:rPr>
          <w:spacing w:val="-5"/>
          <w:sz w:val="21"/>
          <w:szCs w:val="21"/>
        </w:rPr>
        <w:t xml:space="preserve"> </w:t>
      </w:r>
      <w:r w:rsidRPr="008658CE">
        <w:rPr>
          <w:sz w:val="21"/>
          <w:szCs w:val="21"/>
        </w:rPr>
        <w:t>copy</w:t>
      </w:r>
      <w:r w:rsidRPr="008658CE">
        <w:rPr>
          <w:spacing w:val="-9"/>
          <w:sz w:val="21"/>
          <w:szCs w:val="21"/>
        </w:rPr>
        <w:t xml:space="preserve"> </w:t>
      </w:r>
      <w:r w:rsidRPr="008658CE">
        <w:rPr>
          <w:sz w:val="21"/>
          <w:szCs w:val="21"/>
        </w:rPr>
        <w:t>of</w:t>
      </w:r>
      <w:r w:rsidRPr="008658CE">
        <w:rPr>
          <w:spacing w:val="-4"/>
          <w:sz w:val="21"/>
          <w:szCs w:val="21"/>
        </w:rPr>
        <w:t xml:space="preserve"> </w:t>
      </w:r>
      <w:r w:rsidRPr="008658CE">
        <w:rPr>
          <w:sz w:val="21"/>
          <w:szCs w:val="21"/>
        </w:rPr>
        <w:t>the</w:t>
      </w:r>
      <w:r w:rsidRPr="008658CE">
        <w:rPr>
          <w:spacing w:val="-5"/>
          <w:sz w:val="21"/>
          <w:szCs w:val="21"/>
        </w:rPr>
        <w:t xml:space="preserve"> </w:t>
      </w:r>
      <w:r w:rsidRPr="008658CE">
        <w:rPr>
          <w:sz w:val="21"/>
          <w:szCs w:val="21"/>
        </w:rPr>
        <w:t>final</w:t>
      </w:r>
      <w:r w:rsidRPr="008658CE">
        <w:rPr>
          <w:spacing w:val="-7"/>
          <w:sz w:val="21"/>
          <w:szCs w:val="21"/>
        </w:rPr>
        <w:t xml:space="preserve"> </w:t>
      </w:r>
      <w:r w:rsidRPr="008658CE">
        <w:rPr>
          <w:sz w:val="21"/>
          <w:szCs w:val="21"/>
        </w:rPr>
        <w:t>report</w:t>
      </w:r>
      <w:r w:rsidRPr="008658CE">
        <w:rPr>
          <w:spacing w:val="-4"/>
          <w:sz w:val="21"/>
          <w:szCs w:val="21"/>
        </w:rPr>
        <w:t xml:space="preserve"> </w:t>
      </w:r>
      <w:r w:rsidRPr="008658CE">
        <w:rPr>
          <w:sz w:val="21"/>
          <w:szCs w:val="21"/>
        </w:rPr>
        <w:t>in</w:t>
      </w:r>
      <w:r w:rsidRPr="008658CE">
        <w:rPr>
          <w:spacing w:val="-4"/>
          <w:sz w:val="21"/>
          <w:szCs w:val="21"/>
        </w:rPr>
        <w:t xml:space="preserve"> </w:t>
      </w:r>
      <w:r w:rsidRPr="008658CE">
        <w:rPr>
          <w:sz w:val="21"/>
          <w:szCs w:val="21"/>
        </w:rPr>
        <w:t>PDF</w:t>
      </w:r>
      <w:r w:rsidRPr="008658CE">
        <w:rPr>
          <w:spacing w:val="-5"/>
          <w:sz w:val="21"/>
          <w:szCs w:val="21"/>
        </w:rPr>
        <w:t xml:space="preserve"> </w:t>
      </w:r>
      <w:r w:rsidRPr="008658CE">
        <w:rPr>
          <w:sz w:val="21"/>
          <w:szCs w:val="21"/>
        </w:rPr>
        <w:t>format</w:t>
      </w:r>
      <w:r w:rsidRPr="008658CE">
        <w:rPr>
          <w:spacing w:val="-6"/>
          <w:sz w:val="21"/>
          <w:szCs w:val="21"/>
        </w:rPr>
        <w:t xml:space="preserve"> </w:t>
      </w:r>
      <w:r w:rsidRPr="008658CE">
        <w:rPr>
          <w:sz w:val="21"/>
          <w:szCs w:val="21"/>
        </w:rPr>
        <w:t>should</w:t>
      </w:r>
      <w:r w:rsidRPr="008658CE">
        <w:rPr>
          <w:spacing w:val="-6"/>
          <w:sz w:val="21"/>
          <w:szCs w:val="21"/>
        </w:rPr>
        <w:t xml:space="preserve"> </w:t>
      </w:r>
      <w:r w:rsidRPr="008658CE">
        <w:rPr>
          <w:sz w:val="21"/>
          <w:szCs w:val="21"/>
        </w:rPr>
        <w:t>be</w:t>
      </w:r>
      <w:r w:rsidRPr="008658CE">
        <w:rPr>
          <w:spacing w:val="-4"/>
          <w:sz w:val="21"/>
          <w:szCs w:val="21"/>
        </w:rPr>
        <w:t xml:space="preserve"> </w:t>
      </w:r>
      <w:r w:rsidRPr="008658CE">
        <w:rPr>
          <w:sz w:val="21"/>
          <w:szCs w:val="21"/>
        </w:rPr>
        <w:t>emailed</w:t>
      </w:r>
      <w:r w:rsidRPr="008658CE">
        <w:rPr>
          <w:spacing w:val="2"/>
          <w:sz w:val="21"/>
          <w:szCs w:val="21"/>
        </w:rPr>
        <w:t xml:space="preserve"> </w:t>
      </w:r>
      <w:r w:rsidRPr="008658CE">
        <w:rPr>
          <w:sz w:val="21"/>
          <w:szCs w:val="21"/>
        </w:rPr>
        <w:t>to</w:t>
      </w:r>
      <w:r w:rsidRPr="008658CE">
        <w:rPr>
          <w:spacing w:val="-4"/>
          <w:sz w:val="21"/>
          <w:szCs w:val="21"/>
        </w:rPr>
        <w:t xml:space="preserve"> </w:t>
      </w:r>
      <w:hyperlink r:id="rId18" w:history="1">
        <w:r w:rsidRPr="008658CE">
          <w:rPr>
            <w:rStyle w:val="Hyperlink"/>
            <w:spacing w:val="-2"/>
            <w:sz w:val="21"/>
            <w:szCs w:val="21"/>
          </w:rPr>
          <w:t>water@health.vic.gov.au.</w:t>
        </w:r>
      </w:hyperlink>
    </w:p>
    <w:p w14:paraId="7DDC55ED" w14:textId="77777777" w:rsidR="00191A0D" w:rsidRPr="009140A9" w:rsidRDefault="00191A0D" w:rsidP="00CA5B67">
      <w:pPr>
        <w:pStyle w:val="Heading2"/>
        <w:rPr>
          <w:rFonts w:ascii="Arial" w:hAnsi="Arial"/>
          <w:b/>
        </w:rPr>
      </w:pPr>
      <w:bookmarkStart w:id="7" w:name="_Toc236809928"/>
      <w:r w:rsidRPr="009140A9">
        <w:rPr>
          <w:rFonts w:ascii="Arial" w:hAnsi="Arial"/>
          <w:b/>
        </w:rPr>
        <w:t>Further information</w:t>
      </w:r>
      <w:bookmarkEnd w:id="7"/>
    </w:p>
    <w:p w14:paraId="08D96561" w14:textId="3EFFA925" w:rsidR="00191A0D" w:rsidRPr="008658CE" w:rsidRDefault="00191A0D" w:rsidP="00CA5B67">
      <w:pPr>
        <w:pStyle w:val="Body"/>
        <w:rPr>
          <w:sz w:val="21"/>
          <w:szCs w:val="21"/>
        </w:rPr>
      </w:pPr>
      <w:r w:rsidRPr="008658CE">
        <w:rPr>
          <w:sz w:val="21"/>
          <w:szCs w:val="21"/>
        </w:rPr>
        <w:t>Contact</w:t>
      </w:r>
      <w:r w:rsidRPr="008658CE">
        <w:rPr>
          <w:spacing w:val="-3"/>
          <w:sz w:val="21"/>
          <w:szCs w:val="21"/>
        </w:rPr>
        <w:t xml:space="preserve"> </w:t>
      </w:r>
      <w:r w:rsidRPr="008658CE">
        <w:rPr>
          <w:sz w:val="21"/>
          <w:szCs w:val="21"/>
        </w:rPr>
        <w:t>via</w:t>
      </w:r>
      <w:r w:rsidRPr="008658CE">
        <w:rPr>
          <w:spacing w:val="-4"/>
          <w:sz w:val="21"/>
          <w:szCs w:val="21"/>
        </w:rPr>
        <w:t xml:space="preserve"> </w:t>
      </w:r>
      <w:r w:rsidRPr="008658CE">
        <w:rPr>
          <w:sz w:val="21"/>
          <w:szCs w:val="21"/>
        </w:rPr>
        <w:t>email</w:t>
      </w:r>
      <w:r w:rsidRPr="008658CE">
        <w:rPr>
          <w:spacing w:val="-5"/>
          <w:sz w:val="21"/>
          <w:szCs w:val="21"/>
        </w:rPr>
        <w:t xml:space="preserve"> </w:t>
      </w:r>
      <w:r w:rsidRPr="008658CE">
        <w:rPr>
          <w:sz w:val="21"/>
          <w:szCs w:val="21"/>
        </w:rPr>
        <w:t>(</w:t>
      </w:r>
      <w:hyperlink r:id="rId19" w:history="1">
        <w:r w:rsidRPr="008658CE">
          <w:rPr>
            <w:rStyle w:val="Hyperlink"/>
            <w:sz w:val="21"/>
            <w:szCs w:val="21"/>
          </w:rPr>
          <w:t>water@health.vic.gov.au</w:t>
        </w:r>
      </w:hyperlink>
      <w:r w:rsidRPr="008658CE">
        <w:rPr>
          <w:sz w:val="21"/>
          <w:szCs w:val="21"/>
          <w:u w:val="dotted"/>
        </w:rPr>
        <w:t>).</w:t>
      </w:r>
      <w:r w:rsidRPr="008658CE">
        <w:rPr>
          <w:sz w:val="21"/>
          <w:szCs w:val="21"/>
        </w:rPr>
        <w:t xml:space="preserve"> </w:t>
      </w:r>
      <w:r w:rsidRPr="008658CE">
        <w:rPr>
          <w:spacing w:val="-2"/>
          <w:sz w:val="21"/>
          <w:szCs w:val="21"/>
        </w:rPr>
        <w:t>Website:</w:t>
      </w:r>
    </w:p>
    <w:p w14:paraId="6EE7C3CC" w14:textId="4FC97C7D" w:rsidR="008658CE" w:rsidRDefault="008658CE" w:rsidP="00CA5B67">
      <w:pPr>
        <w:spacing w:after="0" w:line="240" w:lineRule="auto"/>
        <w:rPr>
          <w:szCs w:val="21"/>
        </w:rPr>
      </w:pPr>
      <w:r>
        <w:rPr>
          <w:szCs w:val="21"/>
        </w:rPr>
        <w:t>&lt;</w:t>
      </w:r>
      <w:hyperlink r:id="rId20" w:history="1">
        <w:r w:rsidRPr="00B936C4">
          <w:rPr>
            <w:rStyle w:val="Hyperlink"/>
            <w:szCs w:val="21"/>
          </w:rPr>
          <w:t>https://www.health.vic.gov.au/water/guidance-notes</w:t>
        </w:r>
      </w:hyperlink>
      <w:r>
        <w:rPr>
          <w:szCs w:val="21"/>
        </w:rPr>
        <w:t>&gt;</w:t>
      </w:r>
      <w:r w:rsidRPr="008658CE">
        <w:rPr>
          <w:szCs w:val="21"/>
        </w:rPr>
        <w:t xml:space="preserve"> </w:t>
      </w:r>
      <w:bookmarkEnd w:id="1"/>
    </w:p>
    <w:p w14:paraId="1BD30778" w14:textId="77777777" w:rsidR="008658CE" w:rsidRDefault="008658CE" w:rsidP="00CA5B67">
      <w:pPr>
        <w:spacing w:after="0" w:line="240" w:lineRule="auto"/>
        <w:rPr>
          <w:szCs w:val="21"/>
        </w:rPr>
      </w:pPr>
    </w:p>
    <w:p w14:paraId="63E7953B" w14:textId="77777777" w:rsidR="008658CE" w:rsidRDefault="008658CE" w:rsidP="00CA5B67">
      <w:pPr>
        <w:spacing w:after="0" w:line="240" w:lineRule="auto"/>
        <w:rPr>
          <w:szCs w:val="21"/>
        </w:rPr>
      </w:pPr>
    </w:p>
    <w:p w14:paraId="48D04584" w14:textId="4654E920" w:rsidR="00191A0D" w:rsidRPr="00B25B11" w:rsidRDefault="00191A0D" w:rsidP="00CA5B67">
      <w:pPr>
        <w:pStyle w:val="Heading1"/>
        <w:rPr>
          <w:rFonts w:ascii="Arial" w:hAnsi="Arial"/>
        </w:rPr>
      </w:pPr>
      <w:bookmarkStart w:id="8" w:name="_Toc236809929"/>
      <w:r w:rsidRPr="00B25B11">
        <w:rPr>
          <w:rFonts w:ascii="Arial" w:hAnsi="Arial"/>
        </w:rPr>
        <w:t>Part 1: Water supplier content guide</w:t>
      </w:r>
      <w:bookmarkEnd w:id="8"/>
    </w:p>
    <w:p w14:paraId="7907AE12" w14:textId="77777777" w:rsidR="00191A0D" w:rsidRPr="009140A9" w:rsidRDefault="00191A0D" w:rsidP="00CA5B67">
      <w:pPr>
        <w:pStyle w:val="Heading2"/>
        <w:rPr>
          <w:rFonts w:ascii="Arial" w:hAnsi="Arial"/>
          <w:b/>
        </w:rPr>
      </w:pPr>
      <w:bookmarkStart w:id="9" w:name="_Toc236809930"/>
      <w:r w:rsidRPr="009140A9">
        <w:rPr>
          <w:rFonts w:ascii="Arial" w:hAnsi="Arial"/>
          <w:b/>
        </w:rPr>
        <w:t>Overview</w:t>
      </w:r>
      <w:bookmarkEnd w:id="9"/>
    </w:p>
    <w:p w14:paraId="36ADCF91" w14:textId="77777777" w:rsidR="00191A0D" w:rsidRDefault="00191A0D" w:rsidP="00CA5B67">
      <w:pPr>
        <w:pStyle w:val="Body"/>
      </w:pPr>
      <w:r w:rsidRPr="008658CE">
        <w:rPr>
          <w:sz w:val="21"/>
          <w:szCs w:val="21"/>
        </w:rPr>
        <w:t>Describe</w:t>
      </w:r>
      <w:r w:rsidRPr="008658CE">
        <w:rPr>
          <w:spacing w:val="-4"/>
          <w:sz w:val="21"/>
          <w:szCs w:val="21"/>
        </w:rPr>
        <w:t xml:space="preserve"> </w:t>
      </w:r>
      <w:r w:rsidRPr="008658CE">
        <w:rPr>
          <w:sz w:val="21"/>
          <w:szCs w:val="21"/>
        </w:rPr>
        <w:t>the</w:t>
      </w:r>
      <w:r w:rsidRPr="008658CE">
        <w:rPr>
          <w:spacing w:val="-5"/>
          <w:sz w:val="21"/>
          <w:szCs w:val="21"/>
        </w:rPr>
        <w:t xml:space="preserve"> </w:t>
      </w:r>
      <w:r w:rsidRPr="008658CE">
        <w:rPr>
          <w:sz w:val="21"/>
          <w:szCs w:val="21"/>
        </w:rPr>
        <w:t>overall</w:t>
      </w:r>
      <w:r w:rsidRPr="008658CE">
        <w:rPr>
          <w:spacing w:val="-2"/>
          <w:sz w:val="21"/>
          <w:szCs w:val="21"/>
        </w:rPr>
        <w:t xml:space="preserve"> </w:t>
      </w:r>
      <w:r w:rsidRPr="008658CE">
        <w:rPr>
          <w:sz w:val="21"/>
          <w:szCs w:val="21"/>
        </w:rPr>
        <w:t>water</w:t>
      </w:r>
      <w:r w:rsidRPr="008658CE">
        <w:rPr>
          <w:spacing w:val="-1"/>
          <w:sz w:val="21"/>
          <w:szCs w:val="21"/>
        </w:rPr>
        <w:t xml:space="preserve"> </w:t>
      </w:r>
      <w:r w:rsidRPr="008658CE">
        <w:rPr>
          <w:sz w:val="21"/>
          <w:szCs w:val="21"/>
        </w:rPr>
        <w:t>supply</w:t>
      </w:r>
      <w:r w:rsidRPr="008658CE">
        <w:rPr>
          <w:spacing w:val="-6"/>
          <w:sz w:val="21"/>
          <w:szCs w:val="21"/>
        </w:rPr>
        <w:t xml:space="preserve"> </w:t>
      </w:r>
      <w:r w:rsidRPr="008658CE">
        <w:rPr>
          <w:sz w:val="21"/>
          <w:szCs w:val="21"/>
        </w:rPr>
        <w:t>systems</w:t>
      </w:r>
      <w:r w:rsidRPr="008658CE">
        <w:rPr>
          <w:spacing w:val="-2"/>
          <w:sz w:val="21"/>
          <w:szCs w:val="21"/>
        </w:rPr>
        <w:t xml:space="preserve"> </w:t>
      </w:r>
      <w:r w:rsidRPr="008658CE">
        <w:rPr>
          <w:sz w:val="21"/>
          <w:szCs w:val="21"/>
        </w:rPr>
        <w:t>(from catchment-to-tap),</w:t>
      </w:r>
      <w:r w:rsidRPr="008658CE">
        <w:rPr>
          <w:spacing w:val="-4"/>
          <w:sz w:val="21"/>
          <w:szCs w:val="21"/>
        </w:rPr>
        <w:t xml:space="preserve"> </w:t>
      </w:r>
      <w:r w:rsidRPr="008658CE">
        <w:rPr>
          <w:sz w:val="21"/>
          <w:szCs w:val="21"/>
        </w:rPr>
        <w:t>the</w:t>
      </w:r>
      <w:r w:rsidRPr="008658CE">
        <w:rPr>
          <w:spacing w:val="-4"/>
          <w:sz w:val="21"/>
          <w:szCs w:val="21"/>
        </w:rPr>
        <w:t xml:space="preserve"> </w:t>
      </w:r>
      <w:r w:rsidRPr="008658CE">
        <w:rPr>
          <w:sz w:val="21"/>
          <w:szCs w:val="21"/>
        </w:rPr>
        <w:t>commitment</w:t>
      </w:r>
      <w:r w:rsidRPr="008658CE">
        <w:rPr>
          <w:spacing w:val="-4"/>
          <w:sz w:val="21"/>
          <w:szCs w:val="21"/>
        </w:rPr>
        <w:t xml:space="preserve"> </w:t>
      </w:r>
      <w:r w:rsidRPr="008658CE">
        <w:rPr>
          <w:sz w:val="21"/>
          <w:szCs w:val="21"/>
        </w:rPr>
        <w:t>to</w:t>
      </w:r>
      <w:r w:rsidRPr="008658CE">
        <w:rPr>
          <w:spacing w:val="-4"/>
          <w:sz w:val="21"/>
          <w:szCs w:val="21"/>
        </w:rPr>
        <w:t xml:space="preserve"> </w:t>
      </w:r>
      <w:r w:rsidRPr="008658CE">
        <w:rPr>
          <w:sz w:val="21"/>
          <w:szCs w:val="21"/>
        </w:rPr>
        <w:t>drinking</w:t>
      </w:r>
      <w:r w:rsidRPr="008658CE">
        <w:rPr>
          <w:spacing w:val="-3"/>
          <w:sz w:val="21"/>
          <w:szCs w:val="21"/>
        </w:rPr>
        <w:t xml:space="preserve"> </w:t>
      </w:r>
      <w:r w:rsidRPr="008658CE">
        <w:rPr>
          <w:sz w:val="21"/>
          <w:szCs w:val="21"/>
        </w:rPr>
        <w:t>water quality and the preventive measures applied to manage drinking water quality risks</w:t>
      </w:r>
      <w:r>
        <w:t>.</w:t>
      </w:r>
    </w:p>
    <w:p w14:paraId="488E74A9" w14:textId="77777777" w:rsidR="00191A0D" w:rsidRPr="004D05A9" w:rsidRDefault="00191A0D" w:rsidP="00DE5649">
      <w:pPr>
        <w:pStyle w:val="Heading2"/>
        <w:rPr>
          <w:rFonts w:ascii="Arial" w:hAnsi="Arial"/>
          <w:b/>
        </w:rPr>
      </w:pPr>
      <w:bookmarkStart w:id="10" w:name="_Toc236809931"/>
      <w:r w:rsidRPr="004D05A9">
        <w:rPr>
          <w:rFonts w:ascii="Arial" w:hAnsi="Arial"/>
          <w:b/>
        </w:rPr>
        <w:t>Water supply systems</w:t>
      </w:r>
      <w:bookmarkEnd w:id="10"/>
    </w:p>
    <w:p w14:paraId="1C1E5D13" w14:textId="77777777" w:rsidR="00191A0D" w:rsidRPr="008658CE" w:rsidRDefault="00191A0D" w:rsidP="00CA5B67">
      <w:pPr>
        <w:pStyle w:val="Body"/>
        <w:rPr>
          <w:sz w:val="21"/>
          <w:szCs w:val="21"/>
        </w:rPr>
      </w:pPr>
      <w:r w:rsidRPr="008658CE">
        <w:rPr>
          <w:sz w:val="21"/>
          <w:szCs w:val="21"/>
        </w:rPr>
        <w:t>Provide</w:t>
      </w:r>
      <w:r w:rsidRPr="008658CE">
        <w:rPr>
          <w:spacing w:val="-3"/>
          <w:sz w:val="21"/>
          <w:szCs w:val="21"/>
        </w:rPr>
        <w:t xml:space="preserve"> </w:t>
      </w:r>
      <w:r w:rsidRPr="008658CE">
        <w:rPr>
          <w:sz w:val="21"/>
          <w:szCs w:val="21"/>
        </w:rPr>
        <w:t>a</w:t>
      </w:r>
      <w:r w:rsidRPr="008658CE">
        <w:rPr>
          <w:spacing w:val="-3"/>
          <w:sz w:val="21"/>
          <w:szCs w:val="21"/>
        </w:rPr>
        <w:t xml:space="preserve"> </w:t>
      </w:r>
      <w:r w:rsidRPr="008658CE">
        <w:rPr>
          <w:sz w:val="21"/>
          <w:szCs w:val="21"/>
        </w:rPr>
        <w:t>summary</w:t>
      </w:r>
      <w:r w:rsidRPr="008658CE">
        <w:rPr>
          <w:spacing w:val="-8"/>
          <w:sz w:val="21"/>
          <w:szCs w:val="21"/>
        </w:rPr>
        <w:t xml:space="preserve"> </w:t>
      </w:r>
      <w:r w:rsidRPr="008658CE">
        <w:rPr>
          <w:sz w:val="21"/>
          <w:szCs w:val="21"/>
        </w:rPr>
        <w:t>of</w:t>
      </w:r>
      <w:r w:rsidRPr="008658CE">
        <w:rPr>
          <w:spacing w:val="-1"/>
          <w:sz w:val="21"/>
          <w:szCs w:val="21"/>
        </w:rPr>
        <w:t xml:space="preserve"> </w:t>
      </w:r>
      <w:r w:rsidRPr="008658CE">
        <w:rPr>
          <w:sz w:val="21"/>
          <w:szCs w:val="21"/>
        </w:rPr>
        <w:t>each drinking</w:t>
      </w:r>
      <w:r w:rsidRPr="008658CE">
        <w:rPr>
          <w:spacing w:val="-2"/>
          <w:sz w:val="21"/>
          <w:szCs w:val="21"/>
        </w:rPr>
        <w:t xml:space="preserve"> </w:t>
      </w:r>
      <w:r w:rsidRPr="008658CE">
        <w:rPr>
          <w:sz w:val="21"/>
          <w:szCs w:val="21"/>
        </w:rPr>
        <w:t>water</w:t>
      </w:r>
      <w:r w:rsidRPr="008658CE">
        <w:rPr>
          <w:spacing w:val="-1"/>
          <w:sz w:val="21"/>
          <w:szCs w:val="21"/>
        </w:rPr>
        <w:t xml:space="preserve"> </w:t>
      </w:r>
      <w:r w:rsidRPr="008658CE">
        <w:rPr>
          <w:sz w:val="21"/>
          <w:szCs w:val="21"/>
        </w:rPr>
        <w:t>supply</w:t>
      </w:r>
      <w:r w:rsidRPr="008658CE">
        <w:rPr>
          <w:spacing w:val="-6"/>
          <w:sz w:val="21"/>
          <w:szCs w:val="21"/>
        </w:rPr>
        <w:t xml:space="preserve"> </w:t>
      </w:r>
      <w:r w:rsidRPr="008658CE">
        <w:rPr>
          <w:sz w:val="21"/>
          <w:szCs w:val="21"/>
        </w:rPr>
        <w:t>system.</w:t>
      </w:r>
      <w:r w:rsidRPr="008658CE">
        <w:rPr>
          <w:spacing w:val="-5"/>
          <w:sz w:val="21"/>
          <w:szCs w:val="21"/>
        </w:rPr>
        <w:t xml:space="preserve"> </w:t>
      </w:r>
      <w:r w:rsidRPr="008658CE">
        <w:rPr>
          <w:sz w:val="21"/>
          <w:szCs w:val="21"/>
        </w:rPr>
        <w:t>This</w:t>
      </w:r>
      <w:r w:rsidRPr="008658CE">
        <w:rPr>
          <w:spacing w:val="-2"/>
          <w:sz w:val="21"/>
          <w:szCs w:val="21"/>
        </w:rPr>
        <w:t xml:space="preserve"> </w:t>
      </w:r>
      <w:r w:rsidRPr="008658CE">
        <w:rPr>
          <w:sz w:val="21"/>
          <w:szCs w:val="21"/>
        </w:rPr>
        <w:t>should</w:t>
      </w:r>
      <w:r w:rsidRPr="008658CE">
        <w:rPr>
          <w:spacing w:val="-1"/>
          <w:sz w:val="21"/>
          <w:szCs w:val="21"/>
        </w:rPr>
        <w:t xml:space="preserve"> </w:t>
      </w:r>
      <w:r w:rsidRPr="008658CE">
        <w:rPr>
          <w:sz w:val="21"/>
          <w:szCs w:val="21"/>
        </w:rPr>
        <w:t>include</w:t>
      </w:r>
      <w:r w:rsidRPr="008658CE">
        <w:rPr>
          <w:spacing w:val="-3"/>
          <w:sz w:val="21"/>
          <w:szCs w:val="21"/>
        </w:rPr>
        <w:t xml:space="preserve"> </w:t>
      </w:r>
      <w:r w:rsidRPr="008658CE">
        <w:rPr>
          <w:sz w:val="21"/>
          <w:szCs w:val="21"/>
        </w:rPr>
        <w:t>a</w:t>
      </w:r>
      <w:r w:rsidRPr="008658CE">
        <w:rPr>
          <w:spacing w:val="-4"/>
          <w:sz w:val="21"/>
          <w:szCs w:val="21"/>
        </w:rPr>
        <w:t xml:space="preserve"> </w:t>
      </w:r>
      <w:r w:rsidRPr="008658CE">
        <w:rPr>
          <w:sz w:val="21"/>
          <w:szCs w:val="21"/>
        </w:rPr>
        <w:t>clear</w:t>
      </w:r>
      <w:r w:rsidRPr="008658CE">
        <w:rPr>
          <w:spacing w:val="-2"/>
          <w:sz w:val="21"/>
          <w:szCs w:val="21"/>
        </w:rPr>
        <w:t xml:space="preserve"> </w:t>
      </w:r>
      <w:r w:rsidRPr="008658CE">
        <w:rPr>
          <w:sz w:val="21"/>
          <w:szCs w:val="21"/>
        </w:rPr>
        <w:t>map</w:t>
      </w:r>
      <w:r w:rsidRPr="008658CE">
        <w:rPr>
          <w:spacing w:val="-1"/>
          <w:sz w:val="21"/>
          <w:szCs w:val="21"/>
        </w:rPr>
        <w:t xml:space="preserve"> </w:t>
      </w:r>
      <w:r w:rsidRPr="008658CE">
        <w:rPr>
          <w:sz w:val="21"/>
          <w:szCs w:val="21"/>
        </w:rPr>
        <w:t>or</w:t>
      </w:r>
      <w:r w:rsidRPr="008658CE">
        <w:rPr>
          <w:spacing w:val="-3"/>
          <w:sz w:val="21"/>
          <w:szCs w:val="21"/>
        </w:rPr>
        <w:t xml:space="preserve"> </w:t>
      </w:r>
      <w:r w:rsidRPr="008658CE">
        <w:rPr>
          <w:sz w:val="21"/>
          <w:szCs w:val="21"/>
        </w:rPr>
        <w:t>diagram of the water supply systems serviced. Detailed process control schematics are not required.</w:t>
      </w:r>
    </w:p>
    <w:p w14:paraId="53E56809" w14:textId="77777777" w:rsidR="00191A0D" w:rsidRPr="008658CE" w:rsidRDefault="00191A0D" w:rsidP="00CA5B67">
      <w:pPr>
        <w:pStyle w:val="Body"/>
        <w:rPr>
          <w:sz w:val="21"/>
          <w:szCs w:val="21"/>
        </w:rPr>
      </w:pPr>
      <w:r w:rsidRPr="008658CE">
        <w:rPr>
          <w:sz w:val="21"/>
          <w:szCs w:val="21"/>
        </w:rPr>
        <w:t>Include</w:t>
      </w:r>
      <w:r w:rsidRPr="008658CE">
        <w:rPr>
          <w:spacing w:val="-4"/>
          <w:sz w:val="21"/>
          <w:szCs w:val="21"/>
        </w:rPr>
        <w:t xml:space="preserve"> </w:t>
      </w:r>
      <w:r w:rsidRPr="008658CE">
        <w:rPr>
          <w:sz w:val="21"/>
          <w:szCs w:val="21"/>
        </w:rPr>
        <w:t>any</w:t>
      </w:r>
      <w:r w:rsidRPr="008658CE">
        <w:rPr>
          <w:spacing w:val="-7"/>
          <w:sz w:val="21"/>
          <w:szCs w:val="21"/>
        </w:rPr>
        <w:t xml:space="preserve"> </w:t>
      </w:r>
      <w:r w:rsidRPr="008658CE">
        <w:rPr>
          <w:sz w:val="21"/>
          <w:szCs w:val="21"/>
        </w:rPr>
        <w:t>major</w:t>
      </w:r>
      <w:r w:rsidRPr="008658CE">
        <w:rPr>
          <w:spacing w:val="-4"/>
          <w:sz w:val="21"/>
          <w:szCs w:val="21"/>
        </w:rPr>
        <w:t xml:space="preserve"> </w:t>
      </w:r>
      <w:r w:rsidRPr="008658CE">
        <w:rPr>
          <w:sz w:val="21"/>
          <w:szCs w:val="21"/>
        </w:rPr>
        <w:t>changes</w:t>
      </w:r>
      <w:r w:rsidRPr="008658CE">
        <w:rPr>
          <w:spacing w:val="-1"/>
          <w:sz w:val="21"/>
          <w:szCs w:val="21"/>
        </w:rPr>
        <w:t xml:space="preserve"> </w:t>
      </w:r>
      <w:r w:rsidRPr="008658CE">
        <w:rPr>
          <w:sz w:val="21"/>
          <w:szCs w:val="21"/>
        </w:rPr>
        <w:t>to</w:t>
      </w:r>
      <w:r w:rsidRPr="008658CE">
        <w:rPr>
          <w:spacing w:val="-2"/>
          <w:sz w:val="21"/>
          <w:szCs w:val="21"/>
        </w:rPr>
        <w:t xml:space="preserve"> </w:t>
      </w:r>
      <w:r w:rsidRPr="008658CE">
        <w:rPr>
          <w:sz w:val="21"/>
          <w:szCs w:val="21"/>
        </w:rPr>
        <w:t>source</w:t>
      </w:r>
      <w:r w:rsidRPr="008658CE">
        <w:rPr>
          <w:spacing w:val="-1"/>
          <w:sz w:val="21"/>
          <w:szCs w:val="21"/>
        </w:rPr>
        <w:t xml:space="preserve"> </w:t>
      </w:r>
      <w:r w:rsidRPr="008658CE">
        <w:rPr>
          <w:sz w:val="21"/>
          <w:szCs w:val="21"/>
        </w:rPr>
        <w:t>water</w:t>
      </w:r>
      <w:r w:rsidRPr="008658CE">
        <w:rPr>
          <w:spacing w:val="-4"/>
          <w:sz w:val="21"/>
          <w:szCs w:val="21"/>
        </w:rPr>
        <w:t xml:space="preserve"> </w:t>
      </w:r>
      <w:r w:rsidRPr="008658CE">
        <w:rPr>
          <w:sz w:val="21"/>
          <w:szCs w:val="21"/>
        </w:rPr>
        <w:t>supply</w:t>
      </w:r>
      <w:r w:rsidRPr="008658CE">
        <w:rPr>
          <w:spacing w:val="-7"/>
          <w:sz w:val="21"/>
          <w:szCs w:val="21"/>
        </w:rPr>
        <w:t xml:space="preserve"> </w:t>
      </w:r>
      <w:r w:rsidRPr="008658CE">
        <w:rPr>
          <w:sz w:val="21"/>
          <w:szCs w:val="21"/>
        </w:rPr>
        <w:t>arrangements</w:t>
      </w:r>
      <w:r w:rsidRPr="008658CE">
        <w:rPr>
          <w:spacing w:val="-1"/>
          <w:sz w:val="21"/>
          <w:szCs w:val="21"/>
        </w:rPr>
        <w:t xml:space="preserve"> </w:t>
      </w:r>
      <w:r w:rsidRPr="008658CE">
        <w:rPr>
          <w:sz w:val="21"/>
          <w:szCs w:val="21"/>
        </w:rPr>
        <w:t>during</w:t>
      </w:r>
      <w:r w:rsidRPr="008658CE">
        <w:rPr>
          <w:spacing w:val="-4"/>
          <w:sz w:val="21"/>
          <w:szCs w:val="21"/>
        </w:rPr>
        <w:t xml:space="preserve"> </w:t>
      </w:r>
      <w:r w:rsidRPr="008658CE">
        <w:rPr>
          <w:sz w:val="21"/>
          <w:szCs w:val="21"/>
        </w:rPr>
        <w:t>the</w:t>
      </w:r>
      <w:r w:rsidRPr="008658CE">
        <w:rPr>
          <w:spacing w:val="-4"/>
          <w:sz w:val="21"/>
          <w:szCs w:val="21"/>
        </w:rPr>
        <w:t xml:space="preserve"> </w:t>
      </w:r>
      <w:r w:rsidRPr="008658CE">
        <w:rPr>
          <w:sz w:val="21"/>
          <w:szCs w:val="21"/>
        </w:rPr>
        <w:t>reporting</w:t>
      </w:r>
      <w:r w:rsidRPr="008658CE">
        <w:rPr>
          <w:spacing w:val="-5"/>
          <w:sz w:val="21"/>
          <w:szCs w:val="21"/>
        </w:rPr>
        <w:t xml:space="preserve"> </w:t>
      </w:r>
      <w:r w:rsidRPr="008658CE">
        <w:rPr>
          <w:sz w:val="21"/>
          <w:szCs w:val="21"/>
        </w:rPr>
        <w:t>period</w:t>
      </w:r>
      <w:r w:rsidRPr="008658CE">
        <w:rPr>
          <w:spacing w:val="-2"/>
          <w:sz w:val="21"/>
          <w:szCs w:val="21"/>
        </w:rPr>
        <w:t xml:space="preserve"> </w:t>
      </w:r>
      <w:r w:rsidRPr="008658CE">
        <w:rPr>
          <w:sz w:val="21"/>
          <w:szCs w:val="21"/>
        </w:rPr>
        <w:t>from the previous reporting period and any other information the water supplier considers relevant.</w:t>
      </w:r>
    </w:p>
    <w:p w14:paraId="53EB7AAF" w14:textId="24B615BC" w:rsidR="00191A0D" w:rsidRPr="008658CE" w:rsidRDefault="00191A0D" w:rsidP="00CA5B67">
      <w:pPr>
        <w:pStyle w:val="Body"/>
        <w:rPr>
          <w:sz w:val="21"/>
          <w:szCs w:val="21"/>
        </w:rPr>
      </w:pPr>
      <w:r w:rsidRPr="008658CE">
        <w:rPr>
          <w:sz w:val="21"/>
          <w:szCs w:val="21"/>
        </w:rPr>
        <w:t>A table similar to Table 1 can be provided to assist readers to better understand the water supply systems.</w:t>
      </w:r>
      <w:r w:rsidRPr="008658CE">
        <w:rPr>
          <w:spacing w:val="-5"/>
          <w:sz w:val="21"/>
          <w:szCs w:val="21"/>
        </w:rPr>
        <w:t xml:space="preserve"> </w:t>
      </w:r>
      <w:r w:rsidRPr="008658CE">
        <w:rPr>
          <w:sz w:val="21"/>
          <w:szCs w:val="21"/>
        </w:rPr>
        <w:t>Consider</w:t>
      </w:r>
      <w:r w:rsidRPr="008658CE">
        <w:rPr>
          <w:spacing w:val="-4"/>
          <w:sz w:val="21"/>
          <w:szCs w:val="21"/>
        </w:rPr>
        <w:t xml:space="preserve"> </w:t>
      </w:r>
      <w:r w:rsidRPr="008658CE">
        <w:rPr>
          <w:sz w:val="21"/>
          <w:szCs w:val="21"/>
        </w:rPr>
        <w:t>including</w:t>
      </w:r>
      <w:r w:rsidRPr="008658CE">
        <w:rPr>
          <w:spacing w:val="-1"/>
          <w:sz w:val="21"/>
          <w:szCs w:val="21"/>
        </w:rPr>
        <w:t xml:space="preserve"> </w:t>
      </w:r>
      <w:r w:rsidRPr="008658CE">
        <w:rPr>
          <w:sz w:val="21"/>
          <w:szCs w:val="21"/>
        </w:rPr>
        <w:t>water</w:t>
      </w:r>
      <w:r w:rsidRPr="008658CE">
        <w:rPr>
          <w:spacing w:val="-5"/>
          <w:sz w:val="21"/>
          <w:szCs w:val="21"/>
        </w:rPr>
        <w:t xml:space="preserve"> </w:t>
      </w:r>
      <w:r w:rsidRPr="008658CE">
        <w:rPr>
          <w:sz w:val="21"/>
          <w:szCs w:val="21"/>
        </w:rPr>
        <w:t>supply</w:t>
      </w:r>
      <w:r w:rsidRPr="008658CE">
        <w:rPr>
          <w:spacing w:val="-7"/>
          <w:sz w:val="21"/>
          <w:szCs w:val="21"/>
        </w:rPr>
        <w:t xml:space="preserve"> </w:t>
      </w:r>
      <w:r w:rsidRPr="008658CE">
        <w:rPr>
          <w:sz w:val="21"/>
          <w:szCs w:val="21"/>
        </w:rPr>
        <w:t>system</w:t>
      </w:r>
      <w:r w:rsidRPr="008658CE">
        <w:rPr>
          <w:spacing w:val="-1"/>
          <w:sz w:val="21"/>
          <w:szCs w:val="21"/>
        </w:rPr>
        <w:t xml:space="preserve"> </w:t>
      </w:r>
      <w:r w:rsidRPr="008658CE">
        <w:rPr>
          <w:sz w:val="21"/>
          <w:szCs w:val="21"/>
        </w:rPr>
        <w:t>information</w:t>
      </w:r>
      <w:r w:rsidRPr="008658CE">
        <w:rPr>
          <w:spacing w:val="-6"/>
          <w:sz w:val="21"/>
          <w:szCs w:val="21"/>
        </w:rPr>
        <w:t xml:space="preserve"> </w:t>
      </w:r>
      <w:r w:rsidRPr="008658CE">
        <w:rPr>
          <w:sz w:val="21"/>
          <w:szCs w:val="21"/>
        </w:rPr>
        <w:t>such</w:t>
      </w:r>
      <w:r w:rsidRPr="008658CE">
        <w:rPr>
          <w:spacing w:val="-5"/>
          <w:sz w:val="21"/>
          <w:szCs w:val="21"/>
        </w:rPr>
        <w:t xml:space="preserve"> </w:t>
      </w:r>
      <w:r w:rsidRPr="008658CE">
        <w:rPr>
          <w:sz w:val="21"/>
          <w:szCs w:val="21"/>
        </w:rPr>
        <w:t>as</w:t>
      </w:r>
      <w:r w:rsidRPr="008658CE">
        <w:rPr>
          <w:spacing w:val="-4"/>
          <w:sz w:val="21"/>
          <w:szCs w:val="21"/>
        </w:rPr>
        <w:t xml:space="preserve"> </w:t>
      </w:r>
      <w:r w:rsidR="009F6623" w:rsidRPr="008658CE">
        <w:rPr>
          <w:sz w:val="21"/>
          <w:szCs w:val="21"/>
        </w:rPr>
        <w:t>water sampling areas</w:t>
      </w:r>
      <w:r w:rsidRPr="008658CE">
        <w:rPr>
          <w:sz w:val="21"/>
          <w:szCs w:val="21"/>
        </w:rPr>
        <w:t>,</w:t>
      </w:r>
      <w:r w:rsidRPr="008658CE">
        <w:rPr>
          <w:spacing w:val="-5"/>
          <w:sz w:val="21"/>
          <w:szCs w:val="21"/>
        </w:rPr>
        <w:t xml:space="preserve"> </w:t>
      </w:r>
      <w:r w:rsidRPr="008658CE">
        <w:rPr>
          <w:sz w:val="21"/>
          <w:szCs w:val="21"/>
        </w:rPr>
        <w:t>population</w:t>
      </w:r>
      <w:r w:rsidRPr="008658CE">
        <w:rPr>
          <w:spacing w:val="-6"/>
          <w:sz w:val="21"/>
          <w:szCs w:val="21"/>
        </w:rPr>
        <w:t xml:space="preserve"> </w:t>
      </w:r>
      <w:r w:rsidRPr="008658CE">
        <w:rPr>
          <w:sz w:val="21"/>
          <w:szCs w:val="21"/>
        </w:rPr>
        <w:t>supplied, source water, storage reservoirs and treatment plants.</w:t>
      </w:r>
    </w:p>
    <w:p w14:paraId="4AFA84C5" w14:textId="7024B056" w:rsidR="00191A0D" w:rsidRPr="00493FC8" w:rsidRDefault="00191A0D" w:rsidP="002958E3">
      <w:pPr>
        <w:pStyle w:val="Tablecaption"/>
      </w:pPr>
      <w:r w:rsidRPr="00493FC8">
        <w:t>Table 1: Example table for water supply systems</w:t>
      </w:r>
    </w:p>
    <w:tbl>
      <w:tblPr>
        <w:tblW w:w="5000" w:type="pct"/>
        <w:jc w:val="center"/>
        <w:tblCellSpacing w:w="9" w:type="dxa"/>
        <w:tblCellMar>
          <w:left w:w="0" w:type="dxa"/>
          <w:right w:w="0" w:type="dxa"/>
        </w:tblCellMar>
        <w:tblLook w:val="01E0" w:firstRow="1" w:lastRow="1" w:firstColumn="1" w:lastColumn="1" w:noHBand="0" w:noVBand="0"/>
      </w:tblPr>
      <w:tblGrid>
        <w:gridCol w:w="1499"/>
        <w:gridCol w:w="1961"/>
        <w:gridCol w:w="1560"/>
        <w:gridCol w:w="1919"/>
        <w:gridCol w:w="2091"/>
      </w:tblGrid>
      <w:tr w:rsidR="00191A0D" w:rsidRPr="00F23A42" w14:paraId="13EBE625" w14:textId="77777777" w:rsidTr="009A0C8F">
        <w:trPr>
          <w:trHeight w:val="962"/>
          <w:tblCellSpacing w:w="9" w:type="dxa"/>
          <w:jc w:val="center"/>
        </w:trPr>
        <w:tc>
          <w:tcPr>
            <w:tcW w:w="800" w:type="pct"/>
            <w:tcBorders>
              <w:top w:val="nil"/>
              <w:left w:val="nil"/>
            </w:tcBorders>
            <w:shd w:val="clear" w:color="auto" w:fill="00619E"/>
          </w:tcPr>
          <w:p w14:paraId="07C44F83" w14:textId="6EDD6AB6" w:rsidR="00191A0D" w:rsidRPr="00F23A42" w:rsidRDefault="00191A0D" w:rsidP="00CA5B67">
            <w:pPr>
              <w:pStyle w:val="TableParagraph"/>
              <w:spacing w:before="164"/>
              <w:ind w:left="350" w:right="347" w:hanging="1"/>
              <w:rPr>
                <w:b/>
                <w:sz w:val="18"/>
              </w:rPr>
            </w:pPr>
            <w:r w:rsidRPr="00F23A42">
              <w:rPr>
                <w:b/>
                <w:color w:val="FFFFFF"/>
                <w:spacing w:val="-2"/>
                <w:sz w:val="18"/>
              </w:rPr>
              <w:t xml:space="preserve">Water sampling </w:t>
            </w:r>
            <w:r w:rsidR="00DB19A5" w:rsidRPr="00F23A42">
              <w:rPr>
                <w:b/>
                <w:color w:val="FFFFFF"/>
                <w:spacing w:val="-2"/>
                <w:sz w:val="18"/>
              </w:rPr>
              <w:t>area</w:t>
            </w:r>
          </w:p>
        </w:tc>
        <w:tc>
          <w:tcPr>
            <w:tcW w:w="1081" w:type="pct"/>
            <w:tcBorders>
              <w:top w:val="nil"/>
              <w:right w:val="nil"/>
            </w:tcBorders>
            <w:shd w:val="clear" w:color="auto" w:fill="00619E"/>
          </w:tcPr>
          <w:p w14:paraId="112B152E" w14:textId="77777777" w:rsidR="00191A0D" w:rsidRPr="00F23A42" w:rsidRDefault="00191A0D" w:rsidP="00CA5B67">
            <w:pPr>
              <w:pStyle w:val="TableParagraph"/>
              <w:spacing w:before="164"/>
              <w:rPr>
                <w:b/>
                <w:sz w:val="18"/>
              </w:rPr>
            </w:pPr>
          </w:p>
          <w:p w14:paraId="3CD84F37" w14:textId="77777777" w:rsidR="00191A0D" w:rsidRPr="00F23A42" w:rsidRDefault="00191A0D" w:rsidP="00CA5B67">
            <w:pPr>
              <w:pStyle w:val="TableParagraph"/>
              <w:ind w:left="1" w:right="3"/>
              <w:rPr>
                <w:b/>
                <w:sz w:val="18"/>
              </w:rPr>
            </w:pPr>
            <w:r w:rsidRPr="00F23A42">
              <w:rPr>
                <w:b/>
                <w:color w:val="FFFFFF"/>
                <w:sz w:val="18"/>
              </w:rPr>
              <w:t>Population</w:t>
            </w:r>
            <w:r w:rsidRPr="00F23A42">
              <w:rPr>
                <w:b/>
                <w:color w:val="FFFFFF"/>
                <w:spacing w:val="-2"/>
                <w:sz w:val="18"/>
              </w:rPr>
              <w:t xml:space="preserve"> supplied</w:t>
            </w:r>
          </w:p>
        </w:tc>
        <w:tc>
          <w:tcPr>
            <w:tcW w:w="858" w:type="pct"/>
            <w:tcBorders>
              <w:top w:val="nil"/>
              <w:left w:val="nil"/>
            </w:tcBorders>
            <w:shd w:val="clear" w:color="auto" w:fill="00619E"/>
          </w:tcPr>
          <w:p w14:paraId="5163D216" w14:textId="77777777" w:rsidR="00191A0D" w:rsidRPr="00F23A42" w:rsidRDefault="00191A0D" w:rsidP="00CA5B67">
            <w:pPr>
              <w:pStyle w:val="TableParagraph"/>
              <w:spacing w:before="164"/>
              <w:rPr>
                <w:b/>
                <w:sz w:val="18"/>
              </w:rPr>
            </w:pPr>
          </w:p>
          <w:p w14:paraId="7D7F7F6A" w14:textId="77777777" w:rsidR="00191A0D" w:rsidRPr="00F23A42" w:rsidRDefault="00191A0D" w:rsidP="00CA5B67">
            <w:pPr>
              <w:pStyle w:val="TableParagraph"/>
              <w:ind w:left="2"/>
              <w:rPr>
                <w:b/>
                <w:sz w:val="18"/>
              </w:rPr>
            </w:pPr>
            <w:r w:rsidRPr="00F23A42">
              <w:rPr>
                <w:b/>
                <w:color w:val="FFFFFF"/>
                <w:sz w:val="18"/>
              </w:rPr>
              <w:t>Source</w:t>
            </w:r>
            <w:r w:rsidRPr="00F23A42">
              <w:rPr>
                <w:b/>
                <w:color w:val="FFFFFF"/>
                <w:spacing w:val="-2"/>
                <w:sz w:val="18"/>
              </w:rPr>
              <w:t xml:space="preserve"> water</w:t>
            </w:r>
          </w:p>
        </w:tc>
        <w:tc>
          <w:tcPr>
            <w:tcW w:w="1057" w:type="pct"/>
            <w:tcBorders>
              <w:top w:val="nil"/>
            </w:tcBorders>
            <w:shd w:val="clear" w:color="auto" w:fill="00619E"/>
          </w:tcPr>
          <w:p w14:paraId="1F47F527" w14:textId="77777777" w:rsidR="00191A0D" w:rsidRPr="00F23A42" w:rsidRDefault="00191A0D" w:rsidP="00CA5B67">
            <w:pPr>
              <w:pStyle w:val="TableParagraph"/>
              <w:spacing w:before="164"/>
              <w:rPr>
                <w:b/>
                <w:sz w:val="18"/>
              </w:rPr>
            </w:pPr>
          </w:p>
          <w:p w14:paraId="2694A586" w14:textId="77777777" w:rsidR="00191A0D" w:rsidRPr="00F23A42" w:rsidRDefault="00191A0D" w:rsidP="00CA5B67">
            <w:pPr>
              <w:pStyle w:val="TableParagraph"/>
              <w:ind w:left="3" w:right="3"/>
              <w:rPr>
                <w:b/>
                <w:sz w:val="18"/>
              </w:rPr>
            </w:pPr>
            <w:r w:rsidRPr="00F23A42">
              <w:rPr>
                <w:b/>
                <w:color w:val="FFFFFF"/>
                <w:spacing w:val="-2"/>
                <w:sz w:val="18"/>
              </w:rPr>
              <w:t>Storage</w:t>
            </w:r>
          </w:p>
        </w:tc>
        <w:tc>
          <w:tcPr>
            <w:tcW w:w="1147" w:type="pct"/>
            <w:tcBorders>
              <w:top w:val="nil"/>
              <w:right w:val="nil"/>
            </w:tcBorders>
            <w:shd w:val="clear" w:color="auto" w:fill="00619E"/>
          </w:tcPr>
          <w:p w14:paraId="2F9EBCAE" w14:textId="77777777" w:rsidR="00191A0D" w:rsidRPr="00F23A42" w:rsidRDefault="00191A0D" w:rsidP="00CA5B67">
            <w:pPr>
              <w:pStyle w:val="TableParagraph"/>
              <w:spacing w:before="164"/>
              <w:rPr>
                <w:b/>
                <w:sz w:val="18"/>
              </w:rPr>
            </w:pPr>
          </w:p>
          <w:p w14:paraId="77B91F1F" w14:textId="77777777" w:rsidR="00191A0D" w:rsidRPr="00F23A42" w:rsidRDefault="00191A0D" w:rsidP="00CA5B67">
            <w:pPr>
              <w:pStyle w:val="TableParagraph"/>
              <w:ind w:left="1" w:right="1"/>
              <w:rPr>
                <w:b/>
                <w:sz w:val="18"/>
              </w:rPr>
            </w:pPr>
            <w:r w:rsidRPr="00F23A42">
              <w:rPr>
                <w:b/>
                <w:color w:val="FFFFFF"/>
                <w:sz w:val="18"/>
              </w:rPr>
              <w:t>Treatment</w:t>
            </w:r>
            <w:r w:rsidRPr="00F23A42">
              <w:rPr>
                <w:b/>
                <w:color w:val="FFFFFF"/>
                <w:spacing w:val="-2"/>
                <w:sz w:val="18"/>
              </w:rPr>
              <w:t xml:space="preserve"> plant</w:t>
            </w:r>
          </w:p>
        </w:tc>
      </w:tr>
      <w:tr w:rsidR="00191A0D" w14:paraId="7D0D2726" w14:textId="77777777" w:rsidTr="009A0C8F">
        <w:trPr>
          <w:trHeight w:val="724"/>
          <w:tblCellSpacing w:w="9" w:type="dxa"/>
          <w:jc w:val="center"/>
        </w:trPr>
        <w:tc>
          <w:tcPr>
            <w:tcW w:w="800" w:type="pct"/>
            <w:tcBorders>
              <w:left w:val="nil"/>
              <w:bottom w:val="nil"/>
            </w:tcBorders>
            <w:shd w:val="clear" w:color="auto" w:fill="E6E2D2"/>
          </w:tcPr>
          <w:p w14:paraId="5BE8D2E9" w14:textId="3F5EFF36" w:rsidR="00191A0D" w:rsidRPr="00F23A42" w:rsidRDefault="3AFE6AAA" w:rsidP="00CA5B67">
            <w:pPr>
              <w:pStyle w:val="TableParagraph"/>
              <w:spacing w:before="208"/>
              <w:ind w:left="312"/>
              <w:rPr>
                <w:sz w:val="20"/>
                <w:szCs w:val="20"/>
              </w:rPr>
            </w:pPr>
            <w:r w:rsidRPr="00F23A42">
              <w:rPr>
                <w:sz w:val="20"/>
                <w:szCs w:val="20"/>
              </w:rPr>
              <w:t>Area</w:t>
            </w:r>
            <w:r w:rsidR="00191A0D" w:rsidRPr="00F23A42">
              <w:rPr>
                <w:spacing w:val="-11"/>
                <w:sz w:val="20"/>
                <w:szCs w:val="20"/>
              </w:rPr>
              <w:t xml:space="preserve"> </w:t>
            </w:r>
            <w:r w:rsidR="00191A0D" w:rsidRPr="00F23A42">
              <w:rPr>
                <w:spacing w:val="-10"/>
                <w:sz w:val="20"/>
                <w:szCs w:val="20"/>
              </w:rPr>
              <w:t>A</w:t>
            </w:r>
          </w:p>
        </w:tc>
        <w:tc>
          <w:tcPr>
            <w:tcW w:w="1081" w:type="pct"/>
            <w:tcBorders>
              <w:bottom w:val="nil"/>
              <w:right w:val="nil"/>
            </w:tcBorders>
            <w:shd w:val="clear" w:color="auto" w:fill="E6E2D2"/>
          </w:tcPr>
          <w:p w14:paraId="0DF01AB3" w14:textId="77777777" w:rsidR="00191A0D" w:rsidRPr="00F23A42" w:rsidRDefault="00191A0D" w:rsidP="00CA5B67">
            <w:pPr>
              <w:pStyle w:val="TableParagraph"/>
              <w:spacing w:before="208"/>
              <w:ind w:right="3"/>
              <w:rPr>
                <w:sz w:val="20"/>
              </w:rPr>
            </w:pPr>
            <w:r w:rsidRPr="00F23A42">
              <w:rPr>
                <w:spacing w:val="-4"/>
                <w:sz w:val="20"/>
              </w:rPr>
              <w:t>2500</w:t>
            </w:r>
          </w:p>
        </w:tc>
        <w:tc>
          <w:tcPr>
            <w:tcW w:w="858" w:type="pct"/>
            <w:tcBorders>
              <w:left w:val="nil"/>
              <w:bottom w:val="nil"/>
            </w:tcBorders>
            <w:shd w:val="clear" w:color="auto" w:fill="E6E2D2"/>
          </w:tcPr>
          <w:p w14:paraId="4F3D07A3" w14:textId="77777777" w:rsidR="00191A0D" w:rsidRPr="00F23A42" w:rsidRDefault="00191A0D" w:rsidP="00CA5B67">
            <w:pPr>
              <w:pStyle w:val="TableParagraph"/>
              <w:spacing w:before="208"/>
              <w:ind w:left="2" w:right="2"/>
              <w:rPr>
                <w:sz w:val="20"/>
              </w:rPr>
            </w:pPr>
            <w:r w:rsidRPr="00F23A42">
              <w:rPr>
                <w:sz w:val="20"/>
              </w:rPr>
              <w:t>X</w:t>
            </w:r>
            <w:r w:rsidRPr="00F23A42">
              <w:rPr>
                <w:spacing w:val="-1"/>
                <w:sz w:val="20"/>
              </w:rPr>
              <w:t xml:space="preserve"> </w:t>
            </w:r>
            <w:r w:rsidRPr="00F23A42">
              <w:rPr>
                <w:spacing w:val="-2"/>
                <w:sz w:val="20"/>
              </w:rPr>
              <w:t>river</w:t>
            </w:r>
          </w:p>
        </w:tc>
        <w:tc>
          <w:tcPr>
            <w:tcW w:w="1057" w:type="pct"/>
            <w:tcBorders>
              <w:bottom w:val="nil"/>
            </w:tcBorders>
            <w:shd w:val="clear" w:color="auto" w:fill="E6E2D2"/>
          </w:tcPr>
          <w:p w14:paraId="735AE469" w14:textId="77777777" w:rsidR="00191A0D" w:rsidRPr="00F23A42" w:rsidRDefault="00191A0D" w:rsidP="00CA5B67">
            <w:pPr>
              <w:pStyle w:val="TableParagraph"/>
              <w:spacing w:before="208"/>
              <w:ind w:right="3"/>
              <w:rPr>
                <w:sz w:val="20"/>
              </w:rPr>
            </w:pPr>
            <w:r w:rsidRPr="00F23A42">
              <w:rPr>
                <w:sz w:val="20"/>
              </w:rPr>
              <w:t>Y</w:t>
            </w:r>
            <w:r w:rsidRPr="00F23A42">
              <w:rPr>
                <w:spacing w:val="-3"/>
                <w:sz w:val="20"/>
              </w:rPr>
              <w:t xml:space="preserve"> </w:t>
            </w:r>
            <w:r w:rsidRPr="00F23A42">
              <w:rPr>
                <w:spacing w:val="-2"/>
                <w:sz w:val="20"/>
              </w:rPr>
              <w:t>storage</w:t>
            </w:r>
          </w:p>
        </w:tc>
        <w:tc>
          <w:tcPr>
            <w:tcW w:w="1147" w:type="pct"/>
            <w:tcBorders>
              <w:bottom w:val="nil"/>
              <w:right w:val="nil"/>
            </w:tcBorders>
            <w:shd w:val="clear" w:color="auto" w:fill="E6E2D2"/>
          </w:tcPr>
          <w:p w14:paraId="00F97514" w14:textId="77777777" w:rsidR="00191A0D" w:rsidRDefault="00191A0D" w:rsidP="00CA5B67">
            <w:pPr>
              <w:pStyle w:val="TableParagraph"/>
              <w:spacing w:before="208"/>
              <w:ind w:right="1"/>
              <w:rPr>
                <w:sz w:val="20"/>
              </w:rPr>
            </w:pPr>
            <w:r w:rsidRPr="00F23A42">
              <w:rPr>
                <w:sz w:val="20"/>
              </w:rPr>
              <w:t>Z</w:t>
            </w:r>
            <w:r w:rsidRPr="00F23A42">
              <w:rPr>
                <w:spacing w:val="-5"/>
                <w:sz w:val="20"/>
              </w:rPr>
              <w:t xml:space="preserve"> </w:t>
            </w:r>
            <w:r w:rsidRPr="00F23A42">
              <w:rPr>
                <w:sz w:val="20"/>
              </w:rPr>
              <w:t>treatment</w:t>
            </w:r>
            <w:r w:rsidRPr="00F23A42">
              <w:rPr>
                <w:spacing w:val="-5"/>
                <w:sz w:val="20"/>
              </w:rPr>
              <w:t xml:space="preserve"> </w:t>
            </w:r>
            <w:r w:rsidRPr="00F23A42">
              <w:rPr>
                <w:spacing w:val="-2"/>
                <w:sz w:val="20"/>
              </w:rPr>
              <w:t>plant</w:t>
            </w:r>
          </w:p>
        </w:tc>
      </w:tr>
    </w:tbl>
    <w:p w14:paraId="199A3E63" w14:textId="77777777" w:rsidR="0099346A" w:rsidRDefault="0099346A" w:rsidP="00CA5B67">
      <w:pPr>
        <w:pStyle w:val="BodyText"/>
        <w:spacing w:line="280" w:lineRule="auto"/>
        <w:ind w:left="737" w:right="801"/>
      </w:pPr>
    </w:p>
    <w:p w14:paraId="36F200F6" w14:textId="1475A0F0" w:rsidR="00191A0D" w:rsidRPr="008658CE" w:rsidRDefault="00191A0D" w:rsidP="00CA5B67">
      <w:pPr>
        <w:pStyle w:val="Body"/>
        <w:rPr>
          <w:sz w:val="21"/>
          <w:szCs w:val="21"/>
        </w:rPr>
      </w:pPr>
      <w:r w:rsidRPr="008658CE">
        <w:rPr>
          <w:sz w:val="21"/>
          <w:szCs w:val="21"/>
        </w:rPr>
        <w:t>Water</w:t>
      </w:r>
      <w:r w:rsidRPr="008658CE">
        <w:rPr>
          <w:spacing w:val="-3"/>
          <w:sz w:val="21"/>
          <w:szCs w:val="21"/>
        </w:rPr>
        <w:t xml:space="preserve"> </w:t>
      </w:r>
      <w:r w:rsidRPr="008658CE">
        <w:rPr>
          <w:sz w:val="21"/>
          <w:szCs w:val="21"/>
        </w:rPr>
        <w:t>sampling</w:t>
      </w:r>
      <w:r w:rsidRPr="008658CE">
        <w:rPr>
          <w:spacing w:val="-2"/>
          <w:sz w:val="21"/>
          <w:szCs w:val="21"/>
        </w:rPr>
        <w:t xml:space="preserve"> </w:t>
      </w:r>
      <w:r w:rsidR="00DB19A5" w:rsidRPr="008658CE">
        <w:rPr>
          <w:sz w:val="21"/>
          <w:szCs w:val="21"/>
        </w:rPr>
        <w:t>areas</w:t>
      </w:r>
      <w:r w:rsidRPr="008658CE">
        <w:rPr>
          <w:spacing w:val="-2"/>
          <w:sz w:val="21"/>
          <w:szCs w:val="21"/>
        </w:rPr>
        <w:t xml:space="preserve"> </w:t>
      </w:r>
      <w:r w:rsidRPr="008658CE">
        <w:rPr>
          <w:sz w:val="21"/>
          <w:szCs w:val="21"/>
        </w:rPr>
        <w:t>in</w:t>
      </w:r>
      <w:r w:rsidRPr="008658CE">
        <w:rPr>
          <w:spacing w:val="-1"/>
          <w:sz w:val="21"/>
          <w:szCs w:val="21"/>
        </w:rPr>
        <w:t xml:space="preserve"> </w:t>
      </w:r>
      <w:r w:rsidRPr="008658CE">
        <w:rPr>
          <w:sz w:val="21"/>
          <w:szCs w:val="21"/>
        </w:rPr>
        <w:t>this</w:t>
      </w:r>
      <w:r w:rsidRPr="008658CE">
        <w:rPr>
          <w:spacing w:val="-2"/>
          <w:sz w:val="21"/>
          <w:szCs w:val="21"/>
        </w:rPr>
        <w:t xml:space="preserve"> </w:t>
      </w:r>
      <w:r w:rsidRPr="008658CE">
        <w:rPr>
          <w:sz w:val="21"/>
          <w:szCs w:val="21"/>
        </w:rPr>
        <w:t>table</w:t>
      </w:r>
      <w:r w:rsidRPr="008658CE">
        <w:rPr>
          <w:spacing w:val="-3"/>
          <w:sz w:val="21"/>
          <w:szCs w:val="21"/>
        </w:rPr>
        <w:t xml:space="preserve"> </w:t>
      </w:r>
      <w:r w:rsidRPr="008658CE">
        <w:rPr>
          <w:sz w:val="21"/>
          <w:szCs w:val="21"/>
        </w:rPr>
        <w:t>may</w:t>
      </w:r>
      <w:r w:rsidRPr="008658CE">
        <w:rPr>
          <w:spacing w:val="-7"/>
          <w:sz w:val="21"/>
          <w:szCs w:val="21"/>
        </w:rPr>
        <w:t xml:space="preserve"> </w:t>
      </w:r>
      <w:r w:rsidRPr="008658CE">
        <w:rPr>
          <w:sz w:val="21"/>
          <w:szCs w:val="21"/>
        </w:rPr>
        <w:t>be</w:t>
      </w:r>
      <w:r w:rsidRPr="008658CE">
        <w:rPr>
          <w:spacing w:val="-2"/>
          <w:sz w:val="21"/>
          <w:szCs w:val="21"/>
        </w:rPr>
        <w:t xml:space="preserve"> </w:t>
      </w:r>
      <w:r w:rsidRPr="008658CE">
        <w:rPr>
          <w:sz w:val="21"/>
          <w:szCs w:val="21"/>
        </w:rPr>
        <w:t>listed in</w:t>
      </w:r>
      <w:r w:rsidRPr="008658CE">
        <w:rPr>
          <w:spacing w:val="-1"/>
          <w:sz w:val="21"/>
          <w:szCs w:val="21"/>
        </w:rPr>
        <w:t xml:space="preserve"> </w:t>
      </w:r>
      <w:r w:rsidRPr="008658CE">
        <w:rPr>
          <w:sz w:val="21"/>
          <w:szCs w:val="21"/>
        </w:rPr>
        <w:t>alphabetical</w:t>
      </w:r>
      <w:r w:rsidRPr="008658CE">
        <w:rPr>
          <w:spacing w:val="-4"/>
          <w:sz w:val="21"/>
          <w:szCs w:val="21"/>
        </w:rPr>
        <w:t xml:space="preserve"> </w:t>
      </w:r>
      <w:r w:rsidRPr="008658CE">
        <w:rPr>
          <w:sz w:val="21"/>
          <w:szCs w:val="21"/>
        </w:rPr>
        <w:t>order,</w:t>
      </w:r>
      <w:r w:rsidRPr="008658CE">
        <w:rPr>
          <w:spacing w:val="-3"/>
          <w:sz w:val="21"/>
          <w:szCs w:val="21"/>
        </w:rPr>
        <w:t xml:space="preserve"> </w:t>
      </w:r>
      <w:r w:rsidRPr="008658CE">
        <w:rPr>
          <w:sz w:val="21"/>
          <w:szCs w:val="21"/>
        </w:rPr>
        <w:t>by</w:t>
      </w:r>
      <w:r w:rsidRPr="008658CE">
        <w:rPr>
          <w:spacing w:val="-6"/>
          <w:sz w:val="21"/>
          <w:szCs w:val="21"/>
        </w:rPr>
        <w:t xml:space="preserve"> </w:t>
      </w:r>
      <w:r w:rsidRPr="008658CE">
        <w:rPr>
          <w:sz w:val="21"/>
          <w:szCs w:val="21"/>
        </w:rPr>
        <w:t>common</w:t>
      </w:r>
      <w:r w:rsidRPr="008658CE">
        <w:rPr>
          <w:spacing w:val="-4"/>
          <w:sz w:val="21"/>
          <w:szCs w:val="21"/>
        </w:rPr>
        <w:t xml:space="preserve"> </w:t>
      </w:r>
      <w:r w:rsidRPr="008658CE">
        <w:rPr>
          <w:sz w:val="21"/>
          <w:szCs w:val="21"/>
        </w:rPr>
        <w:t>source</w:t>
      </w:r>
      <w:r w:rsidRPr="008658CE">
        <w:rPr>
          <w:spacing w:val="-3"/>
          <w:sz w:val="21"/>
          <w:szCs w:val="21"/>
        </w:rPr>
        <w:t xml:space="preserve"> </w:t>
      </w:r>
      <w:r w:rsidRPr="008658CE">
        <w:rPr>
          <w:sz w:val="21"/>
          <w:szCs w:val="21"/>
        </w:rPr>
        <w:t>or by</w:t>
      </w:r>
      <w:r w:rsidRPr="008658CE">
        <w:rPr>
          <w:spacing w:val="-4"/>
          <w:sz w:val="21"/>
          <w:szCs w:val="21"/>
        </w:rPr>
        <w:t xml:space="preserve"> </w:t>
      </w:r>
      <w:r w:rsidRPr="008658CE">
        <w:rPr>
          <w:sz w:val="21"/>
          <w:szCs w:val="21"/>
        </w:rPr>
        <w:t xml:space="preserve">water treatment plant. If possible, the information should be presented as a single table. During the reporting period there may be instances where water sampling </w:t>
      </w:r>
      <w:r w:rsidR="00DB19A5" w:rsidRPr="008658CE">
        <w:rPr>
          <w:sz w:val="21"/>
          <w:szCs w:val="21"/>
        </w:rPr>
        <w:t xml:space="preserve">areas </w:t>
      </w:r>
      <w:r w:rsidRPr="008658CE">
        <w:rPr>
          <w:sz w:val="21"/>
          <w:szCs w:val="21"/>
        </w:rPr>
        <w:t>have been changed. Include information on the date of the changes, either as a footnote to the table for minor changes or in accompanying text where further explanation is needed.</w:t>
      </w:r>
    </w:p>
    <w:p w14:paraId="2B7E3BDC" w14:textId="5AF39D78" w:rsidR="00191A0D" w:rsidRDefault="00B348D2" w:rsidP="00CA5B67">
      <w:pPr>
        <w:pStyle w:val="Body"/>
        <w:rPr>
          <w:sz w:val="21"/>
          <w:szCs w:val="21"/>
        </w:rPr>
      </w:pPr>
      <w:r>
        <w:rPr>
          <w:sz w:val="21"/>
          <w:szCs w:val="21"/>
        </w:rPr>
        <w:t>The p</w:t>
      </w:r>
      <w:r w:rsidR="00191A0D" w:rsidRPr="008658CE">
        <w:rPr>
          <w:sz w:val="21"/>
          <w:szCs w:val="21"/>
        </w:rPr>
        <w:t>opulation</w:t>
      </w:r>
      <w:r w:rsidR="00191A0D" w:rsidRPr="008658CE">
        <w:rPr>
          <w:spacing w:val="-5"/>
          <w:sz w:val="21"/>
          <w:szCs w:val="21"/>
        </w:rPr>
        <w:t xml:space="preserve"> </w:t>
      </w:r>
      <w:r w:rsidR="00191A0D" w:rsidRPr="008658CE">
        <w:rPr>
          <w:sz w:val="21"/>
          <w:szCs w:val="21"/>
        </w:rPr>
        <w:t>supplied</w:t>
      </w:r>
      <w:r w:rsidR="00191A0D" w:rsidRPr="008658CE">
        <w:rPr>
          <w:spacing w:val="-1"/>
          <w:sz w:val="21"/>
          <w:szCs w:val="21"/>
        </w:rPr>
        <w:t xml:space="preserve"> </w:t>
      </w:r>
      <w:r w:rsidR="00191A0D" w:rsidRPr="008658CE">
        <w:rPr>
          <w:sz w:val="21"/>
          <w:szCs w:val="21"/>
        </w:rPr>
        <w:t>for</w:t>
      </w:r>
      <w:r w:rsidR="00191A0D" w:rsidRPr="008658CE">
        <w:rPr>
          <w:spacing w:val="-4"/>
          <w:sz w:val="21"/>
          <w:szCs w:val="21"/>
        </w:rPr>
        <w:t xml:space="preserve"> </w:t>
      </w:r>
      <w:r w:rsidR="00191A0D" w:rsidRPr="008658CE">
        <w:rPr>
          <w:sz w:val="21"/>
          <w:szCs w:val="21"/>
        </w:rPr>
        <w:t>each</w:t>
      </w:r>
      <w:r w:rsidR="00191A0D" w:rsidRPr="008658CE">
        <w:rPr>
          <w:spacing w:val="-2"/>
          <w:sz w:val="21"/>
          <w:szCs w:val="21"/>
        </w:rPr>
        <w:t xml:space="preserve"> </w:t>
      </w:r>
      <w:r w:rsidR="00191A0D" w:rsidRPr="008658CE">
        <w:rPr>
          <w:sz w:val="21"/>
          <w:szCs w:val="21"/>
        </w:rPr>
        <w:t>water</w:t>
      </w:r>
      <w:r w:rsidR="00191A0D" w:rsidRPr="008658CE">
        <w:rPr>
          <w:spacing w:val="-4"/>
          <w:sz w:val="21"/>
          <w:szCs w:val="21"/>
        </w:rPr>
        <w:t xml:space="preserve"> </w:t>
      </w:r>
      <w:r w:rsidR="00191A0D" w:rsidRPr="008658CE">
        <w:rPr>
          <w:sz w:val="21"/>
          <w:szCs w:val="21"/>
        </w:rPr>
        <w:t>sampling</w:t>
      </w:r>
      <w:r w:rsidR="00191A0D" w:rsidRPr="008658CE">
        <w:rPr>
          <w:spacing w:val="-3"/>
          <w:sz w:val="21"/>
          <w:szCs w:val="21"/>
        </w:rPr>
        <w:t xml:space="preserve"> </w:t>
      </w:r>
      <w:r w:rsidR="00DB19A5" w:rsidRPr="008658CE">
        <w:rPr>
          <w:sz w:val="21"/>
          <w:szCs w:val="21"/>
        </w:rPr>
        <w:t>area</w:t>
      </w:r>
      <w:r w:rsidR="00DB19A5" w:rsidRPr="008658CE">
        <w:rPr>
          <w:spacing w:val="-4"/>
          <w:sz w:val="21"/>
          <w:szCs w:val="21"/>
        </w:rPr>
        <w:t xml:space="preserve"> </w:t>
      </w:r>
      <w:r w:rsidR="00191A0D" w:rsidRPr="008658CE">
        <w:rPr>
          <w:sz w:val="21"/>
          <w:szCs w:val="21"/>
        </w:rPr>
        <w:t>should</w:t>
      </w:r>
      <w:r w:rsidR="00191A0D" w:rsidRPr="008658CE">
        <w:rPr>
          <w:spacing w:val="-4"/>
          <w:sz w:val="21"/>
          <w:szCs w:val="21"/>
        </w:rPr>
        <w:t xml:space="preserve"> </w:t>
      </w:r>
      <w:r w:rsidR="00191A0D" w:rsidRPr="008658CE">
        <w:rPr>
          <w:sz w:val="21"/>
          <w:szCs w:val="21"/>
        </w:rPr>
        <w:t>be</w:t>
      </w:r>
      <w:r w:rsidR="00191A0D" w:rsidRPr="008658CE">
        <w:rPr>
          <w:spacing w:val="-2"/>
          <w:sz w:val="21"/>
          <w:szCs w:val="21"/>
        </w:rPr>
        <w:t xml:space="preserve"> </w:t>
      </w:r>
      <w:r w:rsidR="00191A0D" w:rsidRPr="008658CE">
        <w:rPr>
          <w:sz w:val="21"/>
          <w:szCs w:val="21"/>
        </w:rPr>
        <w:t>rounded</w:t>
      </w:r>
      <w:r w:rsidR="00191A0D" w:rsidRPr="008658CE">
        <w:rPr>
          <w:spacing w:val="-2"/>
          <w:sz w:val="21"/>
          <w:szCs w:val="21"/>
        </w:rPr>
        <w:t xml:space="preserve"> </w:t>
      </w:r>
      <w:r w:rsidR="00191A0D" w:rsidRPr="008658CE">
        <w:rPr>
          <w:sz w:val="21"/>
          <w:szCs w:val="21"/>
        </w:rPr>
        <w:t>to</w:t>
      </w:r>
      <w:r w:rsidR="00191A0D" w:rsidRPr="008658CE">
        <w:rPr>
          <w:spacing w:val="-5"/>
          <w:sz w:val="21"/>
          <w:szCs w:val="21"/>
        </w:rPr>
        <w:t xml:space="preserve"> </w:t>
      </w:r>
      <w:r w:rsidR="00191A0D" w:rsidRPr="008658CE">
        <w:rPr>
          <w:sz w:val="21"/>
          <w:szCs w:val="21"/>
        </w:rPr>
        <w:t>the</w:t>
      </w:r>
      <w:r w:rsidR="00191A0D" w:rsidRPr="008658CE">
        <w:rPr>
          <w:spacing w:val="-3"/>
          <w:sz w:val="21"/>
          <w:szCs w:val="21"/>
        </w:rPr>
        <w:t xml:space="preserve"> </w:t>
      </w:r>
      <w:r w:rsidR="00191A0D" w:rsidRPr="008658CE">
        <w:rPr>
          <w:sz w:val="21"/>
          <w:szCs w:val="21"/>
        </w:rPr>
        <w:t>nearest</w:t>
      </w:r>
      <w:r w:rsidR="00191A0D" w:rsidRPr="008658CE">
        <w:rPr>
          <w:spacing w:val="-4"/>
          <w:sz w:val="21"/>
          <w:szCs w:val="21"/>
        </w:rPr>
        <w:t xml:space="preserve"> </w:t>
      </w:r>
      <w:r w:rsidR="00191A0D" w:rsidRPr="008658CE">
        <w:rPr>
          <w:sz w:val="21"/>
          <w:szCs w:val="21"/>
        </w:rPr>
        <w:t>10.</w:t>
      </w:r>
      <w:r w:rsidR="00191A0D" w:rsidRPr="008658CE">
        <w:rPr>
          <w:spacing w:val="-4"/>
          <w:sz w:val="21"/>
          <w:szCs w:val="21"/>
        </w:rPr>
        <w:t xml:space="preserve"> </w:t>
      </w:r>
      <w:r w:rsidR="00191A0D" w:rsidRPr="008658CE">
        <w:rPr>
          <w:sz w:val="21"/>
          <w:szCs w:val="21"/>
        </w:rPr>
        <w:t>If</w:t>
      </w:r>
      <w:r w:rsidR="00191A0D" w:rsidRPr="008658CE">
        <w:rPr>
          <w:spacing w:val="-2"/>
          <w:sz w:val="21"/>
          <w:szCs w:val="21"/>
        </w:rPr>
        <w:t xml:space="preserve"> </w:t>
      </w:r>
      <w:r w:rsidR="00191A0D" w:rsidRPr="008658CE">
        <w:rPr>
          <w:sz w:val="21"/>
          <w:szCs w:val="21"/>
        </w:rPr>
        <w:t>converting the number of connections to population served, the calculation used should be explained.</w:t>
      </w:r>
    </w:p>
    <w:p w14:paraId="2C131253" w14:textId="2191834A" w:rsidR="006C0654" w:rsidRPr="004D05A9" w:rsidRDefault="009A6D97" w:rsidP="00CA5B67">
      <w:pPr>
        <w:pStyle w:val="Heading2"/>
        <w:rPr>
          <w:rFonts w:ascii="Arial" w:hAnsi="Arial"/>
          <w:b/>
        </w:rPr>
      </w:pPr>
      <w:bookmarkStart w:id="11" w:name="_Toc236809932"/>
      <w:r w:rsidRPr="004D05A9">
        <w:rPr>
          <w:rFonts w:ascii="Arial" w:hAnsi="Arial"/>
          <w:b/>
        </w:rPr>
        <w:t xml:space="preserve">Water sampling areas: </w:t>
      </w:r>
      <w:r w:rsidR="006C0654" w:rsidRPr="004D05A9">
        <w:rPr>
          <w:rFonts w:ascii="Arial" w:hAnsi="Arial"/>
          <w:b/>
        </w:rPr>
        <w:t>Regulation 21(a)</w:t>
      </w:r>
      <w:bookmarkEnd w:id="11"/>
    </w:p>
    <w:p w14:paraId="124398ED" w14:textId="00767318" w:rsidR="006C0654" w:rsidRPr="008658CE" w:rsidRDefault="00DF1401" w:rsidP="00CA5B67">
      <w:pPr>
        <w:pStyle w:val="Body"/>
        <w:rPr>
          <w:sz w:val="21"/>
          <w:szCs w:val="21"/>
        </w:rPr>
      </w:pPr>
      <w:r>
        <w:rPr>
          <w:sz w:val="21"/>
          <w:szCs w:val="21"/>
        </w:rPr>
        <w:t>Regulation 21 (a) requires d</w:t>
      </w:r>
      <w:r w:rsidR="006C0654">
        <w:rPr>
          <w:sz w:val="21"/>
          <w:szCs w:val="21"/>
        </w:rPr>
        <w:t xml:space="preserve">etails of any new water sampling areas and any variations to water </w:t>
      </w:r>
      <w:r w:rsidR="009F5175">
        <w:rPr>
          <w:sz w:val="21"/>
          <w:szCs w:val="21"/>
        </w:rPr>
        <w:t>sampling areas specified in the water suppl</w:t>
      </w:r>
      <w:r w:rsidR="00B579D4">
        <w:rPr>
          <w:sz w:val="21"/>
          <w:szCs w:val="21"/>
        </w:rPr>
        <w:t>ier’s risk management plan</w:t>
      </w:r>
      <w:r w:rsidR="00DC60C5">
        <w:rPr>
          <w:sz w:val="21"/>
          <w:szCs w:val="21"/>
        </w:rPr>
        <w:t xml:space="preserve"> </w:t>
      </w:r>
      <w:r w:rsidR="006A7AA0">
        <w:rPr>
          <w:sz w:val="21"/>
          <w:szCs w:val="21"/>
        </w:rPr>
        <w:t>to</w:t>
      </w:r>
      <w:r w:rsidR="00DC60C5">
        <w:rPr>
          <w:sz w:val="21"/>
          <w:szCs w:val="21"/>
        </w:rPr>
        <w:t xml:space="preserve"> be included.</w:t>
      </w:r>
      <w:r w:rsidR="004D1274">
        <w:rPr>
          <w:sz w:val="21"/>
          <w:szCs w:val="21"/>
        </w:rPr>
        <w:t xml:space="preserve"> </w:t>
      </w:r>
      <w:r w:rsidR="00A05DC7">
        <w:rPr>
          <w:sz w:val="21"/>
          <w:szCs w:val="21"/>
        </w:rPr>
        <w:t xml:space="preserve">Regulation </w:t>
      </w:r>
      <w:r w:rsidR="00166434">
        <w:rPr>
          <w:sz w:val="21"/>
          <w:szCs w:val="21"/>
        </w:rPr>
        <w:t>11 and r</w:t>
      </w:r>
      <w:r w:rsidR="008F0E3F">
        <w:rPr>
          <w:sz w:val="21"/>
          <w:szCs w:val="21"/>
        </w:rPr>
        <w:t xml:space="preserve">. </w:t>
      </w:r>
      <w:r w:rsidR="00166434">
        <w:rPr>
          <w:sz w:val="21"/>
          <w:szCs w:val="21"/>
        </w:rPr>
        <w:t xml:space="preserve">12 </w:t>
      </w:r>
      <w:r w:rsidR="0032467E">
        <w:rPr>
          <w:sz w:val="21"/>
          <w:szCs w:val="21"/>
        </w:rPr>
        <w:t xml:space="preserve">require a water supplier </w:t>
      </w:r>
      <w:r w:rsidR="00441809">
        <w:rPr>
          <w:sz w:val="21"/>
          <w:szCs w:val="21"/>
        </w:rPr>
        <w:t xml:space="preserve">to </w:t>
      </w:r>
      <w:r w:rsidR="003F7C34">
        <w:rPr>
          <w:sz w:val="21"/>
          <w:szCs w:val="21"/>
        </w:rPr>
        <w:t xml:space="preserve">provide a written notice </w:t>
      </w:r>
      <w:r w:rsidR="0080769A">
        <w:rPr>
          <w:sz w:val="21"/>
          <w:szCs w:val="21"/>
        </w:rPr>
        <w:t xml:space="preserve">to the Secretary </w:t>
      </w:r>
      <w:r w:rsidR="003F7C34">
        <w:rPr>
          <w:sz w:val="21"/>
          <w:szCs w:val="21"/>
        </w:rPr>
        <w:t>within 10</w:t>
      </w:r>
      <w:r w:rsidR="00DB2873">
        <w:rPr>
          <w:sz w:val="21"/>
          <w:szCs w:val="21"/>
        </w:rPr>
        <w:t xml:space="preserve"> days</w:t>
      </w:r>
      <w:r w:rsidR="004016DD">
        <w:rPr>
          <w:sz w:val="21"/>
          <w:szCs w:val="21"/>
        </w:rPr>
        <w:t xml:space="preserve"> for a new or varied water sampling area</w:t>
      </w:r>
      <w:r w:rsidR="00465B3F" w:rsidRPr="00192F90">
        <w:rPr>
          <w:sz w:val="21"/>
          <w:szCs w:val="21"/>
        </w:rPr>
        <w:t>.</w:t>
      </w:r>
      <w:r w:rsidR="00465B3F">
        <w:rPr>
          <w:sz w:val="21"/>
          <w:szCs w:val="21"/>
        </w:rPr>
        <w:t xml:space="preserve"> </w:t>
      </w:r>
      <w:r w:rsidR="007F2E05">
        <w:rPr>
          <w:sz w:val="21"/>
          <w:szCs w:val="21"/>
        </w:rPr>
        <w:t>Any updates to the water sampling area</w:t>
      </w:r>
      <w:r w:rsidR="000866E5">
        <w:rPr>
          <w:sz w:val="21"/>
          <w:szCs w:val="21"/>
        </w:rPr>
        <w:t xml:space="preserve"> must be updated</w:t>
      </w:r>
      <w:r w:rsidR="00FF0D9B">
        <w:rPr>
          <w:sz w:val="21"/>
          <w:szCs w:val="21"/>
        </w:rPr>
        <w:t xml:space="preserve"> in the water supplier’s risk management plan.</w:t>
      </w:r>
    </w:p>
    <w:p w14:paraId="24CB24E4" w14:textId="0E89DFD7" w:rsidR="00191A0D" w:rsidRPr="004D05A9" w:rsidRDefault="00191A0D" w:rsidP="00DE5649">
      <w:pPr>
        <w:pStyle w:val="Heading2"/>
        <w:rPr>
          <w:rFonts w:ascii="Arial" w:hAnsi="Arial"/>
          <w:b/>
        </w:rPr>
      </w:pPr>
      <w:bookmarkStart w:id="12" w:name="_Toc236809933"/>
      <w:r w:rsidRPr="004D05A9">
        <w:rPr>
          <w:rFonts w:ascii="Arial" w:hAnsi="Arial"/>
          <w:b/>
        </w:rPr>
        <w:t>Source water</w:t>
      </w:r>
      <w:bookmarkEnd w:id="12"/>
    </w:p>
    <w:p w14:paraId="2052FAA0" w14:textId="5A1D26EB" w:rsidR="00191A0D" w:rsidRPr="008658CE" w:rsidRDefault="00191A0D" w:rsidP="00CA5B67">
      <w:pPr>
        <w:pStyle w:val="Body"/>
        <w:rPr>
          <w:sz w:val="21"/>
          <w:szCs w:val="21"/>
        </w:rPr>
      </w:pPr>
      <w:r w:rsidRPr="008658CE">
        <w:rPr>
          <w:sz w:val="21"/>
          <w:szCs w:val="21"/>
        </w:rPr>
        <w:t xml:space="preserve">The water supplier should describe the various source waters used in its water supply systems. Include the catchment management authorities and water storage managers managing water </w:t>
      </w:r>
      <w:r w:rsidRPr="008658CE">
        <w:rPr>
          <w:sz w:val="21"/>
          <w:szCs w:val="21"/>
        </w:rPr>
        <w:lastRenderedPageBreak/>
        <w:t>prior to supply to the</w:t>
      </w:r>
      <w:r w:rsidRPr="008658CE">
        <w:rPr>
          <w:spacing w:val="-3"/>
          <w:sz w:val="21"/>
          <w:szCs w:val="21"/>
        </w:rPr>
        <w:t xml:space="preserve"> </w:t>
      </w:r>
      <w:r w:rsidRPr="008658CE">
        <w:rPr>
          <w:sz w:val="21"/>
          <w:szCs w:val="21"/>
        </w:rPr>
        <w:t>water</w:t>
      </w:r>
      <w:r w:rsidRPr="008658CE">
        <w:rPr>
          <w:spacing w:val="-3"/>
          <w:sz w:val="21"/>
          <w:szCs w:val="21"/>
        </w:rPr>
        <w:t xml:space="preserve"> </w:t>
      </w:r>
      <w:r w:rsidRPr="008658CE">
        <w:rPr>
          <w:sz w:val="21"/>
          <w:szCs w:val="21"/>
        </w:rPr>
        <w:t>supplier.</w:t>
      </w:r>
      <w:r w:rsidRPr="008658CE">
        <w:rPr>
          <w:spacing w:val="-4"/>
          <w:sz w:val="21"/>
          <w:szCs w:val="21"/>
        </w:rPr>
        <w:t xml:space="preserve"> </w:t>
      </w:r>
      <w:r w:rsidRPr="008658CE">
        <w:rPr>
          <w:sz w:val="21"/>
          <w:szCs w:val="21"/>
        </w:rPr>
        <w:t>This</w:t>
      </w:r>
      <w:r w:rsidRPr="008658CE">
        <w:rPr>
          <w:spacing w:val="-3"/>
          <w:sz w:val="21"/>
          <w:szCs w:val="21"/>
        </w:rPr>
        <w:t xml:space="preserve"> </w:t>
      </w:r>
      <w:r w:rsidRPr="008658CE">
        <w:rPr>
          <w:sz w:val="21"/>
          <w:szCs w:val="21"/>
        </w:rPr>
        <w:t>may</w:t>
      </w:r>
      <w:r w:rsidRPr="008658CE">
        <w:rPr>
          <w:spacing w:val="-4"/>
          <w:sz w:val="21"/>
          <w:szCs w:val="21"/>
        </w:rPr>
        <w:t xml:space="preserve"> </w:t>
      </w:r>
      <w:r w:rsidRPr="008658CE">
        <w:rPr>
          <w:sz w:val="21"/>
          <w:szCs w:val="21"/>
        </w:rPr>
        <w:t>include</w:t>
      </w:r>
      <w:r w:rsidRPr="008658CE">
        <w:rPr>
          <w:spacing w:val="-3"/>
          <w:sz w:val="21"/>
          <w:szCs w:val="21"/>
        </w:rPr>
        <w:t xml:space="preserve"> </w:t>
      </w:r>
      <w:r w:rsidRPr="008658CE">
        <w:rPr>
          <w:sz w:val="21"/>
          <w:szCs w:val="21"/>
        </w:rPr>
        <w:t>in</w:t>
      </w:r>
      <w:r w:rsidRPr="008658CE">
        <w:rPr>
          <w:spacing w:val="-4"/>
          <w:sz w:val="21"/>
          <w:szCs w:val="21"/>
        </w:rPr>
        <w:t xml:space="preserve"> </w:t>
      </w:r>
      <w:r w:rsidRPr="008658CE">
        <w:rPr>
          <w:sz w:val="21"/>
          <w:szCs w:val="21"/>
        </w:rPr>
        <w:t>general</w:t>
      </w:r>
      <w:r w:rsidRPr="008658CE">
        <w:rPr>
          <w:spacing w:val="-5"/>
          <w:sz w:val="21"/>
          <w:szCs w:val="21"/>
        </w:rPr>
        <w:t xml:space="preserve"> </w:t>
      </w:r>
      <w:r w:rsidRPr="008658CE">
        <w:rPr>
          <w:sz w:val="21"/>
          <w:szCs w:val="21"/>
        </w:rPr>
        <w:t>terms</w:t>
      </w:r>
      <w:r w:rsidRPr="008658CE">
        <w:rPr>
          <w:spacing w:val="-1"/>
          <w:sz w:val="21"/>
          <w:szCs w:val="21"/>
        </w:rPr>
        <w:t xml:space="preserve"> </w:t>
      </w:r>
      <w:r w:rsidRPr="008658CE">
        <w:rPr>
          <w:sz w:val="21"/>
          <w:szCs w:val="21"/>
        </w:rPr>
        <w:t>the</w:t>
      </w:r>
      <w:r w:rsidRPr="008658CE">
        <w:rPr>
          <w:spacing w:val="-5"/>
          <w:sz w:val="21"/>
          <w:szCs w:val="21"/>
        </w:rPr>
        <w:t xml:space="preserve"> </w:t>
      </w:r>
      <w:r w:rsidRPr="008658CE">
        <w:rPr>
          <w:sz w:val="21"/>
          <w:szCs w:val="21"/>
        </w:rPr>
        <w:t>nature,</w:t>
      </w:r>
      <w:r w:rsidRPr="008658CE">
        <w:rPr>
          <w:spacing w:val="-2"/>
          <w:sz w:val="21"/>
          <w:szCs w:val="21"/>
        </w:rPr>
        <w:t xml:space="preserve"> </w:t>
      </w:r>
      <w:r w:rsidRPr="008658CE">
        <w:rPr>
          <w:sz w:val="21"/>
          <w:szCs w:val="21"/>
        </w:rPr>
        <w:t>purpose</w:t>
      </w:r>
      <w:r w:rsidRPr="008658CE">
        <w:rPr>
          <w:spacing w:val="-4"/>
          <w:sz w:val="21"/>
          <w:szCs w:val="21"/>
        </w:rPr>
        <w:t xml:space="preserve"> </w:t>
      </w:r>
      <w:r w:rsidRPr="008658CE">
        <w:rPr>
          <w:sz w:val="21"/>
          <w:szCs w:val="21"/>
        </w:rPr>
        <w:t>and</w:t>
      </w:r>
      <w:r w:rsidRPr="008658CE">
        <w:rPr>
          <w:spacing w:val="-4"/>
          <w:sz w:val="21"/>
          <w:szCs w:val="21"/>
        </w:rPr>
        <w:t xml:space="preserve"> </w:t>
      </w:r>
      <w:r w:rsidRPr="008658CE">
        <w:rPr>
          <w:sz w:val="21"/>
          <w:szCs w:val="21"/>
        </w:rPr>
        <w:t>comprehensiveness of</w:t>
      </w:r>
      <w:r w:rsidRPr="008658CE">
        <w:rPr>
          <w:spacing w:val="-2"/>
          <w:sz w:val="21"/>
          <w:szCs w:val="21"/>
        </w:rPr>
        <w:t xml:space="preserve"> </w:t>
      </w:r>
      <w:r w:rsidRPr="008658CE">
        <w:rPr>
          <w:sz w:val="21"/>
          <w:szCs w:val="21"/>
        </w:rPr>
        <w:t>the raw water sampling program (e.g. raw water storages, natural water courses, catchments or reservoirs) for pathogens, harmful algae, chemicals and radiological parameters. Detail the interactions with other agencies on catchment management activities. For water suppliers where drinking water treatment processes were applied to raw water, give details of methods used in sanitary surveys and to quantify microbial hazards.</w:t>
      </w:r>
    </w:p>
    <w:p w14:paraId="7A8AAB5B" w14:textId="003E7FD9" w:rsidR="00B25B11" w:rsidRPr="00DE5649" w:rsidRDefault="58005F9C" w:rsidP="00B25B11">
      <w:pPr>
        <w:pStyle w:val="Heading2"/>
        <w:rPr>
          <w:rFonts w:ascii="Arial" w:hAnsi="Arial"/>
          <w:b/>
        </w:rPr>
      </w:pPr>
      <w:bookmarkStart w:id="13" w:name="_Toc236809934"/>
      <w:bookmarkStart w:id="14" w:name="_Toc209525933"/>
      <w:r w:rsidRPr="00DE5649">
        <w:rPr>
          <w:rFonts w:ascii="Arial" w:hAnsi="Arial"/>
          <w:b/>
        </w:rPr>
        <w:t>Drinking water treatment processes</w:t>
      </w:r>
      <w:r w:rsidR="00832822" w:rsidRPr="00DE5649">
        <w:rPr>
          <w:rFonts w:ascii="Arial" w:hAnsi="Arial"/>
          <w:b/>
        </w:rPr>
        <w:t>:</w:t>
      </w:r>
      <w:r w:rsidRPr="00DE5649">
        <w:rPr>
          <w:rFonts w:ascii="Arial" w:hAnsi="Arial"/>
          <w:b/>
        </w:rPr>
        <w:t xml:space="preserve"> </w:t>
      </w:r>
      <w:r w:rsidR="00B201FF" w:rsidRPr="00DE5649">
        <w:rPr>
          <w:rFonts w:ascii="Arial" w:hAnsi="Arial"/>
          <w:b/>
        </w:rPr>
        <w:t>Regulation</w:t>
      </w:r>
      <w:r w:rsidRPr="00DE5649">
        <w:rPr>
          <w:rFonts w:ascii="Arial" w:hAnsi="Arial"/>
          <w:b/>
        </w:rPr>
        <w:t xml:space="preserve"> </w:t>
      </w:r>
      <w:r w:rsidR="5B5FAC77" w:rsidRPr="00DE5649">
        <w:rPr>
          <w:rFonts w:ascii="Arial" w:hAnsi="Arial"/>
          <w:b/>
        </w:rPr>
        <w:t>21</w:t>
      </w:r>
      <w:r w:rsidR="7E691634" w:rsidRPr="00DE5649">
        <w:rPr>
          <w:rFonts w:ascii="Arial" w:hAnsi="Arial"/>
          <w:b/>
        </w:rPr>
        <w:t>(f)</w:t>
      </w:r>
      <w:bookmarkEnd w:id="13"/>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B25B11" w14:paraId="5CB46B4F" w14:textId="77777777" w:rsidTr="00B25B11">
        <w:tc>
          <w:tcPr>
            <w:tcW w:w="9030" w:type="dxa"/>
          </w:tcPr>
          <w:p w14:paraId="3591BCF5" w14:textId="77777777" w:rsidR="00B25B11" w:rsidRPr="00F23A42" w:rsidRDefault="00B25B11" w:rsidP="00B25B11">
            <w:pPr>
              <w:spacing w:before="170"/>
              <w:ind w:left="213"/>
              <w:rPr>
                <w:b/>
                <w:szCs w:val="21"/>
              </w:rPr>
            </w:pPr>
            <w:r w:rsidRPr="00F23A42">
              <w:rPr>
                <w:b/>
                <w:szCs w:val="21"/>
              </w:rPr>
              <w:t>Safe</w:t>
            </w:r>
            <w:r w:rsidRPr="00F23A42">
              <w:rPr>
                <w:b/>
                <w:spacing w:val="-2"/>
                <w:szCs w:val="21"/>
              </w:rPr>
              <w:t xml:space="preserve"> </w:t>
            </w:r>
            <w:r w:rsidRPr="00F23A42">
              <w:rPr>
                <w:b/>
                <w:szCs w:val="21"/>
              </w:rPr>
              <w:t>Drinking</w:t>
            </w:r>
            <w:r w:rsidRPr="00F23A42">
              <w:rPr>
                <w:b/>
                <w:spacing w:val="-2"/>
                <w:szCs w:val="21"/>
              </w:rPr>
              <w:t xml:space="preserve"> </w:t>
            </w:r>
            <w:r w:rsidRPr="00F23A42">
              <w:rPr>
                <w:b/>
                <w:szCs w:val="21"/>
              </w:rPr>
              <w:t>Water</w:t>
            </w:r>
            <w:r w:rsidRPr="00F23A42">
              <w:rPr>
                <w:b/>
                <w:spacing w:val="-2"/>
                <w:szCs w:val="21"/>
              </w:rPr>
              <w:t xml:space="preserve"> </w:t>
            </w:r>
            <w:r w:rsidRPr="00F23A42">
              <w:rPr>
                <w:b/>
                <w:szCs w:val="21"/>
              </w:rPr>
              <w:t>Regulations</w:t>
            </w:r>
            <w:r w:rsidRPr="00F23A42">
              <w:rPr>
                <w:b/>
                <w:spacing w:val="-1"/>
                <w:szCs w:val="21"/>
              </w:rPr>
              <w:t xml:space="preserve"> </w:t>
            </w:r>
            <w:r w:rsidRPr="00F23A42">
              <w:rPr>
                <w:b/>
                <w:spacing w:val="-4"/>
                <w:szCs w:val="21"/>
              </w:rPr>
              <w:t>2025</w:t>
            </w:r>
          </w:p>
          <w:p w14:paraId="330AC3AB" w14:textId="77777777" w:rsidR="00B25B11" w:rsidRPr="00F23A42" w:rsidRDefault="00B25B11" w:rsidP="00B25B11">
            <w:pPr>
              <w:spacing w:before="119"/>
              <w:ind w:left="215"/>
              <w:rPr>
                <w:rFonts w:eastAsia="Arial" w:cs="Arial"/>
                <w:b/>
                <w:bCs/>
                <w:szCs w:val="21"/>
                <w:lang w:val="en-US"/>
              </w:rPr>
            </w:pPr>
            <w:r w:rsidRPr="00F23A42">
              <w:rPr>
                <w:rFonts w:eastAsia="Arial" w:cs="Arial"/>
                <w:b/>
                <w:bCs/>
                <w:szCs w:val="21"/>
                <w:lang w:val="en-US"/>
              </w:rPr>
              <w:t>Regulation 21 – Additional details to be included in annual reports of water suppliers.</w:t>
            </w:r>
          </w:p>
          <w:p w14:paraId="3F014798" w14:textId="77777777" w:rsidR="00B25B11" w:rsidRPr="002F444D" w:rsidRDefault="00B25B11" w:rsidP="00B25B11">
            <w:pPr>
              <w:pStyle w:val="Body"/>
              <w:ind w:left="142"/>
              <w:jc w:val="both"/>
              <w:rPr>
                <w:sz w:val="21"/>
                <w:szCs w:val="21"/>
              </w:rPr>
            </w:pPr>
            <w:r w:rsidRPr="002F444D">
              <w:rPr>
                <w:sz w:val="21"/>
                <w:szCs w:val="21"/>
              </w:rPr>
              <w:t>(f) If the water supplier applied a drinking water treatment process to water supplied by the water supplier during the financial year—</w:t>
            </w:r>
          </w:p>
          <w:p w14:paraId="2F246F35"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how the water was disinfected or treated; and</w:t>
            </w:r>
          </w:p>
          <w:p w14:paraId="23CB07B1"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any other processes applied to the water; and</w:t>
            </w:r>
          </w:p>
          <w:p w14:paraId="3EF2D70F"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any issues that arose as a consequence of applying those processes; and</w:t>
            </w:r>
          </w:p>
          <w:p w14:paraId="0531386A" w14:textId="77777777" w:rsidR="00B25B11" w:rsidRPr="002F444D" w:rsidRDefault="00B25B11" w:rsidP="00B25B11">
            <w:pPr>
              <w:pStyle w:val="ListParagraph"/>
              <w:numPr>
                <w:ilvl w:val="1"/>
                <w:numId w:val="2"/>
              </w:numPr>
              <w:spacing w:before="0"/>
              <w:rPr>
                <w:sz w:val="21"/>
                <w:szCs w:val="21"/>
              </w:rPr>
            </w:pPr>
            <w:r w:rsidRPr="002F444D">
              <w:rPr>
                <w:sz w:val="21"/>
                <w:szCs w:val="21"/>
              </w:rPr>
              <w:t>a list of all chemicals and other substances used to disinfect or treat the water</w:t>
            </w:r>
          </w:p>
          <w:p w14:paraId="7F54364F" w14:textId="77777777" w:rsidR="00B25B11" w:rsidRDefault="00B25B11" w:rsidP="00B25B11">
            <w:pPr>
              <w:pStyle w:val="Body"/>
            </w:pPr>
          </w:p>
        </w:tc>
      </w:tr>
    </w:tbl>
    <w:p w14:paraId="0C257FBF" w14:textId="77777777" w:rsidR="00F23A42" w:rsidRPr="007140F3" w:rsidRDefault="00F23A42" w:rsidP="00CA5B67">
      <w:pPr>
        <w:pStyle w:val="BodyText"/>
        <w:spacing w:before="1"/>
        <w:rPr>
          <w:b/>
          <w:bCs/>
        </w:rPr>
      </w:pPr>
    </w:p>
    <w:p w14:paraId="19D9E8C8" w14:textId="11957BAA" w:rsidR="00A66453" w:rsidRPr="00F23A42" w:rsidRDefault="58005F9C" w:rsidP="00CA5B67">
      <w:pPr>
        <w:pStyle w:val="Body"/>
        <w:rPr>
          <w:sz w:val="21"/>
          <w:szCs w:val="21"/>
        </w:rPr>
      </w:pPr>
      <w:r w:rsidRPr="00F23A42">
        <w:rPr>
          <w:sz w:val="21"/>
          <w:szCs w:val="21"/>
        </w:rPr>
        <w:t xml:space="preserve">Regulation </w:t>
      </w:r>
      <w:r w:rsidR="18EC5B3E" w:rsidRPr="00F23A42">
        <w:rPr>
          <w:sz w:val="21"/>
          <w:szCs w:val="21"/>
        </w:rPr>
        <w:t>21 (</w:t>
      </w:r>
      <w:r w:rsidR="00750A9C" w:rsidRPr="00F23A42">
        <w:rPr>
          <w:sz w:val="21"/>
          <w:szCs w:val="21"/>
        </w:rPr>
        <w:t>f) requires</w:t>
      </w:r>
      <w:r w:rsidRPr="00F23A42">
        <w:rPr>
          <w:sz w:val="21"/>
          <w:szCs w:val="21"/>
        </w:rPr>
        <w:t xml:space="preserve"> the inclusion of details of the drinking water treatment processes applied to water supplied by a water supplier in the annual report. Regulation </w:t>
      </w:r>
      <w:r w:rsidR="179D5736" w:rsidRPr="00F23A42">
        <w:rPr>
          <w:sz w:val="21"/>
          <w:szCs w:val="21"/>
        </w:rPr>
        <w:t>21 (f)</w:t>
      </w:r>
      <w:r w:rsidRPr="00F23A42">
        <w:rPr>
          <w:sz w:val="21"/>
          <w:szCs w:val="21"/>
        </w:rPr>
        <w:t>(ii) requires information to be included</w:t>
      </w:r>
      <w:r w:rsidRPr="00F23A42">
        <w:rPr>
          <w:spacing w:val="-2"/>
          <w:sz w:val="21"/>
          <w:szCs w:val="21"/>
        </w:rPr>
        <w:t xml:space="preserve"> </w:t>
      </w:r>
      <w:r w:rsidRPr="00F23A42">
        <w:rPr>
          <w:sz w:val="21"/>
          <w:szCs w:val="21"/>
        </w:rPr>
        <w:t>about</w:t>
      </w:r>
      <w:r w:rsidR="686C95F7" w:rsidRPr="00F23A42">
        <w:rPr>
          <w:sz w:val="21"/>
          <w:szCs w:val="21"/>
        </w:rPr>
        <w:t xml:space="preserve"> any other processes </w:t>
      </w:r>
      <w:r w:rsidR="004F01D1" w:rsidRPr="00F23A42">
        <w:rPr>
          <w:sz w:val="21"/>
          <w:szCs w:val="21"/>
        </w:rPr>
        <w:t xml:space="preserve">that </w:t>
      </w:r>
      <w:r w:rsidR="686C95F7" w:rsidRPr="00F23A42">
        <w:rPr>
          <w:sz w:val="21"/>
          <w:szCs w:val="21"/>
        </w:rPr>
        <w:t xml:space="preserve">were applied. Regulation 21 (f) (iii) requires information on any issues </w:t>
      </w:r>
      <w:r w:rsidR="3EF8061F" w:rsidRPr="00F23A42">
        <w:rPr>
          <w:sz w:val="21"/>
          <w:szCs w:val="21"/>
        </w:rPr>
        <w:t xml:space="preserve">that arose as a consequence of applying those processes and Regulation 21 (f) </w:t>
      </w:r>
      <w:r w:rsidR="002620BF" w:rsidRPr="00F23A42">
        <w:rPr>
          <w:sz w:val="21"/>
          <w:szCs w:val="21"/>
        </w:rPr>
        <w:t xml:space="preserve">(iv) </w:t>
      </w:r>
      <w:r w:rsidR="3EF8061F" w:rsidRPr="00F23A42">
        <w:rPr>
          <w:sz w:val="21"/>
          <w:szCs w:val="21"/>
        </w:rPr>
        <w:t>requires a list of all</w:t>
      </w:r>
      <w:r w:rsidRPr="00F23A42">
        <w:rPr>
          <w:spacing w:val="-5"/>
          <w:sz w:val="21"/>
          <w:szCs w:val="21"/>
        </w:rPr>
        <w:t xml:space="preserve"> </w:t>
      </w:r>
      <w:r w:rsidRPr="00F23A42">
        <w:rPr>
          <w:sz w:val="21"/>
          <w:szCs w:val="21"/>
        </w:rPr>
        <w:t>the</w:t>
      </w:r>
      <w:r w:rsidRPr="00F23A42">
        <w:rPr>
          <w:spacing w:val="-5"/>
          <w:sz w:val="21"/>
          <w:szCs w:val="21"/>
        </w:rPr>
        <w:t xml:space="preserve"> </w:t>
      </w:r>
      <w:r w:rsidRPr="00F23A42">
        <w:rPr>
          <w:sz w:val="21"/>
          <w:szCs w:val="21"/>
        </w:rPr>
        <w:t>chemicals</w:t>
      </w:r>
      <w:r w:rsidRPr="00F23A42">
        <w:rPr>
          <w:spacing w:val="-2"/>
          <w:sz w:val="21"/>
          <w:szCs w:val="21"/>
        </w:rPr>
        <w:t xml:space="preserve"> </w:t>
      </w:r>
      <w:r w:rsidRPr="00F23A42">
        <w:rPr>
          <w:sz w:val="21"/>
          <w:szCs w:val="21"/>
        </w:rPr>
        <w:t>and</w:t>
      </w:r>
      <w:r w:rsidRPr="00F23A42">
        <w:rPr>
          <w:spacing w:val="-3"/>
          <w:sz w:val="21"/>
          <w:szCs w:val="21"/>
        </w:rPr>
        <w:t xml:space="preserve"> </w:t>
      </w:r>
      <w:r w:rsidRPr="00F23A42">
        <w:rPr>
          <w:sz w:val="21"/>
          <w:szCs w:val="21"/>
        </w:rPr>
        <w:t>substances</w:t>
      </w:r>
      <w:r w:rsidRPr="00F23A42">
        <w:rPr>
          <w:spacing w:val="-2"/>
          <w:sz w:val="21"/>
          <w:szCs w:val="21"/>
        </w:rPr>
        <w:t xml:space="preserve"> </w:t>
      </w:r>
      <w:r w:rsidRPr="00F23A42">
        <w:rPr>
          <w:sz w:val="21"/>
          <w:szCs w:val="21"/>
        </w:rPr>
        <w:t>used.</w:t>
      </w:r>
      <w:r w:rsidRPr="00F23A42">
        <w:rPr>
          <w:spacing w:val="-2"/>
          <w:sz w:val="21"/>
          <w:szCs w:val="21"/>
        </w:rPr>
        <w:t xml:space="preserve"> </w:t>
      </w:r>
      <w:r w:rsidRPr="00F23A42">
        <w:rPr>
          <w:sz w:val="21"/>
          <w:szCs w:val="21"/>
        </w:rPr>
        <w:t>A</w:t>
      </w:r>
      <w:r w:rsidRPr="00F23A42">
        <w:rPr>
          <w:spacing w:val="-5"/>
          <w:sz w:val="21"/>
          <w:szCs w:val="21"/>
        </w:rPr>
        <w:t xml:space="preserve"> </w:t>
      </w:r>
      <w:r w:rsidRPr="00F23A42">
        <w:rPr>
          <w:sz w:val="21"/>
          <w:szCs w:val="21"/>
        </w:rPr>
        <w:t>template</w:t>
      </w:r>
      <w:r w:rsidRPr="00F23A42">
        <w:rPr>
          <w:spacing w:val="-3"/>
          <w:sz w:val="21"/>
          <w:szCs w:val="21"/>
        </w:rPr>
        <w:t xml:space="preserve"> </w:t>
      </w:r>
      <w:r w:rsidRPr="00F23A42">
        <w:rPr>
          <w:sz w:val="21"/>
          <w:szCs w:val="21"/>
        </w:rPr>
        <w:t>with</w:t>
      </w:r>
      <w:r w:rsidRPr="00F23A42">
        <w:rPr>
          <w:spacing w:val="-5"/>
          <w:sz w:val="21"/>
          <w:szCs w:val="21"/>
        </w:rPr>
        <w:t xml:space="preserve"> </w:t>
      </w:r>
      <w:r w:rsidRPr="00F23A42">
        <w:rPr>
          <w:sz w:val="21"/>
          <w:szCs w:val="21"/>
        </w:rPr>
        <w:t>examples</w:t>
      </w:r>
      <w:r w:rsidRPr="00F23A42">
        <w:rPr>
          <w:spacing w:val="-3"/>
          <w:sz w:val="21"/>
          <w:szCs w:val="21"/>
        </w:rPr>
        <w:t xml:space="preserve"> </w:t>
      </w:r>
      <w:r w:rsidRPr="00F23A42">
        <w:rPr>
          <w:sz w:val="21"/>
          <w:szCs w:val="21"/>
        </w:rPr>
        <w:t>is</w:t>
      </w:r>
      <w:r w:rsidRPr="00F23A42">
        <w:rPr>
          <w:spacing w:val="-1"/>
          <w:sz w:val="21"/>
          <w:szCs w:val="21"/>
        </w:rPr>
        <w:t xml:space="preserve"> </w:t>
      </w:r>
      <w:r w:rsidRPr="00F23A42">
        <w:rPr>
          <w:sz w:val="21"/>
          <w:szCs w:val="21"/>
        </w:rPr>
        <w:t>provided</w:t>
      </w:r>
      <w:r w:rsidRPr="00F23A42">
        <w:rPr>
          <w:spacing w:val="-2"/>
          <w:sz w:val="21"/>
          <w:szCs w:val="21"/>
        </w:rPr>
        <w:t xml:space="preserve"> </w:t>
      </w:r>
      <w:r w:rsidRPr="00F23A42">
        <w:rPr>
          <w:sz w:val="21"/>
          <w:szCs w:val="21"/>
        </w:rPr>
        <w:t>in</w:t>
      </w:r>
      <w:r w:rsidRPr="00F23A42">
        <w:rPr>
          <w:spacing w:val="-3"/>
          <w:sz w:val="21"/>
          <w:szCs w:val="21"/>
        </w:rPr>
        <w:t xml:space="preserve"> </w:t>
      </w:r>
      <w:r w:rsidRPr="00F23A42">
        <w:rPr>
          <w:sz w:val="21"/>
          <w:szCs w:val="21"/>
        </w:rPr>
        <w:t>Appendix</w:t>
      </w:r>
      <w:r w:rsidRPr="00F23A42">
        <w:rPr>
          <w:spacing w:val="-2"/>
          <w:sz w:val="21"/>
          <w:szCs w:val="21"/>
        </w:rPr>
        <w:t xml:space="preserve"> </w:t>
      </w:r>
      <w:r w:rsidRPr="00F23A42">
        <w:rPr>
          <w:sz w:val="21"/>
          <w:szCs w:val="21"/>
        </w:rPr>
        <w:t>1.</w:t>
      </w:r>
    </w:p>
    <w:p w14:paraId="57C3F27C" w14:textId="78BB3D62" w:rsidR="00A66453" w:rsidRPr="00F23A42" w:rsidRDefault="00A66453" w:rsidP="00CA5B67">
      <w:pPr>
        <w:pStyle w:val="Body"/>
        <w:rPr>
          <w:sz w:val="21"/>
          <w:szCs w:val="21"/>
        </w:rPr>
      </w:pPr>
      <w:r w:rsidRPr="00F23A42">
        <w:rPr>
          <w:sz w:val="21"/>
          <w:szCs w:val="21"/>
        </w:rPr>
        <w:t>Information</w:t>
      </w:r>
      <w:r w:rsidRPr="00F23A42">
        <w:rPr>
          <w:spacing w:val="-5"/>
          <w:sz w:val="21"/>
          <w:szCs w:val="21"/>
        </w:rPr>
        <w:t xml:space="preserve"> </w:t>
      </w:r>
      <w:r w:rsidRPr="00F23A42">
        <w:rPr>
          <w:sz w:val="21"/>
          <w:szCs w:val="21"/>
        </w:rPr>
        <w:t>describing</w:t>
      </w:r>
      <w:r w:rsidRPr="00F23A42">
        <w:rPr>
          <w:spacing w:val="-3"/>
          <w:sz w:val="21"/>
          <w:szCs w:val="21"/>
        </w:rPr>
        <w:t xml:space="preserve"> </w:t>
      </w:r>
      <w:r w:rsidRPr="00F23A42">
        <w:rPr>
          <w:sz w:val="21"/>
          <w:szCs w:val="21"/>
        </w:rPr>
        <w:t>the</w:t>
      </w:r>
      <w:r w:rsidRPr="00F23A42">
        <w:rPr>
          <w:spacing w:val="-5"/>
          <w:sz w:val="21"/>
          <w:szCs w:val="21"/>
        </w:rPr>
        <w:t xml:space="preserve"> </w:t>
      </w:r>
      <w:r w:rsidRPr="00F23A42">
        <w:rPr>
          <w:sz w:val="21"/>
          <w:szCs w:val="21"/>
        </w:rPr>
        <w:t>treatment</w:t>
      </w:r>
      <w:r w:rsidRPr="00F23A42">
        <w:rPr>
          <w:spacing w:val="-4"/>
          <w:sz w:val="21"/>
          <w:szCs w:val="21"/>
        </w:rPr>
        <w:t xml:space="preserve"> </w:t>
      </w:r>
      <w:r w:rsidRPr="00F23A42">
        <w:rPr>
          <w:sz w:val="21"/>
          <w:szCs w:val="21"/>
        </w:rPr>
        <w:t>processes,</w:t>
      </w:r>
      <w:r w:rsidRPr="00F23A42">
        <w:rPr>
          <w:spacing w:val="-4"/>
          <w:sz w:val="21"/>
          <w:szCs w:val="21"/>
        </w:rPr>
        <w:t xml:space="preserve"> </w:t>
      </w:r>
      <w:r w:rsidRPr="00F23A42">
        <w:rPr>
          <w:sz w:val="21"/>
          <w:szCs w:val="21"/>
        </w:rPr>
        <w:t>changes</w:t>
      </w:r>
      <w:r w:rsidRPr="00F23A42">
        <w:rPr>
          <w:spacing w:val="-3"/>
          <w:sz w:val="21"/>
          <w:szCs w:val="21"/>
        </w:rPr>
        <w:t xml:space="preserve"> </w:t>
      </w:r>
      <w:r w:rsidRPr="00F23A42">
        <w:rPr>
          <w:sz w:val="21"/>
          <w:szCs w:val="21"/>
        </w:rPr>
        <w:t>made</w:t>
      </w:r>
      <w:r w:rsidRPr="00F23A42">
        <w:rPr>
          <w:spacing w:val="-3"/>
          <w:sz w:val="21"/>
          <w:szCs w:val="21"/>
        </w:rPr>
        <w:t xml:space="preserve"> </w:t>
      </w:r>
      <w:r w:rsidRPr="00F23A42">
        <w:rPr>
          <w:sz w:val="21"/>
          <w:szCs w:val="21"/>
        </w:rPr>
        <w:t>and</w:t>
      </w:r>
      <w:r w:rsidRPr="00F23A42">
        <w:rPr>
          <w:spacing w:val="-4"/>
          <w:sz w:val="21"/>
          <w:szCs w:val="21"/>
        </w:rPr>
        <w:t xml:space="preserve"> </w:t>
      </w:r>
      <w:r w:rsidRPr="00F23A42">
        <w:rPr>
          <w:sz w:val="21"/>
          <w:szCs w:val="21"/>
        </w:rPr>
        <w:t>any</w:t>
      </w:r>
      <w:r w:rsidRPr="00F23A42">
        <w:rPr>
          <w:spacing w:val="-5"/>
          <w:sz w:val="21"/>
          <w:szCs w:val="21"/>
        </w:rPr>
        <w:t xml:space="preserve"> </w:t>
      </w:r>
      <w:r w:rsidRPr="00F23A42">
        <w:rPr>
          <w:sz w:val="21"/>
          <w:szCs w:val="21"/>
        </w:rPr>
        <w:t>periodic</w:t>
      </w:r>
      <w:r w:rsidRPr="00F23A42">
        <w:rPr>
          <w:spacing w:val="-3"/>
          <w:sz w:val="21"/>
          <w:szCs w:val="21"/>
        </w:rPr>
        <w:t xml:space="preserve"> </w:t>
      </w:r>
      <w:r w:rsidRPr="00F23A42">
        <w:rPr>
          <w:sz w:val="21"/>
          <w:szCs w:val="21"/>
        </w:rPr>
        <w:t>treatment</w:t>
      </w:r>
      <w:r w:rsidRPr="00F23A42">
        <w:rPr>
          <w:spacing w:val="-4"/>
          <w:sz w:val="21"/>
          <w:szCs w:val="21"/>
        </w:rPr>
        <w:t xml:space="preserve"> </w:t>
      </w:r>
      <w:r w:rsidRPr="00F23A42">
        <w:rPr>
          <w:sz w:val="21"/>
          <w:szCs w:val="21"/>
        </w:rPr>
        <w:t>activities are to be included for each drinking water supply</w:t>
      </w:r>
      <w:r w:rsidRPr="00F23A42">
        <w:rPr>
          <w:spacing w:val="-2"/>
          <w:sz w:val="21"/>
          <w:szCs w:val="21"/>
        </w:rPr>
        <w:t xml:space="preserve"> </w:t>
      </w:r>
      <w:r w:rsidRPr="00F23A42">
        <w:rPr>
          <w:sz w:val="21"/>
          <w:szCs w:val="21"/>
        </w:rPr>
        <w:t>system.</w:t>
      </w:r>
      <w:r w:rsidRPr="00F23A42">
        <w:rPr>
          <w:spacing w:val="-1"/>
          <w:sz w:val="21"/>
          <w:szCs w:val="21"/>
        </w:rPr>
        <w:t xml:space="preserve"> </w:t>
      </w:r>
      <w:r w:rsidRPr="00F23A42">
        <w:rPr>
          <w:sz w:val="21"/>
          <w:szCs w:val="21"/>
        </w:rPr>
        <w:t>This description should extend from the point raw water enters the treatment plant through to the customer tap (catchment-to-tap).</w:t>
      </w:r>
    </w:p>
    <w:p w14:paraId="133A50DF" w14:textId="77777777" w:rsidR="00A66453" w:rsidRPr="00F23A42" w:rsidRDefault="00A66453" w:rsidP="00CA5B67">
      <w:pPr>
        <w:pStyle w:val="Body"/>
        <w:rPr>
          <w:sz w:val="21"/>
          <w:szCs w:val="21"/>
        </w:rPr>
      </w:pPr>
      <w:r w:rsidRPr="00F23A42">
        <w:rPr>
          <w:sz w:val="21"/>
          <w:szCs w:val="21"/>
        </w:rPr>
        <w:t>Information on the treatment processes and the chemicals associated with those processes (including water-soluble packaging that may be used to add chemicals) may be presented as shown in Table 2. Changes</w:t>
      </w:r>
      <w:r w:rsidRPr="00F23A42">
        <w:rPr>
          <w:spacing w:val="-2"/>
          <w:sz w:val="21"/>
          <w:szCs w:val="21"/>
        </w:rPr>
        <w:t xml:space="preserve"> </w:t>
      </w:r>
      <w:r w:rsidRPr="00F23A42">
        <w:rPr>
          <w:sz w:val="21"/>
          <w:szCs w:val="21"/>
        </w:rPr>
        <w:t>in</w:t>
      </w:r>
      <w:r w:rsidRPr="00F23A42">
        <w:rPr>
          <w:spacing w:val="-4"/>
          <w:sz w:val="21"/>
          <w:szCs w:val="21"/>
        </w:rPr>
        <w:t xml:space="preserve"> </w:t>
      </w:r>
      <w:r w:rsidRPr="00F23A42">
        <w:rPr>
          <w:sz w:val="21"/>
          <w:szCs w:val="21"/>
        </w:rPr>
        <w:t>the</w:t>
      </w:r>
      <w:r w:rsidRPr="00F23A42">
        <w:rPr>
          <w:spacing w:val="-2"/>
          <w:sz w:val="21"/>
          <w:szCs w:val="21"/>
        </w:rPr>
        <w:t xml:space="preserve"> </w:t>
      </w:r>
      <w:r w:rsidRPr="00F23A42">
        <w:rPr>
          <w:sz w:val="21"/>
          <w:szCs w:val="21"/>
        </w:rPr>
        <w:t>water</w:t>
      </w:r>
      <w:r w:rsidRPr="00F23A42">
        <w:rPr>
          <w:spacing w:val="-4"/>
          <w:sz w:val="21"/>
          <w:szCs w:val="21"/>
        </w:rPr>
        <w:t xml:space="preserve"> </w:t>
      </w:r>
      <w:r w:rsidRPr="00F23A42">
        <w:rPr>
          <w:sz w:val="21"/>
          <w:szCs w:val="21"/>
        </w:rPr>
        <w:t>treatment</w:t>
      </w:r>
      <w:r w:rsidRPr="00F23A42">
        <w:rPr>
          <w:spacing w:val="-4"/>
          <w:sz w:val="21"/>
          <w:szCs w:val="21"/>
        </w:rPr>
        <w:t xml:space="preserve"> </w:t>
      </w:r>
      <w:r w:rsidRPr="00F23A42">
        <w:rPr>
          <w:sz w:val="21"/>
          <w:szCs w:val="21"/>
        </w:rPr>
        <w:t>process</w:t>
      </w:r>
      <w:r w:rsidRPr="00F23A42">
        <w:rPr>
          <w:spacing w:val="-2"/>
          <w:sz w:val="21"/>
          <w:szCs w:val="21"/>
        </w:rPr>
        <w:t xml:space="preserve"> </w:t>
      </w:r>
      <w:r w:rsidRPr="00F23A42">
        <w:rPr>
          <w:sz w:val="21"/>
          <w:szCs w:val="21"/>
        </w:rPr>
        <w:t>between</w:t>
      </w:r>
      <w:r w:rsidRPr="00F23A42">
        <w:rPr>
          <w:spacing w:val="-2"/>
          <w:sz w:val="21"/>
          <w:szCs w:val="21"/>
        </w:rPr>
        <w:t xml:space="preserve"> </w:t>
      </w:r>
      <w:r w:rsidRPr="00F23A42">
        <w:rPr>
          <w:sz w:val="21"/>
          <w:szCs w:val="21"/>
        </w:rPr>
        <w:t>the previous and</w:t>
      </w:r>
      <w:r w:rsidRPr="00F23A42">
        <w:rPr>
          <w:spacing w:val="-2"/>
          <w:sz w:val="21"/>
          <w:szCs w:val="21"/>
        </w:rPr>
        <w:t xml:space="preserve"> </w:t>
      </w:r>
      <w:r w:rsidRPr="00F23A42">
        <w:rPr>
          <w:sz w:val="21"/>
          <w:szCs w:val="21"/>
        </w:rPr>
        <w:t>this</w:t>
      </w:r>
      <w:r w:rsidRPr="00F23A42">
        <w:rPr>
          <w:spacing w:val="-3"/>
          <w:sz w:val="21"/>
          <w:szCs w:val="21"/>
        </w:rPr>
        <w:t xml:space="preserve"> </w:t>
      </w:r>
      <w:r w:rsidRPr="00F23A42">
        <w:rPr>
          <w:sz w:val="21"/>
          <w:szCs w:val="21"/>
        </w:rPr>
        <w:t>reporting</w:t>
      </w:r>
      <w:r w:rsidRPr="00F23A42">
        <w:rPr>
          <w:spacing w:val="-3"/>
          <w:sz w:val="21"/>
          <w:szCs w:val="21"/>
        </w:rPr>
        <w:t xml:space="preserve"> </w:t>
      </w:r>
      <w:r w:rsidRPr="00F23A42">
        <w:rPr>
          <w:sz w:val="21"/>
          <w:szCs w:val="21"/>
        </w:rPr>
        <w:t>period</w:t>
      </w:r>
      <w:r w:rsidRPr="00F23A42">
        <w:rPr>
          <w:spacing w:val="-3"/>
          <w:sz w:val="21"/>
          <w:szCs w:val="21"/>
        </w:rPr>
        <w:t xml:space="preserve"> </w:t>
      </w:r>
      <w:r w:rsidRPr="00F23A42">
        <w:rPr>
          <w:sz w:val="21"/>
          <w:szCs w:val="21"/>
        </w:rPr>
        <w:t>should</w:t>
      </w:r>
      <w:r w:rsidRPr="00F23A42">
        <w:rPr>
          <w:spacing w:val="-2"/>
          <w:sz w:val="21"/>
          <w:szCs w:val="21"/>
        </w:rPr>
        <w:t xml:space="preserve"> </w:t>
      </w:r>
      <w:r w:rsidRPr="00F23A42">
        <w:rPr>
          <w:sz w:val="21"/>
          <w:szCs w:val="21"/>
        </w:rPr>
        <w:t>be</w:t>
      </w:r>
      <w:r w:rsidRPr="00F23A42">
        <w:rPr>
          <w:spacing w:val="-4"/>
          <w:sz w:val="21"/>
          <w:szCs w:val="21"/>
        </w:rPr>
        <w:t xml:space="preserve"> </w:t>
      </w:r>
      <w:r w:rsidRPr="00F23A42">
        <w:rPr>
          <w:sz w:val="21"/>
          <w:szCs w:val="21"/>
        </w:rPr>
        <w:t xml:space="preserve">clearly </w:t>
      </w:r>
      <w:r w:rsidRPr="00F23A42">
        <w:rPr>
          <w:spacing w:val="-2"/>
          <w:sz w:val="21"/>
          <w:szCs w:val="21"/>
        </w:rPr>
        <w:t>highlighted.</w:t>
      </w:r>
    </w:p>
    <w:p w14:paraId="4F5DA2DA" w14:textId="77777777" w:rsidR="00D63D84" w:rsidRPr="00843791" w:rsidRDefault="00D63D84" w:rsidP="00CA5B67">
      <w:pPr>
        <w:pStyle w:val="Body"/>
      </w:pPr>
    </w:p>
    <w:p w14:paraId="4CE93725" w14:textId="77777777" w:rsidR="00D63D84" w:rsidRPr="00843791" w:rsidRDefault="00D63D84" w:rsidP="00CA5B67">
      <w:pPr>
        <w:pStyle w:val="Body"/>
      </w:pPr>
    </w:p>
    <w:p w14:paraId="55D288C4" w14:textId="77777777" w:rsidR="00D63D84" w:rsidRPr="00843791" w:rsidRDefault="00D63D84" w:rsidP="00CA5B67">
      <w:pPr>
        <w:pStyle w:val="Body"/>
      </w:pPr>
    </w:p>
    <w:p w14:paraId="315478DA" w14:textId="77777777" w:rsidR="00D63D84" w:rsidRPr="00843791" w:rsidRDefault="00D63D84" w:rsidP="00CA5B67">
      <w:pPr>
        <w:pStyle w:val="Body"/>
      </w:pPr>
    </w:p>
    <w:p w14:paraId="22EE2291" w14:textId="77777777" w:rsidR="00D63D84" w:rsidRPr="00843791" w:rsidRDefault="00D63D84" w:rsidP="00CA5B67">
      <w:pPr>
        <w:pStyle w:val="Body"/>
      </w:pPr>
    </w:p>
    <w:p w14:paraId="09C344EB" w14:textId="77777777" w:rsidR="00D63D84" w:rsidRDefault="00D63D84" w:rsidP="00CA5B67">
      <w:pPr>
        <w:pStyle w:val="Body"/>
      </w:pPr>
    </w:p>
    <w:p w14:paraId="19793516" w14:textId="77777777" w:rsidR="00B25B11" w:rsidRDefault="00B25B11" w:rsidP="00CA5B67">
      <w:pPr>
        <w:pStyle w:val="Body"/>
      </w:pPr>
    </w:p>
    <w:p w14:paraId="56B81167" w14:textId="77777777" w:rsidR="00B25B11" w:rsidRPr="00843791" w:rsidRDefault="00B25B11" w:rsidP="00CA5B67">
      <w:pPr>
        <w:pStyle w:val="Body"/>
      </w:pPr>
    </w:p>
    <w:p w14:paraId="60F3BA39" w14:textId="77777777" w:rsidR="00D63D84" w:rsidRPr="00843791" w:rsidRDefault="00D63D84" w:rsidP="00CA5B67">
      <w:pPr>
        <w:pStyle w:val="Body"/>
      </w:pPr>
    </w:p>
    <w:p w14:paraId="2B32ABCE" w14:textId="1C2F62F3" w:rsidR="00A66453" w:rsidRPr="00493FC8" w:rsidRDefault="00A66453" w:rsidP="00493FC8">
      <w:pPr>
        <w:pStyle w:val="Tablecaption"/>
      </w:pPr>
      <w:r w:rsidRPr="00493FC8">
        <w:lastRenderedPageBreak/>
        <w:t>Table 2: Example table for drinking water treatment processes - Water supplier</w:t>
      </w:r>
    </w:p>
    <w:tbl>
      <w:tblPr>
        <w:tblW w:w="5000" w:type="pct"/>
        <w:jc w:val="center"/>
        <w:tblCellSpacing w:w="9" w:type="dxa"/>
        <w:tblCellMar>
          <w:left w:w="0" w:type="dxa"/>
          <w:right w:w="0" w:type="dxa"/>
        </w:tblCellMar>
        <w:tblLook w:val="01E0" w:firstRow="1" w:lastRow="1" w:firstColumn="1" w:lastColumn="1" w:noHBand="0" w:noVBand="0"/>
      </w:tblPr>
      <w:tblGrid>
        <w:gridCol w:w="1896"/>
        <w:gridCol w:w="1654"/>
        <w:gridCol w:w="1613"/>
        <w:gridCol w:w="1504"/>
        <w:gridCol w:w="2363"/>
      </w:tblGrid>
      <w:tr w:rsidR="00A66453" w14:paraId="518264E7" w14:textId="77777777" w:rsidTr="00D63D84">
        <w:trPr>
          <w:trHeight w:val="942"/>
          <w:tblCellSpacing w:w="9" w:type="dxa"/>
          <w:jc w:val="center"/>
        </w:trPr>
        <w:tc>
          <w:tcPr>
            <w:tcW w:w="1035" w:type="pct"/>
            <w:tcBorders>
              <w:top w:val="nil"/>
              <w:left w:val="nil"/>
              <w:right w:val="nil"/>
            </w:tcBorders>
            <w:shd w:val="clear" w:color="auto" w:fill="00619E"/>
          </w:tcPr>
          <w:p w14:paraId="5D60308A" w14:textId="2447806D" w:rsidR="00A66453" w:rsidRPr="004A3D07" w:rsidRDefault="00A66453" w:rsidP="00CA5B67">
            <w:pPr>
              <w:pStyle w:val="TableParagraph"/>
              <w:ind w:right="308"/>
              <w:rPr>
                <w:b/>
                <w:sz w:val="18"/>
                <w:szCs w:val="18"/>
              </w:rPr>
            </w:pPr>
            <w:r w:rsidRPr="004A3D07">
              <w:rPr>
                <w:b/>
                <w:color w:val="FFFFFF"/>
                <w:sz w:val="18"/>
                <w:szCs w:val="18"/>
              </w:rPr>
              <w:t>Water</w:t>
            </w:r>
            <w:r w:rsidR="00D63D84">
              <w:rPr>
                <w:b/>
                <w:color w:val="FFFFFF"/>
                <w:sz w:val="18"/>
                <w:szCs w:val="18"/>
              </w:rPr>
              <w:t xml:space="preserve">   </w:t>
            </w:r>
            <w:r w:rsidR="004A3D07">
              <w:rPr>
                <w:b/>
                <w:color w:val="FFFFFF"/>
                <w:spacing w:val="-2"/>
                <w:sz w:val="18"/>
                <w:szCs w:val="18"/>
              </w:rPr>
              <w:t>sampling area</w:t>
            </w:r>
          </w:p>
        </w:tc>
        <w:tc>
          <w:tcPr>
            <w:tcW w:w="906" w:type="pct"/>
            <w:tcBorders>
              <w:top w:val="nil"/>
              <w:left w:val="nil"/>
            </w:tcBorders>
            <w:shd w:val="clear" w:color="auto" w:fill="00619E"/>
          </w:tcPr>
          <w:p w14:paraId="4E32FC2B" w14:textId="77777777" w:rsidR="00A66453" w:rsidRPr="004A3D07" w:rsidRDefault="00A66453" w:rsidP="00CA5B67">
            <w:pPr>
              <w:pStyle w:val="TableParagraph"/>
              <w:spacing w:before="51"/>
              <w:rPr>
                <w:b/>
                <w:sz w:val="18"/>
                <w:szCs w:val="18"/>
              </w:rPr>
            </w:pPr>
          </w:p>
          <w:p w14:paraId="1500D5E4" w14:textId="77777777" w:rsidR="00A66453" w:rsidRPr="004A3D07" w:rsidRDefault="00A66453" w:rsidP="00CA5B67">
            <w:pPr>
              <w:pStyle w:val="TableParagraph"/>
              <w:ind w:left="553" w:right="303" w:hanging="221"/>
              <w:rPr>
                <w:b/>
                <w:sz w:val="18"/>
                <w:szCs w:val="18"/>
              </w:rPr>
            </w:pPr>
            <w:r w:rsidRPr="004A3D07">
              <w:rPr>
                <w:b/>
                <w:color w:val="FFFFFF"/>
                <w:spacing w:val="-2"/>
                <w:sz w:val="18"/>
                <w:szCs w:val="18"/>
              </w:rPr>
              <w:t>Treatment plant</w:t>
            </w:r>
          </w:p>
        </w:tc>
        <w:tc>
          <w:tcPr>
            <w:tcW w:w="883" w:type="pct"/>
            <w:tcBorders>
              <w:top w:val="nil"/>
            </w:tcBorders>
            <w:shd w:val="clear" w:color="auto" w:fill="00619E"/>
          </w:tcPr>
          <w:p w14:paraId="5C1A3E41" w14:textId="77777777" w:rsidR="00A66453" w:rsidRPr="004A3D07" w:rsidRDefault="00A66453" w:rsidP="00CA5B67">
            <w:pPr>
              <w:pStyle w:val="TableParagraph"/>
              <w:spacing w:before="51"/>
              <w:rPr>
                <w:b/>
                <w:sz w:val="18"/>
                <w:szCs w:val="18"/>
              </w:rPr>
            </w:pPr>
          </w:p>
          <w:p w14:paraId="75D326D1" w14:textId="77777777" w:rsidR="00A66453" w:rsidRPr="004A3D07" w:rsidRDefault="00A66453" w:rsidP="00CA5B67">
            <w:pPr>
              <w:pStyle w:val="TableParagraph"/>
              <w:ind w:left="443" w:hanging="39"/>
              <w:rPr>
                <w:b/>
                <w:sz w:val="18"/>
                <w:szCs w:val="18"/>
              </w:rPr>
            </w:pPr>
            <w:r w:rsidRPr="004A3D07">
              <w:rPr>
                <w:b/>
                <w:color w:val="FFFFFF"/>
                <w:spacing w:val="-2"/>
                <w:sz w:val="18"/>
                <w:szCs w:val="18"/>
              </w:rPr>
              <w:t>Treatment process^</w:t>
            </w:r>
          </w:p>
        </w:tc>
        <w:tc>
          <w:tcPr>
            <w:tcW w:w="823" w:type="pct"/>
            <w:tcBorders>
              <w:top w:val="nil"/>
            </w:tcBorders>
            <w:shd w:val="clear" w:color="auto" w:fill="00619E"/>
          </w:tcPr>
          <w:p w14:paraId="40850CA6" w14:textId="77777777" w:rsidR="00A66453" w:rsidRPr="004A3D07" w:rsidRDefault="00A66453" w:rsidP="00CA5B67">
            <w:pPr>
              <w:pStyle w:val="TableParagraph"/>
              <w:spacing w:before="51"/>
              <w:rPr>
                <w:b/>
                <w:sz w:val="18"/>
                <w:szCs w:val="18"/>
              </w:rPr>
            </w:pPr>
          </w:p>
          <w:p w14:paraId="4B43055C" w14:textId="77777777" w:rsidR="00A66453" w:rsidRPr="004A3D07" w:rsidRDefault="00A66453" w:rsidP="00CA5B67">
            <w:pPr>
              <w:pStyle w:val="TableParagraph"/>
              <w:ind w:left="262" w:firstLine="240"/>
              <w:rPr>
                <w:b/>
                <w:sz w:val="18"/>
                <w:szCs w:val="18"/>
              </w:rPr>
            </w:pPr>
            <w:r w:rsidRPr="004A3D07">
              <w:rPr>
                <w:b/>
                <w:color w:val="FFFFFF"/>
                <w:spacing w:val="-2"/>
                <w:sz w:val="18"/>
                <w:szCs w:val="18"/>
              </w:rPr>
              <w:t>Added substance/s</w:t>
            </w:r>
          </w:p>
        </w:tc>
        <w:tc>
          <w:tcPr>
            <w:tcW w:w="1293" w:type="pct"/>
            <w:tcBorders>
              <w:top w:val="nil"/>
              <w:right w:val="nil"/>
            </w:tcBorders>
            <w:shd w:val="clear" w:color="auto" w:fill="00619E"/>
          </w:tcPr>
          <w:p w14:paraId="65317815" w14:textId="77777777" w:rsidR="00A66453" w:rsidRPr="004A3D07" w:rsidRDefault="00A66453" w:rsidP="00CA5B67">
            <w:pPr>
              <w:pStyle w:val="TableParagraph"/>
              <w:spacing w:before="154"/>
              <w:rPr>
                <w:b/>
                <w:sz w:val="18"/>
                <w:szCs w:val="18"/>
              </w:rPr>
            </w:pPr>
          </w:p>
          <w:p w14:paraId="35D8996B" w14:textId="77777777" w:rsidR="00A66453" w:rsidRPr="004A3D07" w:rsidRDefault="00A66453" w:rsidP="00CA5B67">
            <w:pPr>
              <w:pStyle w:val="TableParagraph"/>
              <w:ind w:left="753"/>
              <w:rPr>
                <w:b/>
                <w:sz w:val="18"/>
                <w:szCs w:val="18"/>
              </w:rPr>
            </w:pPr>
            <w:r w:rsidRPr="004A3D07">
              <w:rPr>
                <w:b/>
                <w:color w:val="FFFFFF"/>
                <w:spacing w:val="-2"/>
                <w:sz w:val="18"/>
                <w:szCs w:val="18"/>
              </w:rPr>
              <w:t>Comments</w:t>
            </w:r>
          </w:p>
        </w:tc>
      </w:tr>
      <w:tr w:rsidR="00A66453" w14:paraId="617FE1F1" w14:textId="77777777" w:rsidTr="00D63D84">
        <w:trPr>
          <w:trHeight w:val="1996"/>
          <w:tblCellSpacing w:w="9" w:type="dxa"/>
          <w:jc w:val="center"/>
        </w:trPr>
        <w:tc>
          <w:tcPr>
            <w:tcW w:w="1035" w:type="pct"/>
            <w:tcBorders>
              <w:left w:val="nil"/>
              <w:bottom w:val="nil"/>
              <w:right w:val="nil"/>
            </w:tcBorders>
            <w:shd w:val="clear" w:color="auto" w:fill="E6E2D2"/>
          </w:tcPr>
          <w:p w14:paraId="1265D341" w14:textId="4B7987E4" w:rsidR="00A66453" w:rsidRPr="004A3D07" w:rsidRDefault="000C0BBA" w:rsidP="00CA5B67">
            <w:pPr>
              <w:pStyle w:val="TableParagraph"/>
              <w:spacing w:before="200"/>
              <w:rPr>
                <w:sz w:val="18"/>
                <w:szCs w:val="18"/>
              </w:rPr>
            </w:pPr>
            <w:r w:rsidRPr="004A3D07">
              <w:rPr>
                <w:sz w:val="18"/>
                <w:szCs w:val="18"/>
              </w:rPr>
              <w:t xml:space="preserve"> </w:t>
            </w:r>
            <w:r w:rsidR="00DB0A17" w:rsidRPr="004A3D07">
              <w:rPr>
                <w:sz w:val="18"/>
                <w:szCs w:val="18"/>
              </w:rPr>
              <w:t>Area</w:t>
            </w:r>
            <w:r w:rsidR="00A66453" w:rsidRPr="004A3D07">
              <w:rPr>
                <w:spacing w:val="-5"/>
                <w:sz w:val="18"/>
                <w:szCs w:val="18"/>
              </w:rPr>
              <w:t xml:space="preserve"> </w:t>
            </w:r>
            <w:r w:rsidR="00A66453" w:rsidRPr="004A3D07">
              <w:rPr>
                <w:spacing w:val="-10"/>
                <w:sz w:val="18"/>
                <w:szCs w:val="18"/>
              </w:rPr>
              <w:t>A</w:t>
            </w:r>
          </w:p>
        </w:tc>
        <w:tc>
          <w:tcPr>
            <w:tcW w:w="906" w:type="pct"/>
            <w:tcBorders>
              <w:left w:val="nil"/>
              <w:bottom w:val="nil"/>
            </w:tcBorders>
            <w:shd w:val="clear" w:color="auto" w:fill="E6E2D2"/>
          </w:tcPr>
          <w:p w14:paraId="67661637" w14:textId="77777777" w:rsidR="00A66453" w:rsidRPr="004A3D07" w:rsidRDefault="00A66453" w:rsidP="00CA5B67">
            <w:pPr>
              <w:pStyle w:val="TableParagraph"/>
              <w:spacing w:before="169"/>
              <w:ind w:left="572" w:right="303" w:hanging="272"/>
              <w:rPr>
                <w:sz w:val="18"/>
                <w:szCs w:val="18"/>
              </w:rPr>
            </w:pPr>
            <w:r w:rsidRPr="004A3D07">
              <w:rPr>
                <w:sz w:val="18"/>
                <w:szCs w:val="18"/>
              </w:rPr>
              <w:t>B</w:t>
            </w:r>
            <w:r w:rsidRPr="004A3D07">
              <w:rPr>
                <w:spacing w:val="-13"/>
                <w:sz w:val="18"/>
                <w:szCs w:val="18"/>
              </w:rPr>
              <w:t xml:space="preserve"> </w:t>
            </w:r>
            <w:r w:rsidRPr="004A3D07">
              <w:rPr>
                <w:sz w:val="18"/>
                <w:szCs w:val="18"/>
              </w:rPr>
              <w:t xml:space="preserve">treatment </w:t>
            </w:r>
            <w:r w:rsidRPr="004A3D07">
              <w:rPr>
                <w:spacing w:val="-2"/>
                <w:sz w:val="18"/>
                <w:szCs w:val="18"/>
              </w:rPr>
              <w:t>plant</w:t>
            </w:r>
          </w:p>
        </w:tc>
        <w:tc>
          <w:tcPr>
            <w:tcW w:w="883" w:type="pct"/>
            <w:tcBorders>
              <w:bottom w:val="nil"/>
            </w:tcBorders>
            <w:shd w:val="clear" w:color="auto" w:fill="E6E2D2"/>
          </w:tcPr>
          <w:p w14:paraId="526F1F42" w14:textId="77777777" w:rsidR="00A66453" w:rsidRPr="004A3D07" w:rsidRDefault="00A66453" w:rsidP="00CA5B67">
            <w:pPr>
              <w:pStyle w:val="TableParagraph"/>
              <w:spacing w:before="202" w:line="276" w:lineRule="auto"/>
              <w:ind w:right="350"/>
              <w:rPr>
                <w:sz w:val="18"/>
                <w:szCs w:val="18"/>
              </w:rPr>
            </w:pPr>
            <w:r w:rsidRPr="004A3D07">
              <w:rPr>
                <w:spacing w:val="-2"/>
                <w:sz w:val="18"/>
                <w:szCs w:val="18"/>
              </w:rPr>
              <w:t>Membrane ultrafiltration</w:t>
            </w:r>
          </w:p>
          <w:p w14:paraId="0C0F1AAB" w14:textId="77777777" w:rsidR="00A66453" w:rsidRPr="004A3D07" w:rsidRDefault="00A66453" w:rsidP="00CA5B67">
            <w:pPr>
              <w:pStyle w:val="TableParagraph"/>
              <w:spacing w:before="60" w:line="343" w:lineRule="auto"/>
              <w:ind w:right="3"/>
              <w:rPr>
                <w:sz w:val="18"/>
                <w:szCs w:val="18"/>
              </w:rPr>
            </w:pPr>
            <w:r w:rsidRPr="004A3D07">
              <w:rPr>
                <w:spacing w:val="-2"/>
                <w:sz w:val="18"/>
                <w:szCs w:val="18"/>
              </w:rPr>
              <w:t>Chloramination Chlorination Fluoridation</w:t>
            </w:r>
          </w:p>
        </w:tc>
        <w:tc>
          <w:tcPr>
            <w:tcW w:w="823" w:type="pct"/>
            <w:tcBorders>
              <w:bottom w:val="nil"/>
            </w:tcBorders>
            <w:shd w:val="clear" w:color="auto" w:fill="E6E2D2"/>
          </w:tcPr>
          <w:p w14:paraId="3A7ED6FB" w14:textId="77777777" w:rsidR="00A66453" w:rsidRPr="004A3D07" w:rsidRDefault="00A66453" w:rsidP="00CA5B67">
            <w:pPr>
              <w:pStyle w:val="TableParagraph"/>
              <w:spacing w:before="202" w:line="276" w:lineRule="auto"/>
              <w:ind w:right="300"/>
              <w:rPr>
                <w:sz w:val="18"/>
                <w:szCs w:val="18"/>
              </w:rPr>
            </w:pPr>
            <w:r w:rsidRPr="004A3D07">
              <w:rPr>
                <w:spacing w:val="-2"/>
                <w:sz w:val="18"/>
                <w:szCs w:val="18"/>
              </w:rPr>
              <w:t>Sodium hypochlorite</w:t>
            </w:r>
          </w:p>
          <w:p w14:paraId="2F0A3240" w14:textId="77777777" w:rsidR="00A66453" w:rsidRPr="004A3D07" w:rsidRDefault="00A66453" w:rsidP="00CA5B67">
            <w:pPr>
              <w:pStyle w:val="TableParagraph"/>
              <w:spacing w:before="62" w:line="276" w:lineRule="auto"/>
              <w:ind w:right="415"/>
              <w:rPr>
                <w:sz w:val="18"/>
                <w:szCs w:val="18"/>
              </w:rPr>
            </w:pPr>
            <w:r w:rsidRPr="004A3D07">
              <w:rPr>
                <w:spacing w:val="-2"/>
                <w:sz w:val="18"/>
                <w:szCs w:val="18"/>
              </w:rPr>
              <w:t>Aqueous ammonia</w:t>
            </w:r>
          </w:p>
          <w:p w14:paraId="35369DA3" w14:textId="77777777" w:rsidR="00A66453" w:rsidRPr="004A3D07" w:rsidRDefault="00A66453" w:rsidP="00CA5B67">
            <w:pPr>
              <w:pStyle w:val="TableParagraph"/>
              <w:spacing w:before="57"/>
              <w:ind w:right="2"/>
              <w:rPr>
                <w:sz w:val="18"/>
                <w:szCs w:val="18"/>
              </w:rPr>
            </w:pPr>
            <w:r w:rsidRPr="004A3D07">
              <w:rPr>
                <w:sz w:val="18"/>
                <w:szCs w:val="18"/>
              </w:rPr>
              <w:t>Fluorosilicic</w:t>
            </w:r>
            <w:r w:rsidRPr="004A3D07">
              <w:rPr>
                <w:spacing w:val="-7"/>
                <w:sz w:val="18"/>
                <w:szCs w:val="18"/>
              </w:rPr>
              <w:t xml:space="preserve"> </w:t>
            </w:r>
            <w:r w:rsidRPr="004A3D07">
              <w:rPr>
                <w:spacing w:val="-4"/>
                <w:sz w:val="18"/>
                <w:szCs w:val="18"/>
              </w:rPr>
              <w:t>acid</w:t>
            </w:r>
          </w:p>
        </w:tc>
        <w:tc>
          <w:tcPr>
            <w:tcW w:w="1293" w:type="pct"/>
            <w:tcBorders>
              <w:bottom w:val="nil"/>
              <w:right w:val="nil"/>
            </w:tcBorders>
            <w:shd w:val="clear" w:color="auto" w:fill="E6E2D2"/>
          </w:tcPr>
          <w:p w14:paraId="0B4A4EA2" w14:textId="58B17CE0" w:rsidR="00A66453" w:rsidRPr="004A3D07" w:rsidRDefault="00A66453" w:rsidP="00CA5B67">
            <w:pPr>
              <w:pStyle w:val="TableParagraph"/>
              <w:spacing w:before="169"/>
              <w:ind w:right="131"/>
              <w:rPr>
                <w:sz w:val="18"/>
                <w:szCs w:val="18"/>
              </w:rPr>
            </w:pPr>
            <w:r w:rsidRPr="004A3D07">
              <w:rPr>
                <w:sz w:val="18"/>
                <w:szCs w:val="18"/>
              </w:rPr>
              <w:t xml:space="preserve">Changed chlorine disinfection method from </w:t>
            </w:r>
            <w:r w:rsidR="006D6EF1" w:rsidRPr="004A3D07">
              <w:rPr>
                <w:sz w:val="18"/>
                <w:szCs w:val="18"/>
              </w:rPr>
              <w:t>Chloramination</w:t>
            </w:r>
            <w:r w:rsidRPr="004A3D07">
              <w:rPr>
                <w:sz w:val="18"/>
                <w:szCs w:val="18"/>
              </w:rPr>
              <w:t xml:space="preserve"> to chlorination from 6 April to</w:t>
            </w:r>
            <w:r w:rsidRPr="004A3D07">
              <w:rPr>
                <w:spacing w:val="40"/>
                <w:sz w:val="18"/>
                <w:szCs w:val="18"/>
              </w:rPr>
              <w:t xml:space="preserve"> </w:t>
            </w:r>
            <w:r w:rsidRPr="004A3D07">
              <w:rPr>
                <w:sz w:val="18"/>
                <w:szCs w:val="18"/>
              </w:rPr>
              <w:t>2</w:t>
            </w:r>
            <w:r w:rsidRPr="004A3D07">
              <w:rPr>
                <w:spacing w:val="-9"/>
                <w:sz w:val="18"/>
                <w:szCs w:val="18"/>
              </w:rPr>
              <w:t xml:space="preserve"> </w:t>
            </w:r>
            <w:r w:rsidRPr="004A3D07">
              <w:rPr>
                <w:sz w:val="18"/>
                <w:szCs w:val="18"/>
              </w:rPr>
              <w:t>May</w:t>
            </w:r>
            <w:r w:rsidRPr="004A3D07">
              <w:rPr>
                <w:spacing w:val="-11"/>
                <w:sz w:val="18"/>
                <w:szCs w:val="18"/>
              </w:rPr>
              <w:t xml:space="preserve"> </w:t>
            </w:r>
            <w:r w:rsidRPr="004A3D07">
              <w:rPr>
                <w:sz w:val="18"/>
                <w:szCs w:val="18"/>
              </w:rPr>
              <w:t>to</w:t>
            </w:r>
            <w:r w:rsidRPr="004A3D07">
              <w:rPr>
                <w:spacing w:val="-9"/>
                <w:sz w:val="18"/>
                <w:szCs w:val="18"/>
              </w:rPr>
              <w:t xml:space="preserve"> </w:t>
            </w:r>
            <w:r w:rsidRPr="004A3D07">
              <w:rPr>
                <w:sz w:val="18"/>
                <w:szCs w:val="18"/>
              </w:rPr>
              <w:t>reduce</w:t>
            </w:r>
            <w:r w:rsidRPr="004A3D07">
              <w:rPr>
                <w:spacing w:val="-11"/>
                <w:sz w:val="18"/>
                <w:szCs w:val="18"/>
              </w:rPr>
              <w:t xml:space="preserve"> </w:t>
            </w:r>
            <w:r w:rsidR="00D50CC4" w:rsidRPr="004A3D07">
              <w:rPr>
                <w:sz w:val="18"/>
                <w:szCs w:val="18"/>
              </w:rPr>
              <w:t>nitrification.</w:t>
            </w:r>
          </w:p>
          <w:p w14:paraId="3CB75D37" w14:textId="77777777" w:rsidR="00A66453" w:rsidRPr="004A3D07" w:rsidRDefault="00A66453" w:rsidP="00CA5B67">
            <w:pPr>
              <w:pStyle w:val="TableParagraph"/>
              <w:spacing w:before="206"/>
              <w:ind w:right="12"/>
              <w:rPr>
                <w:sz w:val="18"/>
                <w:szCs w:val="18"/>
              </w:rPr>
            </w:pPr>
            <w:r w:rsidRPr="004A3D07">
              <w:rPr>
                <w:sz w:val="18"/>
                <w:szCs w:val="18"/>
              </w:rPr>
              <w:t>Fluoride</w:t>
            </w:r>
            <w:r w:rsidRPr="004A3D07">
              <w:rPr>
                <w:spacing w:val="-15"/>
                <w:sz w:val="18"/>
                <w:szCs w:val="18"/>
              </w:rPr>
              <w:t xml:space="preserve"> </w:t>
            </w:r>
            <w:r w:rsidRPr="004A3D07">
              <w:rPr>
                <w:sz w:val="18"/>
                <w:szCs w:val="18"/>
              </w:rPr>
              <w:t>dosing</w:t>
            </w:r>
            <w:r w:rsidRPr="004A3D07">
              <w:rPr>
                <w:spacing w:val="-12"/>
                <w:sz w:val="18"/>
                <w:szCs w:val="18"/>
              </w:rPr>
              <w:t xml:space="preserve"> </w:t>
            </w:r>
            <w:r w:rsidRPr="004A3D07">
              <w:rPr>
                <w:sz w:val="18"/>
                <w:szCs w:val="18"/>
              </w:rPr>
              <w:t xml:space="preserve">installed </w:t>
            </w:r>
            <w:r w:rsidRPr="004A3D07">
              <w:rPr>
                <w:spacing w:val="-2"/>
                <w:sz w:val="18"/>
                <w:szCs w:val="18"/>
              </w:rPr>
              <w:t>(December)</w:t>
            </w:r>
          </w:p>
        </w:tc>
      </w:tr>
    </w:tbl>
    <w:p w14:paraId="020BC806" w14:textId="3437D9DC" w:rsidR="00A66453" w:rsidRPr="008F16BE" w:rsidRDefault="001B27A4" w:rsidP="00CA5B67">
      <w:pPr>
        <w:pStyle w:val="BodyText"/>
        <w:rPr>
          <w:vertAlign w:val="superscript"/>
        </w:rPr>
      </w:pPr>
      <w:r>
        <w:rPr>
          <w:vertAlign w:val="superscript"/>
        </w:rPr>
        <w:t>^</w:t>
      </w:r>
      <w:r w:rsidR="00A66453" w:rsidRPr="008F16BE">
        <w:rPr>
          <w:vertAlign w:val="superscript"/>
        </w:rPr>
        <w:t>Explain treatment processes in the annual report‘s glossary if necessary.</w:t>
      </w:r>
    </w:p>
    <w:p w14:paraId="737A05BB" w14:textId="77777777" w:rsidR="00FB0E4E" w:rsidRDefault="00FB0E4E" w:rsidP="00CA5B67">
      <w:pPr>
        <w:spacing w:after="0" w:line="240" w:lineRule="auto"/>
        <w:rPr>
          <w:b/>
          <w:bCs/>
          <w:sz w:val="14"/>
          <w:szCs w:val="12"/>
        </w:rPr>
      </w:pPr>
    </w:p>
    <w:p w14:paraId="7BDF62BE" w14:textId="56E6596E" w:rsidR="00A66453" w:rsidRPr="00DE5649" w:rsidRDefault="00A66453" w:rsidP="00CA5B67">
      <w:pPr>
        <w:pStyle w:val="Heading2"/>
        <w:rPr>
          <w:rFonts w:ascii="Arial" w:hAnsi="Arial"/>
          <w:b/>
        </w:rPr>
      </w:pPr>
      <w:bookmarkStart w:id="15" w:name="_Toc236809935"/>
      <w:r w:rsidRPr="00DE5649">
        <w:rPr>
          <w:rFonts w:ascii="Arial" w:hAnsi="Arial"/>
          <w:b/>
        </w:rPr>
        <w:t>Issues</w:t>
      </w:r>
      <w:bookmarkEnd w:id="15"/>
    </w:p>
    <w:p w14:paraId="43DC0DAE" w14:textId="40A7DA9D" w:rsidR="00A66453" w:rsidRPr="00A17FAC" w:rsidRDefault="58005F9C" w:rsidP="00CA5B67">
      <w:pPr>
        <w:pStyle w:val="Body"/>
        <w:rPr>
          <w:rFonts w:cs="Arial"/>
          <w:sz w:val="21"/>
          <w:szCs w:val="21"/>
        </w:rPr>
      </w:pPr>
      <w:r w:rsidRPr="00A17FAC">
        <w:rPr>
          <w:rFonts w:cs="Arial"/>
          <w:sz w:val="21"/>
          <w:szCs w:val="21"/>
        </w:rPr>
        <w:t>Regulation</w:t>
      </w:r>
      <w:r w:rsidRPr="00A17FAC">
        <w:rPr>
          <w:rFonts w:cs="Arial"/>
          <w:spacing w:val="-6"/>
          <w:sz w:val="21"/>
          <w:szCs w:val="21"/>
        </w:rPr>
        <w:t xml:space="preserve"> </w:t>
      </w:r>
      <w:r w:rsidR="08389088" w:rsidRPr="00A17FAC">
        <w:rPr>
          <w:rFonts w:cs="Arial"/>
          <w:spacing w:val="-6"/>
          <w:sz w:val="21"/>
          <w:szCs w:val="21"/>
        </w:rPr>
        <w:t>21 (f) (iii)</w:t>
      </w:r>
      <w:r w:rsidRPr="00A17FAC">
        <w:rPr>
          <w:rFonts w:cs="Arial"/>
          <w:spacing w:val="-7"/>
          <w:sz w:val="21"/>
          <w:szCs w:val="21"/>
        </w:rPr>
        <w:t xml:space="preserve"> </w:t>
      </w:r>
      <w:r w:rsidRPr="00A17FAC">
        <w:rPr>
          <w:rFonts w:cs="Arial"/>
          <w:sz w:val="21"/>
          <w:szCs w:val="21"/>
        </w:rPr>
        <w:t>requires</w:t>
      </w:r>
      <w:r w:rsidRPr="00A17FAC">
        <w:rPr>
          <w:rFonts w:cs="Arial"/>
          <w:spacing w:val="-4"/>
          <w:sz w:val="21"/>
          <w:szCs w:val="21"/>
        </w:rPr>
        <w:t xml:space="preserve"> </w:t>
      </w:r>
      <w:r w:rsidRPr="00A17FAC">
        <w:rPr>
          <w:rFonts w:cs="Arial"/>
          <w:sz w:val="21"/>
          <w:szCs w:val="21"/>
        </w:rPr>
        <w:t>any</w:t>
      </w:r>
      <w:r w:rsidRPr="00A17FAC">
        <w:rPr>
          <w:rFonts w:cs="Arial"/>
          <w:spacing w:val="-10"/>
          <w:sz w:val="21"/>
          <w:szCs w:val="21"/>
        </w:rPr>
        <w:t xml:space="preserve"> </w:t>
      </w:r>
      <w:r w:rsidRPr="00A17FAC">
        <w:rPr>
          <w:rFonts w:cs="Arial"/>
          <w:sz w:val="21"/>
          <w:szCs w:val="21"/>
        </w:rPr>
        <w:t>issues</w:t>
      </w:r>
      <w:r w:rsidRPr="00A17FAC">
        <w:rPr>
          <w:rFonts w:cs="Arial"/>
          <w:spacing w:val="-5"/>
          <w:sz w:val="21"/>
          <w:szCs w:val="21"/>
        </w:rPr>
        <w:t xml:space="preserve"> </w:t>
      </w:r>
      <w:r w:rsidRPr="00A17FAC">
        <w:rPr>
          <w:rFonts w:cs="Arial"/>
          <w:sz w:val="21"/>
          <w:szCs w:val="21"/>
        </w:rPr>
        <w:t>from</w:t>
      </w:r>
      <w:r w:rsidRPr="00A17FAC">
        <w:rPr>
          <w:rFonts w:cs="Arial"/>
          <w:spacing w:val="-3"/>
          <w:sz w:val="21"/>
          <w:szCs w:val="21"/>
        </w:rPr>
        <w:t xml:space="preserve"> </w:t>
      </w:r>
      <w:r w:rsidRPr="00A17FAC">
        <w:rPr>
          <w:rFonts w:cs="Arial"/>
          <w:sz w:val="21"/>
          <w:szCs w:val="21"/>
        </w:rPr>
        <w:t>the</w:t>
      </w:r>
      <w:r w:rsidRPr="00A17FAC">
        <w:rPr>
          <w:rFonts w:cs="Arial"/>
          <w:spacing w:val="-8"/>
          <w:sz w:val="21"/>
          <w:szCs w:val="21"/>
        </w:rPr>
        <w:t xml:space="preserve"> </w:t>
      </w:r>
      <w:r w:rsidRPr="00A17FAC">
        <w:rPr>
          <w:rFonts w:cs="Arial"/>
          <w:sz w:val="21"/>
          <w:szCs w:val="21"/>
        </w:rPr>
        <w:t>application</w:t>
      </w:r>
      <w:r w:rsidRPr="00A17FAC">
        <w:rPr>
          <w:rFonts w:cs="Arial"/>
          <w:spacing w:val="-7"/>
          <w:sz w:val="21"/>
          <w:szCs w:val="21"/>
        </w:rPr>
        <w:t xml:space="preserve"> </w:t>
      </w:r>
      <w:r w:rsidRPr="00A17FAC">
        <w:rPr>
          <w:rFonts w:cs="Arial"/>
          <w:sz w:val="21"/>
          <w:szCs w:val="21"/>
        </w:rPr>
        <w:t>of</w:t>
      </w:r>
      <w:r w:rsidRPr="00A17FAC">
        <w:rPr>
          <w:rFonts w:cs="Arial"/>
          <w:spacing w:val="-4"/>
          <w:sz w:val="21"/>
          <w:szCs w:val="21"/>
        </w:rPr>
        <w:t xml:space="preserve"> </w:t>
      </w:r>
      <w:r w:rsidRPr="00A17FAC">
        <w:rPr>
          <w:rFonts w:cs="Arial"/>
          <w:sz w:val="21"/>
          <w:szCs w:val="21"/>
        </w:rPr>
        <w:t>treatment</w:t>
      </w:r>
      <w:r w:rsidRPr="00A17FAC">
        <w:rPr>
          <w:rFonts w:cs="Arial"/>
          <w:spacing w:val="-6"/>
          <w:sz w:val="21"/>
          <w:szCs w:val="21"/>
        </w:rPr>
        <w:t xml:space="preserve"> </w:t>
      </w:r>
      <w:r w:rsidRPr="00A17FAC">
        <w:rPr>
          <w:rFonts w:cs="Arial"/>
          <w:sz w:val="21"/>
          <w:szCs w:val="21"/>
        </w:rPr>
        <w:t>processes</w:t>
      </w:r>
      <w:r w:rsidRPr="00A17FAC">
        <w:rPr>
          <w:rFonts w:cs="Arial"/>
          <w:spacing w:val="-5"/>
          <w:sz w:val="21"/>
          <w:szCs w:val="21"/>
        </w:rPr>
        <w:t xml:space="preserve"> </w:t>
      </w:r>
      <w:r w:rsidRPr="00A17FAC">
        <w:rPr>
          <w:rFonts w:cs="Arial"/>
          <w:sz w:val="21"/>
          <w:szCs w:val="21"/>
        </w:rPr>
        <w:t>to</w:t>
      </w:r>
      <w:r w:rsidRPr="00A17FAC">
        <w:rPr>
          <w:rFonts w:cs="Arial"/>
          <w:spacing w:val="-9"/>
          <w:sz w:val="21"/>
          <w:szCs w:val="21"/>
        </w:rPr>
        <w:t xml:space="preserve"> </w:t>
      </w:r>
      <w:r w:rsidRPr="00A17FAC">
        <w:rPr>
          <w:rFonts w:cs="Arial"/>
          <w:sz w:val="21"/>
          <w:szCs w:val="21"/>
        </w:rPr>
        <w:t>be</w:t>
      </w:r>
      <w:r w:rsidRPr="00A17FAC">
        <w:rPr>
          <w:rFonts w:cs="Arial"/>
          <w:spacing w:val="-6"/>
          <w:sz w:val="21"/>
          <w:szCs w:val="21"/>
        </w:rPr>
        <w:t xml:space="preserve"> </w:t>
      </w:r>
      <w:r w:rsidR="001459BC" w:rsidRPr="00A17FAC">
        <w:rPr>
          <w:rFonts w:cs="Arial"/>
          <w:spacing w:val="-2"/>
          <w:sz w:val="21"/>
          <w:szCs w:val="21"/>
        </w:rPr>
        <w:t>provided</w:t>
      </w:r>
      <w:r w:rsidRPr="00A17FAC">
        <w:rPr>
          <w:rFonts w:cs="Arial"/>
          <w:spacing w:val="-2"/>
          <w:sz w:val="21"/>
          <w:szCs w:val="21"/>
        </w:rPr>
        <w:t>.</w:t>
      </w:r>
    </w:p>
    <w:p w14:paraId="6C05B363" w14:textId="77777777" w:rsidR="00A66453" w:rsidRPr="00A17FAC" w:rsidRDefault="00A66453" w:rsidP="00CA5B67">
      <w:pPr>
        <w:pStyle w:val="Body"/>
        <w:rPr>
          <w:rFonts w:cs="Arial"/>
          <w:sz w:val="21"/>
          <w:szCs w:val="21"/>
        </w:rPr>
      </w:pPr>
      <w:r w:rsidRPr="00A17FAC">
        <w:rPr>
          <w:rFonts w:cs="Arial"/>
          <w:sz w:val="21"/>
          <w:szCs w:val="21"/>
        </w:rPr>
        <w:t>These issues may include situations where there was insufficient treatment due to treatment process breakdowns</w:t>
      </w:r>
      <w:r w:rsidRPr="00A17FAC">
        <w:rPr>
          <w:rFonts w:cs="Arial"/>
          <w:spacing w:val="-3"/>
          <w:sz w:val="21"/>
          <w:szCs w:val="21"/>
        </w:rPr>
        <w:t xml:space="preserve"> </w:t>
      </w:r>
      <w:r w:rsidRPr="00A17FAC">
        <w:rPr>
          <w:rFonts w:cs="Arial"/>
          <w:sz w:val="21"/>
          <w:szCs w:val="21"/>
        </w:rPr>
        <w:t>or</w:t>
      </w:r>
      <w:r w:rsidRPr="00A17FAC">
        <w:rPr>
          <w:rFonts w:cs="Arial"/>
          <w:spacing w:val="-1"/>
          <w:sz w:val="21"/>
          <w:szCs w:val="21"/>
        </w:rPr>
        <w:t xml:space="preserve"> </w:t>
      </w:r>
      <w:r w:rsidRPr="00A17FAC">
        <w:rPr>
          <w:rFonts w:cs="Arial"/>
          <w:sz w:val="21"/>
          <w:szCs w:val="21"/>
        </w:rPr>
        <w:t>where</w:t>
      </w:r>
      <w:r w:rsidRPr="00A17FAC">
        <w:rPr>
          <w:rFonts w:cs="Arial"/>
          <w:spacing w:val="-3"/>
          <w:sz w:val="21"/>
          <w:szCs w:val="21"/>
        </w:rPr>
        <w:t xml:space="preserve"> </w:t>
      </w:r>
      <w:r w:rsidRPr="00A17FAC">
        <w:rPr>
          <w:rFonts w:cs="Arial"/>
          <w:sz w:val="21"/>
          <w:szCs w:val="21"/>
        </w:rPr>
        <w:t>there</w:t>
      </w:r>
      <w:r w:rsidRPr="00A17FAC">
        <w:rPr>
          <w:rFonts w:cs="Arial"/>
          <w:spacing w:val="-1"/>
          <w:sz w:val="21"/>
          <w:szCs w:val="21"/>
        </w:rPr>
        <w:t xml:space="preserve"> </w:t>
      </w:r>
      <w:r w:rsidRPr="00A17FAC">
        <w:rPr>
          <w:rFonts w:cs="Arial"/>
          <w:sz w:val="21"/>
          <w:szCs w:val="21"/>
        </w:rPr>
        <w:t>was</w:t>
      </w:r>
      <w:r w:rsidRPr="00A17FAC">
        <w:rPr>
          <w:rFonts w:cs="Arial"/>
          <w:spacing w:val="-2"/>
          <w:sz w:val="21"/>
          <w:szCs w:val="21"/>
        </w:rPr>
        <w:t xml:space="preserve"> </w:t>
      </w:r>
      <w:r w:rsidRPr="00A17FAC">
        <w:rPr>
          <w:rFonts w:cs="Arial"/>
          <w:sz w:val="21"/>
          <w:szCs w:val="21"/>
        </w:rPr>
        <w:t>loss</w:t>
      </w:r>
      <w:r w:rsidRPr="00A17FAC">
        <w:rPr>
          <w:rFonts w:cs="Arial"/>
          <w:spacing w:val="-3"/>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control</w:t>
      </w:r>
      <w:r w:rsidRPr="00A17FAC">
        <w:rPr>
          <w:rFonts w:cs="Arial"/>
          <w:spacing w:val="-5"/>
          <w:sz w:val="21"/>
          <w:szCs w:val="21"/>
        </w:rPr>
        <w:t xml:space="preserve"> </w:t>
      </w:r>
      <w:r w:rsidRPr="00A17FAC">
        <w:rPr>
          <w:rFonts w:cs="Arial"/>
          <w:sz w:val="21"/>
          <w:szCs w:val="21"/>
        </w:rPr>
        <w:t>of</w:t>
      </w:r>
      <w:r w:rsidRPr="00A17FAC">
        <w:rPr>
          <w:rFonts w:cs="Arial"/>
          <w:spacing w:val="-1"/>
          <w:sz w:val="21"/>
          <w:szCs w:val="21"/>
        </w:rPr>
        <w:t xml:space="preserve"> </w:t>
      </w:r>
      <w:r w:rsidRPr="00A17FAC">
        <w:rPr>
          <w:rFonts w:cs="Arial"/>
          <w:sz w:val="21"/>
          <w:szCs w:val="21"/>
        </w:rPr>
        <w:t>treatment</w:t>
      </w:r>
      <w:r w:rsidRPr="00A17FAC">
        <w:rPr>
          <w:rFonts w:cs="Arial"/>
          <w:spacing w:val="-4"/>
          <w:sz w:val="21"/>
          <w:szCs w:val="21"/>
        </w:rPr>
        <w:t xml:space="preserve"> </w:t>
      </w:r>
      <w:r w:rsidRPr="00A17FAC">
        <w:rPr>
          <w:rFonts w:cs="Arial"/>
          <w:sz w:val="21"/>
          <w:szCs w:val="21"/>
        </w:rPr>
        <w:t>processes</w:t>
      </w:r>
      <w:r w:rsidRPr="00A17FAC">
        <w:rPr>
          <w:rFonts w:cs="Arial"/>
          <w:spacing w:val="-3"/>
          <w:sz w:val="21"/>
          <w:szCs w:val="21"/>
        </w:rPr>
        <w:t xml:space="preserve"> </w:t>
      </w:r>
      <w:r w:rsidRPr="00A17FAC">
        <w:rPr>
          <w:rFonts w:cs="Arial"/>
          <w:sz w:val="21"/>
          <w:szCs w:val="21"/>
        </w:rPr>
        <w:t>leading</w:t>
      </w:r>
      <w:r w:rsidRPr="00A17FAC">
        <w:rPr>
          <w:rFonts w:cs="Arial"/>
          <w:spacing w:val="-1"/>
          <w:sz w:val="21"/>
          <w:szCs w:val="21"/>
        </w:rPr>
        <w:t xml:space="preserve"> </w:t>
      </w:r>
      <w:r w:rsidRPr="00A17FAC">
        <w:rPr>
          <w:rFonts w:cs="Arial"/>
          <w:sz w:val="21"/>
          <w:szCs w:val="21"/>
        </w:rPr>
        <w:t>to</w:t>
      </w:r>
      <w:r w:rsidRPr="00A17FAC">
        <w:rPr>
          <w:rFonts w:cs="Arial"/>
          <w:spacing w:val="-4"/>
          <w:sz w:val="21"/>
          <w:szCs w:val="21"/>
        </w:rPr>
        <w:t xml:space="preserve"> </w:t>
      </w:r>
      <w:r w:rsidRPr="00A17FAC">
        <w:rPr>
          <w:rFonts w:cs="Arial"/>
          <w:sz w:val="21"/>
          <w:szCs w:val="21"/>
        </w:rPr>
        <w:t>the</w:t>
      </w:r>
      <w:r w:rsidRPr="00A17FAC">
        <w:rPr>
          <w:rFonts w:cs="Arial"/>
          <w:spacing w:val="-5"/>
          <w:sz w:val="21"/>
          <w:szCs w:val="21"/>
        </w:rPr>
        <w:t xml:space="preserve"> </w:t>
      </w:r>
      <w:r w:rsidRPr="00A17FAC">
        <w:rPr>
          <w:rFonts w:cs="Arial"/>
          <w:sz w:val="21"/>
          <w:szCs w:val="21"/>
        </w:rPr>
        <w:t>potential</w:t>
      </w:r>
      <w:r w:rsidRPr="00A17FAC">
        <w:rPr>
          <w:rFonts w:cs="Arial"/>
          <w:spacing w:val="-5"/>
          <w:sz w:val="21"/>
          <w:szCs w:val="21"/>
        </w:rPr>
        <w:t xml:space="preserve"> </w:t>
      </w:r>
      <w:r w:rsidRPr="00A17FAC">
        <w:rPr>
          <w:rFonts w:cs="Arial"/>
          <w:sz w:val="21"/>
          <w:szCs w:val="21"/>
        </w:rPr>
        <w:t>or</w:t>
      </w:r>
      <w:r w:rsidRPr="00A17FAC">
        <w:rPr>
          <w:rFonts w:cs="Arial"/>
          <w:spacing w:val="-1"/>
          <w:sz w:val="21"/>
          <w:szCs w:val="21"/>
        </w:rPr>
        <w:t xml:space="preserve"> </w:t>
      </w:r>
      <w:r w:rsidRPr="00A17FAC">
        <w:rPr>
          <w:rFonts w:cs="Arial"/>
          <w:sz w:val="21"/>
          <w:szCs w:val="21"/>
        </w:rPr>
        <w:t>actual exceedances of drinking water quality standards.</w:t>
      </w:r>
    </w:p>
    <w:p w14:paraId="31BFBB60" w14:textId="5270CA19" w:rsidR="00C4742D" w:rsidRPr="00A17FAC" w:rsidRDefault="00A66453" w:rsidP="00CA5B67">
      <w:pPr>
        <w:pStyle w:val="Body"/>
        <w:rPr>
          <w:rFonts w:cs="Arial"/>
          <w:sz w:val="21"/>
          <w:szCs w:val="21"/>
        </w:rPr>
      </w:pPr>
      <w:r w:rsidRPr="00A17FAC">
        <w:rPr>
          <w:rFonts w:cs="Arial"/>
          <w:sz w:val="21"/>
          <w:szCs w:val="21"/>
        </w:rPr>
        <w:t>Examples include clarifier malfunction leading to sub-optimal coagulation/flocculation, continued operation</w:t>
      </w:r>
      <w:r w:rsidRPr="00A17FAC">
        <w:rPr>
          <w:rFonts w:cs="Arial"/>
          <w:spacing w:val="-4"/>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treatment</w:t>
      </w:r>
      <w:r w:rsidRPr="00A17FAC">
        <w:rPr>
          <w:rFonts w:cs="Arial"/>
          <w:spacing w:val="-4"/>
          <w:sz w:val="21"/>
          <w:szCs w:val="21"/>
        </w:rPr>
        <w:t xml:space="preserve"> </w:t>
      </w:r>
      <w:r w:rsidRPr="00A17FAC">
        <w:rPr>
          <w:rFonts w:cs="Arial"/>
          <w:sz w:val="21"/>
          <w:szCs w:val="21"/>
        </w:rPr>
        <w:t>processes</w:t>
      </w:r>
      <w:r w:rsidRPr="00A17FAC">
        <w:rPr>
          <w:rFonts w:cs="Arial"/>
          <w:spacing w:val="-1"/>
          <w:sz w:val="21"/>
          <w:szCs w:val="21"/>
        </w:rPr>
        <w:t xml:space="preserve"> </w:t>
      </w:r>
      <w:r w:rsidRPr="00A17FAC">
        <w:rPr>
          <w:rFonts w:cs="Arial"/>
          <w:sz w:val="21"/>
          <w:szCs w:val="21"/>
        </w:rPr>
        <w:t>following</w:t>
      </w:r>
      <w:r w:rsidRPr="00A17FAC">
        <w:rPr>
          <w:rFonts w:cs="Arial"/>
          <w:spacing w:val="-3"/>
          <w:sz w:val="21"/>
          <w:szCs w:val="21"/>
        </w:rPr>
        <w:t xml:space="preserve"> </w:t>
      </w:r>
      <w:r w:rsidRPr="00A17FAC">
        <w:rPr>
          <w:rFonts w:cs="Arial"/>
          <w:sz w:val="21"/>
          <w:szCs w:val="21"/>
        </w:rPr>
        <w:t>breaches of</w:t>
      </w:r>
      <w:r w:rsidRPr="00A17FAC">
        <w:rPr>
          <w:rFonts w:cs="Arial"/>
          <w:spacing w:val="-2"/>
          <w:sz w:val="21"/>
          <w:szCs w:val="21"/>
        </w:rPr>
        <w:t xml:space="preserve"> </w:t>
      </w:r>
      <w:r w:rsidRPr="00A17FAC">
        <w:rPr>
          <w:rFonts w:cs="Arial"/>
          <w:sz w:val="21"/>
          <w:szCs w:val="21"/>
        </w:rPr>
        <w:t>critical</w:t>
      </w:r>
      <w:r w:rsidRPr="00A17FAC">
        <w:rPr>
          <w:rFonts w:cs="Arial"/>
          <w:spacing w:val="-5"/>
          <w:sz w:val="21"/>
          <w:szCs w:val="21"/>
        </w:rPr>
        <w:t xml:space="preserve"> </w:t>
      </w:r>
      <w:r w:rsidRPr="00A17FAC">
        <w:rPr>
          <w:rFonts w:cs="Arial"/>
          <w:sz w:val="21"/>
          <w:szCs w:val="21"/>
        </w:rPr>
        <w:t>control</w:t>
      </w:r>
      <w:r w:rsidRPr="00A17FAC">
        <w:rPr>
          <w:rFonts w:cs="Arial"/>
          <w:spacing w:val="-5"/>
          <w:sz w:val="21"/>
          <w:szCs w:val="21"/>
        </w:rPr>
        <w:t xml:space="preserve"> </w:t>
      </w:r>
      <w:r w:rsidRPr="00A17FAC">
        <w:rPr>
          <w:rFonts w:cs="Arial"/>
          <w:sz w:val="21"/>
          <w:szCs w:val="21"/>
        </w:rPr>
        <w:t>point</w:t>
      </w:r>
      <w:r w:rsidRPr="00A17FAC">
        <w:rPr>
          <w:rFonts w:cs="Arial"/>
          <w:spacing w:val="-1"/>
          <w:sz w:val="21"/>
          <w:szCs w:val="21"/>
        </w:rPr>
        <w:t xml:space="preserve"> </w:t>
      </w:r>
      <w:r w:rsidRPr="00A17FAC">
        <w:rPr>
          <w:rFonts w:cs="Arial"/>
          <w:sz w:val="21"/>
          <w:szCs w:val="21"/>
        </w:rPr>
        <w:t>critical</w:t>
      </w:r>
      <w:r w:rsidRPr="00A17FAC">
        <w:rPr>
          <w:rFonts w:cs="Arial"/>
          <w:spacing w:val="-3"/>
          <w:sz w:val="21"/>
          <w:szCs w:val="21"/>
        </w:rPr>
        <w:t xml:space="preserve"> </w:t>
      </w:r>
      <w:r w:rsidRPr="00A17FAC">
        <w:rPr>
          <w:rFonts w:cs="Arial"/>
          <w:sz w:val="21"/>
          <w:szCs w:val="21"/>
        </w:rPr>
        <w:t>limits,</w:t>
      </w:r>
      <w:r w:rsidRPr="00A17FAC">
        <w:rPr>
          <w:rFonts w:cs="Arial"/>
          <w:spacing w:val="-4"/>
          <w:sz w:val="21"/>
          <w:szCs w:val="21"/>
        </w:rPr>
        <w:t xml:space="preserve"> </w:t>
      </w:r>
      <w:r w:rsidRPr="00A17FAC">
        <w:rPr>
          <w:rFonts w:cs="Arial"/>
          <w:sz w:val="21"/>
          <w:szCs w:val="21"/>
        </w:rPr>
        <w:t>lengthy</w:t>
      </w:r>
      <w:r w:rsidRPr="00A17FAC">
        <w:rPr>
          <w:rFonts w:cs="Arial"/>
          <w:spacing w:val="-7"/>
          <w:sz w:val="21"/>
          <w:szCs w:val="21"/>
        </w:rPr>
        <w:t xml:space="preserve"> </w:t>
      </w:r>
      <w:r w:rsidRPr="00A17FAC">
        <w:rPr>
          <w:rFonts w:cs="Arial"/>
          <w:sz w:val="21"/>
          <w:szCs w:val="21"/>
        </w:rPr>
        <w:t>outages of the fluoride dosing system, alternative drinking water supply sought by the water supplier due to poor raw water quality or delays with treatment process repairs.</w:t>
      </w:r>
    </w:p>
    <w:p w14:paraId="33CD151A" w14:textId="093B6E8B" w:rsidR="00A66453" w:rsidRPr="00A17FAC" w:rsidRDefault="0057581E" w:rsidP="00CA5B67">
      <w:pPr>
        <w:pStyle w:val="Body"/>
        <w:rPr>
          <w:rFonts w:cs="Arial"/>
          <w:sz w:val="21"/>
          <w:szCs w:val="21"/>
        </w:rPr>
      </w:pPr>
      <w:r w:rsidRPr="00A17FAC">
        <w:rPr>
          <w:rFonts w:cs="Arial"/>
          <w:sz w:val="21"/>
          <w:szCs w:val="21"/>
        </w:rPr>
        <w:t>Details</w:t>
      </w:r>
      <w:r w:rsidR="00A66453" w:rsidRPr="00A17FAC">
        <w:rPr>
          <w:rFonts w:cs="Arial"/>
          <w:spacing w:val="-3"/>
          <w:sz w:val="21"/>
          <w:szCs w:val="21"/>
        </w:rPr>
        <w:t xml:space="preserve"> </w:t>
      </w:r>
      <w:r w:rsidR="00A66453" w:rsidRPr="00A17FAC">
        <w:rPr>
          <w:rFonts w:cs="Arial"/>
          <w:sz w:val="21"/>
          <w:szCs w:val="21"/>
        </w:rPr>
        <w:t>should include information</w:t>
      </w:r>
      <w:r w:rsidR="00A66453" w:rsidRPr="00A17FAC">
        <w:rPr>
          <w:rFonts w:cs="Arial"/>
          <w:spacing w:val="-3"/>
          <w:sz w:val="21"/>
          <w:szCs w:val="21"/>
        </w:rPr>
        <w:t xml:space="preserve"> </w:t>
      </w:r>
      <w:r w:rsidR="00A66453" w:rsidRPr="00A17FAC">
        <w:rPr>
          <w:rFonts w:cs="Arial"/>
          <w:sz w:val="21"/>
          <w:szCs w:val="21"/>
        </w:rPr>
        <w:t>on the</w:t>
      </w:r>
      <w:r w:rsidR="00A66453" w:rsidRPr="00A17FAC">
        <w:rPr>
          <w:rFonts w:cs="Arial"/>
          <w:spacing w:val="-1"/>
          <w:sz w:val="21"/>
          <w:szCs w:val="21"/>
        </w:rPr>
        <w:t xml:space="preserve"> </w:t>
      </w:r>
      <w:r w:rsidR="00A66453" w:rsidRPr="00A17FAC">
        <w:rPr>
          <w:rFonts w:cs="Arial"/>
          <w:sz w:val="21"/>
          <w:szCs w:val="21"/>
        </w:rPr>
        <w:t>effectiveness</w:t>
      </w:r>
      <w:r w:rsidR="00A66453" w:rsidRPr="00A17FAC">
        <w:rPr>
          <w:rFonts w:cs="Arial"/>
          <w:spacing w:val="-1"/>
          <w:sz w:val="21"/>
          <w:szCs w:val="21"/>
        </w:rPr>
        <w:t xml:space="preserve"> </w:t>
      </w:r>
      <w:r w:rsidR="00A66453" w:rsidRPr="00A17FAC">
        <w:rPr>
          <w:rFonts w:cs="Arial"/>
          <w:sz w:val="21"/>
          <w:szCs w:val="21"/>
        </w:rPr>
        <w:t>of any</w:t>
      </w:r>
      <w:r w:rsidR="00A66453" w:rsidRPr="00A17FAC">
        <w:rPr>
          <w:rFonts w:cs="Arial"/>
          <w:spacing w:val="-5"/>
          <w:sz w:val="21"/>
          <w:szCs w:val="21"/>
        </w:rPr>
        <w:t xml:space="preserve"> </w:t>
      </w:r>
      <w:r w:rsidR="00A66453" w:rsidRPr="00A17FAC">
        <w:rPr>
          <w:rFonts w:cs="Arial"/>
          <w:sz w:val="21"/>
          <w:szCs w:val="21"/>
        </w:rPr>
        <w:t>interim and</w:t>
      </w:r>
      <w:r w:rsidR="00A66453" w:rsidRPr="00A17FAC">
        <w:rPr>
          <w:rFonts w:cs="Arial"/>
          <w:spacing w:val="-2"/>
          <w:sz w:val="21"/>
          <w:szCs w:val="21"/>
        </w:rPr>
        <w:t xml:space="preserve"> </w:t>
      </w:r>
      <w:r w:rsidR="00A66453" w:rsidRPr="00A17FAC">
        <w:rPr>
          <w:rFonts w:cs="Arial"/>
          <w:sz w:val="21"/>
          <w:szCs w:val="21"/>
        </w:rPr>
        <w:t>long-term interventions,</w:t>
      </w:r>
      <w:r w:rsidR="00A66453" w:rsidRPr="00A17FAC">
        <w:rPr>
          <w:rFonts w:cs="Arial"/>
          <w:spacing w:val="-4"/>
          <w:sz w:val="21"/>
          <w:szCs w:val="21"/>
        </w:rPr>
        <w:t xml:space="preserve"> </w:t>
      </w:r>
      <w:r w:rsidR="00A66453" w:rsidRPr="00A17FAC">
        <w:rPr>
          <w:rFonts w:cs="Arial"/>
          <w:sz w:val="21"/>
          <w:szCs w:val="21"/>
        </w:rPr>
        <w:t>timing</w:t>
      </w:r>
      <w:r w:rsidR="00A66453" w:rsidRPr="00A17FAC">
        <w:rPr>
          <w:rFonts w:cs="Arial"/>
          <w:spacing w:val="-5"/>
          <w:sz w:val="21"/>
          <w:szCs w:val="21"/>
        </w:rPr>
        <w:t xml:space="preserve"> </w:t>
      </w:r>
      <w:r w:rsidR="00A66453" w:rsidRPr="00A17FAC">
        <w:rPr>
          <w:rFonts w:cs="Arial"/>
          <w:sz w:val="21"/>
          <w:szCs w:val="21"/>
        </w:rPr>
        <w:t>of</w:t>
      </w:r>
      <w:r w:rsidR="00A66453" w:rsidRPr="00A17FAC">
        <w:rPr>
          <w:rFonts w:cs="Arial"/>
          <w:spacing w:val="-2"/>
          <w:sz w:val="21"/>
          <w:szCs w:val="21"/>
        </w:rPr>
        <w:t xml:space="preserve"> </w:t>
      </w:r>
      <w:r w:rsidR="00A66453" w:rsidRPr="00A17FAC">
        <w:rPr>
          <w:rFonts w:cs="Arial"/>
          <w:sz w:val="21"/>
          <w:szCs w:val="21"/>
        </w:rPr>
        <w:t>remedial</w:t>
      </w:r>
      <w:r w:rsidR="00A66453" w:rsidRPr="00A17FAC">
        <w:rPr>
          <w:rFonts w:cs="Arial"/>
          <w:spacing w:val="-3"/>
          <w:sz w:val="21"/>
          <w:szCs w:val="21"/>
        </w:rPr>
        <w:t xml:space="preserve"> </w:t>
      </w:r>
      <w:r w:rsidR="00A66453" w:rsidRPr="00A17FAC">
        <w:rPr>
          <w:rFonts w:cs="Arial"/>
          <w:sz w:val="21"/>
          <w:szCs w:val="21"/>
        </w:rPr>
        <w:t>works or</w:t>
      </w:r>
      <w:r w:rsidR="00A66453" w:rsidRPr="00A17FAC">
        <w:rPr>
          <w:rFonts w:cs="Arial"/>
          <w:spacing w:val="-4"/>
          <w:sz w:val="21"/>
          <w:szCs w:val="21"/>
        </w:rPr>
        <w:t xml:space="preserve"> </w:t>
      </w:r>
      <w:r w:rsidR="00A66453" w:rsidRPr="00A17FAC">
        <w:rPr>
          <w:rFonts w:cs="Arial"/>
          <w:sz w:val="21"/>
          <w:szCs w:val="21"/>
        </w:rPr>
        <w:t>activities</w:t>
      </w:r>
      <w:r w:rsidR="00A66453" w:rsidRPr="00A17FAC">
        <w:rPr>
          <w:rFonts w:cs="Arial"/>
          <w:spacing w:val="-3"/>
          <w:sz w:val="21"/>
          <w:szCs w:val="21"/>
        </w:rPr>
        <w:t xml:space="preserve"> </w:t>
      </w:r>
      <w:r w:rsidR="00A66453" w:rsidRPr="00A17FAC">
        <w:rPr>
          <w:rFonts w:cs="Arial"/>
          <w:sz w:val="21"/>
          <w:szCs w:val="21"/>
        </w:rPr>
        <w:t>and</w:t>
      </w:r>
      <w:r w:rsidR="00A66453" w:rsidRPr="00A17FAC">
        <w:rPr>
          <w:rFonts w:cs="Arial"/>
          <w:spacing w:val="-2"/>
          <w:sz w:val="21"/>
          <w:szCs w:val="21"/>
        </w:rPr>
        <w:t xml:space="preserve"> </w:t>
      </w:r>
      <w:r w:rsidR="00A66453" w:rsidRPr="00A17FAC">
        <w:rPr>
          <w:rFonts w:cs="Arial"/>
          <w:sz w:val="21"/>
          <w:szCs w:val="21"/>
        </w:rPr>
        <w:t>any</w:t>
      </w:r>
      <w:r w:rsidR="00A66453" w:rsidRPr="00A17FAC">
        <w:rPr>
          <w:rFonts w:cs="Arial"/>
          <w:spacing w:val="-6"/>
          <w:sz w:val="21"/>
          <w:szCs w:val="21"/>
        </w:rPr>
        <w:t xml:space="preserve"> </w:t>
      </w:r>
      <w:r w:rsidR="00A66453" w:rsidRPr="00A17FAC">
        <w:rPr>
          <w:rFonts w:cs="Arial"/>
          <w:sz w:val="21"/>
          <w:szCs w:val="21"/>
        </w:rPr>
        <w:t>impacts</w:t>
      </w:r>
      <w:r w:rsidR="00A66453" w:rsidRPr="00A17FAC">
        <w:rPr>
          <w:rFonts w:cs="Arial"/>
          <w:spacing w:val="-2"/>
          <w:sz w:val="21"/>
          <w:szCs w:val="21"/>
        </w:rPr>
        <w:t xml:space="preserve"> </w:t>
      </w:r>
      <w:r w:rsidR="00A66453" w:rsidRPr="00A17FAC">
        <w:rPr>
          <w:rFonts w:cs="Arial"/>
          <w:sz w:val="21"/>
          <w:szCs w:val="21"/>
        </w:rPr>
        <w:t>on</w:t>
      </w:r>
      <w:r w:rsidR="00A66453" w:rsidRPr="00A17FAC">
        <w:rPr>
          <w:rFonts w:cs="Arial"/>
          <w:spacing w:val="-5"/>
          <w:sz w:val="21"/>
          <w:szCs w:val="21"/>
        </w:rPr>
        <w:t xml:space="preserve"> </w:t>
      </w:r>
      <w:r w:rsidR="00A66453" w:rsidRPr="00A17FAC">
        <w:rPr>
          <w:rFonts w:cs="Arial"/>
          <w:sz w:val="21"/>
          <w:szCs w:val="21"/>
        </w:rPr>
        <w:t>the</w:t>
      </w:r>
      <w:r w:rsidR="00A66453" w:rsidRPr="00A17FAC">
        <w:rPr>
          <w:rFonts w:cs="Arial"/>
          <w:spacing w:val="-4"/>
          <w:sz w:val="21"/>
          <w:szCs w:val="21"/>
        </w:rPr>
        <w:t xml:space="preserve"> </w:t>
      </w:r>
      <w:r w:rsidR="00A66453" w:rsidRPr="00A17FAC">
        <w:rPr>
          <w:rFonts w:cs="Arial"/>
          <w:sz w:val="21"/>
          <w:szCs w:val="21"/>
        </w:rPr>
        <w:t>quality</w:t>
      </w:r>
      <w:r w:rsidR="00A66453" w:rsidRPr="00A17FAC">
        <w:rPr>
          <w:rFonts w:cs="Arial"/>
          <w:spacing w:val="-5"/>
          <w:sz w:val="21"/>
          <w:szCs w:val="21"/>
        </w:rPr>
        <w:t xml:space="preserve"> </w:t>
      </w:r>
      <w:r w:rsidR="00A66453" w:rsidRPr="00A17FAC">
        <w:rPr>
          <w:rFonts w:cs="Arial"/>
          <w:sz w:val="21"/>
          <w:szCs w:val="21"/>
        </w:rPr>
        <w:t>of</w:t>
      </w:r>
      <w:r w:rsidR="00A66453" w:rsidRPr="00A17FAC">
        <w:rPr>
          <w:rFonts w:cs="Arial"/>
          <w:spacing w:val="-2"/>
          <w:sz w:val="21"/>
          <w:szCs w:val="21"/>
        </w:rPr>
        <w:t xml:space="preserve"> </w:t>
      </w:r>
      <w:r w:rsidR="00A66453" w:rsidRPr="00A17FAC">
        <w:rPr>
          <w:rFonts w:cs="Arial"/>
          <w:sz w:val="21"/>
          <w:szCs w:val="21"/>
        </w:rPr>
        <w:t>drinking water supplied.</w:t>
      </w:r>
    </w:p>
    <w:p w14:paraId="5DAF4AEE" w14:textId="363184AF" w:rsidR="00A66453" w:rsidRPr="00A17FAC" w:rsidRDefault="00A66453" w:rsidP="00CA5B67">
      <w:pPr>
        <w:pStyle w:val="Body"/>
        <w:rPr>
          <w:rFonts w:cs="Arial"/>
          <w:i/>
          <w:sz w:val="21"/>
          <w:szCs w:val="21"/>
        </w:rPr>
      </w:pPr>
      <w:r w:rsidRPr="00A17FAC">
        <w:rPr>
          <w:rFonts w:cs="Arial"/>
          <w:sz w:val="21"/>
          <w:szCs w:val="21"/>
        </w:rPr>
        <w:t>Issues</w:t>
      </w:r>
      <w:r w:rsidRPr="00A17FAC">
        <w:rPr>
          <w:rFonts w:cs="Arial"/>
          <w:spacing w:val="-3"/>
          <w:sz w:val="21"/>
          <w:szCs w:val="21"/>
        </w:rPr>
        <w:t xml:space="preserve"> </w:t>
      </w:r>
      <w:r w:rsidRPr="00A17FAC">
        <w:rPr>
          <w:rFonts w:cs="Arial"/>
          <w:sz w:val="21"/>
          <w:szCs w:val="21"/>
        </w:rPr>
        <w:t>reported</w:t>
      </w:r>
      <w:r w:rsidRPr="00A17FAC">
        <w:rPr>
          <w:rFonts w:cs="Arial"/>
          <w:spacing w:val="-2"/>
          <w:sz w:val="21"/>
          <w:szCs w:val="21"/>
        </w:rPr>
        <w:t xml:space="preserve"> </w:t>
      </w:r>
      <w:r w:rsidRPr="00A17FAC">
        <w:rPr>
          <w:rFonts w:cs="Arial"/>
          <w:sz w:val="21"/>
          <w:szCs w:val="21"/>
        </w:rPr>
        <w:t>under</w:t>
      </w:r>
      <w:r w:rsidRPr="00A17FAC">
        <w:rPr>
          <w:rFonts w:cs="Arial"/>
          <w:spacing w:val="-3"/>
          <w:sz w:val="21"/>
          <w:szCs w:val="21"/>
        </w:rPr>
        <w:t xml:space="preserve"> </w:t>
      </w:r>
      <w:r w:rsidRPr="00A17FAC">
        <w:rPr>
          <w:rFonts w:cs="Arial"/>
          <w:sz w:val="21"/>
          <w:szCs w:val="21"/>
        </w:rPr>
        <w:t>s.</w:t>
      </w:r>
      <w:r w:rsidRPr="00A17FAC">
        <w:rPr>
          <w:rFonts w:cs="Arial"/>
          <w:spacing w:val="-4"/>
          <w:sz w:val="21"/>
          <w:szCs w:val="21"/>
        </w:rPr>
        <w:t xml:space="preserve"> </w:t>
      </w:r>
      <w:r w:rsidRPr="00A17FAC">
        <w:rPr>
          <w:rFonts w:cs="Arial"/>
          <w:sz w:val="21"/>
          <w:szCs w:val="21"/>
        </w:rPr>
        <w:t>22</w:t>
      </w:r>
      <w:r w:rsidRPr="00A17FAC">
        <w:rPr>
          <w:rFonts w:cs="Arial"/>
          <w:spacing w:val="-1"/>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the</w:t>
      </w:r>
      <w:r w:rsidRPr="00A17FAC">
        <w:rPr>
          <w:rFonts w:cs="Arial"/>
          <w:spacing w:val="-4"/>
          <w:sz w:val="21"/>
          <w:szCs w:val="21"/>
        </w:rPr>
        <w:t xml:space="preserve"> </w:t>
      </w:r>
      <w:r w:rsidRPr="00A17FAC">
        <w:rPr>
          <w:rFonts w:cs="Arial"/>
          <w:sz w:val="21"/>
          <w:szCs w:val="21"/>
        </w:rPr>
        <w:t>Act</w:t>
      </w:r>
      <w:r w:rsidRPr="00A17FAC">
        <w:rPr>
          <w:rFonts w:cs="Arial"/>
          <w:spacing w:val="-4"/>
          <w:sz w:val="21"/>
          <w:szCs w:val="21"/>
        </w:rPr>
        <w:t xml:space="preserve"> </w:t>
      </w:r>
      <w:r w:rsidRPr="00A17FAC">
        <w:rPr>
          <w:rFonts w:cs="Arial"/>
          <w:sz w:val="21"/>
          <w:szCs w:val="21"/>
        </w:rPr>
        <w:t>can</w:t>
      </w:r>
      <w:r w:rsidRPr="00A17FAC">
        <w:rPr>
          <w:rFonts w:cs="Arial"/>
          <w:spacing w:val="-3"/>
          <w:sz w:val="21"/>
          <w:szCs w:val="21"/>
        </w:rPr>
        <w:t xml:space="preserve"> </w:t>
      </w:r>
      <w:r w:rsidRPr="00A17FAC">
        <w:rPr>
          <w:rFonts w:cs="Arial"/>
          <w:sz w:val="21"/>
          <w:szCs w:val="21"/>
        </w:rPr>
        <w:t>be</w:t>
      </w:r>
      <w:r w:rsidRPr="00A17FAC">
        <w:rPr>
          <w:rFonts w:cs="Arial"/>
          <w:spacing w:val="-4"/>
          <w:sz w:val="21"/>
          <w:szCs w:val="21"/>
        </w:rPr>
        <w:t xml:space="preserve"> </w:t>
      </w:r>
      <w:r w:rsidRPr="00A17FAC">
        <w:rPr>
          <w:rFonts w:cs="Arial"/>
          <w:sz w:val="21"/>
          <w:szCs w:val="21"/>
        </w:rPr>
        <w:t>acknowledged</w:t>
      </w:r>
      <w:r w:rsidRPr="00A17FAC">
        <w:rPr>
          <w:rFonts w:cs="Arial"/>
          <w:spacing w:val="-2"/>
          <w:sz w:val="21"/>
          <w:szCs w:val="21"/>
        </w:rPr>
        <w:t xml:space="preserve"> </w:t>
      </w:r>
      <w:r w:rsidRPr="00A17FAC">
        <w:rPr>
          <w:rFonts w:cs="Arial"/>
          <w:sz w:val="21"/>
          <w:szCs w:val="21"/>
        </w:rPr>
        <w:t>in</w:t>
      </w:r>
      <w:r w:rsidRPr="00A17FAC">
        <w:rPr>
          <w:rFonts w:cs="Arial"/>
          <w:spacing w:val="-2"/>
          <w:sz w:val="21"/>
          <w:szCs w:val="21"/>
        </w:rPr>
        <w:t xml:space="preserve"> </w:t>
      </w:r>
      <w:r w:rsidRPr="00A17FAC">
        <w:rPr>
          <w:rFonts w:cs="Arial"/>
          <w:sz w:val="21"/>
          <w:szCs w:val="21"/>
        </w:rPr>
        <w:t>this</w:t>
      </w:r>
      <w:r w:rsidRPr="00A17FAC">
        <w:rPr>
          <w:rFonts w:cs="Arial"/>
          <w:spacing w:val="-3"/>
          <w:sz w:val="21"/>
          <w:szCs w:val="21"/>
        </w:rPr>
        <w:t xml:space="preserve"> </w:t>
      </w:r>
      <w:r w:rsidRPr="00A17FAC">
        <w:rPr>
          <w:rFonts w:cs="Arial"/>
          <w:sz w:val="21"/>
          <w:szCs w:val="21"/>
        </w:rPr>
        <w:t>section and</w:t>
      </w:r>
      <w:r w:rsidRPr="00A17FAC">
        <w:rPr>
          <w:rFonts w:cs="Arial"/>
          <w:spacing w:val="-3"/>
          <w:sz w:val="21"/>
          <w:szCs w:val="21"/>
        </w:rPr>
        <w:t xml:space="preserve"> </w:t>
      </w:r>
      <w:r w:rsidRPr="00A17FAC">
        <w:rPr>
          <w:rFonts w:cs="Arial"/>
          <w:sz w:val="21"/>
          <w:szCs w:val="21"/>
        </w:rPr>
        <w:t>cross</w:t>
      </w:r>
      <w:r w:rsidRPr="00A17FAC">
        <w:rPr>
          <w:rFonts w:cs="Arial"/>
          <w:spacing w:val="-3"/>
          <w:sz w:val="21"/>
          <w:szCs w:val="21"/>
        </w:rPr>
        <w:t xml:space="preserve"> </w:t>
      </w:r>
      <w:r w:rsidRPr="00A17FAC">
        <w:rPr>
          <w:rFonts w:cs="Arial"/>
          <w:sz w:val="21"/>
          <w:szCs w:val="21"/>
        </w:rPr>
        <w:t>referenced</w:t>
      </w:r>
      <w:r w:rsidRPr="00A17FAC">
        <w:rPr>
          <w:rFonts w:cs="Arial"/>
          <w:spacing w:val="-5"/>
          <w:sz w:val="21"/>
          <w:szCs w:val="21"/>
        </w:rPr>
        <w:t xml:space="preserve"> </w:t>
      </w:r>
      <w:r w:rsidRPr="00A17FAC">
        <w:rPr>
          <w:rFonts w:cs="Arial"/>
          <w:sz w:val="21"/>
          <w:szCs w:val="21"/>
        </w:rPr>
        <w:t xml:space="preserve">to details provided under the </w:t>
      </w:r>
      <w:r w:rsidRPr="00A17FAC">
        <w:rPr>
          <w:rFonts w:cs="Arial"/>
          <w:i/>
          <w:sz w:val="21"/>
          <w:szCs w:val="21"/>
        </w:rPr>
        <w:t xml:space="preserve">Emergency incident and event management </w:t>
      </w:r>
      <w:r w:rsidRPr="00A17FAC">
        <w:rPr>
          <w:rFonts w:cs="Arial"/>
          <w:sz w:val="21"/>
          <w:szCs w:val="21"/>
        </w:rPr>
        <w:t>section of the report</w:t>
      </w:r>
      <w:r w:rsidRPr="00A17FAC">
        <w:rPr>
          <w:rFonts w:cs="Arial"/>
          <w:i/>
          <w:sz w:val="21"/>
          <w:szCs w:val="21"/>
        </w:rPr>
        <w:t>.</w:t>
      </w:r>
    </w:p>
    <w:p w14:paraId="28DA670D" w14:textId="38DF3F52" w:rsidR="00A66453" w:rsidRPr="00A17FAC" w:rsidRDefault="00A66453" w:rsidP="00CA5B67">
      <w:pPr>
        <w:pStyle w:val="Body"/>
        <w:rPr>
          <w:rFonts w:cs="Arial"/>
          <w:sz w:val="21"/>
          <w:szCs w:val="21"/>
        </w:rPr>
      </w:pPr>
      <w:r w:rsidRPr="00A17FAC">
        <w:rPr>
          <w:rFonts w:cs="Arial"/>
          <w:sz w:val="21"/>
          <w:szCs w:val="21"/>
        </w:rPr>
        <w:t>If</w:t>
      </w:r>
      <w:r w:rsidRPr="00A17FAC">
        <w:rPr>
          <w:rFonts w:cs="Arial"/>
          <w:spacing w:val="-5"/>
          <w:sz w:val="21"/>
          <w:szCs w:val="21"/>
        </w:rPr>
        <w:t xml:space="preserve"> </w:t>
      </w:r>
      <w:r w:rsidRPr="00A17FAC">
        <w:rPr>
          <w:rFonts w:cs="Arial"/>
          <w:sz w:val="21"/>
          <w:szCs w:val="21"/>
        </w:rPr>
        <w:t>there</w:t>
      </w:r>
      <w:r w:rsidRPr="00A17FAC">
        <w:rPr>
          <w:rFonts w:cs="Arial"/>
          <w:spacing w:val="-5"/>
          <w:sz w:val="21"/>
          <w:szCs w:val="21"/>
        </w:rPr>
        <w:t xml:space="preserve"> </w:t>
      </w:r>
      <w:r w:rsidRPr="00A17FAC">
        <w:rPr>
          <w:rFonts w:cs="Arial"/>
          <w:sz w:val="21"/>
          <w:szCs w:val="21"/>
        </w:rPr>
        <w:t>were</w:t>
      </w:r>
      <w:r w:rsidRPr="00A17FAC">
        <w:rPr>
          <w:rFonts w:cs="Arial"/>
          <w:spacing w:val="-5"/>
          <w:sz w:val="21"/>
          <w:szCs w:val="21"/>
        </w:rPr>
        <w:t xml:space="preserve"> </w:t>
      </w:r>
      <w:r w:rsidRPr="00A17FAC">
        <w:rPr>
          <w:rFonts w:cs="Arial"/>
          <w:sz w:val="21"/>
          <w:szCs w:val="21"/>
        </w:rPr>
        <w:t>no</w:t>
      </w:r>
      <w:r w:rsidRPr="00A17FAC">
        <w:rPr>
          <w:rFonts w:cs="Arial"/>
          <w:spacing w:val="-6"/>
          <w:sz w:val="21"/>
          <w:szCs w:val="21"/>
        </w:rPr>
        <w:t xml:space="preserve"> </w:t>
      </w:r>
      <w:r w:rsidRPr="00A17FAC">
        <w:rPr>
          <w:rFonts w:cs="Arial"/>
          <w:sz w:val="21"/>
          <w:szCs w:val="21"/>
        </w:rPr>
        <w:t>issues,</w:t>
      </w:r>
      <w:r w:rsidRPr="00A17FAC">
        <w:rPr>
          <w:rFonts w:cs="Arial"/>
          <w:spacing w:val="-7"/>
          <w:sz w:val="21"/>
          <w:szCs w:val="21"/>
        </w:rPr>
        <w:t xml:space="preserve"> </w:t>
      </w:r>
      <w:r w:rsidRPr="00A17FAC">
        <w:rPr>
          <w:rFonts w:cs="Arial"/>
          <w:sz w:val="21"/>
          <w:szCs w:val="21"/>
        </w:rPr>
        <w:t>indicate</w:t>
      </w:r>
      <w:r w:rsidRPr="00A17FAC">
        <w:rPr>
          <w:rFonts w:cs="Arial"/>
          <w:spacing w:val="-5"/>
          <w:sz w:val="21"/>
          <w:szCs w:val="21"/>
        </w:rPr>
        <w:t xml:space="preserve"> </w:t>
      </w:r>
      <w:r w:rsidRPr="00A17FAC">
        <w:rPr>
          <w:rFonts w:cs="Arial"/>
          <w:sz w:val="21"/>
          <w:szCs w:val="21"/>
        </w:rPr>
        <w:t>this</w:t>
      </w:r>
      <w:r w:rsidRPr="00A17FAC">
        <w:rPr>
          <w:rFonts w:cs="Arial"/>
          <w:spacing w:val="-3"/>
          <w:sz w:val="21"/>
          <w:szCs w:val="21"/>
        </w:rPr>
        <w:t xml:space="preserve"> </w:t>
      </w:r>
      <w:r w:rsidRPr="00A17FAC">
        <w:rPr>
          <w:rFonts w:cs="Arial"/>
          <w:sz w:val="21"/>
          <w:szCs w:val="21"/>
        </w:rPr>
        <w:t>was</w:t>
      </w:r>
      <w:r w:rsidRPr="00A17FAC">
        <w:rPr>
          <w:rFonts w:cs="Arial"/>
          <w:spacing w:val="-6"/>
          <w:sz w:val="21"/>
          <w:szCs w:val="21"/>
        </w:rPr>
        <w:t xml:space="preserve"> </w:t>
      </w:r>
      <w:r w:rsidRPr="00A17FAC">
        <w:rPr>
          <w:rFonts w:cs="Arial"/>
          <w:sz w:val="21"/>
          <w:szCs w:val="21"/>
        </w:rPr>
        <w:t>the</w:t>
      </w:r>
      <w:r w:rsidRPr="00A17FAC">
        <w:rPr>
          <w:rFonts w:cs="Arial"/>
          <w:spacing w:val="-6"/>
          <w:sz w:val="21"/>
          <w:szCs w:val="21"/>
        </w:rPr>
        <w:t xml:space="preserve"> </w:t>
      </w:r>
      <w:r w:rsidRPr="00A17FAC">
        <w:rPr>
          <w:rFonts w:cs="Arial"/>
          <w:spacing w:val="-2"/>
          <w:sz w:val="21"/>
          <w:szCs w:val="21"/>
        </w:rPr>
        <w:t>case.</w:t>
      </w:r>
    </w:p>
    <w:p w14:paraId="40FFE55D" w14:textId="38DF3F52" w:rsidR="00FB4C58" w:rsidRPr="00DE5649" w:rsidRDefault="58005F9C" w:rsidP="00CA5B67">
      <w:pPr>
        <w:pStyle w:val="Heading2"/>
        <w:rPr>
          <w:rFonts w:ascii="Arial" w:hAnsi="Arial"/>
          <w:b/>
        </w:rPr>
      </w:pPr>
      <w:bookmarkStart w:id="16" w:name="_Toc236809936"/>
      <w:r w:rsidRPr="00DE5649">
        <w:rPr>
          <w:rFonts w:ascii="Arial" w:hAnsi="Arial"/>
          <w:b/>
        </w:rPr>
        <w:t xml:space="preserve">Emergency, incident and event management </w:t>
      </w:r>
      <w:r w:rsidR="00B00440" w:rsidRPr="00DE5649">
        <w:rPr>
          <w:rFonts w:ascii="Arial" w:hAnsi="Arial"/>
          <w:b/>
        </w:rPr>
        <w:t>Regulation</w:t>
      </w:r>
      <w:r w:rsidRPr="00DE5649">
        <w:rPr>
          <w:rFonts w:ascii="Arial" w:hAnsi="Arial"/>
          <w:b/>
        </w:rPr>
        <w:t xml:space="preserve"> </w:t>
      </w:r>
      <w:r w:rsidR="485BCB61" w:rsidRPr="00DE5649">
        <w:rPr>
          <w:rFonts w:ascii="Arial" w:hAnsi="Arial"/>
          <w:b/>
        </w:rPr>
        <w:t xml:space="preserve">21 (b) &amp; </w:t>
      </w:r>
      <w:r w:rsidR="00B00440" w:rsidRPr="00DE5649">
        <w:rPr>
          <w:rFonts w:ascii="Arial" w:hAnsi="Arial"/>
          <w:b/>
        </w:rPr>
        <w:t xml:space="preserve">Regulation </w:t>
      </w:r>
      <w:r w:rsidR="485BCB61" w:rsidRPr="00DE5649">
        <w:rPr>
          <w:rFonts w:ascii="Arial" w:hAnsi="Arial"/>
          <w:b/>
        </w:rPr>
        <w:t>21 (c)</w:t>
      </w:r>
      <w:bookmarkEnd w:id="16"/>
    </w:p>
    <w:p w14:paraId="3A756718" w14:textId="77777777" w:rsidR="00B25B11" w:rsidRDefault="00B25B11" w:rsidP="00B25B11">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B25B11" w14:paraId="156088A5" w14:textId="77777777" w:rsidTr="00B25B11">
        <w:tc>
          <w:tcPr>
            <w:tcW w:w="9030" w:type="dxa"/>
          </w:tcPr>
          <w:p w14:paraId="0FCCF584" w14:textId="77777777" w:rsidR="00B25B11" w:rsidRPr="00CA4611" w:rsidRDefault="00B25B11" w:rsidP="00B25B11">
            <w:pPr>
              <w:spacing w:before="169" w:after="0"/>
              <w:rPr>
                <w:rFonts w:eastAsia="Arial" w:cs="Arial"/>
                <w:b/>
                <w:bCs/>
                <w:szCs w:val="21"/>
                <w:lang w:val="en-US"/>
              </w:rPr>
            </w:pPr>
            <w:r w:rsidRPr="00CA4611">
              <w:rPr>
                <w:rFonts w:eastAsia="Arial" w:cs="Arial"/>
                <w:b/>
                <w:bCs/>
                <w:szCs w:val="21"/>
                <w:lang w:val="en-US"/>
              </w:rPr>
              <w:t>Safe Drinking Water Regulations 2025</w:t>
            </w:r>
          </w:p>
          <w:p w14:paraId="44F378FB" w14:textId="77777777" w:rsidR="00B25B11" w:rsidRPr="00CA4611" w:rsidRDefault="00B25B11" w:rsidP="00B25B11">
            <w:pPr>
              <w:spacing w:before="119" w:after="0"/>
              <w:rPr>
                <w:rFonts w:eastAsia="Arial" w:cs="Arial"/>
                <w:b/>
                <w:bCs/>
                <w:szCs w:val="21"/>
                <w:lang w:val="en-US"/>
              </w:rPr>
            </w:pPr>
            <w:r w:rsidRPr="00CA4611">
              <w:rPr>
                <w:rFonts w:eastAsia="Arial" w:cs="Arial"/>
                <w:b/>
                <w:bCs/>
                <w:szCs w:val="21"/>
                <w:lang w:val="en-US"/>
              </w:rPr>
              <w:t>Regulation 21 – Additional details to be included in annual reports of water suppliers.</w:t>
            </w:r>
          </w:p>
          <w:p w14:paraId="4B751F95" w14:textId="77777777" w:rsidR="00B25B11" w:rsidRPr="00CA4611" w:rsidRDefault="00B25B11" w:rsidP="00B25B11">
            <w:pPr>
              <w:pStyle w:val="ListParagraph"/>
              <w:numPr>
                <w:ilvl w:val="0"/>
                <w:numId w:val="22"/>
              </w:numPr>
              <w:rPr>
                <w:sz w:val="21"/>
                <w:szCs w:val="21"/>
              </w:rPr>
            </w:pPr>
            <w:r w:rsidRPr="00CA4611">
              <w:rPr>
                <w:sz w:val="21"/>
                <w:szCs w:val="21"/>
              </w:rPr>
              <w:t xml:space="preserve">If an emergency or incident occurred during the financial year that affected the quality of water supplied by the water supplier, information about actions taken by the water supplier in response to that emergency or incident; and </w:t>
            </w:r>
          </w:p>
          <w:p w14:paraId="67496E45" w14:textId="77777777" w:rsidR="00B25B11" w:rsidRPr="00CA4611" w:rsidRDefault="00B25B11" w:rsidP="00B25B11">
            <w:pPr>
              <w:pStyle w:val="ListParagraph"/>
              <w:numPr>
                <w:ilvl w:val="0"/>
                <w:numId w:val="22"/>
              </w:numPr>
              <w:rPr>
                <w:sz w:val="21"/>
                <w:szCs w:val="21"/>
              </w:rPr>
            </w:pPr>
            <w:r w:rsidRPr="00CA4611">
              <w:rPr>
                <w:sz w:val="21"/>
                <w:szCs w:val="21"/>
              </w:rPr>
              <w:t>any issues that arose as a consequence of the actions referred to in paragraph (b)</w:t>
            </w:r>
          </w:p>
          <w:p w14:paraId="64EA8E43" w14:textId="77777777" w:rsidR="00B25B11" w:rsidRDefault="00B25B11" w:rsidP="00B25B11">
            <w:pPr>
              <w:pStyle w:val="Body"/>
            </w:pPr>
          </w:p>
        </w:tc>
      </w:tr>
    </w:tbl>
    <w:p w14:paraId="4B12E1B6" w14:textId="77777777" w:rsidR="00B25B11" w:rsidRPr="00B25B11" w:rsidRDefault="00B25B11" w:rsidP="00B25B11">
      <w:pPr>
        <w:pStyle w:val="Body"/>
      </w:pPr>
    </w:p>
    <w:p w14:paraId="50CF8522" w14:textId="02611C92" w:rsidR="00A66453" w:rsidRPr="005352A4" w:rsidRDefault="58005F9C" w:rsidP="00CA5B67">
      <w:pPr>
        <w:pStyle w:val="Body"/>
        <w:rPr>
          <w:sz w:val="21"/>
          <w:szCs w:val="21"/>
        </w:rPr>
      </w:pPr>
      <w:r w:rsidRPr="005352A4">
        <w:rPr>
          <w:sz w:val="21"/>
          <w:szCs w:val="21"/>
        </w:rPr>
        <w:lastRenderedPageBreak/>
        <w:t xml:space="preserve">Regulation </w:t>
      </w:r>
      <w:r w:rsidR="5C6CF0D3" w:rsidRPr="005352A4">
        <w:rPr>
          <w:sz w:val="21"/>
          <w:szCs w:val="21"/>
        </w:rPr>
        <w:t xml:space="preserve">21 (b) </w:t>
      </w:r>
      <w:r w:rsidR="00FF4928">
        <w:rPr>
          <w:sz w:val="21"/>
          <w:szCs w:val="21"/>
        </w:rPr>
        <w:t>and</w:t>
      </w:r>
      <w:r w:rsidR="5C6CF0D3" w:rsidRPr="005352A4">
        <w:rPr>
          <w:sz w:val="21"/>
          <w:szCs w:val="21"/>
        </w:rPr>
        <w:t xml:space="preserve"> (c)</w:t>
      </w:r>
      <w:r w:rsidRPr="005352A4">
        <w:rPr>
          <w:sz w:val="21"/>
          <w:szCs w:val="21"/>
        </w:rPr>
        <w:t xml:space="preserve"> requires information, actions and issues relating to emergencies, incidents and</w:t>
      </w:r>
      <w:r w:rsidRPr="005352A4">
        <w:rPr>
          <w:spacing w:val="-4"/>
          <w:sz w:val="21"/>
          <w:szCs w:val="21"/>
        </w:rPr>
        <w:t xml:space="preserve"> </w:t>
      </w:r>
      <w:r w:rsidRPr="005352A4">
        <w:rPr>
          <w:sz w:val="21"/>
          <w:szCs w:val="21"/>
        </w:rPr>
        <w:t>management</w:t>
      </w:r>
      <w:r w:rsidRPr="005352A4">
        <w:rPr>
          <w:spacing w:val="-4"/>
          <w:sz w:val="21"/>
          <w:szCs w:val="21"/>
        </w:rPr>
        <w:t xml:space="preserve"> </w:t>
      </w:r>
      <w:r w:rsidRPr="005352A4">
        <w:rPr>
          <w:sz w:val="21"/>
          <w:szCs w:val="21"/>
        </w:rPr>
        <w:t>of</w:t>
      </w:r>
      <w:r w:rsidRPr="005352A4">
        <w:rPr>
          <w:spacing w:val="-1"/>
          <w:sz w:val="21"/>
          <w:szCs w:val="21"/>
        </w:rPr>
        <w:t xml:space="preserve"> </w:t>
      </w:r>
      <w:r w:rsidRPr="005352A4">
        <w:rPr>
          <w:sz w:val="21"/>
          <w:szCs w:val="21"/>
        </w:rPr>
        <w:t>drinking</w:t>
      </w:r>
      <w:r w:rsidRPr="005352A4">
        <w:rPr>
          <w:spacing w:val="-2"/>
          <w:sz w:val="21"/>
          <w:szCs w:val="21"/>
        </w:rPr>
        <w:t xml:space="preserve"> </w:t>
      </w:r>
      <w:r w:rsidRPr="005352A4">
        <w:rPr>
          <w:sz w:val="21"/>
          <w:szCs w:val="21"/>
        </w:rPr>
        <w:t>water</w:t>
      </w:r>
      <w:r w:rsidRPr="005352A4">
        <w:rPr>
          <w:spacing w:val="-4"/>
          <w:sz w:val="21"/>
          <w:szCs w:val="21"/>
        </w:rPr>
        <w:t xml:space="preserve"> </w:t>
      </w:r>
      <w:r w:rsidRPr="005352A4">
        <w:rPr>
          <w:sz w:val="21"/>
          <w:szCs w:val="21"/>
        </w:rPr>
        <w:t>quality</w:t>
      </w:r>
      <w:r w:rsidRPr="005352A4">
        <w:rPr>
          <w:spacing w:val="-3"/>
          <w:sz w:val="21"/>
          <w:szCs w:val="21"/>
        </w:rPr>
        <w:t xml:space="preserve"> </w:t>
      </w:r>
      <w:r w:rsidRPr="005352A4">
        <w:rPr>
          <w:sz w:val="21"/>
          <w:szCs w:val="21"/>
        </w:rPr>
        <w:t>events by</w:t>
      </w:r>
      <w:r w:rsidRPr="005352A4">
        <w:rPr>
          <w:spacing w:val="-5"/>
          <w:sz w:val="21"/>
          <w:szCs w:val="21"/>
        </w:rPr>
        <w:t xml:space="preserve"> </w:t>
      </w:r>
      <w:r w:rsidRPr="005352A4">
        <w:rPr>
          <w:sz w:val="21"/>
          <w:szCs w:val="21"/>
        </w:rPr>
        <w:t>a</w:t>
      </w:r>
      <w:r w:rsidRPr="005352A4">
        <w:rPr>
          <w:spacing w:val="-1"/>
          <w:sz w:val="21"/>
          <w:szCs w:val="21"/>
        </w:rPr>
        <w:t xml:space="preserve"> </w:t>
      </w:r>
      <w:r w:rsidRPr="005352A4">
        <w:rPr>
          <w:sz w:val="21"/>
          <w:szCs w:val="21"/>
        </w:rPr>
        <w:t>water</w:t>
      </w:r>
      <w:r w:rsidRPr="005352A4">
        <w:rPr>
          <w:spacing w:val="-3"/>
          <w:sz w:val="21"/>
          <w:szCs w:val="21"/>
        </w:rPr>
        <w:t xml:space="preserve"> </w:t>
      </w:r>
      <w:r w:rsidRPr="005352A4">
        <w:rPr>
          <w:sz w:val="21"/>
          <w:szCs w:val="21"/>
        </w:rPr>
        <w:t>supplier</w:t>
      </w:r>
      <w:r w:rsidRPr="005352A4">
        <w:rPr>
          <w:spacing w:val="-3"/>
          <w:sz w:val="21"/>
          <w:szCs w:val="21"/>
        </w:rPr>
        <w:t xml:space="preserve"> </w:t>
      </w:r>
      <w:r w:rsidRPr="005352A4">
        <w:rPr>
          <w:sz w:val="21"/>
          <w:szCs w:val="21"/>
        </w:rPr>
        <w:t>to</w:t>
      </w:r>
      <w:r w:rsidRPr="005352A4">
        <w:rPr>
          <w:spacing w:val="-2"/>
          <w:sz w:val="21"/>
          <w:szCs w:val="21"/>
        </w:rPr>
        <w:t xml:space="preserve"> </w:t>
      </w:r>
      <w:r w:rsidRPr="005352A4">
        <w:rPr>
          <w:sz w:val="21"/>
          <w:szCs w:val="21"/>
        </w:rPr>
        <w:t>be</w:t>
      </w:r>
      <w:r w:rsidRPr="005352A4">
        <w:rPr>
          <w:spacing w:val="-3"/>
          <w:sz w:val="21"/>
          <w:szCs w:val="21"/>
        </w:rPr>
        <w:t xml:space="preserve"> </w:t>
      </w:r>
      <w:r w:rsidRPr="005352A4">
        <w:rPr>
          <w:sz w:val="21"/>
          <w:szCs w:val="21"/>
        </w:rPr>
        <w:t>included</w:t>
      </w:r>
      <w:r w:rsidRPr="005352A4">
        <w:rPr>
          <w:spacing w:val="-4"/>
          <w:sz w:val="21"/>
          <w:szCs w:val="21"/>
        </w:rPr>
        <w:t xml:space="preserve"> </w:t>
      </w:r>
      <w:r w:rsidRPr="005352A4">
        <w:rPr>
          <w:sz w:val="21"/>
          <w:szCs w:val="21"/>
        </w:rPr>
        <w:t>in</w:t>
      </w:r>
      <w:r w:rsidRPr="005352A4">
        <w:rPr>
          <w:spacing w:val="-2"/>
          <w:sz w:val="21"/>
          <w:szCs w:val="21"/>
        </w:rPr>
        <w:t xml:space="preserve"> </w:t>
      </w:r>
      <w:r w:rsidRPr="005352A4">
        <w:rPr>
          <w:sz w:val="21"/>
          <w:szCs w:val="21"/>
        </w:rPr>
        <w:t>its</w:t>
      </w:r>
      <w:r w:rsidRPr="005352A4">
        <w:rPr>
          <w:spacing w:val="-3"/>
          <w:sz w:val="21"/>
          <w:szCs w:val="21"/>
        </w:rPr>
        <w:t xml:space="preserve"> </w:t>
      </w:r>
      <w:r w:rsidRPr="005352A4">
        <w:rPr>
          <w:sz w:val="21"/>
          <w:szCs w:val="21"/>
        </w:rPr>
        <w:t>annual</w:t>
      </w:r>
      <w:r w:rsidRPr="005352A4">
        <w:rPr>
          <w:spacing w:val="-5"/>
          <w:sz w:val="21"/>
          <w:szCs w:val="21"/>
        </w:rPr>
        <w:t xml:space="preserve"> </w:t>
      </w:r>
      <w:r w:rsidRPr="005352A4">
        <w:rPr>
          <w:sz w:val="21"/>
          <w:szCs w:val="21"/>
        </w:rPr>
        <w:t xml:space="preserve">report. Examples include </w:t>
      </w:r>
      <w:r w:rsidRPr="005352A4">
        <w:rPr>
          <w:i/>
          <w:iCs/>
          <w:sz w:val="21"/>
          <w:szCs w:val="21"/>
        </w:rPr>
        <w:t xml:space="preserve">E. coli </w:t>
      </w:r>
      <w:r w:rsidRPr="005352A4">
        <w:rPr>
          <w:sz w:val="21"/>
          <w:szCs w:val="21"/>
        </w:rPr>
        <w:t>detections, boil water advisories, critical control point breaches, treatment (including disinfection) failures, dirty water caused by burst water mains which resulted in widespread public complaint and cross connection of recycled water to drinking water.</w:t>
      </w:r>
    </w:p>
    <w:p w14:paraId="7C01D35A" w14:textId="18765E09" w:rsidR="00A66453" w:rsidRPr="005352A4" w:rsidRDefault="00A66453" w:rsidP="00CA5B67">
      <w:pPr>
        <w:pStyle w:val="Body"/>
        <w:rPr>
          <w:sz w:val="21"/>
          <w:szCs w:val="21"/>
        </w:rPr>
      </w:pPr>
      <w:r w:rsidRPr="005352A4">
        <w:rPr>
          <w:sz w:val="21"/>
          <w:szCs w:val="21"/>
        </w:rPr>
        <w:t>Details reported for any emergency, incident or event, which affected both the water supplier and water storage</w:t>
      </w:r>
      <w:r w:rsidRPr="005352A4">
        <w:rPr>
          <w:spacing w:val="-5"/>
          <w:sz w:val="21"/>
          <w:szCs w:val="21"/>
        </w:rPr>
        <w:t xml:space="preserve"> </w:t>
      </w:r>
      <w:r w:rsidRPr="005352A4">
        <w:rPr>
          <w:sz w:val="21"/>
          <w:szCs w:val="21"/>
        </w:rPr>
        <w:t>manager,</w:t>
      </w:r>
      <w:r w:rsidRPr="005352A4">
        <w:rPr>
          <w:spacing w:val="-4"/>
          <w:sz w:val="21"/>
          <w:szCs w:val="21"/>
        </w:rPr>
        <w:t xml:space="preserve"> </w:t>
      </w:r>
      <w:r w:rsidRPr="005352A4">
        <w:rPr>
          <w:sz w:val="21"/>
          <w:szCs w:val="21"/>
        </w:rPr>
        <w:t>should</w:t>
      </w:r>
      <w:r w:rsidRPr="005352A4">
        <w:rPr>
          <w:spacing w:val="-4"/>
          <w:sz w:val="21"/>
          <w:szCs w:val="21"/>
        </w:rPr>
        <w:t xml:space="preserve"> </w:t>
      </w:r>
      <w:r w:rsidRPr="005352A4">
        <w:rPr>
          <w:sz w:val="21"/>
          <w:szCs w:val="21"/>
        </w:rPr>
        <w:t>not</w:t>
      </w:r>
      <w:r w:rsidRPr="005352A4">
        <w:rPr>
          <w:spacing w:val="-3"/>
          <w:sz w:val="21"/>
          <w:szCs w:val="21"/>
        </w:rPr>
        <w:t xml:space="preserve"> </w:t>
      </w:r>
      <w:r w:rsidRPr="005352A4">
        <w:rPr>
          <w:sz w:val="21"/>
          <w:szCs w:val="21"/>
        </w:rPr>
        <w:t>contradict</w:t>
      </w:r>
      <w:r w:rsidRPr="005352A4">
        <w:rPr>
          <w:spacing w:val="-2"/>
          <w:sz w:val="21"/>
          <w:szCs w:val="21"/>
        </w:rPr>
        <w:t xml:space="preserve"> </w:t>
      </w:r>
      <w:r w:rsidRPr="005352A4">
        <w:rPr>
          <w:sz w:val="21"/>
          <w:szCs w:val="21"/>
        </w:rPr>
        <w:t>with</w:t>
      </w:r>
      <w:r w:rsidRPr="005352A4">
        <w:rPr>
          <w:spacing w:val="-2"/>
          <w:sz w:val="21"/>
          <w:szCs w:val="21"/>
        </w:rPr>
        <w:t xml:space="preserve"> </w:t>
      </w:r>
      <w:r w:rsidRPr="005352A4">
        <w:rPr>
          <w:sz w:val="21"/>
          <w:szCs w:val="21"/>
        </w:rPr>
        <w:t>information</w:t>
      </w:r>
      <w:r w:rsidRPr="005352A4">
        <w:rPr>
          <w:spacing w:val="-2"/>
          <w:sz w:val="21"/>
          <w:szCs w:val="21"/>
        </w:rPr>
        <w:t xml:space="preserve"> </w:t>
      </w:r>
      <w:r w:rsidRPr="005352A4">
        <w:rPr>
          <w:sz w:val="21"/>
          <w:szCs w:val="21"/>
        </w:rPr>
        <w:t>contained</w:t>
      </w:r>
      <w:r w:rsidRPr="005352A4">
        <w:rPr>
          <w:spacing w:val="-1"/>
          <w:sz w:val="21"/>
          <w:szCs w:val="21"/>
        </w:rPr>
        <w:t xml:space="preserve"> </w:t>
      </w:r>
      <w:r w:rsidRPr="005352A4">
        <w:rPr>
          <w:sz w:val="21"/>
          <w:szCs w:val="21"/>
        </w:rPr>
        <w:t>in</w:t>
      </w:r>
      <w:r w:rsidRPr="005352A4">
        <w:rPr>
          <w:spacing w:val="-4"/>
          <w:sz w:val="21"/>
          <w:szCs w:val="21"/>
        </w:rPr>
        <w:t xml:space="preserve"> </w:t>
      </w:r>
      <w:r w:rsidRPr="005352A4">
        <w:rPr>
          <w:sz w:val="21"/>
          <w:szCs w:val="21"/>
        </w:rPr>
        <w:t>each</w:t>
      </w:r>
      <w:r w:rsidRPr="005352A4">
        <w:rPr>
          <w:spacing w:val="-1"/>
          <w:sz w:val="21"/>
          <w:szCs w:val="21"/>
        </w:rPr>
        <w:t xml:space="preserve"> </w:t>
      </w:r>
      <w:r w:rsidRPr="005352A4">
        <w:rPr>
          <w:sz w:val="21"/>
          <w:szCs w:val="21"/>
        </w:rPr>
        <w:t>water</w:t>
      </w:r>
      <w:r w:rsidRPr="005352A4">
        <w:rPr>
          <w:spacing w:val="-3"/>
          <w:sz w:val="21"/>
          <w:szCs w:val="21"/>
        </w:rPr>
        <w:t xml:space="preserve"> </w:t>
      </w:r>
      <w:r w:rsidRPr="005352A4">
        <w:rPr>
          <w:sz w:val="21"/>
          <w:szCs w:val="21"/>
        </w:rPr>
        <w:t>agency‘s</w:t>
      </w:r>
      <w:r w:rsidRPr="005352A4">
        <w:rPr>
          <w:spacing w:val="-2"/>
          <w:sz w:val="21"/>
          <w:szCs w:val="21"/>
        </w:rPr>
        <w:t xml:space="preserve"> </w:t>
      </w:r>
      <w:r w:rsidRPr="005352A4">
        <w:rPr>
          <w:sz w:val="21"/>
          <w:szCs w:val="21"/>
        </w:rPr>
        <w:t>annual</w:t>
      </w:r>
      <w:r w:rsidRPr="005352A4">
        <w:rPr>
          <w:spacing w:val="-4"/>
          <w:sz w:val="21"/>
          <w:szCs w:val="21"/>
        </w:rPr>
        <w:t xml:space="preserve"> </w:t>
      </w:r>
      <w:r w:rsidRPr="005352A4">
        <w:rPr>
          <w:sz w:val="21"/>
          <w:szCs w:val="21"/>
        </w:rPr>
        <w:t>report.</w:t>
      </w:r>
    </w:p>
    <w:p w14:paraId="212965B4" w14:textId="2021C8B7" w:rsidR="00CC59C1" w:rsidRPr="00B11506" w:rsidRDefault="00A66453" w:rsidP="00CA5B67">
      <w:pPr>
        <w:spacing w:after="0" w:line="240" w:lineRule="auto"/>
        <w:rPr>
          <w:rFonts w:eastAsia="MS Gothic"/>
          <w:b/>
          <w:bCs/>
          <w:color w:val="53565A"/>
          <w:sz w:val="27"/>
          <w:szCs w:val="26"/>
        </w:rPr>
      </w:pPr>
      <w:r w:rsidRPr="00B11506">
        <w:rPr>
          <w:b/>
          <w:bCs/>
        </w:rPr>
        <w:t>Known</w:t>
      </w:r>
      <w:r w:rsidRPr="00B11506">
        <w:rPr>
          <w:b/>
          <w:bCs/>
          <w:spacing w:val="-7"/>
        </w:rPr>
        <w:t xml:space="preserve"> </w:t>
      </w:r>
      <w:r w:rsidRPr="00B11506">
        <w:rPr>
          <w:b/>
          <w:bCs/>
        </w:rPr>
        <w:t>or</w:t>
      </w:r>
      <w:r w:rsidRPr="00B11506">
        <w:rPr>
          <w:b/>
          <w:bCs/>
          <w:spacing w:val="-7"/>
        </w:rPr>
        <w:t xml:space="preserve"> </w:t>
      </w:r>
      <w:r w:rsidRPr="00B11506">
        <w:rPr>
          <w:b/>
          <w:bCs/>
        </w:rPr>
        <w:t>suspected</w:t>
      </w:r>
      <w:r w:rsidRPr="00B11506">
        <w:rPr>
          <w:b/>
          <w:bCs/>
          <w:spacing w:val="-6"/>
        </w:rPr>
        <w:t xml:space="preserve"> </w:t>
      </w:r>
      <w:r w:rsidRPr="00B11506">
        <w:rPr>
          <w:b/>
          <w:bCs/>
        </w:rPr>
        <w:t>contamination</w:t>
      </w:r>
      <w:r w:rsidRPr="00B11506">
        <w:rPr>
          <w:b/>
          <w:bCs/>
          <w:spacing w:val="-7"/>
        </w:rPr>
        <w:t xml:space="preserve"> </w:t>
      </w:r>
      <w:r w:rsidRPr="00B11506">
        <w:rPr>
          <w:b/>
          <w:bCs/>
        </w:rPr>
        <w:t>reported</w:t>
      </w:r>
      <w:r w:rsidRPr="00B11506">
        <w:rPr>
          <w:b/>
          <w:bCs/>
          <w:spacing w:val="-7"/>
        </w:rPr>
        <w:t xml:space="preserve"> </w:t>
      </w:r>
      <w:r w:rsidRPr="00B11506">
        <w:rPr>
          <w:b/>
          <w:bCs/>
        </w:rPr>
        <w:t>under</w:t>
      </w:r>
      <w:r w:rsidRPr="00B11506">
        <w:rPr>
          <w:b/>
          <w:bCs/>
          <w:spacing w:val="-1"/>
        </w:rPr>
        <w:t xml:space="preserve"> </w:t>
      </w:r>
      <w:r w:rsidR="00B00440" w:rsidRPr="00B11506">
        <w:rPr>
          <w:b/>
          <w:bCs/>
        </w:rPr>
        <w:t>Section</w:t>
      </w:r>
      <w:r w:rsidRPr="00B11506">
        <w:rPr>
          <w:b/>
          <w:bCs/>
          <w:spacing w:val="-7"/>
        </w:rPr>
        <w:t xml:space="preserve"> </w:t>
      </w:r>
      <w:r w:rsidRPr="00B11506">
        <w:rPr>
          <w:b/>
          <w:bCs/>
          <w:spacing w:val="-5"/>
        </w:rPr>
        <w:t>22</w:t>
      </w:r>
    </w:p>
    <w:p w14:paraId="3A983E4A" w14:textId="439B6C11" w:rsidR="00B25B11" w:rsidRDefault="00A66453" w:rsidP="00CA5B67">
      <w:pPr>
        <w:pStyle w:val="Body"/>
        <w:rPr>
          <w:sz w:val="21"/>
          <w:szCs w:val="21"/>
        </w:rPr>
      </w:pPr>
      <w:r w:rsidRPr="00CC59C1">
        <w:rPr>
          <w:sz w:val="21"/>
          <w:szCs w:val="21"/>
        </w:rPr>
        <w:t>Information</w:t>
      </w:r>
      <w:r w:rsidRPr="00CC59C1">
        <w:rPr>
          <w:spacing w:val="-8"/>
          <w:sz w:val="21"/>
          <w:szCs w:val="21"/>
        </w:rPr>
        <w:t xml:space="preserve"> </w:t>
      </w:r>
      <w:r w:rsidRPr="00CC59C1">
        <w:rPr>
          <w:sz w:val="21"/>
          <w:szCs w:val="21"/>
        </w:rPr>
        <w:t>on</w:t>
      </w:r>
      <w:r w:rsidRPr="00CC59C1">
        <w:rPr>
          <w:spacing w:val="-7"/>
          <w:sz w:val="21"/>
          <w:szCs w:val="21"/>
        </w:rPr>
        <w:t xml:space="preserve"> </w:t>
      </w:r>
      <w:r w:rsidRPr="00CC59C1">
        <w:rPr>
          <w:sz w:val="21"/>
          <w:szCs w:val="21"/>
        </w:rPr>
        <w:t>known</w:t>
      </w:r>
      <w:r w:rsidRPr="00CC59C1">
        <w:rPr>
          <w:spacing w:val="-7"/>
          <w:sz w:val="21"/>
          <w:szCs w:val="21"/>
        </w:rPr>
        <w:t xml:space="preserve"> </w:t>
      </w:r>
      <w:r w:rsidRPr="00CC59C1">
        <w:rPr>
          <w:sz w:val="21"/>
          <w:szCs w:val="21"/>
        </w:rPr>
        <w:t>or</w:t>
      </w:r>
      <w:r w:rsidRPr="00CC59C1">
        <w:rPr>
          <w:spacing w:val="-6"/>
          <w:sz w:val="21"/>
          <w:szCs w:val="21"/>
        </w:rPr>
        <w:t xml:space="preserve"> </w:t>
      </w:r>
      <w:r w:rsidRPr="00CC59C1">
        <w:rPr>
          <w:sz w:val="21"/>
          <w:szCs w:val="21"/>
        </w:rPr>
        <w:t>suspected</w:t>
      </w:r>
      <w:r w:rsidRPr="00CC59C1">
        <w:rPr>
          <w:spacing w:val="-8"/>
          <w:sz w:val="21"/>
          <w:szCs w:val="21"/>
        </w:rPr>
        <w:t xml:space="preserve"> </w:t>
      </w:r>
      <w:r w:rsidRPr="00CC59C1">
        <w:rPr>
          <w:sz w:val="21"/>
          <w:szCs w:val="21"/>
        </w:rPr>
        <w:t>contamination</w:t>
      </w:r>
      <w:r w:rsidRPr="00CC59C1">
        <w:rPr>
          <w:spacing w:val="-4"/>
          <w:sz w:val="21"/>
          <w:szCs w:val="21"/>
        </w:rPr>
        <w:t xml:space="preserve"> </w:t>
      </w:r>
      <w:r w:rsidRPr="00CC59C1">
        <w:rPr>
          <w:sz w:val="21"/>
          <w:szCs w:val="21"/>
        </w:rPr>
        <w:t>reported</w:t>
      </w:r>
      <w:r w:rsidRPr="00CC59C1">
        <w:rPr>
          <w:spacing w:val="-7"/>
          <w:sz w:val="21"/>
          <w:szCs w:val="21"/>
        </w:rPr>
        <w:t xml:space="preserve"> </w:t>
      </w:r>
      <w:r w:rsidRPr="00CC59C1">
        <w:rPr>
          <w:sz w:val="21"/>
          <w:szCs w:val="21"/>
        </w:rPr>
        <w:t>under</w:t>
      </w:r>
      <w:r w:rsidRPr="00CC59C1">
        <w:rPr>
          <w:spacing w:val="-6"/>
          <w:sz w:val="21"/>
          <w:szCs w:val="21"/>
        </w:rPr>
        <w:t xml:space="preserve"> </w:t>
      </w:r>
      <w:r w:rsidRPr="00CC59C1">
        <w:rPr>
          <w:sz w:val="21"/>
          <w:szCs w:val="21"/>
        </w:rPr>
        <w:t>s.</w:t>
      </w:r>
      <w:r w:rsidRPr="00CC59C1">
        <w:rPr>
          <w:spacing w:val="-7"/>
          <w:sz w:val="21"/>
          <w:szCs w:val="21"/>
        </w:rPr>
        <w:t xml:space="preserve"> </w:t>
      </w:r>
      <w:r w:rsidRPr="00CC59C1">
        <w:rPr>
          <w:sz w:val="21"/>
          <w:szCs w:val="21"/>
        </w:rPr>
        <w:t>22</w:t>
      </w:r>
      <w:r w:rsidRPr="00CC59C1">
        <w:rPr>
          <w:spacing w:val="-7"/>
          <w:sz w:val="21"/>
          <w:szCs w:val="21"/>
        </w:rPr>
        <w:t xml:space="preserve"> </w:t>
      </w:r>
      <w:r w:rsidRPr="00CC59C1">
        <w:rPr>
          <w:sz w:val="21"/>
          <w:szCs w:val="21"/>
        </w:rPr>
        <w:t>must</w:t>
      </w:r>
      <w:r w:rsidRPr="00CC59C1">
        <w:rPr>
          <w:spacing w:val="-5"/>
          <w:sz w:val="21"/>
          <w:szCs w:val="21"/>
        </w:rPr>
        <w:t xml:space="preserve"> </w:t>
      </w:r>
      <w:r w:rsidRPr="00CC59C1">
        <w:rPr>
          <w:sz w:val="21"/>
          <w:szCs w:val="21"/>
        </w:rPr>
        <w:t>be</w:t>
      </w:r>
      <w:r w:rsidRPr="00CC59C1">
        <w:rPr>
          <w:spacing w:val="-8"/>
          <w:sz w:val="21"/>
          <w:szCs w:val="21"/>
        </w:rPr>
        <w:t xml:space="preserve"> </w:t>
      </w:r>
      <w:r w:rsidRPr="00CC59C1">
        <w:rPr>
          <w:spacing w:val="-2"/>
          <w:sz w:val="21"/>
          <w:szCs w:val="21"/>
        </w:rPr>
        <w:t>included.</w:t>
      </w:r>
    </w:p>
    <w:tbl>
      <w:tblPr>
        <w:tblStyle w:val="TableGrid"/>
        <w:tblW w:w="0" w:type="auto"/>
        <w:tblLook w:val="04A0" w:firstRow="1" w:lastRow="0" w:firstColumn="1" w:lastColumn="0" w:noHBand="0" w:noVBand="1"/>
      </w:tblPr>
      <w:tblGrid>
        <w:gridCol w:w="9030"/>
      </w:tblGrid>
      <w:tr w:rsidR="00B25B11" w14:paraId="646D7453" w14:textId="77777777" w:rsidTr="00B25B11">
        <w:tc>
          <w:tcPr>
            <w:tcW w:w="9030" w:type="dxa"/>
          </w:tcPr>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794"/>
            </w:tblGrid>
            <w:tr w:rsidR="00B25B11" w14:paraId="6A1753DF" w14:textId="77777777" w:rsidTr="00B25B11">
              <w:tc>
                <w:tcPr>
                  <w:tcW w:w="8911" w:type="dxa"/>
                </w:tcPr>
                <w:p w14:paraId="5E57CFAE" w14:textId="77777777" w:rsidR="00B25B11" w:rsidRPr="00CC59C1" w:rsidRDefault="00B25B11" w:rsidP="00B25B11">
                  <w:pPr>
                    <w:spacing w:before="172"/>
                    <w:rPr>
                      <w:b/>
                      <w:i/>
                      <w:szCs w:val="21"/>
                    </w:rPr>
                  </w:pPr>
                  <w:r w:rsidRPr="00CC59C1">
                    <w:rPr>
                      <w:b/>
                      <w:i/>
                      <w:szCs w:val="21"/>
                    </w:rPr>
                    <w:t>Safe</w:t>
                  </w:r>
                  <w:r w:rsidRPr="00CC59C1">
                    <w:rPr>
                      <w:b/>
                      <w:i/>
                      <w:spacing w:val="-3"/>
                      <w:szCs w:val="21"/>
                    </w:rPr>
                    <w:t xml:space="preserve"> </w:t>
                  </w:r>
                  <w:r w:rsidRPr="00CC59C1">
                    <w:rPr>
                      <w:b/>
                      <w:i/>
                      <w:szCs w:val="21"/>
                    </w:rPr>
                    <w:t>Drinking</w:t>
                  </w:r>
                  <w:r w:rsidRPr="00CC59C1">
                    <w:rPr>
                      <w:b/>
                      <w:i/>
                      <w:spacing w:val="-1"/>
                      <w:szCs w:val="21"/>
                    </w:rPr>
                    <w:t xml:space="preserve"> </w:t>
                  </w:r>
                  <w:r w:rsidRPr="00CC59C1">
                    <w:rPr>
                      <w:b/>
                      <w:i/>
                      <w:szCs w:val="21"/>
                    </w:rPr>
                    <w:t>Water</w:t>
                  </w:r>
                  <w:r w:rsidRPr="00CC59C1">
                    <w:rPr>
                      <w:b/>
                      <w:i/>
                      <w:spacing w:val="-1"/>
                      <w:szCs w:val="21"/>
                    </w:rPr>
                    <w:t xml:space="preserve"> </w:t>
                  </w:r>
                  <w:r w:rsidRPr="00CC59C1">
                    <w:rPr>
                      <w:b/>
                      <w:i/>
                      <w:szCs w:val="21"/>
                    </w:rPr>
                    <w:t>Act</w:t>
                  </w:r>
                  <w:r w:rsidRPr="00CC59C1">
                    <w:rPr>
                      <w:b/>
                      <w:i/>
                      <w:spacing w:val="-1"/>
                      <w:szCs w:val="21"/>
                    </w:rPr>
                    <w:t xml:space="preserve"> </w:t>
                  </w:r>
                  <w:r w:rsidRPr="00CC59C1">
                    <w:rPr>
                      <w:b/>
                      <w:i/>
                      <w:spacing w:val="-4"/>
                      <w:szCs w:val="21"/>
                    </w:rPr>
                    <w:t>2003</w:t>
                  </w:r>
                </w:p>
                <w:p w14:paraId="69C73554" w14:textId="77777777" w:rsidR="00B25B11" w:rsidRPr="00CC59C1" w:rsidRDefault="00B25B11" w:rsidP="00B25B11">
                  <w:pPr>
                    <w:spacing w:before="117"/>
                    <w:rPr>
                      <w:b/>
                      <w:szCs w:val="21"/>
                    </w:rPr>
                  </w:pPr>
                  <w:r w:rsidRPr="00CC59C1">
                    <w:rPr>
                      <w:b/>
                      <w:szCs w:val="21"/>
                    </w:rPr>
                    <w:t>Section</w:t>
                  </w:r>
                  <w:r w:rsidRPr="00CC59C1">
                    <w:rPr>
                      <w:b/>
                      <w:spacing w:val="-4"/>
                      <w:szCs w:val="21"/>
                    </w:rPr>
                    <w:t xml:space="preserve"> </w:t>
                  </w:r>
                  <w:r w:rsidRPr="00CC59C1">
                    <w:rPr>
                      <w:b/>
                      <w:szCs w:val="21"/>
                    </w:rPr>
                    <w:t>22 – Officer</w:t>
                  </w:r>
                  <w:r w:rsidRPr="00CC59C1">
                    <w:rPr>
                      <w:b/>
                      <w:spacing w:val="-1"/>
                      <w:szCs w:val="21"/>
                    </w:rPr>
                    <w:t xml:space="preserve"> </w:t>
                  </w:r>
                  <w:r w:rsidRPr="00CC59C1">
                    <w:rPr>
                      <w:b/>
                      <w:szCs w:val="21"/>
                    </w:rPr>
                    <w:t>to</w:t>
                  </w:r>
                  <w:r w:rsidRPr="00CC59C1">
                    <w:rPr>
                      <w:b/>
                      <w:spacing w:val="-1"/>
                      <w:szCs w:val="21"/>
                    </w:rPr>
                    <w:t xml:space="preserve"> </w:t>
                  </w:r>
                  <w:r w:rsidRPr="00CC59C1">
                    <w:rPr>
                      <w:b/>
                      <w:szCs w:val="21"/>
                    </w:rPr>
                    <w:t>report</w:t>
                  </w:r>
                  <w:r w:rsidRPr="00CC59C1">
                    <w:rPr>
                      <w:b/>
                      <w:spacing w:val="-1"/>
                      <w:szCs w:val="21"/>
                    </w:rPr>
                    <w:t xml:space="preserve"> </w:t>
                  </w:r>
                  <w:r w:rsidRPr="00CC59C1">
                    <w:rPr>
                      <w:b/>
                      <w:szCs w:val="21"/>
                    </w:rPr>
                    <w:t>known</w:t>
                  </w:r>
                  <w:r w:rsidRPr="00CC59C1">
                    <w:rPr>
                      <w:b/>
                      <w:spacing w:val="-1"/>
                      <w:szCs w:val="21"/>
                    </w:rPr>
                    <w:t xml:space="preserve"> </w:t>
                  </w:r>
                  <w:r w:rsidRPr="00CC59C1">
                    <w:rPr>
                      <w:b/>
                      <w:szCs w:val="21"/>
                    </w:rPr>
                    <w:t>or</w:t>
                  </w:r>
                  <w:r w:rsidRPr="00CC59C1">
                    <w:rPr>
                      <w:b/>
                      <w:spacing w:val="-1"/>
                      <w:szCs w:val="21"/>
                    </w:rPr>
                    <w:t xml:space="preserve"> </w:t>
                  </w:r>
                  <w:r w:rsidRPr="00CC59C1">
                    <w:rPr>
                      <w:b/>
                      <w:szCs w:val="21"/>
                    </w:rPr>
                    <w:t>suspected</w:t>
                  </w:r>
                  <w:r w:rsidRPr="00CC59C1">
                    <w:rPr>
                      <w:b/>
                      <w:spacing w:val="-1"/>
                      <w:szCs w:val="21"/>
                    </w:rPr>
                    <w:t xml:space="preserve"> </w:t>
                  </w:r>
                  <w:r w:rsidRPr="00CC59C1">
                    <w:rPr>
                      <w:b/>
                      <w:spacing w:val="-2"/>
                      <w:szCs w:val="21"/>
                    </w:rPr>
                    <w:t>contamination</w:t>
                  </w:r>
                </w:p>
                <w:p w14:paraId="1A55BFAB" w14:textId="77777777" w:rsidR="00B25B11" w:rsidRPr="00CC59C1" w:rsidRDefault="00B25B11" w:rsidP="00B25B11">
                  <w:pPr>
                    <w:widowControl w:val="0"/>
                    <w:numPr>
                      <w:ilvl w:val="0"/>
                      <w:numId w:val="14"/>
                    </w:numPr>
                    <w:tabs>
                      <w:tab w:val="left" w:pos="950"/>
                    </w:tabs>
                    <w:autoSpaceDE w:val="0"/>
                    <w:autoSpaceDN w:val="0"/>
                    <w:spacing w:before="127" w:after="0" w:line="240" w:lineRule="auto"/>
                    <w:ind w:right="562"/>
                    <w:rPr>
                      <w:szCs w:val="21"/>
                    </w:rPr>
                  </w:pPr>
                  <w:r w:rsidRPr="00CC59C1">
                    <w:rPr>
                      <w:szCs w:val="21"/>
                    </w:rPr>
                    <w:t>This</w:t>
                  </w:r>
                  <w:r w:rsidRPr="00CC59C1">
                    <w:rPr>
                      <w:spacing w:val="-2"/>
                      <w:szCs w:val="21"/>
                    </w:rPr>
                    <w:t xml:space="preserve"> </w:t>
                  </w:r>
                  <w:r w:rsidRPr="00CC59C1">
                    <w:rPr>
                      <w:szCs w:val="21"/>
                    </w:rPr>
                    <w:t>section</w:t>
                  </w:r>
                  <w:r w:rsidRPr="00CC59C1">
                    <w:rPr>
                      <w:spacing w:val="-3"/>
                      <w:szCs w:val="21"/>
                    </w:rPr>
                    <w:t xml:space="preserve"> </w:t>
                  </w:r>
                  <w:r w:rsidRPr="00CC59C1">
                    <w:rPr>
                      <w:szCs w:val="21"/>
                    </w:rPr>
                    <w:t>applies</w:t>
                  </w:r>
                  <w:r w:rsidRPr="00CC59C1">
                    <w:rPr>
                      <w:spacing w:val="-4"/>
                      <w:szCs w:val="21"/>
                    </w:rPr>
                    <w:t xml:space="preserve"> </w:t>
                  </w:r>
                  <w:r w:rsidRPr="00CC59C1">
                    <w:rPr>
                      <w:szCs w:val="21"/>
                    </w:rPr>
                    <w:t>if</w:t>
                  </w:r>
                  <w:r w:rsidRPr="00CC59C1">
                    <w:rPr>
                      <w:spacing w:val="-3"/>
                      <w:szCs w:val="21"/>
                    </w:rPr>
                    <w:t xml:space="preserve"> </w:t>
                  </w:r>
                  <w:r w:rsidRPr="00CC59C1">
                    <w:rPr>
                      <w:szCs w:val="21"/>
                    </w:rPr>
                    <w:t>an</w:t>
                  </w:r>
                  <w:r w:rsidRPr="00CC59C1">
                    <w:rPr>
                      <w:spacing w:val="-3"/>
                      <w:szCs w:val="21"/>
                    </w:rPr>
                    <w:t xml:space="preserve"> </w:t>
                  </w:r>
                  <w:r w:rsidRPr="00CC59C1">
                    <w:rPr>
                      <w:szCs w:val="21"/>
                    </w:rPr>
                    <w:t>officer</w:t>
                  </w:r>
                  <w:r w:rsidRPr="00CC59C1">
                    <w:rPr>
                      <w:spacing w:val="-3"/>
                      <w:szCs w:val="21"/>
                    </w:rPr>
                    <w:t xml:space="preserve"> </w:t>
                  </w:r>
                  <w:r w:rsidRPr="00CC59C1">
                    <w:rPr>
                      <w:szCs w:val="21"/>
                    </w:rPr>
                    <w:t>of</w:t>
                  </w:r>
                  <w:r w:rsidRPr="00CC59C1">
                    <w:rPr>
                      <w:spacing w:val="-3"/>
                      <w:szCs w:val="21"/>
                    </w:rPr>
                    <w:t xml:space="preserve"> </w:t>
                  </w:r>
                  <w:r w:rsidRPr="00CC59C1">
                    <w:rPr>
                      <w:szCs w:val="21"/>
                    </w:rPr>
                    <w:t>a</w:t>
                  </w:r>
                  <w:r w:rsidRPr="00CC59C1">
                    <w:rPr>
                      <w:spacing w:val="-3"/>
                      <w:szCs w:val="21"/>
                    </w:rPr>
                    <w:t xml:space="preserve"> </w:t>
                  </w:r>
                  <w:r w:rsidRPr="00CC59C1">
                    <w:rPr>
                      <w:szCs w:val="21"/>
                    </w:rPr>
                    <w:t>water</w:t>
                  </w:r>
                  <w:r w:rsidRPr="00CC59C1">
                    <w:rPr>
                      <w:spacing w:val="-3"/>
                      <w:szCs w:val="21"/>
                    </w:rPr>
                    <w:t xml:space="preserve"> </w:t>
                  </w:r>
                  <w:r w:rsidRPr="00CC59C1">
                    <w:rPr>
                      <w:szCs w:val="21"/>
                    </w:rPr>
                    <w:t>supplier,</w:t>
                  </w:r>
                  <w:r w:rsidRPr="00CC59C1">
                    <w:rPr>
                      <w:spacing w:val="-5"/>
                      <w:szCs w:val="21"/>
                    </w:rPr>
                    <w:t xml:space="preserve"> </w:t>
                  </w:r>
                  <w:r w:rsidRPr="00CC59C1">
                    <w:rPr>
                      <w:szCs w:val="21"/>
                    </w:rPr>
                    <w:t>water</w:t>
                  </w:r>
                  <w:r w:rsidRPr="00CC59C1">
                    <w:rPr>
                      <w:spacing w:val="-3"/>
                      <w:szCs w:val="21"/>
                    </w:rPr>
                    <w:t xml:space="preserve"> </w:t>
                  </w:r>
                  <w:r w:rsidRPr="00CC59C1">
                    <w:rPr>
                      <w:szCs w:val="21"/>
                    </w:rPr>
                    <w:t>storage</w:t>
                  </w:r>
                  <w:r w:rsidRPr="00CC59C1">
                    <w:rPr>
                      <w:spacing w:val="-5"/>
                      <w:szCs w:val="21"/>
                    </w:rPr>
                    <w:t xml:space="preserve"> </w:t>
                  </w:r>
                  <w:r w:rsidRPr="00CC59C1">
                    <w:rPr>
                      <w:szCs w:val="21"/>
                    </w:rPr>
                    <w:t>manager</w:t>
                  </w:r>
                  <w:r w:rsidRPr="00CC59C1">
                    <w:rPr>
                      <w:spacing w:val="-3"/>
                      <w:szCs w:val="21"/>
                    </w:rPr>
                    <w:t xml:space="preserve"> </w:t>
                  </w:r>
                  <w:r w:rsidRPr="00CC59C1">
                    <w:rPr>
                      <w:szCs w:val="21"/>
                    </w:rPr>
                    <w:t>or</w:t>
                  </w:r>
                  <w:r w:rsidRPr="00CC59C1">
                    <w:rPr>
                      <w:spacing w:val="-6"/>
                      <w:szCs w:val="21"/>
                    </w:rPr>
                    <w:t xml:space="preserve"> </w:t>
                  </w:r>
                  <w:r w:rsidRPr="00CC59C1">
                    <w:rPr>
                      <w:szCs w:val="21"/>
                    </w:rPr>
                    <w:t>council</w:t>
                  </w:r>
                  <w:r w:rsidRPr="00CC59C1">
                    <w:rPr>
                      <w:spacing w:val="-5"/>
                      <w:szCs w:val="21"/>
                    </w:rPr>
                    <w:t xml:space="preserve"> </w:t>
                  </w:r>
                  <w:r w:rsidRPr="00CC59C1">
                    <w:rPr>
                      <w:szCs w:val="21"/>
                    </w:rPr>
                    <w:t>believes</w:t>
                  </w:r>
                  <w:r w:rsidRPr="00CC59C1">
                    <w:rPr>
                      <w:spacing w:val="-2"/>
                      <w:szCs w:val="21"/>
                    </w:rPr>
                    <w:t xml:space="preserve"> </w:t>
                  </w:r>
                  <w:r w:rsidRPr="00CC59C1">
                    <w:rPr>
                      <w:szCs w:val="21"/>
                    </w:rPr>
                    <w:t>or suspects, on reasonable grounds, that water supplied, or</w:t>
                  </w:r>
                  <w:r w:rsidRPr="00CC59C1">
                    <w:rPr>
                      <w:spacing w:val="-1"/>
                      <w:szCs w:val="21"/>
                    </w:rPr>
                    <w:t xml:space="preserve"> </w:t>
                  </w:r>
                  <w:r w:rsidRPr="00CC59C1">
                    <w:rPr>
                      <w:szCs w:val="21"/>
                    </w:rPr>
                    <w:t>to be supplied, for drinking purposes—</w:t>
                  </w:r>
                </w:p>
                <w:p w14:paraId="66A6C907" w14:textId="77777777" w:rsidR="00B25B11" w:rsidRPr="00CC59C1" w:rsidRDefault="00B25B11" w:rsidP="00B25B11">
                  <w:pPr>
                    <w:widowControl w:val="0"/>
                    <w:numPr>
                      <w:ilvl w:val="1"/>
                      <w:numId w:val="14"/>
                    </w:numPr>
                    <w:tabs>
                      <w:tab w:val="left" w:pos="1668"/>
                    </w:tabs>
                    <w:autoSpaceDE w:val="0"/>
                    <w:autoSpaceDN w:val="0"/>
                    <w:spacing w:after="0" w:line="206" w:lineRule="exact"/>
                    <w:ind w:left="1668" w:hanging="359"/>
                    <w:rPr>
                      <w:szCs w:val="21"/>
                    </w:rPr>
                  </w:pPr>
                  <w:r w:rsidRPr="00CC59C1">
                    <w:rPr>
                      <w:szCs w:val="21"/>
                    </w:rPr>
                    <w:t>may</w:t>
                  </w:r>
                  <w:r w:rsidRPr="00CC59C1">
                    <w:rPr>
                      <w:spacing w:val="-4"/>
                      <w:szCs w:val="21"/>
                    </w:rPr>
                    <w:t xml:space="preserve"> </w:t>
                  </w:r>
                  <w:r w:rsidRPr="00CC59C1">
                    <w:rPr>
                      <w:szCs w:val="21"/>
                    </w:rPr>
                    <w:t>be</w:t>
                  </w:r>
                  <w:r w:rsidRPr="00CC59C1">
                    <w:rPr>
                      <w:spacing w:val="-1"/>
                      <w:szCs w:val="21"/>
                    </w:rPr>
                    <w:t xml:space="preserve"> </w:t>
                  </w:r>
                  <w:r w:rsidRPr="00CC59C1">
                    <w:rPr>
                      <w:szCs w:val="21"/>
                    </w:rPr>
                    <w:t>the</w:t>
                  </w:r>
                  <w:r w:rsidRPr="00CC59C1">
                    <w:rPr>
                      <w:spacing w:val="-3"/>
                      <w:szCs w:val="21"/>
                    </w:rPr>
                    <w:t xml:space="preserve"> </w:t>
                  </w:r>
                  <w:r w:rsidRPr="00CC59C1">
                    <w:rPr>
                      <w:szCs w:val="21"/>
                    </w:rPr>
                    <w:t>cause</w:t>
                  </w:r>
                  <w:r w:rsidRPr="00CC59C1">
                    <w:rPr>
                      <w:spacing w:val="-1"/>
                      <w:szCs w:val="21"/>
                    </w:rPr>
                    <w:t xml:space="preserve"> </w:t>
                  </w:r>
                  <w:r w:rsidRPr="00CC59C1">
                    <w:rPr>
                      <w:szCs w:val="21"/>
                    </w:rPr>
                    <w:t>of</w:t>
                  </w:r>
                  <w:r w:rsidRPr="00CC59C1">
                    <w:rPr>
                      <w:spacing w:val="-1"/>
                      <w:szCs w:val="21"/>
                    </w:rPr>
                    <w:t xml:space="preserve"> </w:t>
                  </w:r>
                  <w:r w:rsidRPr="00CC59C1">
                    <w:rPr>
                      <w:szCs w:val="21"/>
                    </w:rPr>
                    <w:t>an</w:t>
                  </w:r>
                  <w:r w:rsidRPr="00CC59C1">
                    <w:rPr>
                      <w:spacing w:val="-3"/>
                      <w:szCs w:val="21"/>
                    </w:rPr>
                    <w:t xml:space="preserve"> </w:t>
                  </w:r>
                  <w:r w:rsidRPr="00CC59C1">
                    <w:rPr>
                      <w:szCs w:val="21"/>
                    </w:rPr>
                    <w:t>illness;</w:t>
                  </w:r>
                  <w:r w:rsidRPr="00CC59C1">
                    <w:rPr>
                      <w:spacing w:val="-1"/>
                      <w:szCs w:val="21"/>
                    </w:rPr>
                    <w:t xml:space="preserve"> </w:t>
                  </w:r>
                  <w:r w:rsidRPr="00CC59C1">
                    <w:rPr>
                      <w:spacing w:val="-5"/>
                      <w:szCs w:val="21"/>
                    </w:rPr>
                    <w:t>or</w:t>
                  </w:r>
                </w:p>
                <w:p w14:paraId="277AFD71" w14:textId="77777777" w:rsidR="00B25B11" w:rsidRPr="00CC59C1" w:rsidRDefault="00B25B11" w:rsidP="00B25B11">
                  <w:pPr>
                    <w:widowControl w:val="0"/>
                    <w:numPr>
                      <w:ilvl w:val="1"/>
                      <w:numId w:val="14"/>
                    </w:numPr>
                    <w:tabs>
                      <w:tab w:val="left" w:pos="1668"/>
                    </w:tabs>
                    <w:autoSpaceDE w:val="0"/>
                    <w:autoSpaceDN w:val="0"/>
                    <w:spacing w:after="0" w:line="207" w:lineRule="exact"/>
                    <w:ind w:left="1668" w:hanging="359"/>
                    <w:rPr>
                      <w:szCs w:val="21"/>
                    </w:rPr>
                  </w:pPr>
                  <w:r w:rsidRPr="00CC59C1">
                    <w:rPr>
                      <w:szCs w:val="21"/>
                    </w:rPr>
                    <w:t>may</w:t>
                  </w:r>
                  <w:r w:rsidRPr="00CC59C1">
                    <w:rPr>
                      <w:spacing w:val="-6"/>
                      <w:szCs w:val="21"/>
                    </w:rPr>
                    <w:t xml:space="preserve"> </w:t>
                  </w:r>
                  <w:r w:rsidRPr="00CC59C1">
                    <w:rPr>
                      <w:szCs w:val="21"/>
                    </w:rPr>
                    <w:t>be</w:t>
                  </w:r>
                  <w:r w:rsidRPr="00CC59C1">
                    <w:rPr>
                      <w:spacing w:val="-2"/>
                      <w:szCs w:val="21"/>
                    </w:rPr>
                    <w:t xml:space="preserve"> </w:t>
                  </w:r>
                  <w:r w:rsidRPr="00CC59C1">
                    <w:rPr>
                      <w:szCs w:val="21"/>
                    </w:rPr>
                    <w:t>the</w:t>
                  </w:r>
                  <w:r w:rsidRPr="00CC59C1">
                    <w:rPr>
                      <w:spacing w:val="-3"/>
                      <w:szCs w:val="21"/>
                    </w:rPr>
                    <w:t xml:space="preserve"> </w:t>
                  </w:r>
                  <w:r w:rsidRPr="00CC59C1">
                    <w:rPr>
                      <w:szCs w:val="21"/>
                    </w:rPr>
                    <w:t>means</w:t>
                  </w:r>
                  <w:r w:rsidRPr="00CC59C1">
                    <w:rPr>
                      <w:spacing w:val="-1"/>
                      <w:szCs w:val="21"/>
                    </w:rPr>
                    <w:t xml:space="preserve"> </w:t>
                  </w:r>
                  <w:r w:rsidRPr="00CC59C1">
                    <w:rPr>
                      <w:szCs w:val="21"/>
                    </w:rPr>
                    <w:t>by</w:t>
                  </w:r>
                  <w:r w:rsidRPr="00CC59C1">
                    <w:rPr>
                      <w:spacing w:val="-4"/>
                      <w:szCs w:val="21"/>
                    </w:rPr>
                    <w:t xml:space="preserve"> </w:t>
                  </w:r>
                  <w:r w:rsidRPr="00CC59C1">
                    <w:rPr>
                      <w:szCs w:val="21"/>
                    </w:rPr>
                    <w:t>which</w:t>
                  </w:r>
                  <w:r w:rsidRPr="00CC59C1">
                    <w:rPr>
                      <w:spacing w:val="-3"/>
                      <w:szCs w:val="21"/>
                    </w:rPr>
                    <w:t xml:space="preserve"> </w:t>
                  </w:r>
                  <w:r w:rsidRPr="00CC59C1">
                    <w:rPr>
                      <w:szCs w:val="21"/>
                    </w:rPr>
                    <w:t>an</w:t>
                  </w:r>
                  <w:r w:rsidRPr="00CC59C1">
                    <w:rPr>
                      <w:spacing w:val="-2"/>
                      <w:szCs w:val="21"/>
                    </w:rPr>
                    <w:t xml:space="preserve"> </w:t>
                  </w:r>
                  <w:r w:rsidRPr="00CC59C1">
                    <w:rPr>
                      <w:szCs w:val="21"/>
                    </w:rPr>
                    <w:t>illness</w:t>
                  </w:r>
                  <w:r w:rsidRPr="00CC59C1">
                    <w:rPr>
                      <w:spacing w:val="-2"/>
                      <w:szCs w:val="21"/>
                    </w:rPr>
                    <w:t xml:space="preserve"> </w:t>
                  </w:r>
                  <w:r w:rsidRPr="00CC59C1">
                    <w:rPr>
                      <w:szCs w:val="21"/>
                    </w:rPr>
                    <w:t>is</w:t>
                  </w:r>
                  <w:r w:rsidRPr="00CC59C1">
                    <w:rPr>
                      <w:spacing w:val="-1"/>
                      <w:szCs w:val="21"/>
                    </w:rPr>
                    <w:t xml:space="preserve"> </w:t>
                  </w:r>
                  <w:r w:rsidRPr="00CC59C1">
                    <w:rPr>
                      <w:szCs w:val="21"/>
                    </w:rPr>
                    <w:t>being,</w:t>
                  </w:r>
                  <w:r w:rsidRPr="00CC59C1">
                    <w:rPr>
                      <w:spacing w:val="-2"/>
                      <w:szCs w:val="21"/>
                    </w:rPr>
                    <w:t xml:space="preserve"> </w:t>
                  </w:r>
                  <w:r w:rsidRPr="00CC59C1">
                    <w:rPr>
                      <w:szCs w:val="21"/>
                    </w:rPr>
                    <w:t>has been</w:t>
                  </w:r>
                  <w:r w:rsidRPr="00CC59C1">
                    <w:rPr>
                      <w:spacing w:val="-4"/>
                      <w:szCs w:val="21"/>
                    </w:rPr>
                    <w:t xml:space="preserve"> </w:t>
                  </w:r>
                  <w:r w:rsidRPr="00CC59C1">
                    <w:rPr>
                      <w:szCs w:val="21"/>
                    </w:rPr>
                    <w:t>or</w:t>
                  </w:r>
                  <w:r w:rsidRPr="00CC59C1">
                    <w:rPr>
                      <w:spacing w:val="-4"/>
                      <w:szCs w:val="21"/>
                    </w:rPr>
                    <w:t xml:space="preserve"> </w:t>
                  </w:r>
                  <w:r w:rsidRPr="00CC59C1">
                    <w:rPr>
                      <w:szCs w:val="21"/>
                    </w:rPr>
                    <w:t>will</w:t>
                  </w:r>
                  <w:r w:rsidRPr="00CC59C1">
                    <w:rPr>
                      <w:spacing w:val="-1"/>
                      <w:szCs w:val="21"/>
                    </w:rPr>
                    <w:t xml:space="preserve"> </w:t>
                  </w:r>
                  <w:r w:rsidRPr="00CC59C1">
                    <w:rPr>
                      <w:szCs w:val="21"/>
                    </w:rPr>
                    <w:t>be,</w:t>
                  </w:r>
                  <w:r w:rsidRPr="00CC59C1">
                    <w:rPr>
                      <w:spacing w:val="-2"/>
                      <w:szCs w:val="21"/>
                    </w:rPr>
                    <w:t xml:space="preserve"> </w:t>
                  </w:r>
                  <w:r w:rsidRPr="00CC59C1">
                    <w:rPr>
                      <w:szCs w:val="21"/>
                    </w:rPr>
                    <w:t>transmitted;</w:t>
                  </w:r>
                  <w:r w:rsidRPr="00CC59C1">
                    <w:rPr>
                      <w:spacing w:val="-3"/>
                      <w:szCs w:val="21"/>
                    </w:rPr>
                    <w:t xml:space="preserve"> </w:t>
                  </w:r>
                  <w:r w:rsidRPr="00CC59C1">
                    <w:rPr>
                      <w:spacing w:val="-5"/>
                      <w:szCs w:val="21"/>
                    </w:rPr>
                    <w:t>or</w:t>
                  </w:r>
                </w:p>
                <w:p w14:paraId="3459A11B" w14:textId="77777777" w:rsidR="00B25B11" w:rsidRPr="00CC59C1" w:rsidRDefault="00B25B11" w:rsidP="00B25B11">
                  <w:pPr>
                    <w:widowControl w:val="0"/>
                    <w:numPr>
                      <w:ilvl w:val="1"/>
                      <w:numId w:val="14"/>
                    </w:numPr>
                    <w:tabs>
                      <w:tab w:val="left" w:pos="1669"/>
                    </w:tabs>
                    <w:autoSpaceDE w:val="0"/>
                    <w:autoSpaceDN w:val="0"/>
                    <w:spacing w:before="2" w:after="0" w:line="240" w:lineRule="auto"/>
                    <w:ind w:left="1669" w:right="231"/>
                    <w:rPr>
                      <w:szCs w:val="21"/>
                    </w:rPr>
                  </w:pPr>
                  <w:r w:rsidRPr="00CC59C1">
                    <w:rPr>
                      <w:szCs w:val="21"/>
                    </w:rPr>
                    <w:t>may</w:t>
                  </w:r>
                  <w:r w:rsidRPr="00CC59C1">
                    <w:rPr>
                      <w:spacing w:val="-4"/>
                      <w:szCs w:val="21"/>
                    </w:rPr>
                    <w:t xml:space="preserve"> </w:t>
                  </w:r>
                  <w:r w:rsidRPr="00CC59C1">
                    <w:rPr>
                      <w:szCs w:val="21"/>
                    </w:rPr>
                    <w:t>contain</w:t>
                  </w:r>
                  <w:r w:rsidRPr="00CC59C1">
                    <w:rPr>
                      <w:spacing w:val="-2"/>
                      <w:szCs w:val="21"/>
                    </w:rPr>
                    <w:t xml:space="preserve"> </w:t>
                  </w:r>
                  <w:r w:rsidRPr="00CC59C1">
                    <w:rPr>
                      <w:szCs w:val="21"/>
                    </w:rPr>
                    <w:t>any</w:t>
                  </w:r>
                  <w:r w:rsidRPr="00CC59C1">
                    <w:rPr>
                      <w:spacing w:val="-4"/>
                      <w:szCs w:val="21"/>
                    </w:rPr>
                    <w:t xml:space="preserve"> </w:t>
                  </w:r>
                  <w:r w:rsidRPr="00CC59C1">
                    <w:rPr>
                      <w:szCs w:val="21"/>
                    </w:rPr>
                    <w:t>pathogen,</w:t>
                  </w:r>
                  <w:r w:rsidRPr="00CC59C1">
                    <w:rPr>
                      <w:spacing w:val="-4"/>
                      <w:szCs w:val="21"/>
                    </w:rPr>
                    <w:t xml:space="preserve"> </w:t>
                  </w:r>
                  <w:r w:rsidRPr="00CC59C1">
                    <w:rPr>
                      <w:szCs w:val="21"/>
                    </w:rPr>
                    <w:t>substance,</w:t>
                  </w:r>
                  <w:r w:rsidRPr="00CC59C1">
                    <w:rPr>
                      <w:spacing w:val="-4"/>
                      <w:szCs w:val="21"/>
                    </w:rPr>
                    <w:t xml:space="preserve"> </w:t>
                  </w:r>
                  <w:r w:rsidRPr="00CC59C1">
                    <w:rPr>
                      <w:szCs w:val="21"/>
                    </w:rPr>
                    <w:t>chemical</w:t>
                  </w:r>
                  <w:r w:rsidRPr="00CC59C1">
                    <w:rPr>
                      <w:spacing w:val="-2"/>
                      <w:szCs w:val="21"/>
                    </w:rPr>
                    <w:t xml:space="preserve"> </w:t>
                  </w:r>
                  <w:r w:rsidRPr="00CC59C1">
                    <w:rPr>
                      <w:szCs w:val="21"/>
                    </w:rPr>
                    <w:t>or</w:t>
                  </w:r>
                  <w:r w:rsidRPr="00CC59C1">
                    <w:rPr>
                      <w:spacing w:val="-4"/>
                      <w:szCs w:val="21"/>
                    </w:rPr>
                    <w:t xml:space="preserve"> </w:t>
                  </w:r>
                  <w:r w:rsidRPr="00CC59C1">
                    <w:rPr>
                      <w:szCs w:val="21"/>
                    </w:rPr>
                    <w:t>blue-green</w:t>
                  </w:r>
                  <w:r w:rsidRPr="00CC59C1">
                    <w:rPr>
                      <w:spacing w:val="-2"/>
                      <w:szCs w:val="21"/>
                    </w:rPr>
                    <w:t xml:space="preserve"> </w:t>
                  </w:r>
                  <w:r w:rsidRPr="00CC59C1">
                    <w:rPr>
                      <w:szCs w:val="21"/>
                    </w:rPr>
                    <w:t>algae</w:t>
                  </w:r>
                  <w:r w:rsidRPr="00CC59C1">
                    <w:rPr>
                      <w:spacing w:val="-4"/>
                      <w:szCs w:val="21"/>
                    </w:rPr>
                    <w:t xml:space="preserve"> </w:t>
                  </w:r>
                  <w:r w:rsidRPr="00CC59C1">
                    <w:rPr>
                      <w:szCs w:val="21"/>
                    </w:rPr>
                    <w:t>toxin,</w:t>
                  </w:r>
                  <w:r w:rsidRPr="00CC59C1">
                    <w:rPr>
                      <w:spacing w:val="-2"/>
                      <w:szCs w:val="21"/>
                    </w:rPr>
                    <w:t xml:space="preserve"> </w:t>
                  </w:r>
                  <w:r w:rsidRPr="00CC59C1">
                    <w:rPr>
                      <w:szCs w:val="21"/>
                    </w:rPr>
                    <w:t>whether</w:t>
                  </w:r>
                  <w:r w:rsidRPr="00CC59C1">
                    <w:rPr>
                      <w:spacing w:val="-2"/>
                      <w:szCs w:val="21"/>
                    </w:rPr>
                    <w:t xml:space="preserve"> </w:t>
                  </w:r>
                  <w:r w:rsidRPr="00CC59C1">
                    <w:rPr>
                      <w:szCs w:val="21"/>
                    </w:rPr>
                    <w:t>alone</w:t>
                  </w:r>
                  <w:r w:rsidRPr="00CC59C1">
                    <w:rPr>
                      <w:spacing w:val="-4"/>
                      <w:szCs w:val="21"/>
                    </w:rPr>
                    <w:t xml:space="preserve"> </w:t>
                  </w:r>
                  <w:r w:rsidRPr="00CC59C1">
                    <w:rPr>
                      <w:szCs w:val="21"/>
                    </w:rPr>
                    <w:t>or in combination, at levels that may pose a risk to human health; or</w:t>
                  </w:r>
                </w:p>
                <w:p w14:paraId="6D866677" w14:textId="77777777" w:rsidR="00B25B11" w:rsidRPr="00CC59C1" w:rsidRDefault="00B25B11" w:rsidP="00B25B11">
                  <w:pPr>
                    <w:widowControl w:val="0"/>
                    <w:numPr>
                      <w:ilvl w:val="1"/>
                      <w:numId w:val="14"/>
                    </w:numPr>
                    <w:tabs>
                      <w:tab w:val="left" w:pos="1668"/>
                    </w:tabs>
                    <w:autoSpaceDE w:val="0"/>
                    <w:autoSpaceDN w:val="0"/>
                    <w:spacing w:after="0" w:line="206" w:lineRule="exact"/>
                    <w:ind w:left="1668" w:hanging="359"/>
                    <w:rPr>
                      <w:szCs w:val="21"/>
                    </w:rPr>
                  </w:pPr>
                  <w:r w:rsidRPr="00CC59C1">
                    <w:rPr>
                      <w:szCs w:val="21"/>
                    </w:rPr>
                    <w:t>may</w:t>
                  </w:r>
                  <w:r w:rsidRPr="00CC59C1">
                    <w:rPr>
                      <w:spacing w:val="-5"/>
                      <w:szCs w:val="21"/>
                    </w:rPr>
                    <w:t xml:space="preserve"> </w:t>
                  </w:r>
                  <w:r w:rsidRPr="00CC59C1">
                    <w:rPr>
                      <w:szCs w:val="21"/>
                    </w:rPr>
                    <w:t>cause</w:t>
                  </w:r>
                  <w:r w:rsidRPr="00CC59C1">
                    <w:rPr>
                      <w:spacing w:val="-2"/>
                      <w:szCs w:val="21"/>
                    </w:rPr>
                    <w:t xml:space="preserve"> </w:t>
                  </w:r>
                  <w:r w:rsidRPr="00CC59C1">
                    <w:rPr>
                      <w:szCs w:val="21"/>
                    </w:rPr>
                    <w:t>widespread</w:t>
                  </w:r>
                  <w:r w:rsidRPr="00CC59C1">
                    <w:rPr>
                      <w:spacing w:val="-3"/>
                      <w:szCs w:val="21"/>
                    </w:rPr>
                    <w:t xml:space="preserve"> </w:t>
                  </w:r>
                  <w:r w:rsidRPr="00CC59C1">
                    <w:rPr>
                      <w:szCs w:val="21"/>
                    </w:rPr>
                    <w:t>public</w:t>
                  </w:r>
                  <w:r w:rsidRPr="00CC59C1">
                    <w:rPr>
                      <w:spacing w:val="-3"/>
                      <w:szCs w:val="21"/>
                    </w:rPr>
                    <w:t xml:space="preserve"> </w:t>
                  </w:r>
                  <w:r w:rsidRPr="00CC59C1">
                    <w:rPr>
                      <w:spacing w:val="-2"/>
                      <w:szCs w:val="21"/>
                    </w:rPr>
                    <w:t>complaint.</w:t>
                  </w:r>
                </w:p>
                <w:p w14:paraId="3EA564C3" w14:textId="34F1AF7F" w:rsidR="00B25B11" w:rsidRPr="00F6713B" w:rsidRDefault="00B25B11" w:rsidP="00CA5B67">
                  <w:pPr>
                    <w:widowControl w:val="0"/>
                    <w:numPr>
                      <w:ilvl w:val="0"/>
                      <w:numId w:val="14"/>
                    </w:numPr>
                    <w:tabs>
                      <w:tab w:val="left" w:pos="950"/>
                    </w:tabs>
                    <w:autoSpaceDE w:val="0"/>
                    <w:autoSpaceDN w:val="0"/>
                    <w:spacing w:after="0" w:line="240" w:lineRule="auto"/>
                    <w:ind w:right="403"/>
                    <w:rPr>
                      <w:szCs w:val="21"/>
                    </w:rPr>
                  </w:pPr>
                  <w:r w:rsidRPr="00CC59C1">
                    <w:rPr>
                      <w:szCs w:val="21"/>
                    </w:rPr>
                    <w:t>On</w:t>
                  </w:r>
                  <w:r w:rsidRPr="00CC59C1">
                    <w:rPr>
                      <w:spacing w:val="-2"/>
                      <w:szCs w:val="21"/>
                    </w:rPr>
                    <w:t xml:space="preserve"> </w:t>
                  </w:r>
                  <w:r w:rsidRPr="00CC59C1">
                    <w:rPr>
                      <w:szCs w:val="21"/>
                    </w:rPr>
                    <w:t>forming</w:t>
                  </w:r>
                  <w:r w:rsidRPr="00CC59C1">
                    <w:rPr>
                      <w:spacing w:val="-2"/>
                      <w:szCs w:val="21"/>
                    </w:rPr>
                    <w:t xml:space="preserve"> </w:t>
                  </w:r>
                  <w:r w:rsidRPr="00CC59C1">
                    <w:rPr>
                      <w:szCs w:val="21"/>
                    </w:rPr>
                    <w:t>that</w:t>
                  </w:r>
                  <w:r w:rsidRPr="00CC59C1">
                    <w:rPr>
                      <w:spacing w:val="-2"/>
                      <w:szCs w:val="21"/>
                    </w:rPr>
                    <w:t xml:space="preserve"> </w:t>
                  </w:r>
                  <w:r w:rsidRPr="00CC59C1">
                    <w:rPr>
                      <w:szCs w:val="21"/>
                    </w:rPr>
                    <w:t>belief</w:t>
                  </w:r>
                  <w:r w:rsidRPr="00CC59C1">
                    <w:rPr>
                      <w:spacing w:val="-2"/>
                      <w:szCs w:val="21"/>
                    </w:rPr>
                    <w:t xml:space="preserve"> </w:t>
                  </w:r>
                  <w:r w:rsidRPr="00CC59C1">
                    <w:rPr>
                      <w:szCs w:val="21"/>
                    </w:rPr>
                    <w:t>or</w:t>
                  </w:r>
                  <w:r w:rsidRPr="00CC59C1">
                    <w:rPr>
                      <w:spacing w:val="-5"/>
                      <w:szCs w:val="21"/>
                    </w:rPr>
                    <w:t xml:space="preserve"> </w:t>
                  </w:r>
                  <w:r w:rsidRPr="00CC59C1">
                    <w:rPr>
                      <w:szCs w:val="21"/>
                    </w:rPr>
                    <w:t>suspicion,</w:t>
                  </w:r>
                  <w:r w:rsidRPr="00CC59C1">
                    <w:rPr>
                      <w:spacing w:val="-2"/>
                      <w:szCs w:val="21"/>
                    </w:rPr>
                    <w:t xml:space="preserve"> </w:t>
                  </w:r>
                  <w:r w:rsidRPr="00CC59C1">
                    <w:rPr>
                      <w:szCs w:val="21"/>
                    </w:rPr>
                    <w:t>the</w:t>
                  </w:r>
                  <w:r w:rsidRPr="00CC59C1">
                    <w:rPr>
                      <w:spacing w:val="-4"/>
                      <w:szCs w:val="21"/>
                    </w:rPr>
                    <w:t xml:space="preserve"> </w:t>
                  </w:r>
                  <w:r w:rsidRPr="00CC59C1">
                    <w:rPr>
                      <w:szCs w:val="21"/>
                    </w:rPr>
                    <w:t>officer</w:t>
                  </w:r>
                  <w:r w:rsidRPr="00CC59C1">
                    <w:rPr>
                      <w:spacing w:val="-5"/>
                      <w:szCs w:val="21"/>
                    </w:rPr>
                    <w:t xml:space="preserve"> </w:t>
                  </w:r>
                  <w:r w:rsidRPr="00CC59C1">
                    <w:rPr>
                      <w:szCs w:val="21"/>
                    </w:rPr>
                    <w:t>must</w:t>
                  </w:r>
                  <w:r w:rsidRPr="00CC59C1">
                    <w:rPr>
                      <w:spacing w:val="-2"/>
                      <w:szCs w:val="21"/>
                    </w:rPr>
                    <w:t xml:space="preserve"> </w:t>
                  </w:r>
                  <w:r w:rsidRPr="00CC59C1">
                    <w:rPr>
                      <w:szCs w:val="21"/>
                    </w:rPr>
                    <w:t>immediately</w:t>
                  </w:r>
                  <w:r w:rsidRPr="00CC59C1">
                    <w:rPr>
                      <w:spacing w:val="-4"/>
                      <w:szCs w:val="21"/>
                    </w:rPr>
                    <w:t xml:space="preserve"> </w:t>
                  </w:r>
                  <w:r w:rsidRPr="00CC59C1">
                    <w:rPr>
                      <w:szCs w:val="21"/>
                    </w:rPr>
                    <w:t>report</w:t>
                  </w:r>
                  <w:r w:rsidRPr="00CC59C1">
                    <w:rPr>
                      <w:spacing w:val="-4"/>
                      <w:szCs w:val="21"/>
                    </w:rPr>
                    <w:t xml:space="preserve"> </w:t>
                  </w:r>
                  <w:r w:rsidRPr="00CC59C1">
                    <w:rPr>
                      <w:szCs w:val="21"/>
                    </w:rPr>
                    <w:t>his</w:t>
                  </w:r>
                  <w:r w:rsidRPr="00CC59C1">
                    <w:rPr>
                      <w:spacing w:val="-1"/>
                      <w:szCs w:val="21"/>
                    </w:rPr>
                    <w:t xml:space="preserve"> </w:t>
                  </w:r>
                  <w:r w:rsidRPr="00CC59C1">
                    <w:rPr>
                      <w:szCs w:val="21"/>
                    </w:rPr>
                    <w:t>or</w:t>
                  </w:r>
                  <w:r w:rsidRPr="00CC59C1">
                    <w:rPr>
                      <w:spacing w:val="-4"/>
                      <w:szCs w:val="21"/>
                    </w:rPr>
                    <w:t xml:space="preserve"> </w:t>
                  </w:r>
                  <w:r w:rsidRPr="00CC59C1">
                    <w:rPr>
                      <w:szCs w:val="21"/>
                    </w:rPr>
                    <w:t>her</w:t>
                  </w:r>
                  <w:r w:rsidRPr="00CC59C1">
                    <w:rPr>
                      <w:spacing w:val="-2"/>
                      <w:szCs w:val="21"/>
                    </w:rPr>
                    <w:t xml:space="preserve"> </w:t>
                  </w:r>
                  <w:r w:rsidRPr="00CC59C1">
                    <w:rPr>
                      <w:szCs w:val="21"/>
                    </w:rPr>
                    <w:t>belief</w:t>
                  </w:r>
                  <w:r w:rsidRPr="00CC59C1">
                    <w:rPr>
                      <w:spacing w:val="-2"/>
                      <w:szCs w:val="21"/>
                    </w:rPr>
                    <w:t xml:space="preserve"> </w:t>
                  </w:r>
                  <w:r w:rsidRPr="00CC59C1">
                    <w:rPr>
                      <w:szCs w:val="21"/>
                    </w:rPr>
                    <w:t>or</w:t>
                  </w:r>
                  <w:r w:rsidRPr="00CC59C1">
                    <w:rPr>
                      <w:spacing w:val="-4"/>
                      <w:szCs w:val="21"/>
                    </w:rPr>
                    <w:t xml:space="preserve"> </w:t>
                  </w:r>
                  <w:r w:rsidRPr="00CC59C1">
                    <w:rPr>
                      <w:szCs w:val="21"/>
                    </w:rPr>
                    <w:t>suspicion to the Secretary and must make the report in the form required by the Secretary.</w:t>
                  </w:r>
                </w:p>
              </w:tc>
            </w:tr>
          </w:tbl>
          <w:p w14:paraId="7454632C" w14:textId="77777777" w:rsidR="00B25B11" w:rsidRDefault="00B25B11" w:rsidP="00CA5B67">
            <w:pPr>
              <w:pStyle w:val="Body"/>
              <w:rPr>
                <w:sz w:val="21"/>
                <w:szCs w:val="21"/>
              </w:rPr>
            </w:pPr>
          </w:p>
        </w:tc>
      </w:tr>
    </w:tbl>
    <w:p w14:paraId="269BED7B" w14:textId="77777777" w:rsidR="00B25B11" w:rsidRDefault="00B25B11" w:rsidP="00CA5B67">
      <w:pPr>
        <w:pStyle w:val="Body"/>
        <w:rPr>
          <w:sz w:val="21"/>
          <w:szCs w:val="21"/>
        </w:rPr>
      </w:pPr>
    </w:p>
    <w:p w14:paraId="666E46C9" w14:textId="7D9A6184" w:rsidR="00A66453" w:rsidRPr="00CC59C1" w:rsidRDefault="00A66453" w:rsidP="00CA5B67">
      <w:pPr>
        <w:pStyle w:val="Body"/>
        <w:rPr>
          <w:sz w:val="21"/>
          <w:szCs w:val="21"/>
        </w:rPr>
      </w:pPr>
      <w:r w:rsidRPr="00CC59C1">
        <w:rPr>
          <w:sz w:val="21"/>
          <w:szCs w:val="21"/>
        </w:rPr>
        <w:t xml:space="preserve">For each report made to the </w:t>
      </w:r>
      <w:r w:rsidR="00F77536" w:rsidRPr="00CC59C1">
        <w:rPr>
          <w:sz w:val="21"/>
          <w:szCs w:val="21"/>
        </w:rPr>
        <w:t>Department</w:t>
      </w:r>
      <w:r w:rsidRPr="00CC59C1">
        <w:rPr>
          <w:sz w:val="21"/>
          <w:szCs w:val="21"/>
        </w:rPr>
        <w:t xml:space="preserve"> under s. 22, provide context of the event in relation to the affected water sampling </w:t>
      </w:r>
      <w:r w:rsidR="54CE1436" w:rsidRPr="00CC59C1">
        <w:rPr>
          <w:sz w:val="21"/>
          <w:szCs w:val="21"/>
        </w:rPr>
        <w:t>areas</w:t>
      </w:r>
      <w:r w:rsidRPr="00CC59C1">
        <w:rPr>
          <w:sz w:val="21"/>
          <w:szCs w:val="21"/>
        </w:rPr>
        <w:t>. Clearly describe the event and include the issues identified, the</w:t>
      </w:r>
      <w:r w:rsidR="00F4769D">
        <w:rPr>
          <w:sz w:val="21"/>
          <w:szCs w:val="21"/>
        </w:rPr>
        <w:t xml:space="preserve"> corrective </w:t>
      </w:r>
      <w:r w:rsidRPr="00CC59C1">
        <w:rPr>
          <w:sz w:val="21"/>
          <w:szCs w:val="21"/>
        </w:rPr>
        <w:t>actions</w:t>
      </w:r>
      <w:r w:rsidRPr="00CC59C1">
        <w:rPr>
          <w:spacing w:val="-2"/>
          <w:sz w:val="21"/>
          <w:szCs w:val="21"/>
        </w:rPr>
        <w:t xml:space="preserve"> </w:t>
      </w:r>
      <w:r w:rsidRPr="00CC59C1">
        <w:rPr>
          <w:sz w:val="21"/>
          <w:szCs w:val="21"/>
        </w:rPr>
        <w:t>taken</w:t>
      </w:r>
      <w:r w:rsidRPr="00CC59C1">
        <w:rPr>
          <w:spacing w:val="-4"/>
          <w:sz w:val="21"/>
          <w:szCs w:val="21"/>
        </w:rPr>
        <w:t xml:space="preserve"> </w:t>
      </w:r>
      <w:r w:rsidRPr="00CC59C1" w:rsidDel="0035649E">
        <w:rPr>
          <w:sz w:val="21"/>
          <w:szCs w:val="21"/>
        </w:rPr>
        <w:t>to</w:t>
      </w:r>
      <w:r w:rsidRPr="00CC59C1" w:rsidDel="0035649E">
        <w:rPr>
          <w:spacing w:val="-3"/>
          <w:sz w:val="21"/>
          <w:szCs w:val="21"/>
        </w:rPr>
        <w:t xml:space="preserve"> </w:t>
      </w:r>
      <w:r w:rsidRPr="00CC59C1">
        <w:rPr>
          <w:sz w:val="21"/>
          <w:szCs w:val="21"/>
        </w:rPr>
        <w:t>reduce</w:t>
      </w:r>
      <w:r w:rsidRPr="00CC59C1">
        <w:rPr>
          <w:spacing w:val="-3"/>
          <w:sz w:val="21"/>
          <w:szCs w:val="21"/>
        </w:rPr>
        <w:t xml:space="preserve"> </w:t>
      </w:r>
      <w:r w:rsidRPr="00CC59C1">
        <w:rPr>
          <w:sz w:val="21"/>
          <w:szCs w:val="21"/>
        </w:rPr>
        <w:t>risk</w:t>
      </w:r>
      <w:r w:rsidR="00CF34D4">
        <w:rPr>
          <w:sz w:val="21"/>
          <w:szCs w:val="21"/>
        </w:rPr>
        <w:t>s</w:t>
      </w:r>
      <w:r w:rsidRPr="00CC59C1">
        <w:rPr>
          <w:sz w:val="21"/>
          <w:szCs w:val="21"/>
        </w:rPr>
        <w:t>,</w:t>
      </w:r>
      <w:r w:rsidRPr="00CC59C1">
        <w:rPr>
          <w:spacing w:val="-3"/>
          <w:sz w:val="21"/>
          <w:szCs w:val="21"/>
        </w:rPr>
        <w:t xml:space="preserve"> </w:t>
      </w:r>
      <w:r w:rsidRPr="00CC59C1">
        <w:rPr>
          <w:sz w:val="21"/>
          <w:szCs w:val="21"/>
        </w:rPr>
        <w:t>and</w:t>
      </w:r>
      <w:r w:rsidRPr="00CC59C1">
        <w:rPr>
          <w:spacing w:val="-4"/>
          <w:sz w:val="21"/>
          <w:szCs w:val="21"/>
        </w:rPr>
        <w:t xml:space="preserve"> </w:t>
      </w:r>
      <w:r w:rsidRPr="00CC59C1">
        <w:rPr>
          <w:sz w:val="21"/>
          <w:szCs w:val="21"/>
        </w:rPr>
        <w:t>any preventive</w:t>
      </w:r>
      <w:r w:rsidRPr="00CC59C1">
        <w:rPr>
          <w:spacing w:val="-3"/>
          <w:sz w:val="21"/>
          <w:szCs w:val="21"/>
        </w:rPr>
        <w:t xml:space="preserve"> </w:t>
      </w:r>
      <w:r w:rsidRPr="00CC59C1">
        <w:rPr>
          <w:sz w:val="21"/>
          <w:szCs w:val="21"/>
        </w:rPr>
        <w:t>actions initiated</w:t>
      </w:r>
      <w:r w:rsidRPr="00CC59C1">
        <w:rPr>
          <w:spacing w:val="-3"/>
          <w:sz w:val="21"/>
          <w:szCs w:val="21"/>
        </w:rPr>
        <w:t xml:space="preserve"> </w:t>
      </w:r>
      <w:r w:rsidRPr="00CC59C1">
        <w:rPr>
          <w:sz w:val="21"/>
          <w:szCs w:val="21"/>
        </w:rPr>
        <w:t>to</w:t>
      </w:r>
      <w:r w:rsidRPr="00CC59C1">
        <w:rPr>
          <w:spacing w:val="-1"/>
          <w:sz w:val="21"/>
          <w:szCs w:val="21"/>
        </w:rPr>
        <w:t xml:space="preserve"> </w:t>
      </w:r>
      <w:r w:rsidRPr="00CC59C1">
        <w:rPr>
          <w:sz w:val="21"/>
          <w:szCs w:val="21"/>
        </w:rPr>
        <w:t>minimise</w:t>
      </w:r>
      <w:r w:rsidRPr="00CC59C1">
        <w:rPr>
          <w:spacing w:val="-3"/>
          <w:sz w:val="21"/>
          <w:szCs w:val="21"/>
        </w:rPr>
        <w:t xml:space="preserve"> </w:t>
      </w:r>
      <w:r w:rsidR="00CF34D4">
        <w:rPr>
          <w:spacing w:val="-3"/>
          <w:sz w:val="21"/>
          <w:szCs w:val="21"/>
        </w:rPr>
        <w:t>reoccurrence</w:t>
      </w:r>
      <w:r w:rsidRPr="00CC59C1">
        <w:rPr>
          <w:sz w:val="21"/>
          <w:szCs w:val="21"/>
        </w:rPr>
        <w:t>.</w:t>
      </w:r>
    </w:p>
    <w:p w14:paraId="58CC19D8" w14:textId="77777777" w:rsidR="00A66453" w:rsidRPr="00DE5649" w:rsidRDefault="00A66453" w:rsidP="00CA5B67">
      <w:pPr>
        <w:pStyle w:val="Heading2"/>
        <w:rPr>
          <w:rFonts w:ascii="Arial" w:hAnsi="Arial"/>
          <w:b/>
        </w:rPr>
      </w:pPr>
      <w:bookmarkStart w:id="17" w:name="_Toc236809937"/>
      <w:r w:rsidRPr="00DE5649">
        <w:rPr>
          <w:rFonts w:ascii="Arial" w:hAnsi="Arial"/>
          <w:b/>
        </w:rPr>
        <w:t>Issues</w:t>
      </w:r>
      <w:bookmarkEnd w:id="17"/>
    </w:p>
    <w:p w14:paraId="29086BA8" w14:textId="5A08FA92" w:rsidR="00A66453" w:rsidRPr="00484438" w:rsidRDefault="58005F9C" w:rsidP="00CA5B67">
      <w:pPr>
        <w:pStyle w:val="Body"/>
        <w:rPr>
          <w:sz w:val="21"/>
          <w:szCs w:val="21"/>
        </w:rPr>
      </w:pPr>
      <w:r w:rsidRPr="00484438">
        <w:rPr>
          <w:sz w:val="21"/>
          <w:szCs w:val="21"/>
        </w:rPr>
        <w:t>Under</w:t>
      </w:r>
      <w:r w:rsidRPr="00484438">
        <w:rPr>
          <w:spacing w:val="-12"/>
          <w:sz w:val="21"/>
          <w:szCs w:val="21"/>
        </w:rPr>
        <w:t xml:space="preserve"> </w:t>
      </w:r>
      <w:r w:rsidRPr="00484438">
        <w:rPr>
          <w:sz w:val="21"/>
          <w:szCs w:val="21"/>
        </w:rPr>
        <w:t>r.</w:t>
      </w:r>
      <w:r w:rsidRPr="00484438">
        <w:rPr>
          <w:spacing w:val="-9"/>
          <w:sz w:val="21"/>
          <w:szCs w:val="21"/>
        </w:rPr>
        <w:t xml:space="preserve"> </w:t>
      </w:r>
      <w:r w:rsidR="6E83EAA8" w:rsidRPr="00484438">
        <w:rPr>
          <w:spacing w:val="-9"/>
          <w:sz w:val="21"/>
          <w:szCs w:val="21"/>
        </w:rPr>
        <w:t>21 (c)</w:t>
      </w:r>
      <w:r w:rsidRPr="00484438">
        <w:rPr>
          <w:sz w:val="21"/>
          <w:szCs w:val="21"/>
        </w:rPr>
        <w:t>,</w:t>
      </w:r>
      <w:r w:rsidRPr="00484438">
        <w:rPr>
          <w:spacing w:val="-10"/>
          <w:sz w:val="21"/>
          <w:szCs w:val="21"/>
        </w:rPr>
        <w:t xml:space="preserve"> </w:t>
      </w:r>
      <w:r w:rsidRPr="00484438">
        <w:rPr>
          <w:sz w:val="21"/>
          <w:szCs w:val="21"/>
        </w:rPr>
        <w:t>any</w:t>
      </w:r>
      <w:r w:rsidRPr="00484438">
        <w:rPr>
          <w:spacing w:val="-11"/>
          <w:sz w:val="21"/>
          <w:szCs w:val="21"/>
        </w:rPr>
        <w:t xml:space="preserve"> </w:t>
      </w:r>
      <w:r w:rsidRPr="00484438">
        <w:rPr>
          <w:sz w:val="21"/>
          <w:szCs w:val="21"/>
        </w:rPr>
        <w:t>issues</w:t>
      </w:r>
      <w:r w:rsidRPr="00484438">
        <w:rPr>
          <w:spacing w:val="-9"/>
          <w:sz w:val="21"/>
          <w:szCs w:val="21"/>
        </w:rPr>
        <w:t xml:space="preserve"> </w:t>
      </w:r>
      <w:r w:rsidRPr="00484438">
        <w:rPr>
          <w:sz w:val="21"/>
          <w:szCs w:val="21"/>
        </w:rPr>
        <w:t>that</w:t>
      </w:r>
      <w:r w:rsidRPr="00484438">
        <w:rPr>
          <w:spacing w:val="-12"/>
          <w:sz w:val="21"/>
          <w:szCs w:val="21"/>
        </w:rPr>
        <w:t xml:space="preserve"> </w:t>
      </w:r>
      <w:r w:rsidRPr="00484438">
        <w:rPr>
          <w:sz w:val="21"/>
          <w:szCs w:val="21"/>
        </w:rPr>
        <w:t>occurred</w:t>
      </w:r>
      <w:r w:rsidRPr="00484438">
        <w:rPr>
          <w:spacing w:val="-13"/>
          <w:sz w:val="21"/>
          <w:szCs w:val="21"/>
        </w:rPr>
        <w:t xml:space="preserve"> </w:t>
      </w:r>
      <w:r w:rsidRPr="00484438">
        <w:rPr>
          <w:sz w:val="21"/>
          <w:szCs w:val="21"/>
        </w:rPr>
        <w:t>from</w:t>
      </w:r>
      <w:r w:rsidRPr="00484438">
        <w:rPr>
          <w:spacing w:val="-10"/>
          <w:sz w:val="21"/>
          <w:szCs w:val="21"/>
        </w:rPr>
        <w:t xml:space="preserve"> </w:t>
      </w:r>
      <w:r w:rsidRPr="00484438">
        <w:rPr>
          <w:sz w:val="21"/>
          <w:szCs w:val="21"/>
        </w:rPr>
        <w:t>any</w:t>
      </w:r>
      <w:r w:rsidRPr="00484438">
        <w:rPr>
          <w:spacing w:val="-14"/>
          <w:sz w:val="21"/>
          <w:szCs w:val="21"/>
        </w:rPr>
        <w:t xml:space="preserve"> </w:t>
      </w:r>
      <w:r w:rsidRPr="00484438">
        <w:rPr>
          <w:sz w:val="21"/>
          <w:szCs w:val="21"/>
        </w:rPr>
        <w:t>actions</w:t>
      </w:r>
      <w:r w:rsidRPr="00484438">
        <w:rPr>
          <w:spacing w:val="-13"/>
          <w:sz w:val="21"/>
          <w:szCs w:val="21"/>
        </w:rPr>
        <w:t xml:space="preserve"> </w:t>
      </w:r>
      <w:r w:rsidRPr="00484438">
        <w:rPr>
          <w:sz w:val="21"/>
          <w:szCs w:val="21"/>
        </w:rPr>
        <w:t>referred</w:t>
      </w:r>
      <w:r w:rsidRPr="00484438">
        <w:rPr>
          <w:spacing w:val="-14"/>
          <w:sz w:val="21"/>
          <w:szCs w:val="21"/>
        </w:rPr>
        <w:t xml:space="preserve"> </w:t>
      </w:r>
      <w:r w:rsidRPr="00484438">
        <w:rPr>
          <w:sz w:val="21"/>
          <w:szCs w:val="21"/>
        </w:rPr>
        <w:t>to</w:t>
      </w:r>
      <w:r w:rsidRPr="00484438">
        <w:rPr>
          <w:spacing w:val="-12"/>
          <w:sz w:val="21"/>
          <w:szCs w:val="21"/>
        </w:rPr>
        <w:t xml:space="preserve"> </w:t>
      </w:r>
      <w:r w:rsidRPr="00484438">
        <w:rPr>
          <w:sz w:val="21"/>
          <w:szCs w:val="21"/>
        </w:rPr>
        <w:t>in</w:t>
      </w:r>
      <w:r w:rsidRPr="00484438">
        <w:rPr>
          <w:spacing w:val="-13"/>
          <w:sz w:val="21"/>
          <w:szCs w:val="21"/>
        </w:rPr>
        <w:t xml:space="preserve"> </w:t>
      </w:r>
      <w:r w:rsidRPr="00484438">
        <w:rPr>
          <w:sz w:val="21"/>
          <w:szCs w:val="21"/>
        </w:rPr>
        <w:t>r.</w:t>
      </w:r>
      <w:r w:rsidRPr="00484438">
        <w:rPr>
          <w:spacing w:val="-12"/>
          <w:sz w:val="21"/>
          <w:szCs w:val="21"/>
        </w:rPr>
        <w:t xml:space="preserve"> </w:t>
      </w:r>
      <w:r w:rsidR="7804DCB7" w:rsidRPr="00484438">
        <w:rPr>
          <w:spacing w:val="-12"/>
          <w:sz w:val="21"/>
          <w:szCs w:val="21"/>
        </w:rPr>
        <w:t>21 (</w:t>
      </w:r>
      <w:r w:rsidR="00484438" w:rsidRPr="00484438">
        <w:rPr>
          <w:spacing w:val="-12"/>
          <w:sz w:val="21"/>
          <w:szCs w:val="21"/>
        </w:rPr>
        <w:t xml:space="preserve">b) </w:t>
      </w:r>
      <w:r w:rsidR="00484438" w:rsidRPr="00484438">
        <w:rPr>
          <w:spacing w:val="-13"/>
          <w:sz w:val="21"/>
          <w:szCs w:val="21"/>
        </w:rPr>
        <w:t>must</w:t>
      </w:r>
      <w:r w:rsidRPr="00484438">
        <w:rPr>
          <w:spacing w:val="-14"/>
          <w:sz w:val="21"/>
          <w:szCs w:val="21"/>
        </w:rPr>
        <w:t xml:space="preserve"> </w:t>
      </w:r>
      <w:r w:rsidRPr="00484438">
        <w:rPr>
          <w:sz w:val="21"/>
          <w:szCs w:val="21"/>
        </w:rPr>
        <w:t>be</w:t>
      </w:r>
      <w:r w:rsidRPr="00484438">
        <w:rPr>
          <w:spacing w:val="-14"/>
          <w:sz w:val="21"/>
          <w:szCs w:val="21"/>
        </w:rPr>
        <w:t xml:space="preserve"> </w:t>
      </w:r>
      <w:r w:rsidR="003C3627" w:rsidRPr="00484438">
        <w:rPr>
          <w:spacing w:val="-2"/>
          <w:sz w:val="21"/>
          <w:szCs w:val="21"/>
        </w:rPr>
        <w:t>detailed</w:t>
      </w:r>
      <w:r w:rsidRPr="00484438">
        <w:rPr>
          <w:spacing w:val="-2"/>
          <w:sz w:val="21"/>
          <w:szCs w:val="21"/>
        </w:rPr>
        <w:t>.</w:t>
      </w:r>
    </w:p>
    <w:p w14:paraId="5CC3189E" w14:textId="77777777" w:rsidR="00A66453" w:rsidRPr="00DE5649" w:rsidRDefault="00A66453" w:rsidP="00DE5649">
      <w:pPr>
        <w:pStyle w:val="Heading2"/>
        <w:rPr>
          <w:rFonts w:ascii="Arial" w:hAnsi="Arial"/>
          <w:b/>
        </w:rPr>
      </w:pPr>
      <w:bookmarkStart w:id="18" w:name="_Toc236809938"/>
      <w:r w:rsidRPr="00DE5649">
        <w:rPr>
          <w:rFonts w:ascii="Arial" w:hAnsi="Arial"/>
          <w:b/>
        </w:rPr>
        <w:t>Presentation of information</w:t>
      </w:r>
      <w:bookmarkEnd w:id="18"/>
    </w:p>
    <w:p w14:paraId="43945843" w14:textId="7BE7CB87" w:rsidR="00A66453" w:rsidRPr="00484438" w:rsidRDefault="00A66453" w:rsidP="00CA5B67">
      <w:pPr>
        <w:pStyle w:val="Body"/>
        <w:rPr>
          <w:sz w:val="21"/>
          <w:szCs w:val="21"/>
        </w:rPr>
      </w:pPr>
      <w:r w:rsidRPr="00484438">
        <w:rPr>
          <w:sz w:val="21"/>
          <w:szCs w:val="21"/>
        </w:rPr>
        <w:t>Each</w:t>
      </w:r>
      <w:r w:rsidRPr="00484438">
        <w:rPr>
          <w:spacing w:val="-3"/>
          <w:sz w:val="21"/>
          <w:szCs w:val="21"/>
        </w:rPr>
        <w:t xml:space="preserve"> </w:t>
      </w:r>
      <w:r w:rsidR="00B40608">
        <w:rPr>
          <w:spacing w:val="-3"/>
          <w:sz w:val="21"/>
          <w:szCs w:val="21"/>
        </w:rPr>
        <w:t xml:space="preserve">report </w:t>
      </w:r>
      <w:r w:rsidRPr="00484438">
        <w:rPr>
          <w:sz w:val="21"/>
          <w:szCs w:val="21"/>
        </w:rPr>
        <w:t>should</w:t>
      </w:r>
      <w:r w:rsidRPr="00484438">
        <w:rPr>
          <w:spacing w:val="-1"/>
          <w:sz w:val="21"/>
          <w:szCs w:val="21"/>
        </w:rPr>
        <w:t xml:space="preserve"> </w:t>
      </w:r>
      <w:r w:rsidRPr="00484438">
        <w:rPr>
          <w:sz w:val="21"/>
          <w:szCs w:val="21"/>
        </w:rPr>
        <w:t>be</w:t>
      </w:r>
      <w:r w:rsidRPr="00484438">
        <w:rPr>
          <w:spacing w:val="-4"/>
          <w:sz w:val="21"/>
          <w:szCs w:val="21"/>
        </w:rPr>
        <w:t xml:space="preserve"> </w:t>
      </w:r>
      <w:r w:rsidRPr="00484438">
        <w:rPr>
          <w:sz w:val="21"/>
          <w:szCs w:val="21"/>
        </w:rPr>
        <w:t>clearly</w:t>
      </w:r>
      <w:r w:rsidRPr="00484438">
        <w:rPr>
          <w:spacing w:val="-6"/>
          <w:sz w:val="21"/>
          <w:szCs w:val="21"/>
        </w:rPr>
        <w:t xml:space="preserve"> </w:t>
      </w:r>
      <w:r w:rsidRPr="00484438">
        <w:rPr>
          <w:sz w:val="21"/>
          <w:szCs w:val="21"/>
        </w:rPr>
        <w:t>identified,</w:t>
      </w:r>
      <w:r w:rsidRPr="00484438">
        <w:rPr>
          <w:spacing w:val="-3"/>
          <w:sz w:val="21"/>
          <w:szCs w:val="21"/>
        </w:rPr>
        <w:t xml:space="preserve"> </w:t>
      </w:r>
      <w:r w:rsidRPr="00484438">
        <w:rPr>
          <w:sz w:val="21"/>
          <w:szCs w:val="21"/>
        </w:rPr>
        <w:t>described</w:t>
      </w:r>
      <w:r w:rsidRPr="00484438">
        <w:rPr>
          <w:spacing w:val="-2"/>
          <w:sz w:val="21"/>
          <w:szCs w:val="21"/>
        </w:rPr>
        <w:t xml:space="preserve"> </w:t>
      </w:r>
      <w:r w:rsidRPr="00484438">
        <w:rPr>
          <w:sz w:val="21"/>
          <w:szCs w:val="21"/>
        </w:rPr>
        <w:t>in</w:t>
      </w:r>
      <w:r w:rsidRPr="00484438">
        <w:rPr>
          <w:spacing w:val="-3"/>
          <w:sz w:val="21"/>
          <w:szCs w:val="21"/>
        </w:rPr>
        <w:t xml:space="preserve"> </w:t>
      </w:r>
      <w:r w:rsidRPr="00484438">
        <w:rPr>
          <w:sz w:val="21"/>
          <w:szCs w:val="21"/>
        </w:rPr>
        <w:t>narrative</w:t>
      </w:r>
      <w:r w:rsidRPr="00484438">
        <w:rPr>
          <w:spacing w:val="-3"/>
          <w:sz w:val="21"/>
          <w:szCs w:val="21"/>
        </w:rPr>
        <w:t xml:space="preserve"> </w:t>
      </w:r>
      <w:r w:rsidRPr="00484438">
        <w:rPr>
          <w:sz w:val="21"/>
          <w:szCs w:val="21"/>
        </w:rPr>
        <w:t>text and</w:t>
      </w:r>
      <w:r w:rsidRPr="00484438">
        <w:rPr>
          <w:spacing w:val="-1"/>
          <w:sz w:val="21"/>
          <w:szCs w:val="21"/>
        </w:rPr>
        <w:t xml:space="preserve"> </w:t>
      </w:r>
      <w:r w:rsidRPr="00484438">
        <w:rPr>
          <w:sz w:val="21"/>
          <w:szCs w:val="21"/>
        </w:rPr>
        <w:t>contained</w:t>
      </w:r>
      <w:r w:rsidRPr="00484438">
        <w:rPr>
          <w:spacing w:val="-4"/>
          <w:sz w:val="21"/>
          <w:szCs w:val="21"/>
        </w:rPr>
        <w:t xml:space="preserve"> </w:t>
      </w:r>
      <w:r w:rsidRPr="00484438">
        <w:rPr>
          <w:sz w:val="21"/>
          <w:szCs w:val="21"/>
        </w:rPr>
        <w:t>in</w:t>
      </w:r>
      <w:r w:rsidRPr="00484438">
        <w:rPr>
          <w:spacing w:val="-1"/>
          <w:sz w:val="21"/>
          <w:szCs w:val="21"/>
        </w:rPr>
        <w:t xml:space="preserve"> </w:t>
      </w:r>
      <w:r w:rsidRPr="00484438">
        <w:rPr>
          <w:sz w:val="21"/>
          <w:szCs w:val="21"/>
        </w:rPr>
        <w:t>the</w:t>
      </w:r>
      <w:r w:rsidRPr="00484438">
        <w:rPr>
          <w:spacing w:val="-3"/>
          <w:sz w:val="21"/>
          <w:szCs w:val="21"/>
        </w:rPr>
        <w:t xml:space="preserve"> </w:t>
      </w:r>
      <w:r w:rsidRPr="00484438">
        <w:rPr>
          <w:sz w:val="21"/>
          <w:szCs w:val="21"/>
        </w:rPr>
        <w:t>main</w:t>
      </w:r>
      <w:r w:rsidRPr="00484438">
        <w:rPr>
          <w:spacing w:val="-3"/>
          <w:sz w:val="21"/>
          <w:szCs w:val="21"/>
        </w:rPr>
        <w:t xml:space="preserve"> </w:t>
      </w:r>
      <w:r w:rsidRPr="00484438">
        <w:rPr>
          <w:sz w:val="21"/>
          <w:szCs w:val="21"/>
        </w:rPr>
        <w:t>body</w:t>
      </w:r>
      <w:r w:rsidRPr="00484438">
        <w:rPr>
          <w:spacing w:val="-4"/>
          <w:sz w:val="21"/>
          <w:szCs w:val="21"/>
        </w:rPr>
        <w:t xml:space="preserve"> </w:t>
      </w:r>
      <w:r w:rsidRPr="00484438">
        <w:rPr>
          <w:sz w:val="21"/>
          <w:szCs w:val="21"/>
        </w:rPr>
        <w:t xml:space="preserve">of the report. These </w:t>
      </w:r>
      <w:r w:rsidR="00137D3C">
        <w:rPr>
          <w:sz w:val="21"/>
          <w:szCs w:val="21"/>
        </w:rPr>
        <w:t xml:space="preserve">reports </w:t>
      </w:r>
      <w:r w:rsidRPr="00484438">
        <w:rPr>
          <w:sz w:val="21"/>
          <w:szCs w:val="21"/>
        </w:rPr>
        <w:t xml:space="preserve"> are not to be </w:t>
      </w:r>
      <w:r w:rsidR="00137D3C">
        <w:rPr>
          <w:sz w:val="21"/>
          <w:szCs w:val="21"/>
        </w:rPr>
        <w:t xml:space="preserve">included </w:t>
      </w:r>
      <w:r w:rsidRPr="00484438">
        <w:rPr>
          <w:sz w:val="21"/>
          <w:szCs w:val="21"/>
        </w:rPr>
        <w:t>solely in footnotes. A table summarising the information may be included.</w:t>
      </w:r>
    </w:p>
    <w:p w14:paraId="2D0AEDA3" w14:textId="77777777" w:rsidR="00A66453" w:rsidRPr="00484438" w:rsidRDefault="00A66453" w:rsidP="00CA5B67">
      <w:pPr>
        <w:pStyle w:val="Body"/>
        <w:rPr>
          <w:sz w:val="21"/>
          <w:szCs w:val="21"/>
        </w:rPr>
      </w:pPr>
      <w:r w:rsidRPr="00484438">
        <w:rPr>
          <w:sz w:val="21"/>
          <w:szCs w:val="21"/>
        </w:rPr>
        <w:t>The</w:t>
      </w:r>
      <w:r w:rsidRPr="00484438">
        <w:rPr>
          <w:spacing w:val="-9"/>
          <w:sz w:val="21"/>
          <w:szCs w:val="21"/>
        </w:rPr>
        <w:t xml:space="preserve"> </w:t>
      </w:r>
      <w:r w:rsidRPr="00484438">
        <w:rPr>
          <w:sz w:val="21"/>
          <w:szCs w:val="21"/>
        </w:rPr>
        <w:t>following</w:t>
      </w:r>
      <w:r w:rsidRPr="00484438">
        <w:rPr>
          <w:spacing w:val="-7"/>
          <w:sz w:val="21"/>
          <w:szCs w:val="21"/>
        </w:rPr>
        <w:t xml:space="preserve"> </w:t>
      </w:r>
      <w:r w:rsidRPr="00484438">
        <w:rPr>
          <w:sz w:val="21"/>
          <w:szCs w:val="21"/>
        </w:rPr>
        <w:t>information</w:t>
      </w:r>
      <w:r w:rsidRPr="00484438">
        <w:rPr>
          <w:spacing w:val="-9"/>
          <w:sz w:val="21"/>
          <w:szCs w:val="21"/>
        </w:rPr>
        <w:t xml:space="preserve"> </w:t>
      </w:r>
      <w:r w:rsidRPr="00484438">
        <w:rPr>
          <w:sz w:val="21"/>
          <w:szCs w:val="21"/>
        </w:rPr>
        <w:t>should</w:t>
      </w:r>
      <w:r w:rsidRPr="00484438">
        <w:rPr>
          <w:spacing w:val="-9"/>
          <w:sz w:val="21"/>
          <w:szCs w:val="21"/>
        </w:rPr>
        <w:t xml:space="preserve"> </w:t>
      </w:r>
      <w:r w:rsidRPr="00484438">
        <w:rPr>
          <w:sz w:val="21"/>
          <w:szCs w:val="21"/>
        </w:rPr>
        <w:t>be</w:t>
      </w:r>
      <w:r w:rsidRPr="00484438">
        <w:rPr>
          <w:spacing w:val="-8"/>
          <w:sz w:val="21"/>
          <w:szCs w:val="21"/>
        </w:rPr>
        <w:t xml:space="preserve"> </w:t>
      </w:r>
      <w:r w:rsidRPr="00484438">
        <w:rPr>
          <w:sz w:val="21"/>
          <w:szCs w:val="21"/>
        </w:rPr>
        <w:t>provided</w:t>
      </w:r>
      <w:r w:rsidRPr="00484438">
        <w:rPr>
          <w:spacing w:val="-7"/>
          <w:sz w:val="21"/>
          <w:szCs w:val="21"/>
        </w:rPr>
        <w:t xml:space="preserve"> </w:t>
      </w:r>
      <w:r w:rsidRPr="00484438">
        <w:rPr>
          <w:sz w:val="21"/>
          <w:szCs w:val="21"/>
        </w:rPr>
        <w:t>where</w:t>
      </w:r>
      <w:r w:rsidRPr="00484438">
        <w:rPr>
          <w:spacing w:val="-9"/>
          <w:sz w:val="21"/>
          <w:szCs w:val="21"/>
        </w:rPr>
        <w:t xml:space="preserve"> </w:t>
      </w:r>
      <w:r w:rsidRPr="00484438">
        <w:rPr>
          <w:spacing w:val="-2"/>
          <w:sz w:val="21"/>
          <w:szCs w:val="21"/>
        </w:rPr>
        <w:t>applicable:</w:t>
      </w:r>
    </w:p>
    <w:p w14:paraId="174B6441" w14:textId="0050B595"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A66453" w:rsidRPr="00484438">
        <w:rPr>
          <w:sz w:val="21"/>
          <w:szCs w:val="21"/>
        </w:rPr>
        <w:t>date,</w:t>
      </w:r>
      <w:r w:rsidR="00A66453" w:rsidRPr="00484438">
        <w:rPr>
          <w:spacing w:val="-6"/>
          <w:sz w:val="21"/>
          <w:szCs w:val="21"/>
        </w:rPr>
        <w:t xml:space="preserve"> </w:t>
      </w:r>
      <w:r w:rsidR="00A66453" w:rsidRPr="00484438">
        <w:rPr>
          <w:sz w:val="21"/>
          <w:szCs w:val="21"/>
        </w:rPr>
        <w:t>estimated</w:t>
      </w:r>
      <w:r w:rsidR="00A66453" w:rsidRPr="00484438">
        <w:rPr>
          <w:spacing w:val="-7"/>
          <w:sz w:val="21"/>
          <w:szCs w:val="21"/>
        </w:rPr>
        <w:t xml:space="preserve"> </w:t>
      </w:r>
      <w:r w:rsidR="00A66453" w:rsidRPr="00484438">
        <w:rPr>
          <w:sz w:val="21"/>
          <w:szCs w:val="21"/>
        </w:rPr>
        <w:t>duration</w:t>
      </w:r>
      <w:r w:rsidR="00A66453" w:rsidRPr="00484438">
        <w:rPr>
          <w:spacing w:val="-5"/>
          <w:sz w:val="21"/>
          <w:szCs w:val="21"/>
        </w:rPr>
        <w:t xml:space="preserve"> </w:t>
      </w:r>
      <w:r w:rsidR="00A66453" w:rsidRPr="00484438">
        <w:rPr>
          <w:sz w:val="21"/>
          <w:szCs w:val="21"/>
        </w:rPr>
        <w:t>and</w:t>
      </w:r>
      <w:r w:rsidR="00A66453" w:rsidRPr="00484438">
        <w:rPr>
          <w:spacing w:val="-7"/>
          <w:sz w:val="21"/>
          <w:szCs w:val="21"/>
        </w:rPr>
        <w:t xml:space="preserve"> </w:t>
      </w:r>
      <w:r w:rsidR="00A66453" w:rsidRPr="00484438">
        <w:rPr>
          <w:sz w:val="21"/>
          <w:szCs w:val="21"/>
        </w:rPr>
        <w:t>the</w:t>
      </w:r>
      <w:r w:rsidR="00A66453" w:rsidRPr="00484438">
        <w:rPr>
          <w:spacing w:val="-7"/>
          <w:sz w:val="21"/>
          <w:szCs w:val="21"/>
        </w:rPr>
        <w:t xml:space="preserve"> </w:t>
      </w:r>
      <w:r w:rsidR="00A66453" w:rsidRPr="00484438">
        <w:rPr>
          <w:sz w:val="21"/>
          <w:szCs w:val="21"/>
        </w:rPr>
        <w:t>nature</w:t>
      </w:r>
      <w:r w:rsidR="00A66453" w:rsidRPr="00484438">
        <w:rPr>
          <w:spacing w:val="-5"/>
          <w:sz w:val="21"/>
          <w:szCs w:val="21"/>
        </w:rPr>
        <w:t xml:space="preserve"> </w:t>
      </w:r>
      <w:r w:rsidR="00A66453" w:rsidRPr="00484438">
        <w:rPr>
          <w:sz w:val="21"/>
          <w:szCs w:val="21"/>
        </w:rPr>
        <w:t>of</w:t>
      </w:r>
      <w:r w:rsidR="00A66453" w:rsidRPr="00484438">
        <w:rPr>
          <w:spacing w:val="-5"/>
          <w:sz w:val="21"/>
          <w:szCs w:val="21"/>
        </w:rPr>
        <w:t xml:space="preserve"> </w:t>
      </w:r>
      <w:r w:rsidR="00A66453" w:rsidRPr="00484438">
        <w:rPr>
          <w:sz w:val="21"/>
          <w:szCs w:val="21"/>
        </w:rPr>
        <w:t>the</w:t>
      </w:r>
      <w:r w:rsidR="00A66453" w:rsidRPr="00484438">
        <w:rPr>
          <w:spacing w:val="-7"/>
          <w:sz w:val="21"/>
          <w:szCs w:val="21"/>
        </w:rPr>
        <w:t xml:space="preserve"> </w:t>
      </w:r>
      <w:r w:rsidR="00A66453" w:rsidRPr="00484438">
        <w:rPr>
          <w:sz w:val="21"/>
          <w:szCs w:val="21"/>
        </w:rPr>
        <w:t>emergency,</w:t>
      </w:r>
      <w:r w:rsidR="00A66453" w:rsidRPr="00484438">
        <w:rPr>
          <w:spacing w:val="-5"/>
          <w:sz w:val="21"/>
          <w:szCs w:val="21"/>
        </w:rPr>
        <w:t xml:space="preserve"> </w:t>
      </w:r>
      <w:r w:rsidR="00A66453" w:rsidRPr="00484438">
        <w:rPr>
          <w:sz w:val="21"/>
          <w:szCs w:val="21"/>
        </w:rPr>
        <w:t>incident,</w:t>
      </w:r>
      <w:r w:rsidR="00A66453" w:rsidRPr="00484438">
        <w:rPr>
          <w:spacing w:val="-6"/>
          <w:sz w:val="21"/>
          <w:szCs w:val="21"/>
        </w:rPr>
        <w:t xml:space="preserve"> </w:t>
      </w:r>
      <w:r w:rsidR="00A66453" w:rsidRPr="00484438">
        <w:rPr>
          <w:sz w:val="21"/>
          <w:szCs w:val="21"/>
        </w:rPr>
        <w:t>or</w:t>
      </w:r>
      <w:r w:rsidR="00A66453" w:rsidRPr="00484438">
        <w:rPr>
          <w:spacing w:val="-7"/>
          <w:sz w:val="21"/>
          <w:szCs w:val="21"/>
        </w:rPr>
        <w:t xml:space="preserve"> </w:t>
      </w:r>
      <w:r w:rsidR="00A66453" w:rsidRPr="00484438">
        <w:rPr>
          <w:spacing w:val="-2"/>
          <w:sz w:val="21"/>
          <w:szCs w:val="21"/>
        </w:rPr>
        <w:t>event</w:t>
      </w:r>
    </w:p>
    <w:p w14:paraId="4251C384" w14:textId="2034668B" w:rsidR="00A66453" w:rsidRPr="00484438" w:rsidRDefault="008B7592" w:rsidP="00CA5B67">
      <w:pPr>
        <w:pStyle w:val="Body"/>
        <w:numPr>
          <w:ilvl w:val="0"/>
          <w:numId w:val="19"/>
        </w:numPr>
        <w:rPr>
          <w:sz w:val="21"/>
          <w:szCs w:val="21"/>
        </w:rPr>
      </w:pPr>
      <w:r w:rsidRPr="00484438">
        <w:rPr>
          <w:sz w:val="21"/>
          <w:szCs w:val="21"/>
        </w:rPr>
        <w:t>Affected</w:t>
      </w:r>
      <w:r w:rsidR="00A66453" w:rsidRPr="00484438">
        <w:rPr>
          <w:spacing w:val="-9"/>
          <w:sz w:val="21"/>
          <w:szCs w:val="21"/>
        </w:rPr>
        <w:t xml:space="preserve"> </w:t>
      </w:r>
      <w:r w:rsidR="00A66453" w:rsidRPr="00484438">
        <w:rPr>
          <w:sz w:val="21"/>
          <w:szCs w:val="21"/>
        </w:rPr>
        <w:t>drinking</w:t>
      </w:r>
      <w:r w:rsidR="00A66453" w:rsidRPr="00484438">
        <w:rPr>
          <w:spacing w:val="-7"/>
          <w:sz w:val="21"/>
          <w:szCs w:val="21"/>
        </w:rPr>
        <w:t xml:space="preserve"> </w:t>
      </w:r>
      <w:r w:rsidR="00A66453" w:rsidRPr="00484438">
        <w:rPr>
          <w:sz w:val="21"/>
          <w:szCs w:val="21"/>
        </w:rPr>
        <w:t>water</w:t>
      </w:r>
      <w:r w:rsidR="00A66453" w:rsidRPr="00484438">
        <w:rPr>
          <w:spacing w:val="-9"/>
          <w:sz w:val="21"/>
          <w:szCs w:val="21"/>
        </w:rPr>
        <w:t xml:space="preserve"> </w:t>
      </w:r>
      <w:r w:rsidR="00A66453" w:rsidRPr="00484438">
        <w:rPr>
          <w:sz w:val="21"/>
          <w:szCs w:val="21"/>
        </w:rPr>
        <w:t>supplies</w:t>
      </w:r>
      <w:r w:rsidR="00A66453" w:rsidRPr="00484438">
        <w:rPr>
          <w:spacing w:val="-6"/>
          <w:sz w:val="21"/>
          <w:szCs w:val="21"/>
        </w:rPr>
        <w:t xml:space="preserve"> </w:t>
      </w:r>
      <w:r w:rsidR="00A66453" w:rsidRPr="00484438">
        <w:rPr>
          <w:sz w:val="21"/>
          <w:szCs w:val="21"/>
        </w:rPr>
        <w:t>and</w:t>
      </w:r>
      <w:r w:rsidR="00A66453" w:rsidRPr="00484438">
        <w:rPr>
          <w:spacing w:val="-6"/>
          <w:sz w:val="21"/>
          <w:szCs w:val="21"/>
        </w:rPr>
        <w:t xml:space="preserve"> </w:t>
      </w:r>
      <w:r w:rsidR="00A66453" w:rsidRPr="00484438">
        <w:rPr>
          <w:sz w:val="21"/>
          <w:szCs w:val="21"/>
        </w:rPr>
        <w:t>water</w:t>
      </w:r>
      <w:r w:rsidR="00A66453" w:rsidRPr="00484438">
        <w:rPr>
          <w:spacing w:val="-9"/>
          <w:sz w:val="21"/>
          <w:szCs w:val="21"/>
        </w:rPr>
        <w:t xml:space="preserve"> </w:t>
      </w:r>
      <w:r w:rsidR="00A66453" w:rsidRPr="00484438">
        <w:rPr>
          <w:sz w:val="21"/>
          <w:szCs w:val="21"/>
        </w:rPr>
        <w:t>sampling</w:t>
      </w:r>
      <w:r w:rsidR="00A66453" w:rsidRPr="00484438">
        <w:rPr>
          <w:spacing w:val="-7"/>
          <w:sz w:val="21"/>
          <w:szCs w:val="21"/>
        </w:rPr>
        <w:t xml:space="preserve"> </w:t>
      </w:r>
      <w:r w:rsidR="11558EE3" w:rsidRPr="00484438">
        <w:rPr>
          <w:spacing w:val="-2"/>
          <w:sz w:val="21"/>
          <w:szCs w:val="21"/>
        </w:rPr>
        <w:t>areas</w:t>
      </w:r>
    </w:p>
    <w:p w14:paraId="55C677BE" w14:textId="76E452B2"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017E09">
        <w:rPr>
          <w:spacing w:val="-7"/>
          <w:sz w:val="21"/>
          <w:szCs w:val="21"/>
        </w:rPr>
        <w:t xml:space="preserve">corrective </w:t>
      </w:r>
      <w:r w:rsidR="00A66453" w:rsidRPr="00484438">
        <w:rPr>
          <w:sz w:val="21"/>
          <w:szCs w:val="21"/>
        </w:rPr>
        <w:t>actions</w:t>
      </w:r>
      <w:r w:rsidR="00A66453" w:rsidRPr="00484438">
        <w:rPr>
          <w:spacing w:val="-5"/>
          <w:sz w:val="21"/>
          <w:szCs w:val="21"/>
        </w:rPr>
        <w:t xml:space="preserve"> </w:t>
      </w:r>
      <w:r w:rsidR="00A66453" w:rsidRPr="00484438">
        <w:rPr>
          <w:sz w:val="21"/>
          <w:szCs w:val="21"/>
        </w:rPr>
        <w:t>taken</w:t>
      </w:r>
      <w:r w:rsidR="00A66453" w:rsidRPr="00484438">
        <w:rPr>
          <w:spacing w:val="-7"/>
          <w:sz w:val="21"/>
          <w:szCs w:val="21"/>
        </w:rPr>
        <w:t xml:space="preserve"> </w:t>
      </w:r>
      <w:r w:rsidR="00567D1F">
        <w:rPr>
          <w:spacing w:val="-7"/>
          <w:sz w:val="21"/>
          <w:szCs w:val="21"/>
        </w:rPr>
        <w:t xml:space="preserve">to </w:t>
      </w:r>
      <w:r w:rsidR="00A66453" w:rsidRPr="00484438">
        <w:rPr>
          <w:sz w:val="21"/>
          <w:szCs w:val="21"/>
        </w:rPr>
        <w:t>reduce</w:t>
      </w:r>
      <w:r w:rsidR="00A66453" w:rsidRPr="00484438">
        <w:rPr>
          <w:spacing w:val="-6"/>
          <w:sz w:val="21"/>
          <w:szCs w:val="21"/>
        </w:rPr>
        <w:t xml:space="preserve"> </w:t>
      </w:r>
      <w:r w:rsidR="00567D1F">
        <w:rPr>
          <w:spacing w:val="-6"/>
          <w:sz w:val="21"/>
          <w:szCs w:val="21"/>
        </w:rPr>
        <w:t xml:space="preserve">and manage </w:t>
      </w:r>
      <w:r w:rsidR="00A66453" w:rsidRPr="00484438">
        <w:rPr>
          <w:spacing w:val="-4"/>
          <w:sz w:val="21"/>
          <w:szCs w:val="21"/>
        </w:rPr>
        <w:t>risk</w:t>
      </w:r>
      <w:r w:rsidR="00567D1F">
        <w:rPr>
          <w:spacing w:val="-4"/>
          <w:sz w:val="21"/>
          <w:szCs w:val="21"/>
        </w:rPr>
        <w:t>s</w:t>
      </w:r>
    </w:p>
    <w:p w14:paraId="39EC973B" w14:textId="062458A3" w:rsidR="00A66453" w:rsidRPr="00484438" w:rsidRDefault="008B7592" w:rsidP="00CA5B67">
      <w:pPr>
        <w:pStyle w:val="Body"/>
        <w:numPr>
          <w:ilvl w:val="0"/>
          <w:numId w:val="19"/>
        </w:numPr>
        <w:rPr>
          <w:sz w:val="21"/>
          <w:szCs w:val="21"/>
        </w:rPr>
      </w:pPr>
      <w:r w:rsidRPr="00484438">
        <w:rPr>
          <w:sz w:val="21"/>
          <w:szCs w:val="21"/>
        </w:rPr>
        <w:lastRenderedPageBreak/>
        <w:t>Preventive</w:t>
      </w:r>
      <w:r w:rsidR="00A66453" w:rsidRPr="00484438">
        <w:rPr>
          <w:spacing w:val="-4"/>
          <w:sz w:val="21"/>
          <w:szCs w:val="21"/>
        </w:rPr>
        <w:t xml:space="preserve"> </w:t>
      </w:r>
      <w:r w:rsidR="00A66453" w:rsidRPr="00484438">
        <w:rPr>
          <w:sz w:val="21"/>
          <w:szCs w:val="21"/>
        </w:rPr>
        <w:t>measures</w:t>
      </w:r>
      <w:r w:rsidR="00A66453" w:rsidRPr="00484438">
        <w:rPr>
          <w:spacing w:val="-2"/>
          <w:sz w:val="21"/>
          <w:szCs w:val="21"/>
        </w:rPr>
        <w:t xml:space="preserve"> </w:t>
      </w:r>
      <w:r w:rsidR="00A66453" w:rsidRPr="00484438">
        <w:rPr>
          <w:sz w:val="21"/>
          <w:szCs w:val="21"/>
        </w:rPr>
        <w:t>implemented</w:t>
      </w:r>
      <w:r w:rsidR="00A66453" w:rsidRPr="00484438">
        <w:rPr>
          <w:spacing w:val="-5"/>
          <w:sz w:val="21"/>
          <w:szCs w:val="21"/>
        </w:rPr>
        <w:t xml:space="preserve"> </w:t>
      </w:r>
      <w:r w:rsidR="00A66453" w:rsidRPr="00484438">
        <w:rPr>
          <w:sz w:val="21"/>
          <w:szCs w:val="21"/>
        </w:rPr>
        <w:t>to</w:t>
      </w:r>
      <w:r w:rsidR="00A66453" w:rsidRPr="00484438">
        <w:rPr>
          <w:spacing w:val="-5"/>
          <w:sz w:val="21"/>
          <w:szCs w:val="21"/>
        </w:rPr>
        <w:t xml:space="preserve"> </w:t>
      </w:r>
      <w:r w:rsidR="00A66453" w:rsidRPr="00484438">
        <w:rPr>
          <w:sz w:val="21"/>
          <w:szCs w:val="21"/>
        </w:rPr>
        <w:t>minimise</w:t>
      </w:r>
      <w:r w:rsidR="00A66453" w:rsidRPr="00484438">
        <w:rPr>
          <w:spacing w:val="-4"/>
          <w:sz w:val="21"/>
          <w:szCs w:val="21"/>
        </w:rPr>
        <w:t xml:space="preserve"> </w:t>
      </w:r>
      <w:r w:rsidR="00A66453" w:rsidRPr="00484438">
        <w:rPr>
          <w:sz w:val="21"/>
          <w:szCs w:val="21"/>
        </w:rPr>
        <w:t>the</w:t>
      </w:r>
      <w:r w:rsidR="00A66453" w:rsidRPr="00484438">
        <w:rPr>
          <w:spacing w:val="-1"/>
          <w:sz w:val="21"/>
          <w:szCs w:val="21"/>
        </w:rPr>
        <w:t xml:space="preserve"> </w:t>
      </w:r>
      <w:r w:rsidR="00A66453" w:rsidRPr="00484438">
        <w:rPr>
          <w:sz w:val="21"/>
          <w:szCs w:val="21"/>
        </w:rPr>
        <w:t>risk</w:t>
      </w:r>
      <w:r w:rsidR="00A66453" w:rsidRPr="00484438">
        <w:rPr>
          <w:spacing w:val="-3"/>
          <w:sz w:val="21"/>
          <w:szCs w:val="21"/>
        </w:rPr>
        <w:t xml:space="preserve"> </w:t>
      </w:r>
      <w:r w:rsidR="008444C6">
        <w:rPr>
          <w:spacing w:val="-3"/>
          <w:sz w:val="21"/>
          <w:szCs w:val="21"/>
        </w:rPr>
        <w:t xml:space="preserve">of </w:t>
      </w:r>
      <w:r w:rsidR="00567D1F" w:rsidRPr="00484438">
        <w:rPr>
          <w:sz w:val="21"/>
          <w:szCs w:val="21"/>
        </w:rPr>
        <w:t>re</w:t>
      </w:r>
      <w:r w:rsidR="00567D1F">
        <w:rPr>
          <w:spacing w:val="-2"/>
          <w:sz w:val="21"/>
          <w:szCs w:val="21"/>
        </w:rPr>
        <w:t>occurrence</w:t>
      </w:r>
      <w:r w:rsidR="00A66453" w:rsidRPr="00484438">
        <w:rPr>
          <w:sz w:val="21"/>
          <w:szCs w:val="21"/>
        </w:rPr>
        <w:t>,</w:t>
      </w:r>
      <w:r w:rsidR="00A66453" w:rsidRPr="00484438">
        <w:rPr>
          <w:spacing w:val="-4"/>
          <w:sz w:val="21"/>
          <w:szCs w:val="21"/>
        </w:rPr>
        <w:t xml:space="preserve"> </w:t>
      </w:r>
      <w:r w:rsidR="00A66453" w:rsidRPr="00484438">
        <w:rPr>
          <w:sz w:val="21"/>
          <w:szCs w:val="21"/>
        </w:rPr>
        <w:t>including those</w:t>
      </w:r>
      <w:r w:rsidR="00A66453" w:rsidRPr="00484438">
        <w:rPr>
          <w:spacing w:val="-1"/>
          <w:sz w:val="21"/>
          <w:szCs w:val="21"/>
        </w:rPr>
        <w:t xml:space="preserve"> </w:t>
      </w:r>
      <w:r w:rsidR="00A66453" w:rsidRPr="00484438">
        <w:rPr>
          <w:sz w:val="21"/>
          <w:szCs w:val="21"/>
        </w:rPr>
        <w:t>where the water supplier has implemented learnings across other assets within the network</w:t>
      </w:r>
    </w:p>
    <w:p w14:paraId="447278CB" w14:textId="1940C764"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A66453" w:rsidRPr="00484438">
        <w:rPr>
          <w:sz w:val="21"/>
          <w:szCs w:val="21"/>
        </w:rPr>
        <w:t>nature</w:t>
      </w:r>
      <w:r w:rsidR="00A66453" w:rsidRPr="00484438">
        <w:rPr>
          <w:spacing w:val="-6"/>
          <w:sz w:val="21"/>
          <w:szCs w:val="21"/>
        </w:rPr>
        <w:t xml:space="preserve"> </w:t>
      </w:r>
      <w:r w:rsidR="00A66453" w:rsidRPr="00484438">
        <w:rPr>
          <w:sz w:val="21"/>
          <w:szCs w:val="21"/>
        </w:rPr>
        <w:t>of</w:t>
      </w:r>
      <w:r w:rsidR="00A66453" w:rsidRPr="00484438">
        <w:rPr>
          <w:spacing w:val="-4"/>
          <w:sz w:val="21"/>
          <w:szCs w:val="21"/>
        </w:rPr>
        <w:t xml:space="preserve"> </w:t>
      </w:r>
      <w:r w:rsidR="00A66453" w:rsidRPr="00484438">
        <w:rPr>
          <w:sz w:val="21"/>
          <w:szCs w:val="21"/>
        </w:rPr>
        <w:t>any</w:t>
      </w:r>
      <w:r w:rsidR="00A66453" w:rsidRPr="00484438">
        <w:rPr>
          <w:spacing w:val="-9"/>
          <w:sz w:val="21"/>
          <w:szCs w:val="21"/>
        </w:rPr>
        <w:t xml:space="preserve"> </w:t>
      </w:r>
      <w:r w:rsidR="00A66453" w:rsidRPr="00484438">
        <w:rPr>
          <w:sz w:val="21"/>
          <w:szCs w:val="21"/>
        </w:rPr>
        <w:t>communication</w:t>
      </w:r>
      <w:r w:rsidR="00A66453" w:rsidRPr="00484438">
        <w:rPr>
          <w:spacing w:val="-4"/>
          <w:sz w:val="21"/>
          <w:szCs w:val="21"/>
        </w:rPr>
        <w:t xml:space="preserve"> </w:t>
      </w:r>
      <w:r w:rsidR="00A66453" w:rsidRPr="00484438">
        <w:rPr>
          <w:sz w:val="21"/>
          <w:szCs w:val="21"/>
        </w:rPr>
        <w:t>with</w:t>
      </w:r>
      <w:r w:rsidR="00A66453" w:rsidRPr="00484438">
        <w:rPr>
          <w:spacing w:val="-7"/>
          <w:sz w:val="21"/>
          <w:szCs w:val="21"/>
        </w:rPr>
        <w:t xml:space="preserve"> </w:t>
      </w:r>
      <w:r w:rsidR="00A66453" w:rsidRPr="00484438">
        <w:rPr>
          <w:sz w:val="21"/>
          <w:szCs w:val="21"/>
        </w:rPr>
        <w:t>affected</w:t>
      </w:r>
      <w:r w:rsidR="00A66453" w:rsidRPr="00484438">
        <w:rPr>
          <w:spacing w:val="-7"/>
          <w:sz w:val="21"/>
          <w:szCs w:val="21"/>
        </w:rPr>
        <w:t xml:space="preserve"> </w:t>
      </w:r>
      <w:r w:rsidR="00A66453" w:rsidRPr="00484438">
        <w:rPr>
          <w:sz w:val="21"/>
          <w:szCs w:val="21"/>
        </w:rPr>
        <w:t>communities</w:t>
      </w:r>
      <w:r w:rsidR="00A66453" w:rsidRPr="00484438">
        <w:rPr>
          <w:spacing w:val="-6"/>
          <w:sz w:val="21"/>
          <w:szCs w:val="21"/>
        </w:rPr>
        <w:t xml:space="preserve"> </w:t>
      </w:r>
      <w:r w:rsidR="00A66453" w:rsidRPr="00484438">
        <w:rPr>
          <w:sz w:val="21"/>
          <w:szCs w:val="21"/>
        </w:rPr>
        <w:t>or</w:t>
      </w:r>
      <w:r w:rsidR="00A66453" w:rsidRPr="00484438">
        <w:rPr>
          <w:spacing w:val="-7"/>
          <w:sz w:val="21"/>
          <w:szCs w:val="21"/>
        </w:rPr>
        <w:t xml:space="preserve"> </w:t>
      </w:r>
      <w:r w:rsidR="00A66453" w:rsidRPr="00484438">
        <w:rPr>
          <w:sz w:val="21"/>
          <w:szCs w:val="21"/>
        </w:rPr>
        <w:t>the</w:t>
      </w:r>
      <w:r w:rsidR="00A66453" w:rsidRPr="00484438">
        <w:rPr>
          <w:spacing w:val="-4"/>
          <w:sz w:val="21"/>
          <w:szCs w:val="21"/>
        </w:rPr>
        <w:t xml:space="preserve"> </w:t>
      </w:r>
      <w:r w:rsidR="00A66453" w:rsidRPr="00484438">
        <w:rPr>
          <w:spacing w:val="-2"/>
          <w:sz w:val="21"/>
          <w:szCs w:val="21"/>
        </w:rPr>
        <w:t>public</w:t>
      </w:r>
      <w:r w:rsidR="00A502BB">
        <w:rPr>
          <w:spacing w:val="-2"/>
          <w:sz w:val="21"/>
          <w:szCs w:val="21"/>
        </w:rPr>
        <w:t xml:space="preserve"> such as via social media if a drinking water advisory was issued</w:t>
      </w:r>
      <w:r w:rsidR="00881240" w:rsidRPr="00484438">
        <w:rPr>
          <w:spacing w:val="-2"/>
          <w:sz w:val="21"/>
          <w:szCs w:val="21"/>
        </w:rPr>
        <w:t>.</w:t>
      </w:r>
    </w:p>
    <w:p w14:paraId="580CCCC8" w14:textId="77777777" w:rsidR="003C722C" w:rsidRDefault="003C722C" w:rsidP="00CA5B67">
      <w:pPr>
        <w:spacing w:after="0" w:line="240" w:lineRule="auto"/>
        <w:rPr>
          <w:szCs w:val="21"/>
        </w:rPr>
      </w:pPr>
    </w:p>
    <w:p w14:paraId="2C0AD244" w14:textId="170BF687" w:rsidR="00A66453" w:rsidRPr="00EF1256" w:rsidRDefault="00A66453" w:rsidP="00CA5B67">
      <w:pPr>
        <w:pStyle w:val="Heading2"/>
        <w:rPr>
          <w:rFonts w:ascii="Arial" w:hAnsi="Arial"/>
          <w:b/>
        </w:rPr>
      </w:pPr>
      <w:bookmarkStart w:id="19" w:name="_Toc236809939"/>
      <w:r w:rsidRPr="00EF1256">
        <w:rPr>
          <w:rFonts w:ascii="Arial" w:hAnsi="Arial"/>
          <w:b/>
        </w:rPr>
        <w:t xml:space="preserve">Drinking water quality standards </w:t>
      </w:r>
      <w:r w:rsidR="00A43FA1" w:rsidRPr="00EF1256">
        <w:rPr>
          <w:rFonts w:ascii="Arial" w:hAnsi="Arial"/>
          <w:b/>
        </w:rPr>
        <w:t>Regulation</w:t>
      </w:r>
      <w:r w:rsidRPr="00EF1256">
        <w:rPr>
          <w:rFonts w:ascii="Arial" w:hAnsi="Arial"/>
          <w:b/>
        </w:rPr>
        <w:t xml:space="preserve"> </w:t>
      </w:r>
      <w:r w:rsidR="15257915" w:rsidRPr="00EF1256">
        <w:rPr>
          <w:rFonts w:ascii="Arial" w:hAnsi="Arial"/>
          <w:b/>
        </w:rPr>
        <w:t>21(</w:t>
      </w:r>
      <w:r w:rsidR="002F4928" w:rsidRPr="00EF1256">
        <w:rPr>
          <w:rFonts w:ascii="Arial" w:hAnsi="Arial"/>
          <w:b/>
        </w:rPr>
        <w:t>g)</w:t>
      </w:r>
      <w:r w:rsidR="00237F83" w:rsidRPr="00EF1256">
        <w:rPr>
          <w:rFonts w:ascii="Arial" w:hAnsi="Arial"/>
          <w:b/>
        </w:rPr>
        <w:t>, (</w:t>
      </w:r>
      <w:r w:rsidR="008B3B89" w:rsidRPr="00EF1256">
        <w:rPr>
          <w:rFonts w:ascii="Arial" w:hAnsi="Arial"/>
          <w:b/>
        </w:rPr>
        <w:t>h), (i) (j)</w:t>
      </w:r>
      <w:bookmarkEnd w:id="19"/>
    </w:p>
    <w:p w14:paraId="36313453" w14:textId="434494EB" w:rsidR="007B6F30" w:rsidRDefault="005B3007" w:rsidP="00CA5B67">
      <w:pPr>
        <w:pStyle w:val="Body"/>
        <w:rPr>
          <w:sz w:val="21"/>
          <w:szCs w:val="21"/>
        </w:rPr>
      </w:pPr>
      <w:r w:rsidRPr="005B3007">
        <w:rPr>
          <w:sz w:val="21"/>
          <w:szCs w:val="21"/>
        </w:rPr>
        <w:t>Regulation</w:t>
      </w:r>
      <w:r w:rsidRPr="005B3007">
        <w:rPr>
          <w:spacing w:val="-2"/>
          <w:sz w:val="21"/>
          <w:szCs w:val="21"/>
        </w:rPr>
        <w:t xml:space="preserve"> </w:t>
      </w:r>
      <w:r w:rsidRPr="005B3007">
        <w:rPr>
          <w:spacing w:val="-3"/>
          <w:sz w:val="21"/>
          <w:szCs w:val="21"/>
        </w:rPr>
        <w:t>21</w:t>
      </w:r>
      <w:r w:rsidR="5A02618D" w:rsidRPr="005B3007">
        <w:rPr>
          <w:sz w:val="21"/>
          <w:szCs w:val="21"/>
        </w:rPr>
        <w:t>(g)</w:t>
      </w:r>
      <w:r w:rsidR="02F2FF5E" w:rsidRPr="005B3007">
        <w:rPr>
          <w:sz w:val="21"/>
          <w:szCs w:val="21"/>
        </w:rPr>
        <w:t xml:space="preserve"> </w:t>
      </w:r>
      <w:r w:rsidR="00A75089">
        <w:rPr>
          <w:sz w:val="21"/>
          <w:szCs w:val="21"/>
        </w:rPr>
        <w:t>specifies</w:t>
      </w:r>
      <w:r w:rsidR="00A66453" w:rsidRPr="005B3007">
        <w:rPr>
          <w:spacing w:val="-3"/>
          <w:sz w:val="21"/>
          <w:szCs w:val="21"/>
        </w:rPr>
        <w:t xml:space="preserve"> </w:t>
      </w:r>
      <w:r w:rsidR="00A66453" w:rsidRPr="005B3007">
        <w:rPr>
          <w:sz w:val="21"/>
          <w:szCs w:val="21"/>
        </w:rPr>
        <w:t>that a</w:t>
      </w:r>
      <w:r w:rsidR="00A66453" w:rsidRPr="005B3007">
        <w:rPr>
          <w:spacing w:val="-2"/>
          <w:sz w:val="21"/>
          <w:szCs w:val="21"/>
        </w:rPr>
        <w:t xml:space="preserve"> </w:t>
      </w:r>
      <w:r w:rsidR="00A66453" w:rsidRPr="005B3007">
        <w:rPr>
          <w:sz w:val="21"/>
          <w:szCs w:val="21"/>
        </w:rPr>
        <w:t>water</w:t>
      </w:r>
      <w:r w:rsidR="00A66453" w:rsidRPr="005B3007">
        <w:rPr>
          <w:spacing w:val="-4"/>
          <w:sz w:val="21"/>
          <w:szCs w:val="21"/>
        </w:rPr>
        <w:t xml:space="preserve"> </w:t>
      </w:r>
      <w:r w:rsidR="00A66453" w:rsidRPr="005B3007">
        <w:rPr>
          <w:sz w:val="21"/>
          <w:szCs w:val="21"/>
        </w:rPr>
        <w:t>supplier‘s</w:t>
      </w:r>
      <w:r w:rsidR="00A66453" w:rsidRPr="005B3007">
        <w:rPr>
          <w:spacing w:val="-3"/>
          <w:sz w:val="21"/>
          <w:szCs w:val="21"/>
        </w:rPr>
        <w:t xml:space="preserve"> </w:t>
      </w:r>
      <w:r w:rsidR="00A66453" w:rsidRPr="005B3007">
        <w:rPr>
          <w:sz w:val="21"/>
          <w:szCs w:val="21"/>
        </w:rPr>
        <w:t>annual</w:t>
      </w:r>
      <w:r w:rsidR="00A66453" w:rsidRPr="005B3007">
        <w:rPr>
          <w:spacing w:val="-5"/>
          <w:sz w:val="21"/>
          <w:szCs w:val="21"/>
        </w:rPr>
        <w:t xml:space="preserve"> </w:t>
      </w:r>
      <w:r w:rsidR="00A66453" w:rsidRPr="005B3007">
        <w:rPr>
          <w:sz w:val="21"/>
          <w:szCs w:val="21"/>
        </w:rPr>
        <w:t>report</w:t>
      </w:r>
      <w:r w:rsidR="00A66453" w:rsidRPr="005B3007">
        <w:rPr>
          <w:spacing w:val="-4"/>
          <w:sz w:val="21"/>
          <w:szCs w:val="21"/>
        </w:rPr>
        <w:t xml:space="preserve"> </w:t>
      </w:r>
      <w:r w:rsidR="00A66453" w:rsidRPr="005B3007">
        <w:rPr>
          <w:sz w:val="21"/>
          <w:szCs w:val="21"/>
        </w:rPr>
        <w:t>must</w:t>
      </w:r>
      <w:r w:rsidR="00A66453" w:rsidRPr="005B3007">
        <w:rPr>
          <w:spacing w:val="-4"/>
          <w:sz w:val="21"/>
          <w:szCs w:val="21"/>
        </w:rPr>
        <w:t xml:space="preserve"> </w:t>
      </w:r>
      <w:r w:rsidR="00A66453" w:rsidRPr="005B3007">
        <w:rPr>
          <w:sz w:val="21"/>
          <w:szCs w:val="21"/>
        </w:rPr>
        <w:t>contain</w:t>
      </w:r>
      <w:r w:rsidR="00A66453" w:rsidRPr="005B3007">
        <w:rPr>
          <w:spacing w:val="-4"/>
          <w:sz w:val="21"/>
          <w:szCs w:val="21"/>
        </w:rPr>
        <w:t xml:space="preserve"> </w:t>
      </w:r>
      <w:r w:rsidR="00A66453" w:rsidRPr="005B3007">
        <w:rPr>
          <w:sz w:val="21"/>
          <w:szCs w:val="21"/>
        </w:rPr>
        <w:t>information</w:t>
      </w:r>
      <w:r w:rsidR="00A66453" w:rsidRPr="005B3007">
        <w:rPr>
          <w:spacing w:val="-5"/>
          <w:sz w:val="21"/>
          <w:szCs w:val="21"/>
        </w:rPr>
        <w:t xml:space="preserve"> </w:t>
      </w:r>
      <w:r w:rsidR="00A66453" w:rsidRPr="005B3007">
        <w:rPr>
          <w:sz w:val="21"/>
          <w:szCs w:val="21"/>
        </w:rPr>
        <w:t>relating</w:t>
      </w:r>
      <w:r w:rsidR="00A66453" w:rsidRPr="005B3007">
        <w:rPr>
          <w:spacing w:val="-4"/>
          <w:sz w:val="21"/>
          <w:szCs w:val="21"/>
        </w:rPr>
        <w:t xml:space="preserve"> </w:t>
      </w:r>
      <w:r w:rsidR="00A66453" w:rsidRPr="005B3007">
        <w:rPr>
          <w:sz w:val="21"/>
          <w:szCs w:val="21"/>
        </w:rPr>
        <w:t>to compliance with</w:t>
      </w:r>
      <w:r w:rsidR="009504A7">
        <w:rPr>
          <w:sz w:val="21"/>
          <w:szCs w:val="21"/>
        </w:rPr>
        <w:t xml:space="preserve"> the </w:t>
      </w:r>
      <w:r w:rsidR="001D0271">
        <w:rPr>
          <w:sz w:val="21"/>
          <w:szCs w:val="21"/>
        </w:rPr>
        <w:t>drinking water quality standards specified in</w:t>
      </w:r>
      <w:r w:rsidR="00A66453" w:rsidRPr="005B3007">
        <w:rPr>
          <w:sz w:val="21"/>
          <w:szCs w:val="21"/>
        </w:rPr>
        <w:t xml:space="preserve"> r. </w:t>
      </w:r>
      <w:r w:rsidR="15D0D158" w:rsidRPr="005B3007">
        <w:rPr>
          <w:sz w:val="21"/>
          <w:szCs w:val="21"/>
        </w:rPr>
        <w:t>16 for the purpose</w:t>
      </w:r>
      <w:r w:rsidR="00AF0C44">
        <w:rPr>
          <w:sz w:val="21"/>
          <w:szCs w:val="21"/>
        </w:rPr>
        <w:t>s</w:t>
      </w:r>
      <w:r w:rsidR="15D0D158" w:rsidRPr="005B3007">
        <w:rPr>
          <w:sz w:val="21"/>
          <w:szCs w:val="21"/>
        </w:rPr>
        <w:t xml:space="preserve"> of </w:t>
      </w:r>
      <w:r w:rsidR="004F20C8">
        <w:rPr>
          <w:sz w:val="21"/>
          <w:szCs w:val="21"/>
        </w:rPr>
        <w:t xml:space="preserve">s. </w:t>
      </w:r>
      <w:r w:rsidR="15D0D158" w:rsidRPr="005B3007">
        <w:rPr>
          <w:sz w:val="21"/>
          <w:szCs w:val="21"/>
        </w:rPr>
        <w:t xml:space="preserve">17(1) of the </w:t>
      </w:r>
      <w:r w:rsidR="00ED5F78">
        <w:rPr>
          <w:sz w:val="21"/>
          <w:szCs w:val="21"/>
        </w:rPr>
        <w:t>A</w:t>
      </w:r>
      <w:r w:rsidR="15D0D158" w:rsidRPr="005B3007">
        <w:rPr>
          <w:sz w:val="21"/>
          <w:szCs w:val="21"/>
        </w:rPr>
        <w:t>ct</w:t>
      </w:r>
      <w:r w:rsidR="00ED5F78">
        <w:rPr>
          <w:sz w:val="21"/>
          <w:szCs w:val="21"/>
        </w:rPr>
        <w:t>.</w:t>
      </w:r>
      <w:r w:rsidR="00A66453" w:rsidRPr="005B3007">
        <w:rPr>
          <w:sz w:val="21"/>
          <w:szCs w:val="21"/>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7B6F30" w14:paraId="1ACF667D" w14:textId="77777777" w:rsidTr="007B6F30">
        <w:tc>
          <w:tcPr>
            <w:tcW w:w="9030" w:type="dxa"/>
          </w:tcPr>
          <w:p w14:paraId="586E5C8C" w14:textId="77777777" w:rsidR="007B6F30" w:rsidRPr="005C76C5" w:rsidRDefault="007B6F30" w:rsidP="00F6713B">
            <w:pPr>
              <w:spacing w:before="171"/>
              <w:rPr>
                <w:b/>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1CE15A67" w14:textId="77777777" w:rsidR="007B6F30" w:rsidRPr="005C76C5" w:rsidRDefault="007B6F30" w:rsidP="00F6713B">
            <w:pPr>
              <w:spacing w:before="119"/>
              <w:rPr>
                <w:b/>
                <w:szCs w:val="21"/>
              </w:rPr>
            </w:pPr>
            <w:r w:rsidRPr="005C76C5">
              <w:rPr>
                <w:b/>
                <w:szCs w:val="21"/>
              </w:rPr>
              <w:t>Regulation</w:t>
            </w:r>
            <w:r w:rsidRPr="005C76C5">
              <w:rPr>
                <w:b/>
                <w:spacing w:val="-3"/>
                <w:szCs w:val="21"/>
              </w:rPr>
              <w:t xml:space="preserve"> </w:t>
            </w:r>
            <w:r w:rsidRPr="005C76C5">
              <w:rPr>
                <w:b/>
                <w:szCs w:val="21"/>
              </w:rPr>
              <w:t>21</w:t>
            </w:r>
            <w:r w:rsidRPr="005C76C5">
              <w:rPr>
                <w:b/>
                <w:spacing w:val="-2"/>
                <w:szCs w:val="21"/>
              </w:rPr>
              <w:t xml:space="preserve"> </w:t>
            </w:r>
            <w:r w:rsidRPr="005C76C5">
              <w:rPr>
                <w:b/>
                <w:szCs w:val="21"/>
              </w:rPr>
              <w:t>– Additional</w:t>
            </w:r>
            <w:r w:rsidRPr="005C76C5">
              <w:rPr>
                <w:b/>
                <w:spacing w:val="-3"/>
                <w:szCs w:val="21"/>
              </w:rPr>
              <w:t xml:space="preserve"> </w:t>
            </w:r>
            <w:r w:rsidRPr="005C76C5">
              <w:rPr>
                <w:b/>
                <w:szCs w:val="21"/>
              </w:rPr>
              <w:t>details to</w:t>
            </w:r>
            <w:r w:rsidRPr="005C76C5">
              <w:rPr>
                <w:b/>
                <w:spacing w:val="-1"/>
                <w:szCs w:val="21"/>
              </w:rPr>
              <w:t xml:space="preserve"> </w:t>
            </w:r>
            <w:r w:rsidRPr="005C76C5">
              <w:rPr>
                <w:b/>
                <w:szCs w:val="21"/>
              </w:rPr>
              <w:t>be</w:t>
            </w:r>
            <w:r w:rsidRPr="005C76C5">
              <w:rPr>
                <w:b/>
                <w:spacing w:val="-3"/>
                <w:szCs w:val="21"/>
              </w:rPr>
              <w:t xml:space="preserve"> </w:t>
            </w:r>
            <w:r w:rsidRPr="005C76C5">
              <w:rPr>
                <w:b/>
                <w:szCs w:val="21"/>
              </w:rPr>
              <w:t>included</w:t>
            </w:r>
            <w:r w:rsidRPr="005C76C5">
              <w:rPr>
                <w:b/>
                <w:spacing w:val="-1"/>
                <w:szCs w:val="21"/>
              </w:rPr>
              <w:t xml:space="preserve"> </w:t>
            </w:r>
            <w:r w:rsidRPr="005C76C5">
              <w:rPr>
                <w:b/>
                <w:szCs w:val="21"/>
              </w:rPr>
              <w:t>in</w:t>
            </w:r>
            <w:r w:rsidRPr="005C76C5">
              <w:rPr>
                <w:b/>
                <w:spacing w:val="-2"/>
                <w:szCs w:val="21"/>
              </w:rPr>
              <w:t xml:space="preserve"> </w:t>
            </w:r>
            <w:r>
              <w:rPr>
                <w:b/>
                <w:spacing w:val="-2"/>
                <w:szCs w:val="21"/>
              </w:rPr>
              <w:t xml:space="preserve">a water supplier’s </w:t>
            </w:r>
            <w:r w:rsidRPr="005C76C5">
              <w:rPr>
                <w:b/>
                <w:szCs w:val="21"/>
              </w:rPr>
              <w:t>annual</w:t>
            </w:r>
            <w:r w:rsidRPr="005C76C5">
              <w:rPr>
                <w:b/>
                <w:spacing w:val="4"/>
                <w:szCs w:val="21"/>
              </w:rPr>
              <w:t xml:space="preserve"> </w:t>
            </w:r>
            <w:r w:rsidRPr="005C76C5">
              <w:rPr>
                <w:b/>
                <w:szCs w:val="21"/>
              </w:rPr>
              <w:t>report</w:t>
            </w:r>
            <w:r w:rsidRPr="005C76C5">
              <w:rPr>
                <w:b/>
                <w:spacing w:val="-3"/>
                <w:szCs w:val="21"/>
              </w:rPr>
              <w:t xml:space="preserve"> </w:t>
            </w:r>
          </w:p>
          <w:p w14:paraId="0C55D858" w14:textId="77777777" w:rsidR="007B6F30" w:rsidRDefault="007B6F30" w:rsidP="00F6713B">
            <w:r w:rsidRPr="00255289">
              <w:t>h)</w:t>
            </w:r>
            <w:r>
              <w:t xml:space="preserve"> details of the water supplier’s compliance with regulation 17 during the financial year; and</w:t>
            </w:r>
          </w:p>
          <w:p w14:paraId="545960EA" w14:textId="77777777" w:rsidR="007B6F30" w:rsidRDefault="007B6F30" w:rsidP="00F6713B">
            <w:r w:rsidRPr="00255289">
              <w:t>i)</w:t>
            </w:r>
            <w:r>
              <w:t xml:space="preserve"> if water supplied by the water supplier during the financial year, did not comply with a drinking water quality standard, information about actions taken by the water supplier in relation to that water; and</w:t>
            </w:r>
          </w:p>
          <w:p w14:paraId="03E7CCA6" w14:textId="77777777" w:rsidR="007B6F30" w:rsidRDefault="007B6F30" w:rsidP="00F6713B">
            <w:r w:rsidRPr="00255289">
              <w:t>j)</w:t>
            </w:r>
            <w:r>
              <w:t xml:space="preserve"> in relation to the analysis of water samples collected by the water supplier during the financial year – </w:t>
            </w:r>
          </w:p>
          <w:p w14:paraId="6EA2B566" w14:textId="77777777" w:rsidR="007B6F30" w:rsidRPr="00345B09" w:rsidRDefault="007B6F30" w:rsidP="00F6713B">
            <w:pPr>
              <w:pStyle w:val="ListParagraph"/>
              <w:numPr>
                <w:ilvl w:val="0"/>
                <w:numId w:val="26"/>
              </w:numPr>
              <w:rPr>
                <w:sz w:val="21"/>
                <w:szCs w:val="21"/>
              </w:rPr>
            </w:pPr>
            <w:r w:rsidRPr="00C2243A">
              <w:rPr>
                <w:sz w:val="21"/>
                <w:szCs w:val="21"/>
              </w:rPr>
              <w:t>an</w:t>
            </w:r>
            <w:r>
              <w:t xml:space="preserve"> </w:t>
            </w:r>
            <w:r w:rsidRPr="00345B09">
              <w:rPr>
                <w:sz w:val="21"/>
                <w:szCs w:val="21"/>
              </w:rPr>
              <w:t xml:space="preserve">evaluation of analysis results and information in respect of those water samples; and </w:t>
            </w:r>
          </w:p>
          <w:p w14:paraId="7315F3A0" w14:textId="77777777" w:rsidR="007B6F30" w:rsidRDefault="007B6F30" w:rsidP="00F6713B">
            <w:pPr>
              <w:pStyle w:val="ListParagraph"/>
              <w:numPr>
                <w:ilvl w:val="0"/>
                <w:numId w:val="26"/>
              </w:numPr>
            </w:pPr>
            <w:r w:rsidRPr="00345B09">
              <w:rPr>
                <w:sz w:val="21"/>
                <w:szCs w:val="21"/>
              </w:rPr>
              <w:t>a comparison of those results and information with corresponding results and information in respect of water samples collected during the previous 2 years</w:t>
            </w:r>
            <w:r>
              <w:t xml:space="preserve">. </w:t>
            </w:r>
          </w:p>
          <w:p w14:paraId="7A228EDB" w14:textId="77777777" w:rsidR="007B6F30" w:rsidRDefault="007B6F30" w:rsidP="00CA5B67">
            <w:pPr>
              <w:pStyle w:val="Body"/>
              <w:rPr>
                <w:sz w:val="21"/>
                <w:szCs w:val="21"/>
              </w:rPr>
            </w:pPr>
          </w:p>
        </w:tc>
      </w:tr>
    </w:tbl>
    <w:p w14:paraId="47C6F630" w14:textId="77777777" w:rsidR="007B6F30" w:rsidRPr="005B3007" w:rsidRDefault="007B6F30" w:rsidP="00CA5B67">
      <w:pPr>
        <w:pStyle w:val="Body"/>
        <w:rPr>
          <w:sz w:val="21"/>
          <w:szCs w:val="21"/>
        </w:rPr>
      </w:pPr>
    </w:p>
    <w:p w14:paraId="15DCC2D6" w14:textId="0B5AE2D5" w:rsidR="00CC3707" w:rsidRPr="0059688D" w:rsidRDefault="00D8799D" w:rsidP="00CA5B67">
      <w:pPr>
        <w:pStyle w:val="Body"/>
        <w:rPr>
          <w:sz w:val="21"/>
          <w:szCs w:val="21"/>
        </w:rPr>
      </w:pPr>
      <w:r w:rsidRPr="0059688D">
        <w:rPr>
          <w:sz w:val="21"/>
          <w:szCs w:val="21"/>
        </w:rPr>
        <w:t>Information rel</w:t>
      </w:r>
      <w:r w:rsidR="001B63B2" w:rsidRPr="0059688D">
        <w:rPr>
          <w:sz w:val="21"/>
          <w:szCs w:val="21"/>
        </w:rPr>
        <w:t xml:space="preserve">ating to drinking water quality standards can be found </w:t>
      </w:r>
      <w:r w:rsidR="005025C2" w:rsidRPr="0059688D">
        <w:rPr>
          <w:sz w:val="21"/>
          <w:szCs w:val="21"/>
        </w:rPr>
        <w:t xml:space="preserve">here: </w:t>
      </w:r>
      <w:hyperlink r:id="rId21" w:history="1">
        <w:r w:rsidR="005025C2" w:rsidRPr="0059688D">
          <w:rPr>
            <w:rStyle w:val="Hyperlink"/>
            <w:sz w:val="21"/>
            <w:szCs w:val="21"/>
          </w:rPr>
          <w:t>Guidance – drinking water quality standards</w:t>
        </w:r>
      </w:hyperlink>
      <w:r w:rsidR="005025C2" w:rsidRPr="0059688D">
        <w:rPr>
          <w:sz w:val="21"/>
          <w:szCs w:val="21"/>
        </w:rPr>
        <w:t xml:space="preserve"> &lt;</w:t>
      </w:r>
      <w:r w:rsidR="005025C2" w:rsidRPr="006D0774">
        <w:rPr>
          <w:sz w:val="21"/>
          <w:szCs w:val="21"/>
        </w:rPr>
        <w:t>https://www.health.vic.gov.au/water/guidance-notes&gt;</w:t>
      </w:r>
      <w:r w:rsidR="005025C2" w:rsidRPr="008658CE">
        <w:rPr>
          <w:sz w:val="22"/>
          <w:szCs w:val="22"/>
        </w:rPr>
        <w:t>.</w:t>
      </w:r>
      <w:r w:rsidR="00F81C2C" w:rsidRPr="008658CE">
        <w:rPr>
          <w:b/>
          <w:bCs/>
          <w:color w:val="FF0000"/>
          <w:sz w:val="22"/>
          <w:szCs w:val="22"/>
        </w:rPr>
        <w:t xml:space="preserve"> </w:t>
      </w:r>
    </w:p>
    <w:p w14:paraId="4A9D434B" w14:textId="41FBF761" w:rsidR="007A3EA0" w:rsidRDefault="00A66453" w:rsidP="00CA5B67">
      <w:pPr>
        <w:pStyle w:val="Body"/>
        <w:rPr>
          <w:sz w:val="21"/>
          <w:szCs w:val="21"/>
        </w:rPr>
      </w:pPr>
      <w:r w:rsidRPr="005C76C5">
        <w:rPr>
          <w:sz w:val="21"/>
          <w:szCs w:val="21"/>
        </w:rPr>
        <w:t>Under</w:t>
      </w:r>
      <w:r w:rsidRPr="007A3EA0">
        <w:rPr>
          <w:sz w:val="21"/>
          <w:szCs w:val="21"/>
        </w:rPr>
        <w:t xml:space="preserve"> </w:t>
      </w:r>
      <w:r w:rsidRPr="005C76C5">
        <w:rPr>
          <w:sz w:val="21"/>
          <w:szCs w:val="21"/>
        </w:rPr>
        <w:t>r.</w:t>
      </w:r>
      <w:r w:rsidRPr="007A3EA0">
        <w:rPr>
          <w:sz w:val="21"/>
          <w:szCs w:val="21"/>
        </w:rPr>
        <w:t xml:space="preserve"> </w:t>
      </w:r>
      <w:r w:rsidR="001E2C84" w:rsidRPr="007A3EA0">
        <w:rPr>
          <w:sz w:val="21"/>
          <w:szCs w:val="21"/>
        </w:rPr>
        <w:t>21 (</w:t>
      </w:r>
      <w:r w:rsidR="00FE10EB" w:rsidRPr="007A3EA0">
        <w:rPr>
          <w:sz w:val="21"/>
          <w:szCs w:val="21"/>
        </w:rPr>
        <w:t>h) details of the water supplier</w:t>
      </w:r>
      <w:r w:rsidR="00093FAB" w:rsidRPr="007A3EA0">
        <w:rPr>
          <w:sz w:val="21"/>
          <w:szCs w:val="21"/>
        </w:rPr>
        <w:t>’</w:t>
      </w:r>
      <w:r w:rsidR="00FE10EB" w:rsidRPr="007A3EA0">
        <w:rPr>
          <w:sz w:val="21"/>
          <w:szCs w:val="21"/>
        </w:rPr>
        <w:t>s</w:t>
      </w:r>
      <w:r w:rsidR="00153483" w:rsidRPr="007A3EA0">
        <w:rPr>
          <w:sz w:val="21"/>
          <w:szCs w:val="21"/>
        </w:rPr>
        <w:t xml:space="preserve"> compliance with Regulation 17</w:t>
      </w:r>
      <w:r w:rsidR="001F008D" w:rsidRPr="007A3EA0">
        <w:rPr>
          <w:sz w:val="21"/>
          <w:szCs w:val="21"/>
        </w:rPr>
        <w:t xml:space="preserve"> during the financial </w:t>
      </w:r>
      <w:r w:rsidR="00FB7B62" w:rsidRPr="007A3EA0">
        <w:rPr>
          <w:sz w:val="21"/>
          <w:szCs w:val="21"/>
        </w:rPr>
        <w:t>year must</w:t>
      </w:r>
      <w:r w:rsidRPr="007A3EA0">
        <w:rPr>
          <w:sz w:val="21"/>
          <w:szCs w:val="21"/>
        </w:rPr>
        <w:t xml:space="preserve"> </w:t>
      </w:r>
      <w:r w:rsidRPr="005C76C5">
        <w:rPr>
          <w:sz w:val="21"/>
          <w:szCs w:val="21"/>
        </w:rPr>
        <w:t>be</w:t>
      </w:r>
      <w:r w:rsidRPr="007A3EA0">
        <w:rPr>
          <w:sz w:val="21"/>
          <w:szCs w:val="21"/>
        </w:rPr>
        <w:t xml:space="preserve"> </w:t>
      </w:r>
      <w:r w:rsidRPr="005C76C5">
        <w:rPr>
          <w:sz w:val="21"/>
          <w:szCs w:val="21"/>
        </w:rPr>
        <w:t>presented</w:t>
      </w:r>
      <w:r w:rsidR="004B6676">
        <w:rPr>
          <w:sz w:val="21"/>
          <w:szCs w:val="21"/>
        </w:rPr>
        <w:t xml:space="preserve">. </w:t>
      </w:r>
    </w:p>
    <w:p w14:paraId="1F454BCB" w14:textId="7F20FF51" w:rsidR="00A66453" w:rsidRPr="005C76C5" w:rsidRDefault="00A66453" w:rsidP="00CA5B67">
      <w:pPr>
        <w:pStyle w:val="Body"/>
        <w:rPr>
          <w:sz w:val="21"/>
          <w:szCs w:val="21"/>
        </w:rPr>
      </w:pPr>
      <w:r w:rsidRPr="005C76C5">
        <w:rPr>
          <w:sz w:val="21"/>
          <w:szCs w:val="21"/>
        </w:rPr>
        <w:t xml:space="preserve">Where water quality standards had not been met, r. </w:t>
      </w:r>
      <w:r w:rsidR="007C7248" w:rsidRPr="005C76C5">
        <w:rPr>
          <w:sz w:val="21"/>
          <w:szCs w:val="21"/>
        </w:rPr>
        <w:t>21 (i)</w:t>
      </w:r>
      <w:r w:rsidR="007C4293" w:rsidRPr="005C76C5">
        <w:rPr>
          <w:sz w:val="21"/>
          <w:szCs w:val="21"/>
        </w:rPr>
        <w:t xml:space="preserve"> </w:t>
      </w:r>
      <w:r w:rsidRPr="005C76C5">
        <w:rPr>
          <w:sz w:val="21"/>
          <w:szCs w:val="21"/>
        </w:rPr>
        <w:t>requires information on the corrective and preventive</w:t>
      </w:r>
      <w:r w:rsidRPr="007A3EA0">
        <w:rPr>
          <w:sz w:val="21"/>
          <w:szCs w:val="21"/>
        </w:rPr>
        <w:t xml:space="preserve"> </w:t>
      </w:r>
      <w:r w:rsidRPr="005C76C5">
        <w:rPr>
          <w:sz w:val="21"/>
          <w:szCs w:val="21"/>
        </w:rPr>
        <w:t>actions</w:t>
      </w:r>
      <w:r w:rsidRPr="007A3EA0">
        <w:rPr>
          <w:sz w:val="21"/>
          <w:szCs w:val="21"/>
        </w:rPr>
        <w:t xml:space="preserve"> </w:t>
      </w:r>
      <w:r w:rsidRPr="005C76C5">
        <w:rPr>
          <w:sz w:val="21"/>
          <w:szCs w:val="21"/>
        </w:rPr>
        <w:t>taken</w:t>
      </w:r>
      <w:r w:rsidRPr="007A3EA0">
        <w:rPr>
          <w:sz w:val="21"/>
          <w:szCs w:val="21"/>
        </w:rPr>
        <w:t xml:space="preserve"> </w:t>
      </w:r>
      <w:r w:rsidRPr="005C76C5">
        <w:rPr>
          <w:sz w:val="21"/>
          <w:szCs w:val="21"/>
        </w:rPr>
        <w:t>by</w:t>
      </w:r>
      <w:r w:rsidRPr="007A3EA0">
        <w:rPr>
          <w:sz w:val="21"/>
          <w:szCs w:val="21"/>
        </w:rPr>
        <w:t xml:space="preserve"> </w:t>
      </w:r>
      <w:r w:rsidRPr="005C76C5">
        <w:rPr>
          <w:sz w:val="21"/>
          <w:szCs w:val="21"/>
        </w:rPr>
        <w:t>the</w:t>
      </w:r>
      <w:r w:rsidRPr="007A3EA0">
        <w:rPr>
          <w:sz w:val="21"/>
          <w:szCs w:val="21"/>
        </w:rPr>
        <w:t xml:space="preserve"> </w:t>
      </w:r>
      <w:r w:rsidRPr="005C76C5">
        <w:rPr>
          <w:sz w:val="21"/>
          <w:szCs w:val="21"/>
        </w:rPr>
        <w:t>water</w:t>
      </w:r>
      <w:r w:rsidRPr="007A3EA0">
        <w:rPr>
          <w:sz w:val="21"/>
          <w:szCs w:val="21"/>
        </w:rPr>
        <w:t xml:space="preserve"> </w:t>
      </w:r>
      <w:r w:rsidRPr="005C76C5">
        <w:rPr>
          <w:sz w:val="21"/>
          <w:szCs w:val="21"/>
        </w:rPr>
        <w:t>supplier</w:t>
      </w:r>
      <w:r w:rsidRPr="007A3EA0">
        <w:rPr>
          <w:sz w:val="21"/>
          <w:szCs w:val="21"/>
        </w:rPr>
        <w:t xml:space="preserve"> </w:t>
      </w:r>
      <w:r w:rsidRPr="005C76C5">
        <w:rPr>
          <w:sz w:val="21"/>
          <w:szCs w:val="21"/>
        </w:rPr>
        <w:t>on</w:t>
      </w:r>
      <w:r w:rsidRPr="007A3EA0">
        <w:rPr>
          <w:sz w:val="21"/>
          <w:szCs w:val="21"/>
        </w:rPr>
        <w:t xml:space="preserve"> </w:t>
      </w:r>
      <w:r w:rsidRPr="005C76C5">
        <w:rPr>
          <w:sz w:val="21"/>
          <w:szCs w:val="21"/>
        </w:rPr>
        <w:t>receiving</w:t>
      </w:r>
      <w:r w:rsidRPr="007A3EA0">
        <w:rPr>
          <w:sz w:val="21"/>
          <w:szCs w:val="21"/>
        </w:rPr>
        <w:t xml:space="preserve"> </w:t>
      </w:r>
      <w:r w:rsidRPr="005C76C5">
        <w:rPr>
          <w:sz w:val="21"/>
          <w:szCs w:val="21"/>
        </w:rPr>
        <w:t>the</w:t>
      </w:r>
      <w:r w:rsidRPr="007A3EA0">
        <w:rPr>
          <w:sz w:val="21"/>
          <w:szCs w:val="21"/>
        </w:rPr>
        <w:t xml:space="preserve"> </w:t>
      </w:r>
      <w:r w:rsidRPr="005C76C5">
        <w:rPr>
          <w:sz w:val="21"/>
          <w:szCs w:val="21"/>
        </w:rPr>
        <w:t>non-compliant</w:t>
      </w:r>
      <w:r w:rsidRPr="007A3EA0">
        <w:rPr>
          <w:sz w:val="21"/>
          <w:szCs w:val="21"/>
        </w:rPr>
        <w:t xml:space="preserve"> </w:t>
      </w:r>
      <w:r w:rsidRPr="005C76C5">
        <w:rPr>
          <w:sz w:val="21"/>
          <w:szCs w:val="21"/>
        </w:rPr>
        <w:t>results</w:t>
      </w:r>
      <w:r w:rsidR="005269D9">
        <w:rPr>
          <w:sz w:val="21"/>
          <w:szCs w:val="21"/>
        </w:rPr>
        <w:t>,</w:t>
      </w:r>
      <w:r w:rsidRPr="007A3EA0">
        <w:rPr>
          <w:sz w:val="21"/>
          <w:szCs w:val="21"/>
        </w:rPr>
        <w:t xml:space="preserve"> </w:t>
      </w:r>
      <w:r w:rsidRPr="005C76C5">
        <w:rPr>
          <w:sz w:val="21"/>
          <w:szCs w:val="21"/>
        </w:rPr>
        <w:t>to</w:t>
      </w:r>
      <w:r w:rsidRPr="007A3EA0">
        <w:rPr>
          <w:sz w:val="21"/>
          <w:szCs w:val="21"/>
        </w:rPr>
        <w:t xml:space="preserve"> </w:t>
      </w:r>
      <w:r w:rsidRPr="005C76C5">
        <w:rPr>
          <w:sz w:val="21"/>
          <w:szCs w:val="21"/>
        </w:rPr>
        <w:t>be</w:t>
      </w:r>
      <w:r w:rsidRPr="007A3EA0">
        <w:rPr>
          <w:sz w:val="21"/>
          <w:szCs w:val="21"/>
        </w:rPr>
        <w:t xml:space="preserve"> </w:t>
      </w:r>
      <w:r w:rsidRPr="005C76C5">
        <w:rPr>
          <w:sz w:val="21"/>
          <w:szCs w:val="21"/>
        </w:rPr>
        <w:t>included</w:t>
      </w:r>
      <w:r w:rsidRPr="007A3EA0">
        <w:rPr>
          <w:sz w:val="21"/>
          <w:szCs w:val="21"/>
        </w:rPr>
        <w:t xml:space="preserve"> </w:t>
      </w:r>
      <w:r w:rsidRPr="005C76C5">
        <w:rPr>
          <w:sz w:val="21"/>
          <w:szCs w:val="21"/>
        </w:rPr>
        <w:t xml:space="preserve">in the report. </w:t>
      </w:r>
    </w:p>
    <w:p w14:paraId="0BBE9B45" w14:textId="472F65C8" w:rsidR="00A66453" w:rsidRPr="00843791" w:rsidRDefault="00A66453" w:rsidP="00CA5B67">
      <w:pPr>
        <w:pStyle w:val="Body"/>
        <w:rPr>
          <w:sz w:val="21"/>
          <w:szCs w:val="21"/>
        </w:rPr>
      </w:pPr>
      <w:r w:rsidRPr="005C76C5">
        <w:rPr>
          <w:sz w:val="21"/>
          <w:szCs w:val="21"/>
        </w:rPr>
        <w:t>Regulation</w:t>
      </w:r>
      <w:r w:rsidRPr="00843791">
        <w:rPr>
          <w:sz w:val="21"/>
          <w:szCs w:val="21"/>
        </w:rPr>
        <w:t xml:space="preserve"> </w:t>
      </w:r>
      <w:r w:rsidR="00181693" w:rsidRPr="00843791">
        <w:rPr>
          <w:sz w:val="21"/>
          <w:szCs w:val="21"/>
        </w:rPr>
        <w:t xml:space="preserve">21 (j) </w:t>
      </w:r>
      <w:r w:rsidRPr="005C76C5">
        <w:rPr>
          <w:sz w:val="21"/>
          <w:szCs w:val="21"/>
        </w:rPr>
        <w:t>requires</w:t>
      </w:r>
      <w:r w:rsidRPr="00843791">
        <w:rPr>
          <w:sz w:val="21"/>
          <w:szCs w:val="21"/>
        </w:rPr>
        <w:t xml:space="preserve"> </w:t>
      </w:r>
      <w:r w:rsidRPr="005C76C5">
        <w:rPr>
          <w:sz w:val="21"/>
          <w:szCs w:val="21"/>
        </w:rPr>
        <w:t>an</w:t>
      </w:r>
      <w:r w:rsidRPr="00843791">
        <w:rPr>
          <w:sz w:val="21"/>
          <w:szCs w:val="21"/>
        </w:rPr>
        <w:t xml:space="preserve"> </w:t>
      </w:r>
      <w:r w:rsidR="004B6F0F" w:rsidRPr="00843791">
        <w:rPr>
          <w:sz w:val="21"/>
          <w:szCs w:val="21"/>
        </w:rPr>
        <w:t>evaluation of analysis results and information for collected water samples</w:t>
      </w:r>
      <w:r w:rsidR="00307A0D" w:rsidRPr="00843791">
        <w:rPr>
          <w:sz w:val="21"/>
          <w:szCs w:val="21"/>
        </w:rPr>
        <w:t xml:space="preserve"> for the reporting period</w:t>
      </w:r>
      <w:r w:rsidR="00421583" w:rsidRPr="00843791">
        <w:rPr>
          <w:sz w:val="21"/>
          <w:szCs w:val="21"/>
        </w:rPr>
        <w:t xml:space="preserve"> </w:t>
      </w:r>
      <w:r w:rsidRPr="00843791">
        <w:rPr>
          <w:sz w:val="21"/>
          <w:szCs w:val="21"/>
        </w:rPr>
        <w:t xml:space="preserve">and </w:t>
      </w:r>
      <w:r w:rsidRPr="005C76C5">
        <w:rPr>
          <w:sz w:val="21"/>
          <w:szCs w:val="21"/>
        </w:rPr>
        <w:t xml:space="preserve">a comparison to the corresponding information </w:t>
      </w:r>
      <w:r w:rsidR="00856DB4">
        <w:rPr>
          <w:sz w:val="21"/>
          <w:szCs w:val="21"/>
        </w:rPr>
        <w:t>and results</w:t>
      </w:r>
      <w:r w:rsidRPr="005C76C5">
        <w:rPr>
          <w:sz w:val="21"/>
          <w:szCs w:val="21"/>
        </w:rPr>
        <w:t xml:space="preserve"> for the previous two financial years to be included in the report. If a larger dataset is available and its inclusion would assist in understanding this information, it may also be included.</w:t>
      </w:r>
    </w:p>
    <w:p w14:paraId="7CBD03D2" w14:textId="3C4EC8B2" w:rsidR="007B6F30" w:rsidRDefault="00A66453" w:rsidP="00CA5B67">
      <w:pPr>
        <w:pStyle w:val="Body"/>
        <w:rPr>
          <w:sz w:val="21"/>
          <w:szCs w:val="21"/>
        </w:rPr>
      </w:pPr>
      <w:r w:rsidRPr="005C76C5">
        <w:rPr>
          <w:sz w:val="21"/>
          <w:szCs w:val="21"/>
        </w:rPr>
        <w:t xml:space="preserve">Water suppliers should include a discussion or table of any changes made to the water sampling program </w:t>
      </w:r>
      <w:r w:rsidR="00634A19">
        <w:rPr>
          <w:sz w:val="21"/>
          <w:szCs w:val="21"/>
        </w:rPr>
        <w:t>(Regulation 14)</w:t>
      </w:r>
      <w:r w:rsidRPr="005C76C5">
        <w:rPr>
          <w:sz w:val="21"/>
          <w:szCs w:val="21"/>
        </w:rPr>
        <w:t xml:space="preserve"> since</w:t>
      </w:r>
      <w:r w:rsidRPr="00843791">
        <w:rPr>
          <w:sz w:val="21"/>
          <w:szCs w:val="21"/>
        </w:rPr>
        <w:t xml:space="preserve"> </w:t>
      </w:r>
      <w:r w:rsidRPr="005C76C5">
        <w:rPr>
          <w:sz w:val="21"/>
          <w:szCs w:val="21"/>
        </w:rPr>
        <w:t>the</w:t>
      </w:r>
      <w:r w:rsidRPr="00843791">
        <w:rPr>
          <w:sz w:val="21"/>
          <w:szCs w:val="21"/>
        </w:rPr>
        <w:t xml:space="preserve"> </w:t>
      </w:r>
      <w:r w:rsidRPr="005C76C5">
        <w:rPr>
          <w:sz w:val="21"/>
          <w:szCs w:val="21"/>
        </w:rPr>
        <w:t>previous</w:t>
      </w:r>
      <w:r w:rsidRPr="00843791">
        <w:rPr>
          <w:sz w:val="21"/>
          <w:szCs w:val="21"/>
        </w:rPr>
        <w:t xml:space="preserve"> </w:t>
      </w:r>
      <w:r w:rsidRPr="005C76C5">
        <w:rPr>
          <w:sz w:val="21"/>
          <w:szCs w:val="21"/>
        </w:rPr>
        <w:t>reporting</w:t>
      </w:r>
      <w:r w:rsidRPr="00843791">
        <w:rPr>
          <w:sz w:val="21"/>
          <w:szCs w:val="21"/>
        </w:rPr>
        <w:t xml:space="preserve"> </w:t>
      </w:r>
      <w:r w:rsidRPr="005C76C5">
        <w:rPr>
          <w:sz w:val="21"/>
          <w:szCs w:val="21"/>
        </w:rPr>
        <w:t>period,</w:t>
      </w:r>
      <w:r w:rsidRPr="00843791">
        <w:rPr>
          <w:sz w:val="21"/>
          <w:szCs w:val="21"/>
        </w:rPr>
        <w:t xml:space="preserve"> </w:t>
      </w:r>
      <w:r w:rsidRPr="005C76C5">
        <w:rPr>
          <w:sz w:val="21"/>
          <w:szCs w:val="21"/>
        </w:rPr>
        <w:t>indicating</w:t>
      </w:r>
      <w:r w:rsidRPr="00843791">
        <w:rPr>
          <w:sz w:val="21"/>
          <w:szCs w:val="21"/>
        </w:rPr>
        <w:t xml:space="preserve"> </w:t>
      </w:r>
      <w:r w:rsidRPr="005C76C5">
        <w:rPr>
          <w:sz w:val="21"/>
          <w:szCs w:val="21"/>
        </w:rPr>
        <w:t>the</w:t>
      </w:r>
      <w:r w:rsidRPr="00843791">
        <w:rPr>
          <w:sz w:val="21"/>
          <w:szCs w:val="21"/>
        </w:rPr>
        <w:t xml:space="preserve"> </w:t>
      </w:r>
      <w:r w:rsidRPr="005C76C5">
        <w:rPr>
          <w:sz w:val="21"/>
          <w:szCs w:val="21"/>
        </w:rPr>
        <w:t>reasons</w:t>
      </w:r>
      <w:r w:rsidRPr="00843791">
        <w:rPr>
          <w:sz w:val="21"/>
          <w:szCs w:val="21"/>
        </w:rPr>
        <w:t xml:space="preserve"> </w:t>
      </w:r>
      <w:r w:rsidRPr="005C76C5">
        <w:rPr>
          <w:sz w:val="21"/>
          <w:szCs w:val="21"/>
        </w:rPr>
        <w:t>for</w:t>
      </w:r>
      <w:r w:rsidRPr="00843791">
        <w:rPr>
          <w:sz w:val="21"/>
          <w:szCs w:val="21"/>
        </w:rPr>
        <w:t xml:space="preserve"> </w:t>
      </w:r>
      <w:r w:rsidRPr="005C76C5">
        <w:rPr>
          <w:sz w:val="21"/>
          <w:szCs w:val="21"/>
        </w:rPr>
        <w:t>any</w:t>
      </w:r>
      <w:r>
        <w:rPr>
          <w:sz w:val="21"/>
          <w:szCs w:val="21"/>
        </w:rPr>
        <w:t xml:space="preserve"> </w:t>
      </w:r>
      <w:r w:rsidRPr="005C76C5">
        <w:rPr>
          <w:sz w:val="21"/>
          <w:szCs w:val="21"/>
        </w:rPr>
        <w:t>changes</w:t>
      </w:r>
      <w:r w:rsidRPr="00843791">
        <w:rPr>
          <w:sz w:val="21"/>
          <w:szCs w:val="21"/>
        </w:rPr>
        <w:t xml:space="preserve"> </w:t>
      </w:r>
      <w:r w:rsidRPr="005C76C5">
        <w:rPr>
          <w:sz w:val="21"/>
          <w:szCs w:val="21"/>
        </w:rPr>
        <w:t>made.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quality analysis</w:t>
      </w:r>
      <w:r w:rsidRPr="00843791">
        <w:rPr>
          <w:sz w:val="21"/>
          <w:szCs w:val="21"/>
        </w:rPr>
        <w:t xml:space="preserve"> </w:t>
      </w:r>
      <w:r w:rsidRPr="005C76C5">
        <w:rPr>
          <w:sz w:val="21"/>
          <w:szCs w:val="21"/>
        </w:rPr>
        <w:t>results</w:t>
      </w:r>
      <w:r w:rsidRPr="00843791">
        <w:rPr>
          <w:sz w:val="21"/>
          <w:szCs w:val="21"/>
        </w:rPr>
        <w:t xml:space="preserve"> </w:t>
      </w:r>
      <w:r w:rsidRPr="005C76C5">
        <w:rPr>
          <w:sz w:val="21"/>
          <w:szCs w:val="21"/>
        </w:rPr>
        <w:t>from non-routine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sampling</w:t>
      </w:r>
      <w:r w:rsidRPr="00843791">
        <w:rPr>
          <w:sz w:val="21"/>
          <w:szCs w:val="21"/>
        </w:rPr>
        <w:t xml:space="preserve"> </w:t>
      </w:r>
      <w:r w:rsidRPr="005C76C5">
        <w:rPr>
          <w:sz w:val="21"/>
          <w:szCs w:val="21"/>
        </w:rPr>
        <w:t>that</w:t>
      </w:r>
      <w:r w:rsidRPr="00843791">
        <w:rPr>
          <w:sz w:val="21"/>
          <w:szCs w:val="21"/>
        </w:rPr>
        <w:t xml:space="preserve"> </w:t>
      </w:r>
      <w:r w:rsidRPr="005C76C5">
        <w:rPr>
          <w:sz w:val="21"/>
          <w:szCs w:val="21"/>
        </w:rPr>
        <w:t>is</w:t>
      </w:r>
      <w:r w:rsidRPr="00843791">
        <w:rPr>
          <w:sz w:val="21"/>
          <w:szCs w:val="21"/>
        </w:rPr>
        <w:t xml:space="preserve"> </w:t>
      </w:r>
      <w:r w:rsidRPr="005C76C5">
        <w:rPr>
          <w:sz w:val="21"/>
          <w:szCs w:val="21"/>
        </w:rPr>
        <w:t>not</w:t>
      </w:r>
      <w:r w:rsidRPr="00843791">
        <w:rPr>
          <w:sz w:val="21"/>
          <w:szCs w:val="21"/>
        </w:rPr>
        <w:t xml:space="preserve"> </w:t>
      </w:r>
      <w:r w:rsidRPr="005C76C5">
        <w:rPr>
          <w:sz w:val="21"/>
          <w:szCs w:val="21"/>
        </w:rPr>
        <w:t>part</w:t>
      </w:r>
      <w:r w:rsidRPr="00843791">
        <w:rPr>
          <w:sz w:val="21"/>
          <w:szCs w:val="21"/>
        </w:rPr>
        <w:t xml:space="preserve"> </w:t>
      </w:r>
      <w:r w:rsidRPr="005C76C5">
        <w:rPr>
          <w:sz w:val="21"/>
          <w:szCs w:val="21"/>
        </w:rPr>
        <w:t>of the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sampling</w:t>
      </w:r>
      <w:r w:rsidRPr="00843791">
        <w:rPr>
          <w:sz w:val="21"/>
          <w:szCs w:val="21"/>
        </w:rPr>
        <w:t xml:space="preserve"> </w:t>
      </w:r>
      <w:r w:rsidRPr="005C76C5">
        <w:rPr>
          <w:sz w:val="21"/>
          <w:szCs w:val="21"/>
        </w:rPr>
        <w:t>program,</w:t>
      </w:r>
      <w:r w:rsidRPr="00843791">
        <w:rPr>
          <w:sz w:val="21"/>
          <w:szCs w:val="21"/>
        </w:rPr>
        <w:t xml:space="preserve"> </w:t>
      </w:r>
      <w:r w:rsidRPr="005C76C5">
        <w:rPr>
          <w:sz w:val="21"/>
          <w:szCs w:val="21"/>
        </w:rPr>
        <w:t>such</w:t>
      </w:r>
      <w:r w:rsidRPr="00843791">
        <w:rPr>
          <w:sz w:val="21"/>
          <w:szCs w:val="21"/>
        </w:rPr>
        <w:t xml:space="preserve"> </w:t>
      </w:r>
      <w:r w:rsidRPr="005C76C5">
        <w:rPr>
          <w:sz w:val="21"/>
          <w:szCs w:val="21"/>
        </w:rPr>
        <w:t>as incident investigations or projects, should not be includ</w:t>
      </w:r>
      <w:r w:rsidR="00285F3C">
        <w:rPr>
          <w:sz w:val="21"/>
          <w:szCs w:val="21"/>
        </w:rPr>
        <w:t>ed.</w:t>
      </w:r>
    </w:p>
    <w:p w14:paraId="4E24B727" w14:textId="2F351302" w:rsidR="008643CA" w:rsidRDefault="008643CA" w:rsidP="00CA5B67">
      <w:pPr>
        <w:pStyle w:val="Body"/>
      </w:pPr>
    </w:p>
    <w:p w14:paraId="382C60A3" w14:textId="77777777" w:rsidR="008643CA" w:rsidRDefault="008643CA" w:rsidP="00CA5B67">
      <w:pPr>
        <w:pStyle w:val="Body"/>
      </w:pPr>
    </w:p>
    <w:p w14:paraId="092F5EBF" w14:textId="6910EA8D" w:rsidR="007B6F30" w:rsidRDefault="005A372E" w:rsidP="00CA5B67">
      <w:pPr>
        <w:pStyle w:val="Body"/>
        <w:rPr>
          <w:sz w:val="21"/>
          <w:szCs w:val="21"/>
        </w:rPr>
      </w:pPr>
      <w:r>
        <w:t xml:space="preserve">Guidance </w:t>
      </w:r>
      <w:r>
        <w:rPr>
          <w:sz w:val="21"/>
          <w:szCs w:val="21"/>
        </w:rPr>
        <w:t xml:space="preserve">relevant to </w:t>
      </w:r>
      <w:r w:rsidR="009E1982">
        <w:rPr>
          <w:sz w:val="21"/>
          <w:szCs w:val="21"/>
        </w:rPr>
        <w:t>notification and reporting requirements under</w:t>
      </w:r>
      <w:r>
        <w:rPr>
          <w:sz w:val="21"/>
          <w:szCs w:val="21"/>
        </w:rPr>
        <w:t xml:space="preserve"> </w:t>
      </w:r>
      <w:r w:rsidR="00E763E7">
        <w:rPr>
          <w:sz w:val="21"/>
          <w:szCs w:val="21"/>
        </w:rPr>
        <w:t>s</w:t>
      </w:r>
      <w:r>
        <w:rPr>
          <w:sz w:val="21"/>
          <w:szCs w:val="21"/>
        </w:rPr>
        <w:t xml:space="preserve">ections 18 and 22 of the </w:t>
      </w:r>
      <w:r>
        <w:rPr>
          <w:i/>
          <w:iCs/>
          <w:sz w:val="21"/>
          <w:szCs w:val="21"/>
        </w:rPr>
        <w:t xml:space="preserve">Safe Drinking Water Act 2003 </w:t>
      </w:r>
      <w:r>
        <w:rPr>
          <w:sz w:val="21"/>
          <w:szCs w:val="21"/>
        </w:rPr>
        <w:t xml:space="preserve">and regulation 20 </w:t>
      </w:r>
      <w:r w:rsidR="009E1982">
        <w:rPr>
          <w:sz w:val="21"/>
          <w:szCs w:val="21"/>
        </w:rPr>
        <w:t xml:space="preserve">is available here: </w:t>
      </w:r>
      <w:hyperlink r:id="rId22" w:history="1">
        <w:r w:rsidR="0014490E">
          <w:rPr>
            <w:rStyle w:val="Hyperlink"/>
          </w:rPr>
          <w:t xml:space="preserve">Guidance - notification and reporting requirements </w:t>
        </w:r>
      </w:hyperlink>
      <w:r w:rsidR="0014490E">
        <w:t xml:space="preserve"> </w:t>
      </w:r>
      <w:r w:rsidR="009E1982">
        <w:t>&lt;</w:t>
      </w:r>
      <w:hyperlink r:id="rId23" w:history="1">
        <w:r w:rsidR="009E1982" w:rsidRPr="009E1982">
          <w:rPr>
            <w:rStyle w:val="Hyperlink"/>
            <w:sz w:val="21"/>
            <w:szCs w:val="21"/>
          </w:rPr>
          <w:t>https://www.health.vic.gov.au/water/guidance-notes</w:t>
        </w:r>
      </w:hyperlink>
      <w:r w:rsidR="009E1982">
        <w:rPr>
          <w:sz w:val="21"/>
          <w:szCs w:val="21"/>
        </w:rPr>
        <w:t>&gt;</w:t>
      </w:r>
      <w:r w:rsidR="0014490E">
        <w:rPr>
          <w:sz w:val="21"/>
          <w:szCs w:val="21"/>
        </w:rPr>
        <w:t xml:space="preserve"> </w:t>
      </w:r>
    </w:p>
    <w:tbl>
      <w:tblPr>
        <w:tblStyle w:val="TableGrid"/>
        <w:tblpPr w:leftFromText="180" w:rightFromText="180" w:vertAnchor="page" w:horzAnchor="margin" w:tblpY="3457"/>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C63F2" w14:paraId="5782BED5" w14:textId="77777777" w:rsidTr="000C63F2">
        <w:tc>
          <w:tcPr>
            <w:tcW w:w="9010" w:type="dxa"/>
          </w:tcPr>
          <w:p w14:paraId="610B748B" w14:textId="77777777" w:rsidR="000C63F2" w:rsidRDefault="000C63F2" w:rsidP="000C63F2">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0F82D78C" w14:textId="77777777" w:rsidR="000C63F2" w:rsidRPr="005C76C5" w:rsidRDefault="000C63F2" w:rsidP="000C63F2">
            <w:pPr>
              <w:spacing w:before="171"/>
              <w:rPr>
                <w:b/>
                <w:szCs w:val="21"/>
              </w:rPr>
            </w:pPr>
            <w:r>
              <w:rPr>
                <w:b/>
                <w:szCs w:val="21"/>
              </w:rPr>
              <w:t>Regulation 16 – Drinking water quality standards</w:t>
            </w:r>
          </w:p>
          <w:p w14:paraId="2993C5F7" w14:textId="77777777" w:rsidR="000C63F2" w:rsidRPr="00241AD8" w:rsidRDefault="000C63F2" w:rsidP="000C63F2">
            <w:r w:rsidRPr="00241AD8">
              <w:t>(1) For the purposes of section 17(1) of the Act, the specified quality standards for drinking water are</w:t>
            </w:r>
            <w:r>
              <w:t xml:space="preserve"> -</w:t>
            </w:r>
          </w:p>
          <w:p w14:paraId="251E5FBC" w14:textId="77777777" w:rsidR="000C63F2" w:rsidRPr="00843791" w:rsidRDefault="000C63F2" w:rsidP="000C63F2">
            <w:pPr>
              <w:pStyle w:val="ListParagraph"/>
              <w:numPr>
                <w:ilvl w:val="0"/>
                <w:numId w:val="32"/>
              </w:numPr>
              <w:rPr>
                <w:sz w:val="21"/>
                <w:szCs w:val="21"/>
              </w:rPr>
            </w:pPr>
            <w:r w:rsidRPr="00843791">
              <w:rPr>
                <w:sz w:val="21"/>
                <w:szCs w:val="21"/>
              </w:rPr>
              <w:t>the health-based drinking water quality standards specified in subregulation (2); and</w:t>
            </w:r>
          </w:p>
          <w:p w14:paraId="194B8252" w14:textId="77777777" w:rsidR="000C63F2" w:rsidRPr="00843791" w:rsidRDefault="000C63F2" w:rsidP="000C63F2">
            <w:pPr>
              <w:pStyle w:val="ListParagraph"/>
              <w:numPr>
                <w:ilvl w:val="0"/>
                <w:numId w:val="32"/>
              </w:numPr>
              <w:rPr>
                <w:sz w:val="21"/>
                <w:szCs w:val="21"/>
              </w:rPr>
            </w:pPr>
            <w:r w:rsidRPr="00843791">
              <w:rPr>
                <w:sz w:val="21"/>
                <w:szCs w:val="21"/>
              </w:rPr>
              <w:t xml:space="preserve">the aesthetic drinking water quality standard specified in subregulation (3); and </w:t>
            </w:r>
          </w:p>
          <w:p w14:paraId="00D34129" w14:textId="77777777" w:rsidR="000C63F2" w:rsidRPr="00843791" w:rsidRDefault="000C63F2" w:rsidP="000C63F2">
            <w:pPr>
              <w:pStyle w:val="ListParagraph"/>
              <w:numPr>
                <w:ilvl w:val="0"/>
                <w:numId w:val="32"/>
              </w:numPr>
              <w:rPr>
                <w:sz w:val="21"/>
                <w:szCs w:val="21"/>
              </w:rPr>
            </w:pPr>
            <w:r w:rsidRPr="00843791">
              <w:rPr>
                <w:sz w:val="21"/>
                <w:szCs w:val="21"/>
              </w:rPr>
              <w:t xml:space="preserve">on and from </w:t>
            </w:r>
            <w:r w:rsidRPr="00843791">
              <w:rPr>
                <w:b/>
                <w:sz w:val="21"/>
                <w:szCs w:val="21"/>
              </w:rPr>
              <w:t>6 January 2028</w:t>
            </w:r>
            <w:r w:rsidRPr="00843791">
              <w:rPr>
                <w:sz w:val="21"/>
                <w:szCs w:val="21"/>
              </w:rPr>
              <w:t>, the aesthetic drinking water quality standards specified in subregulation (4).</w:t>
            </w:r>
          </w:p>
          <w:p w14:paraId="43776C4E" w14:textId="77777777" w:rsidR="000C63F2" w:rsidRDefault="000C63F2" w:rsidP="000C63F2">
            <w:pPr>
              <w:pStyle w:val="Body"/>
              <w:rPr>
                <w:sz w:val="21"/>
                <w:szCs w:val="21"/>
              </w:rPr>
            </w:pPr>
            <w:r>
              <w:t xml:space="preserve">For more details refer to </w:t>
            </w:r>
            <w:hyperlink r:id="rId24" w:history="1">
              <w:r w:rsidRPr="0059688D">
                <w:rPr>
                  <w:rStyle w:val="Hyperlink"/>
                  <w:szCs w:val="21"/>
                </w:rPr>
                <w:t>Guidance – drinking water quality standards</w:t>
              </w:r>
            </w:hyperlink>
            <w:r w:rsidRPr="0059688D">
              <w:rPr>
                <w:szCs w:val="21"/>
              </w:rPr>
              <w:t xml:space="preserve"> </w:t>
            </w:r>
            <w:r w:rsidRPr="00775B4E">
              <w:rPr>
                <w:szCs w:val="21"/>
              </w:rPr>
              <w:t>&lt;https://www.health.vic.gov.au/water/guidance-notes</w:t>
            </w:r>
            <w:r>
              <w:rPr>
                <w:szCs w:val="21"/>
              </w:rPr>
              <w:t>&gt;</w:t>
            </w:r>
          </w:p>
        </w:tc>
      </w:tr>
      <w:tr w:rsidR="000C63F2" w14:paraId="1F27A223" w14:textId="77777777" w:rsidTr="000C63F2">
        <w:tc>
          <w:tcPr>
            <w:tcW w:w="9010" w:type="dxa"/>
          </w:tcPr>
          <w:p w14:paraId="4DDFD628" w14:textId="77777777" w:rsidR="000C63F2" w:rsidRPr="005C76C5" w:rsidRDefault="000C63F2" w:rsidP="000C63F2">
            <w:pPr>
              <w:spacing w:before="171"/>
              <w:rPr>
                <w:b/>
                <w:szCs w:val="21"/>
              </w:rPr>
            </w:pPr>
          </w:p>
        </w:tc>
      </w:tr>
    </w:tbl>
    <w:p w14:paraId="65462C8E" w14:textId="77777777" w:rsidR="007B6F30" w:rsidRDefault="007B6F30" w:rsidP="00CA5B67">
      <w:pPr>
        <w:pStyle w:val="Body"/>
        <w:rPr>
          <w:sz w:val="21"/>
          <w:szCs w:val="21"/>
        </w:rPr>
      </w:pPr>
    </w:p>
    <w:p w14:paraId="3BA7D4C2" w14:textId="77777777" w:rsidR="007B6F30" w:rsidRDefault="007B6F30" w:rsidP="00CA5B67">
      <w:pPr>
        <w:pStyle w:val="Body"/>
        <w:rPr>
          <w:sz w:val="21"/>
          <w:szCs w:val="21"/>
        </w:rPr>
      </w:pPr>
    </w:p>
    <w:p w14:paraId="4030EAA3" w14:textId="77777777" w:rsidR="007B6F30" w:rsidRDefault="007B6F30"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7B6F30" w14:paraId="5845AC0F" w14:textId="77777777" w:rsidTr="007B6F30">
        <w:tc>
          <w:tcPr>
            <w:tcW w:w="9030" w:type="dxa"/>
          </w:tcPr>
          <w:p w14:paraId="454A9134" w14:textId="77777777" w:rsidR="007B6F30" w:rsidRDefault="007B6F30" w:rsidP="00F6713B">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58B15D6B" w14:textId="77777777" w:rsidR="007B6F30" w:rsidRPr="005C76C5" w:rsidRDefault="007B6F30" w:rsidP="00F6713B">
            <w:pPr>
              <w:spacing w:before="171"/>
              <w:rPr>
                <w:b/>
                <w:szCs w:val="21"/>
              </w:rPr>
            </w:pPr>
            <w:r>
              <w:rPr>
                <w:b/>
                <w:szCs w:val="21"/>
              </w:rPr>
              <w:t>Regulation 17 – Frequency of collecting drinking water samples</w:t>
            </w:r>
          </w:p>
          <w:p w14:paraId="2759B06F" w14:textId="77777777" w:rsidR="007B6F30" w:rsidRPr="00A5465E" w:rsidRDefault="007B6F30" w:rsidP="00F6713B">
            <w:r w:rsidRPr="00A5465E">
              <w:t>A water supplier must ensure that samples of drinking water are collected from each location specified in the water supplier's water sampling program</w:t>
            </w:r>
            <w:r>
              <w:t xml:space="preserve"> -</w:t>
            </w:r>
          </w:p>
          <w:p w14:paraId="36D24EA4" w14:textId="77777777" w:rsidR="007B6F30" w:rsidRPr="00843791" w:rsidRDefault="007B6F30" w:rsidP="00F6713B">
            <w:pPr>
              <w:pStyle w:val="ListParagraph"/>
              <w:numPr>
                <w:ilvl w:val="0"/>
                <w:numId w:val="33"/>
              </w:numPr>
              <w:rPr>
                <w:sz w:val="21"/>
                <w:szCs w:val="21"/>
              </w:rPr>
            </w:pPr>
            <w:r w:rsidRPr="00843791">
              <w:rPr>
                <w:sz w:val="21"/>
                <w:szCs w:val="21"/>
              </w:rPr>
              <w:t xml:space="preserve">for a water sample that is tested for a sample characteristic to which a determination under regulation 18 applies, at least as often as the frequency specified in that determination; and </w:t>
            </w:r>
          </w:p>
          <w:p w14:paraId="3D1FCBE2" w14:textId="77777777" w:rsidR="007B6F30" w:rsidRPr="00843791" w:rsidRDefault="007B6F30" w:rsidP="00F6713B">
            <w:pPr>
              <w:pStyle w:val="ListParagraph"/>
              <w:numPr>
                <w:ilvl w:val="0"/>
                <w:numId w:val="33"/>
              </w:numPr>
              <w:rPr>
                <w:sz w:val="21"/>
                <w:szCs w:val="21"/>
              </w:rPr>
            </w:pPr>
            <w:r w:rsidRPr="00843791">
              <w:rPr>
                <w:sz w:val="21"/>
                <w:szCs w:val="21"/>
              </w:rPr>
              <w:t>in any other case, at least as often as the frequency specified in the water supplier's water sampling program.</w:t>
            </w:r>
          </w:p>
          <w:p w14:paraId="291CFDE9" w14:textId="77777777" w:rsidR="007B6F30" w:rsidRDefault="007B6F30" w:rsidP="007B6F30">
            <w:pPr>
              <w:pStyle w:val="Body"/>
            </w:pPr>
          </w:p>
        </w:tc>
      </w:tr>
    </w:tbl>
    <w:p w14:paraId="0874D04C" w14:textId="77777777" w:rsidR="002C60C3" w:rsidRDefault="002C60C3"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C63F2" w14:paraId="54D344E2" w14:textId="77777777" w:rsidTr="000C63F2">
        <w:tc>
          <w:tcPr>
            <w:tcW w:w="9030" w:type="dxa"/>
          </w:tcPr>
          <w:p w14:paraId="207B1278" w14:textId="77777777" w:rsidR="000C63F2" w:rsidRDefault="000C63F2" w:rsidP="000C63F2">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2C804057" w14:textId="77777777" w:rsidR="000C63F2" w:rsidRPr="005C76C5" w:rsidRDefault="000C63F2" w:rsidP="000C63F2">
            <w:pPr>
              <w:spacing w:before="171"/>
              <w:rPr>
                <w:b/>
                <w:szCs w:val="21"/>
              </w:rPr>
            </w:pPr>
            <w:r>
              <w:rPr>
                <w:b/>
                <w:szCs w:val="21"/>
              </w:rPr>
              <w:t>Regulation 19 – Analysis of drinking water samples</w:t>
            </w:r>
          </w:p>
          <w:p w14:paraId="4F310CAA" w14:textId="77777777" w:rsidR="000C63F2" w:rsidRDefault="000C63F2" w:rsidP="000C63F2">
            <w:r w:rsidRPr="00147DCD">
              <w:t>A water supplier must ensure that each sample of drinking water collected from each location specified in the water supplier's water sampling program is analysed by an accredited testing organisation</w:t>
            </w:r>
            <w:r>
              <w:t xml:space="preserve"> – </w:t>
            </w:r>
          </w:p>
          <w:p w14:paraId="27BFC567" w14:textId="77777777" w:rsidR="000C63F2" w:rsidRPr="00843791" w:rsidRDefault="000C63F2" w:rsidP="000C63F2">
            <w:pPr>
              <w:pStyle w:val="ListParagraph"/>
              <w:numPr>
                <w:ilvl w:val="0"/>
                <w:numId w:val="34"/>
              </w:numPr>
              <w:rPr>
                <w:sz w:val="21"/>
                <w:szCs w:val="21"/>
              </w:rPr>
            </w:pPr>
            <w:r w:rsidRPr="00843791">
              <w:rPr>
                <w:sz w:val="21"/>
                <w:szCs w:val="21"/>
              </w:rPr>
              <w:t xml:space="preserve">for each characteristic that is specified in the water supplier's water sampling program; and </w:t>
            </w:r>
          </w:p>
          <w:p w14:paraId="0304CCA0" w14:textId="77777777" w:rsidR="000C63F2" w:rsidRPr="00843791" w:rsidRDefault="000C63F2" w:rsidP="000C63F2">
            <w:pPr>
              <w:pStyle w:val="ListParagraph"/>
              <w:numPr>
                <w:ilvl w:val="0"/>
                <w:numId w:val="34"/>
              </w:numPr>
              <w:rPr>
                <w:sz w:val="21"/>
                <w:szCs w:val="21"/>
              </w:rPr>
            </w:pPr>
            <w:r w:rsidRPr="00843791">
              <w:rPr>
                <w:sz w:val="21"/>
                <w:szCs w:val="21"/>
              </w:rPr>
              <w:t>at the testing frequency that is specified in the water supplier's water sampling program.</w:t>
            </w:r>
          </w:p>
          <w:p w14:paraId="59E22C88" w14:textId="6A2ABF2F" w:rsidR="000C63F2" w:rsidRPr="00554D11" w:rsidRDefault="000C63F2" w:rsidP="000C63F2">
            <w:pPr>
              <w:pStyle w:val="Body"/>
              <w:rPr>
                <w:sz w:val="21"/>
                <w:szCs w:val="21"/>
              </w:rPr>
            </w:pPr>
            <w:r w:rsidRPr="00554D11">
              <w:rPr>
                <w:i/>
                <w:iCs/>
                <w:sz w:val="21"/>
                <w:szCs w:val="21"/>
              </w:rPr>
              <w:lastRenderedPageBreak/>
              <w:t>Accredited testing organisation</w:t>
            </w:r>
            <w:r w:rsidRPr="00554D11">
              <w:rPr>
                <w:sz w:val="21"/>
                <w:szCs w:val="21"/>
              </w:rPr>
              <w:t xml:space="preserve"> means an organisation that holds accreditation from NATA in relation to testing potable water for characteristics specified in a water supplier's water sampling program.  </w:t>
            </w:r>
          </w:p>
        </w:tc>
      </w:tr>
    </w:tbl>
    <w:p w14:paraId="19593375" w14:textId="77777777" w:rsidR="002C60C3" w:rsidRDefault="002C60C3"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0"/>
      </w:tblGrid>
      <w:tr w:rsidR="007B6F30" w14:paraId="68E22003" w14:textId="77777777" w:rsidTr="007B6F30">
        <w:tc>
          <w:tcPr>
            <w:tcW w:w="9030" w:type="dxa"/>
          </w:tcPr>
          <w:p w14:paraId="4F3692ED" w14:textId="77777777" w:rsidR="007B6F30" w:rsidRDefault="007B6F30" w:rsidP="00F6713B">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7BAF5B58" w14:textId="77777777" w:rsidR="007B6F30" w:rsidRPr="005C76C5" w:rsidRDefault="007B6F30" w:rsidP="00F6713B">
            <w:pPr>
              <w:spacing w:before="171"/>
              <w:rPr>
                <w:b/>
                <w:szCs w:val="21"/>
              </w:rPr>
            </w:pPr>
            <w:r>
              <w:rPr>
                <w:b/>
                <w:szCs w:val="21"/>
              </w:rPr>
              <w:t>Regulation 20 – Requirement to give analysis results to Secretary</w:t>
            </w:r>
          </w:p>
          <w:p w14:paraId="11504997" w14:textId="77777777" w:rsidR="007B6F30" w:rsidRPr="00367441" w:rsidRDefault="007B6F30" w:rsidP="00F6713B">
            <w:r w:rsidRPr="00367441">
              <w:t>(1) Within 10 days after a water supplier receives analysis results, the water supplier must give a written summary of the results to the Secretary if those results indicate that</w:t>
            </w:r>
            <w:r>
              <w:t xml:space="preserve"> - </w:t>
            </w:r>
          </w:p>
          <w:p w14:paraId="5023DAD4" w14:textId="77777777" w:rsidR="007B6F30" w:rsidRDefault="007B6F30" w:rsidP="00F6713B">
            <w:pPr>
              <w:pStyle w:val="ListParagraph"/>
              <w:numPr>
                <w:ilvl w:val="0"/>
                <w:numId w:val="35"/>
              </w:numPr>
              <w:rPr>
                <w:sz w:val="21"/>
                <w:szCs w:val="21"/>
              </w:rPr>
            </w:pPr>
            <w:r w:rsidRPr="00843791">
              <w:rPr>
                <w:sz w:val="21"/>
                <w:szCs w:val="21"/>
              </w:rPr>
              <w:t xml:space="preserve">a sample characteristic of the water contravenes a drinking water quality standard; or </w:t>
            </w:r>
          </w:p>
          <w:p w14:paraId="7FB1F3C7" w14:textId="5D15A82D" w:rsidR="007B6F30" w:rsidRPr="0026580A" w:rsidRDefault="007B6F30" w:rsidP="00F6713B">
            <w:pPr>
              <w:pStyle w:val="ListParagraph"/>
              <w:numPr>
                <w:ilvl w:val="0"/>
                <w:numId w:val="35"/>
              </w:numPr>
              <w:rPr>
                <w:sz w:val="21"/>
                <w:szCs w:val="21"/>
              </w:rPr>
            </w:pPr>
            <w:r w:rsidRPr="0026580A">
              <w:rPr>
                <w:sz w:val="21"/>
                <w:szCs w:val="21"/>
              </w:rPr>
              <w:t>in the reasonable opinion of the water supplier, the level of a characteristic measured in the water may pose a risk to public health or result in widespread public complaint</w:t>
            </w:r>
            <w:r w:rsidR="003D4994">
              <w:rPr>
                <w:sz w:val="21"/>
                <w:szCs w:val="21"/>
              </w:rPr>
              <w:t>.</w:t>
            </w:r>
          </w:p>
        </w:tc>
      </w:tr>
    </w:tbl>
    <w:p w14:paraId="40816F87" w14:textId="33C853C2" w:rsidR="00A66453" w:rsidRPr="00EF1256" w:rsidRDefault="00A66453" w:rsidP="00EF1256">
      <w:pPr>
        <w:pStyle w:val="Heading2"/>
        <w:rPr>
          <w:rFonts w:ascii="Arial" w:hAnsi="Arial"/>
          <w:b/>
        </w:rPr>
      </w:pPr>
      <w:bookmarkStart w:id="20" w:name="_Toc236809940"/>
      <w:r w:rsidRPr="00EF1256">
        <w:rPr>
          <w:rFonts w:ascii="Arial" w:hAnsi="Arial"/>
          <w:b/>
        </w:rPr>
        <w:t>Presentation of information</w:t>
      </w:r>
      <w:bookmarkEnd w:id="20"/>
    </w:p>
    <w:p w14:paraId="7D5C0AA8" w14:textId="0784E65F" w:rsidR="003566B4" w:rsidRPr="009F76F5" w:rsidRDefault="00A66453" w:rsidP="00CA5B67">
      <w:pPr>
        <w:pStyle w:val="Body"/>
        <w:rPr>
          <w:sz w:val="21"/>
          <w:szCs w:val="21"/>
        </w:rPr>
      </w:pPr>
      <w:r w:rsidRPr="009F76F5">
        <w:rPr>
          <w:sz w:val="21"/>
          <w:szCs w:val="21"/>
        </w:rPr>
        <w:t>Table 3 provides a format in which drinking water quality standard results can be presented. Results should</w:t>
      </w:r>
      <w:r w:rsidRPr="009F76F5">
        <w:rPr>
          <w:spacing w:val="-3"/>
          <w:sz w:val="21"/>
          <w:szCs w:val="21"/>
        </w:rPr>
        <w:t xml:space="preserve"> </w:t>
      </w:r>
      <w:r w:rsidRPr="009F76F5">
        <w:rPr>
          <w:sz w:val="21"/>
          <w:szCs w:val="21"/>
        </w:rPr>
        <w:t>be</w:t>
      </w:r>
      <w:r w:rsidRPr="009F76F5">
        <w:rPr>
          <w:spacing w:val="-1"/>
          <w:sz w:val="21"/>
          <w:szCs w:val="21"/>
        </w:rPr>
        <w:t xml:space="preserve"> </w:t>
      </w:r>
      <w:r w:rsidRPr="009F76F5">
        <w:rPr>
          <w:sz w:val="21"/>
          <w:szCs w:val="21"/>
        </w:rPr>
        <w:t>reported</w:t>
      </w:r>
      <w:r w:rsidRPr="009F76F5">
        <w:rPr>
          <w:spacing w:val="-4"/>
          <w:sz w:val="21"/>
          <w:szCs w:val="21"/>
        </w:rPr>
        <w:t xml:space="preserve"> </w:t>
      </w:r>
      <w:r w:rsidRPr="009F76F5">
        <w:rPr>
          <w:sz w:val="21"/>
          <w:szCs w:val="21"/>
        </w:rPr>
        <w:t>to</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same</w:t>
      </w:r>
      <w:r w:rsidRPr="009F76F5">
        <w:rPr>
          <w:spacing w:val="-3"/>
          <w:sz w:val="21"/>
          <w:szCs w:val="21"/>
        </w:rPr>
        <w:t xml:space="preserve"> </w:t>
      </w:r>
      <w:r w:rsidRPr="009F76F5">
        <w:rPr>
          <w:sz w:val="21"/>
          <w:szCs w:val="21"/>
        </w:rPr>
        <w:t>number</w:t>
      </w:r>
      <w:r w:rsidRPr="009F76F5">
        <w:rPr>
          <w:spacing w:val="-2"/>
          <w:sz w:val="21"/>
          <w:szCs w:val="21"/>
        </w:rPr>
        <w:t xml:space="preserve"> </w:t>
      </w:r>
      <w:r w:rsidRPr="009F76F5">
        <w:rPr>
          <w:sz w:val="21"/>
          <w:szCs w:val="21"/>
        </w:rPr>
        <w:t>of</w:t>
      </w:r>
      <w:r w:rsidRPr="009F76F5">
        <w:rPr>
          <w:spacing w:val="-1"/>
          <w:sz w:val="21"/>
          <w:szCs w:val="21"/>
        </w:rPr>
        <w:t xml:space="preserve"> </w:t>
      </w:r>
      <w:r w:rsidRPr="009F76F5">
        <w:rPr>
          <w:sz w:val="21"/>
          <w:szCs w:val="21"/>
        </w:rPr>
        <w:t>decimal</w:t>
      </w:r>
      <w:r w:rsidRPr="009F76F5">
        <w:rPr>
          <w:spacing w:val="-4"/>
          <w:sz w:val="21"/>
          <w:szCs w:val="21"/>
        </w:rPr>
        <w:t xml:space="preserve"> </w:t>
      </w:r>
      <w:r w:rsidRPr="009F76F5">
        <w:rPr>
          <w:sz w:val="21"/>
          <w:szCs w:val="21"/>
        </w:rPr>
        <w:t>places or</w:t>
      </w:r>
      <w:r w:rsidRPr="009F76F5">
        <w:rPr>
          <w:spacing w:val="-3"/>
          <w:sz w:val="21"/>
          <w:szCs w:val="21"/>
        </w:rPr>
        <w:t xml:space="preserve"> </w:t>
      </w:r>
      <w:r w:rsidRPr="009F76F5">
        <w:rPr>
          <w:sz w:val="21"/>
          <w:szCs w:val="21"/>
        </w:rPr>
        <w:t>significant</w:t>
      </w:r>
      <w:r w:rsidRPr="009F76F5">
        <w:rPr>
          <w:spacing w:val="-3"/>
          <w:sz w:val="21"/>
          <w:szCs w:val="21"/>
        </w:rPr>
        <w:t xml:space="preserve"> </w:t>
      </w:r>
      <w:r w:rsidRPr="009F76F5">
        <w:rPr>
          <w:sz w:val="21"/>
          <w:szCs w:val="21"/>
        </w:rPr>
        <w:t>figures,</w:t>
      </w:r>
      <w:r w:rsidRPr="009F76F5">
        <w:rPr>
          <w:spacing w:val="-3"/>
          <w:sz w:val="21"/>
          <w:szCs w:val="21"/>
        </w:rPr>
        <w:t xml:space="preserve"> </w:t>
      </w:r>
      <w:r w:rsidRPr="009F76F5">
        <w:rPr>
          <w:sz w:val="21"/>
          <w:szCs w:val="21"/>
        </w:rPr>
        <w:t>relevant</w:t>
      </w:r>
      <w:r w:rsidRPr="009F76F5">
        <w:rPr>
          <w:spacing w:val="-1"/>
          <w:sz w:val="21"/>
          <w:szCs w:val="21"/>
        </w:rPr>
        <w:t xml:space="preserve"> </w:t>
      </w:r>
      <w:r w:rsidRPr="009F76F5">
        <w:rPr>
          <w:sz w:val="21"/>
          <w:szCs w:val="21"/>
        </w:rPr>
        <w:t>to</w:t>
      </w:r>
      <w:r w:rsidRPr="009F76F5">
        <w:rPr>
          <w:spacing w:val="-4"/>
          <w:sz w:val="21"/>
          <w:szCs w:val="21"/>
        </w:rPr>
        <w:t xml:space="preserve"> </w:t>
      </w:r>
      <w:r w:rsidRPr="009F76F5">
        <w:rPr>
          <w:sz w:val="21"/>
          <w:szCs w:val="21"/>
        </w:rPr>
        <w:t>the</w:t>
      </w:r>
      <w:r w:rsidRPr="009F76F5">
        <w:rPr>
          <w:spacing w:val="-4"/>
          <w:sz w:val="21"/>
          <w:szCs w:val="21"/>
        </w:rPr>
        <w:t xml:space="preserve"> </w:t>
      </w:r>
      <w:r w:rsidRPr="009F76F5">
        <w:rPr>
          <w:sz w:val="21"/>
          <w:szCs w:val="21"/>
        </w:rPr>
        <w:t xml:space="preserve">reported water quality standard. Rounding is not a valid method to determine compliance with water quality standards or other health guideline values. Rounding </w:t>
      </w:r>
      <w:r w:rsidR="00C543DA">
        <w:rPr>
          <w:sz w:val="21"/>
          <w:szCs w:val="21"/>
        </w:rPr>
        <w:t>advice is provided</w:t>
      </w:r>
      <w:r w:rsidRPr="009F76F5">
        <w:rPr>
          <w:sz w:val="21"/>
          <w:szCs w:val="21"/>
        </w:rPr>
        <w:t xml:space="preserve"> in </w:t>
      </w:r>
      <w:hyperlink r:id="rId25" w:history="1">
        <w:r w:rsidR="009F76F5" w:rsidRPr="009F76F5">
          <w:rPr>
            <w:rStyle w:val="Hyperlink"/>
            <w:sz w:val="21"/>
            <w:szCs w:val="21"/>
          </w:rPr>
          <w:t>Guidance – drinking water quality standards</w:t>
        </w:r>
      </w:hyperlink>
      <w:r w:rsidR="009F76F5" w:rsidRPr="009F76F5">
        <w:rPr>
          <w:sz w:val="21"/>
          <w:szCs w:val="21"/>
        </w:rPr>
        <w:t xml:space="preserve"> &lt;https://www.health.vic.gov.au/water/guidance-notes&gt;.</w:t>
      </w:r>
    </w:p>
    <w:p w14:paraId="33992F68" w14:textId="2524AE34" w:rsidR="00A66453" w:rsidRPr="00493FC8" w:rsidRDefault="00A66453" w:rsidP="00493FC8">
      <w:pPr>
        <w:pStyle w:val="Tablecaption"/>
      </w:pPr>
      <w:r w:rsidRPr="00493FC8">
        <w:t>Table 3: Drinking water quality standards reporting format</w:t>
      </w:r>
    </w:p>
    <w:tbl>
      <w:tblPr>
        <w:tblW w:w="5000" w:type="pct"/>
        <w:jc w:val="center"/>
        <w:tblCellSpacing w:w="9" w:type="dxa"/>
        <w:tblCellMar>
          <w:left w:w="0" w:type="dxa"/>
          <w:right w:w="0" w:type="dxa"/>
        </w:tblCellMar>
        <w:tblLook w:val="01E0" w:firstRow="1" w:lastRow="1" w:firstColumn="1" w:lastColumn="1" w:noHBand="0" w:noVBand="0"/>
      </w:tblPr>
      <w:tblGrid>
        <w:gridCol w:w="1321"/>
        <w:gridCol w:w="1142"/>
        <w:gridCol w:w="980"/>
        <w:gridCol w:w="1260"/>
        <w:gridCol w:w="1064"/>
        <w:gridCol w:w="1036"/>
        <w:gridCol w:w="1091"/>
        <w:gridCol w:w="1136"/>
      </w:tblGrid>
      <w:tr w:rsidR="00A66453" w14:paraId="49EC25EE" w14:textId="77777777" w:rsidTr="009A0C8F">
        <w:trPr>
          <w:trHeight w:val="1583"/>
          <w:tblCellSpacing w:w="9" w:type="dxa"/>
          <w:jc w:val="center"/>
        </w:trPr>
        <w:tc>
          <w:tcPr>
            <w:tcW w:w="705" w:type="pct"/>
            <w:tcBorders>
              <w:top w:val="nil"/>
              <w:left w:val="nil"/>
            </w:tcBorders>
            <w:shd w:val="clear" w:color="auto" w:fill="00619E"/>
          </w:tcPr>
          <w:p w14:paraId="1BE3182C" w14:textId="77777777" w:rsidR="00A66453" w:rsidRDefault="00A66453" w:rsidP="00CA5B67">
            <w:pPr>
              <w:pStyle w:val="TableParagraph"/>
              <w:rPr>
                <w:sz w:val="18"/>
              </w:rPr>
            </w:pPr>
          </w:p>
          <w:p w14:paraId="72231FDB" w14:textId="77777777" w:rsidR="00A66453" w:rsidRDefault="00A66453" w:rsidP="00CA5B67">
            <w:pPr>
              <w:pStyle w:val="TableParagraph"/>
              <w:spacing w:before="62"/>
              <w:rPr>
                <w:sz w:val="18"/>
              </w:rPr>
            </w:pPr>
          </w:p>
          <w:p w14:paraId="488A0686" w14:textId="08AF77A3" w:rsidR="00A66453" w:rsidRDefault="00A66453" w:rsidP="00CA5B67">
            <w:pPr>
              <w:pStyle w:val="TableParagraph"/>
              <w:ind w:left="261" w:right="258" w:hanging="1"/>
              <w:rPr>
                <w:b/>
                <w:sz w:val="18"/>
              </w:rPr>
            </w:pPr>
            <w:r>
              <w:rPr>
                <w:b/>
                <w:color w:val="FFFFFF"/>
                <w:spacing w:val="-2"/>
                <w:sz w:val="18"/>
              </w:rPr>
              <w:t xml:space="preserve">Water sampling </w:t>
            </w:r>
            <w:r w:rsidR="00A83B25">
              <w:rPr>
                <w:b/>
                <w:color w:val="FFFFFF"/>
                <w:spacing w:val="-2"/>
                <w:sz w:val="18"/>
              </w:rPr>
              <w:t>area</w:t>
            </w:r>
          </w:p>
        </w:tc>
        <w:tc>
          <w:tcPr>
            <w:tcW w:w="618" w:type="pct"/>
            <w:tcBorders>
              <w:top w:val="nil"/>
              <w:right w:val="nil"/>
            </w:tcBorders>
            <w:shd w:val="clear" w:color="auto" w:fill="00619E"/>
          </w:tcPr>
          <w:p w14:paraId="72292728" w14:textId="77777777" w:rsidR="00A66453" w:rsidRDefault="00A66453" w:rsidP="00CA5B67">
            <w:pPr>
              <w:pStyle w:val="TableParagraph"/>
              <w:rPr>
                <w:sz w:val="18"/>
              </w:rPr>
            </w:pPr>
          </w:p>
          <w:p w14:paraId="2FD019A0" w14:textId="77777777" w:rsidR="00A66453" w:rsidRDefault="00A66453" w:rsidP="00CA5B67">
            <w:pPr>
              <w:pStyle w:val="TableParagraph"/>
              <w:spacing w:before="62"/>
              <w:rPr>
                <w:sz w:val="18"/>
              </w:rPr>
            </w:pPr>
          </w:p>
          <w:p w14:paraId="5D73DEC6" w14:textId="77777777" w:rsidR="00A66453" w:rsidRDefault="00A66453" w:rsidP="00CA5B67">
            <w:pPr>
              <w:pStyle w:val="TableParagraph"/>
              <w:ind w:left="122" w:right="109"/>
              <w:rPr>
                <w:b/>
                <w:sz w:val="18"/>
              </w:rPr>
            </w:pPr>
            <w:r>
              <w:rPr>
                <w:b/>
                <w:color w:val="FFFFFF"/>
                <w:spacing w:val="-2"/>
                <w:sz w:val="18"/>
              </w:rPr>
              <w:t xml:space="preserve">Frequency </w:t>
            </w:r>
            <w:r>
              <w:rPr>
                <w:b/>
                <w:color w:val="FFFFFF"/>
                <w:spacing w:val="-6"/>
                <w:sz w:val="18"/>
              </w:rPr>
              <w:t xml:space="preserve">of </w:t>
            </w:r>
            <w:r>
              <w:rPr>
                <w:b/>
                <w:color w:val="FFFFFF"/>
                <w:spacing w:val="-2"/>
                <w:sz w:val="18"/>
              </w:rPr>
              <w:t>sampling</w:t>
            </w:r>
          </w:p>
        </w:tc>
        <w:tc>
          <w:tcPr>
            <w:tcW w:w="526" w:type="pct"/>
            <w:tcBorders>
              <w:top w:val="nil"/>
              <w:left w:val="nil"/>
              <w:right w:val="nil"/>
            </w:tcBorders>
            <w:shd w:val="clear" w:color="auto" w:fill="00619E"/>
          </w:tcPr>
          <w:p w14:paraId="41362EFE" w14:textId="77777777" w:rsidR="00A66453" w:rsidRDefault="00A66453" w:rsidP="00CA5B67">
            <w:pPr>
              <w:pStyle w:val="TableParagraph"/>
              <w:rPr>
                <w:sz w:val="18"/>
              </w:rPr>
            </w:pPr>
          </w:p>
          <w:p w14:paraId="56B590AD" w14:textId="77777777" w:rsidR="00A66453" w:rsidRDefault="00A66453" w:rsidP="00CA5B67">
            <w:pPr>
              <w:pStyle w:val="TableParagraph"/>
              <w:spacing w:before="62"/>
              <w:rPr>
                <w:sz w:val="18"/>
              </w:rPr>
            </w:pPr>
          </w:p>
          <w:p w14:paraId="0E7C24DA" w14:textId="77777777" w:rsidR="00A66453" w:rsidRDefault="00A66453" w:rsidP="00CA5B67">
            <w:pPr>
              <w:pStyle w:val="TableParagraph"/>
              <w:ind w:left="132" w:right="123"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701" w:type="pct"/>
            <w:tcBorders>
              <w:top w:val="nil"/>
              <w:left w:val="nil"/>
            </w:tcBorders>
            <w:shd w:val="clear" w:color="auto" w:fill="00619E"/>
          </w:tcPr>
          <w:p w14:paraId="4B9E772B" w14:textId="77777777" w:rsidR="00A66453" w:rsidRDefault="00A66453" w:rsidP="00CA5B67">
            <w:pPr>
              <w:pStyle w:val="TableParagraph"/>
              <w:spacing w:before="164"/>
              <w:rPr>
                <w:sz w:val="18"/>
              </w:rPr>
            </w:pPr>
          </w:p>
          <w:p w14:paraId="194E7A66" w14:textId="77777777" w:rsidR="00A66453" w:rsidRDefault="00A66453" w:rsidP="00CA5B67">
            <w:pPr>
              <w:pStyle w:val="TableParagraph"/>
              <w:ind w:left="104" w:right="94"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572" w:type="pct"/>
            <w:tcBorders>
              <w:top w:val="nil"/>
            </w:tcBorders>
            <w:shd w:val="clear" w:color="auto" w:fill="00619E"/>
          </w:tcPr>
          <w:p w14:paraId="72BA635C" w14:textId="77777777" w:rsidR="00A66453" w:rsidRDefault="00A66453" w:rsidP="00CA5B67">
            <w:pPr>
              <w:pStyle w:val="TableParagraph"/>
              <w:rPr>
                <w:sz w:val="18"/>
              </w:rPr>
            </w:pPr>
          </w:p>
          <w:p w14:paraId="7382A51F" w14:textId="77777777" w:rsidR="00A66453" w:rsidRDefault="00A66453" w:rsidP="00CA5B67">
            <w:pPr>
              <w:pStyle w:val="TableParagraph"/>
              <w:spacing w:before="166"/>
              <w:rPr>
                <w:sz w:val="18"/>
              </w:rPr>
            </w:pPr>
          </w:p>
          <w:p w14:paraId="76059B42" w14:textId="77777777" w:rsidR="00A66453" w:rsidRDefault="00A66453" w:rsidP="00CA5B67">
            <w:pPr>
              <w:pStyle w:val="TableParagraph"/>
              <w:ind w:left="258" w:right="113" w:hanging="142"/>
              <w:rPr>
                <w:b/>
                <w:sz w:val="18"/>
              </w:rPr>
            </w:pPr>
            <w:r>
              <w:rPr>
                <w:b/>
                <w:color w:val="FFFFFF"/>
                <w:spacing w:val="-2"/>
                <w:sz w:val="18"/>
              </w:rPr>
              <w:t>Maximum (mg/L)</w:t>
            </w:r>
          </w:p>
        </w:tc>
        <w:tc>
          <w:tcPr>
            <w:tcW w:w="557" w:type="pct"/>
            <w:tcBorders>
              <w:top w:val="nil"/>
            </w:tcBorders>
            <w:shd w:val="clear" w:color="auto" w:fill="00619E"/>
          </w:tcPr>
          <w:p w14:paraId="50221CB3" w14:textId="77777777" w:rsidR="00A66453" w:rsidRDefault="00A66453" w:rsidP="00CA5B67">
            <w:pPr>
              <w:pStyle w:val="TableParagraph"/>
              <w:rPr>
                <w:sz w:val="18"/>
              </w:rPr>
            </w:pPr>
          </w:p>
          <w:p w14:paraId="47B3E441" w14:textId="77777777" w:rsidR="00A66453" w:rsidRDefault="00A66453" w:rsidP="00CA5B67">
            <w:pPr>
              <w:pStyle w:val="TableParagraph"/>
              <w:spacing w:before="166"/>
              <w:rPr>
                <w:sz w:val="18"/>
              </w:rPr>
            </w:pPr>
          </w:p>
          <w:p w14:paraId="5B487AA9" w14:textId="77777777" w:rsidR="00A66453" w:rsidRDefault="00A66453" w:rsidP="00CA5B67">
            <w:pPr>
              <w:pStyle w:val="TableParagraph"/>
              <w:ind w:left="245" w:right="158" w:hanging="82"/>
              <w:rPr>
                <w:b/>
                <w:sz w:val="18"/>
              </w:rPr>
            </w:pPr>
            <w:r>
              <w:rPr>
                <w:b/>
                <w:color w:val="FFFFFF"/>
                <w:spacing w:val="-2"/>
                <w:sz w:val="18"/>
              </w:rPr>
              <w:t>Average (mg/L)</w:t>
            </w:r>
          </w:p>
        </w:tc>
        <w:tc>
          <w:tcPr>
            <w:tcW w:w="607" w:type="pct"/>
            <w:tcBorders>
              <w:top w:val="nil"/>
            </w:tcBorders>
            <w:shd w:val="clear" w:color="auto" w:fill="00619E"/>
          </w:tcPr>
          <w:p w14:paraId="06969890" w14:textId="77777777" w:rsidR="00A66453" w:rsidRDefault="00A66453" w:rsidP="00CA5B67">
            <w:pPr>
              <w:pStyle w:val="TableParagraph"/>
              <w:spacing w:before="164"/>
              <w:ind w:left="43" w:right="43" w:hanging="1"/>
              <w:rPr>
                <w:b/>
                <w:sz w:val="18"/>
              </w:rPr>
            </w:pPr>
            <w:r>
              <w:rPr>
                <w:b/>
                <w:color w:val="FFFFFF"/>
                <w:sz w:val="18"/>
              </w:rPr>
              <w:t xml:space="preserve">Number of </w:t>
            </w:r>
            <w:r>
              <w:rPr>
                <w:b/>
                <w:color w:val="FFFFFF"/>
                <w:spacing w:val="-2"/>
                <w:sz w:val="18"/>
              </w:rPr>
              <w:t xml:space="preserve">samples where standard </w:t>
            </w:r>
            <w:r>
              <w:rPr>
                <w:b/>
                <w:color w:val="FFFFFF"/>
                <w:sz w:val="18"/>
              </w:rPr>
              <w:t>was</w:t>
            </w:r>
            <w:r>
              <w:rPr>
                <w:b/>
                <w:color w:val="FFFFFF"/>
                <w:spacing w:val="-15"/>
                <w:sz w:val="18"/>
              </w:rPr>
              <w:t xml:space="preserve"> </w:t>
            </w:r>
            <w:r>
              <w:rPr>
                <w:b/>
                <w:color w:val="FFFFFF"/>
                <w:sz w:val="18"/>
              </w:rPr>
              <w:t>not</w:t>
            </w:r>
            <w:r>
              <w:rPr>
                <w:b/>
                <w:color w:val="FFFFFF"/>
                <w:spacing w:val="-12"/>
                <w:sz w:val="18"/>
              </w:rPr>
              <w:t xml:space="preserve"> </w:t>
            </w:r>
            <w:r>
              <w:rPr>
                <w:b/>
                <w:color w:val="FFFFFF"/>
                <w:sz w:val="18"/>
              </w:rPr>
              <w:t>met (s. 18)</w:t>
            </w:r>
          </w:p>
        </w:tc>
        <w:tc>
          <w:tcPr>
            <w:tcW w:w="627" w:type="pct"/>
            <w:tcBorders>
              <w:top w:val="nil"/>
              <w:right w:val="nil"/>
            </w:tcBorders>
            <w:shd w:val="clear" w:color="auto" w:fill="00619E"/>
          </w:tcPr>
          <w:p w14:paraId="5A6786C1" w14:textId="77777777" w:rsidR="00A66453" w:rsidRDefault="00A66453" w:rsidP="00CA5B67">
            <w:pPr>
              <w:pStyle w:val="TableParagraph"/>
              <w:rPr>
                <w:sz w:val="18"/>
              </w:rPr>
            </w:pPr>
          </w:p>
          <w:p w14:paraId="50A98E07" w14:textId="77777777" w:rsidR="00A66453" w:rsidRDefault="00A66453" w:rsidP="00CA5B67">
            <w:pPr>
              <w:pStyle w:val="TableParagraph"/>
              <w:rPr>
                <w:sz w:val="18"/>
              </w:rPr>
            </w:pPr>
          </w:p>
          <w:p w14:paraId="13BA7C4F" w14:textId="77777777" w:rsidR="00A66453" w:rsidRDefault="00A66453" w:rsidP="00CA5B67">
            <w:pPr>
              <w:pStyle w:val="TableParagraph"/>
              <w:spacing w:before="62"/>
              <w:rPr>
                <w:sz w:val="18"/>
              </w:rPr>
            </w:pPr>
          </w:p>
          <w:p w14:paraId="743FAD66" w14:textId="77777777" w:rsidR="00A66453" w:rsidRDefault="00A66453" w:rsidP="00CA5B67">
            <w:pPr>
              <w:pStyle w:val="TableParagraph"/>
              <w:ind w:left="1" w:right="1"/>
              <w:rPr>
                <w:b/>
                <w:sz w:val="18"/>
              </w:rPr>
            </w:pPr>
            <w:r>
              <w:rPr>
                <w:b/>
                <w:color w:val="FFFFFF"/>
                <w:spacing w:val="-2"/>
                <w:sz w:val="18"/>
              </w:rPr>
              <w:t>Comments</w:t>
            </w:r>
          </w:p>
        </w:tc>
      </w:tr>
      <w:tr w:rsidR="00A66453" w14:paraId="487DE60E" w14:textId="77777777" w:rsidTr="009A0C8F">
        <w:trPr>
          <w:trHeight w:val="837"/>
          <w:tblCellSpacing w:w="9" w:type="dxa"/>
          <w:jc w:val="center"/>
        </w:trPr>
        <w:tc>
          <w:tcPr>
            <w:tcW w:w="705" w:type="pct"/>
            <w:tcBorders>
              <w:left w:val="nil"/>
            </w:tcBorders>
            <w:shd w:val="clear" w:color="auto" w:fill="E6E2D2"/>
          </w:tcPr>
          <w:p w14:paraId="0377E951" w14:textId="77777777" w:rsidR="00A66453" w:rsidRDefault="00A66453" w:rsidP="00CA5B67">
            <w:pPr>
              <w:pStyle w:val="TableParagraph"/>
              <w:spacing w:before="92"/>
              <w:rPr>
                <w:sz w:val="18"/>
              </w:rPr>
            </w:pPr>
          </w:p>
          <w:p w14:paraId="2A3E7157" w14:textId="4812E738" w:rsidR="00A66453" w:rsidRDefault="000C052C" w:rsidP="00CA5B67">
            <w:pPr>
              <w:pStyle w:val="TableParagraph"/>
              <w:ind w:left="1"/>
              <w:rPr>
                <w:sz w:val="18"/>
              </w:rPr>
            </w:pPr>
            <w:r>
              <w:rPr>
                <w:sz w:val="18"/>
              </w:rPr>
              <w:t>Area</w:t>
            </w:r>
            <w:r w:rsidR="00A66453">
              <w:rPr>
                <w:spacing w:val="-5"/>
                <w:sz w:val="18"/>
              </w:rPr>
              <w:t xml:space="preserve"> </w:t>
            </w:r>
            <w:r w:rsidR="00A66453">
              <w:rPr>
                <w:spacing w:val="-10"/>
                <w:sz w:val="18"/>
              </w:rPr>
              <w:t>A</w:t>
            </w:r>
          </w:p>
        </w:tc>
        <w:tc>
          <w:tcPr>
            <w:tcW w:w="618" w:type="pct"/>
            <w:tcBorders>
              <w:right w:val="nil"/>
            </w:tcBorders>
            <w:shd w:val="clear" w:color="auto" w:fill="E6E2D2"/>
          </w:tcPr>
          <w:p w14:paraId="388ED0D3" w14:textId="77777777" w:rsidR="00A66453" w:rsidRDefault="00A66453" w:rsidP="00CA5B67">
            <w:pPr>
              <w:pStyle w:val="TableParagraph"/>
              <w:spacing w:before="92"/>
              <w:rPr>
                <w:sz w:val="18"/>
              </w:rPr>
            </w:pPr>
          </w:p>
          <w:p w14:paraId="59EE0DA9" w14:textId="77777777" w:rsidR="00A66453" w:rsidRDefault="00A66453" w:rsidP="00CA5B67">
            <w:pPr>
              <w:pStyle w:val="TableParagraph"/>
              <w:ind w:left="3"/>
              <w:rPr>
                <w:sz w:val="18"/>
              </w:rPr>
            </w:pPr>
            <w:r>
              <w:rPr>
                <w:spacing w:val="-2"/>
                <w:sz w:val="18"/>
              </w:rPr>
              <w:t>Monthly</w:t>
            </w:r>
          </w:p>
        </w:tc>
        <w:tc>
          <w:tcPr>
            <w:tcW w:w="526" w:type="pct"/>
            <w:tcBorders>
              <w:left w:val="nil"/>
              <w:right w:val="nil"/>
            </w:tcBorders>
            <w:shd w:val="clear" w:color="auto" w:fill="E6E2D2"/>
          </w:tcPr>
          <w:p w14:paraId="1C8EF286" w14:textId="77777777" w:rsidR="00A66453" w:rsidRDefault="00A66453" w:rsidP="00CA5B67">
            <w:pPr>
              <w:pStyle w:val="TableParagraph"/>
              <w:spacing w:before="92"/>
              <w:rPr>
                <w:sz w:val="18"/>
              </w:rPr>
            </w:pPr>
          </w:p>
          <w:p w14:paraId="32FAC843" w14:textId="77777777" w:rsidR="00A66453" w:rsidRDefault="00A66453" w:rsidP="00CA5B67">
            <w:pPr>
              <w:pStyle w:val="TableParagraph"/>
              <w:ind w:left="6"/>
              <w:rPr>
                <w:sz w:val="18"/>
              </w:rPr>
            </w:pPr>
            <w:r>
              <w:rPr>
                <w:spacing w:val="-5"/>
                <w:sz w:val="18"/>
              </w:rPr>
              <w:t>12</w:t>
            </w:r>
          </w:p>
        </w:tc>
        <w:tc>
          <w:tcPr>
            <w:tcW w:w="701" w:type="pct"/>
            <w:tcBorders>
              <w:left w:val="nil"/>
            </w:tcBorders>
            <w:shd w:val="clear" w:color="auto" w:fill="E6E2D2"/>
          </w:tcPr>
          <w:p w14:paraId="59E1740D" w14:textId="77777777" w:rsidR="00A66453" w:rsidRDefault="00A66453" w:rsidP="00CA5B67">
            <w:pPr>
              <w:pStyle w:val="TableParagraph"/>
              <w:spacing w:before="92"/>
              <w:rPr>
                <w:sz w:val="18"/>
              </w:rPr>
            </w:pPr>
          </w:p>
          <w:p w14:paraId="392DFC07" w14:textId="77777777" w:rsidR="00A66453" w:rsidRDefault="00A66453" w:rsidP="00CA5B67">
            <w:pPr>
              <w:pStyle w:val="TableParagraph"/>
              <w:ind w:left="1" w:right="1"/>
              <w:rPr>
                <w:sz w:val="18"/>
              </w:rPr>
            </w:pPr>
            <w:r>
              <w:rPr>
                <w:spacing w:val="-5"/>
                <w:sz w:val="18"/>
              </w:rPr>
              <w:t>1.0</w:t>
            </w:r>
          </w:p>
        </w:tc>
        <w:tc>
          <w:tcPr>
            <w:tcW w:w="572" w:type="pct"/>
            <w:shd w:val="clear" w:color="auto" w:fill="E6E2D2"/>
          </w:tcPr>
          <w:p w14:paraId="342A6233" w14:textId="77777777" w:rsidR="00A66453" w:rsidRDefault="00A66453" w:rsidP="00CA5B67">
            <w:pPr>
              <w:pStyle w:val="TableParagraph"/>
              <w:spacing w:before="92"/>
              <w:rPr>
                <w:sz w:val="18"/>
              </w:rPr>
            </w:pPr>
          </w:p>
          <w:p w14:paraId="59060735" w14:textId="77777777" w:rsidR="00A66453" w:rsidRDefault="00A66453" w:rsidP="00CA5B67">
            <w:pPr>
              <w:pStyle w:val="TableParagraph"/>
              <w:ind w:left="3"/>
              <w:rPr>
                <w:sz w:val="18"/>
              </w:rPr>
            </w:pPr>
            <w:r>
              <w:rPr>
                <w:spacing w:val="-5"/>
                <w:sz w:val="18"/>
              </w:rPr>
              <w:t>0.2</w:t>
            </w:r>
          </w:p>
        </w:tc>
        <w:tc>
          <w:tcPr>
            <w:tcW w:w="557" w:type="pct"/>
            <w:shd w:val="clear" w:color="auto" w:fill="E6E2D2"/>
          </w:tcPr>
          <w:p w14:paraId="574F5D6F" w14:textId="77777777" w:rsidR="00A66453" w:rsidRDefault="00A66453" w:rsidP="00CA5B67">
            <w:pPr>
              <w:pStyle w:val="TableParagraph"/>
              <w:spacing w:before="92"/>
              <w:rPr>
                <w:sz w:val="18"/>
              </w:rPr>
            </w:pPr>
          </w:p>
          <w:p w14:paraId="1AC05BB8" w14:textId="77777777" w:rsidR="00A66453" w:rsidRDefault="00A66453" w:rsidP="00CA5B67">
            <w:pPr>
              <w:pStyle w:val="TableParagraph"/>
              <w:ind w:left="2"/>
              <w:rPr>
                <w:sz w:val="18"/>
              </w:rPr>
            </w:pPr>
            <w:r>
              <w:rPr>
                <w:spacing w:val="-5"/>
                <w:sz w:val="18"/>
              </w:rPr>
              <w:t>0.1</w:t>
            </w:r>
          </w:p>
        </w:tc>
        <w:tc>
          <w:tcPr>
            <w:tcW w:w="607" w:type="pct"/>
            <w:shd w:val="clear" w:color="auto" w:fill="E6E2D2"/>
          </w:tcPr>
          <w:p w14:paraId="608B6700" w14:textId="77777777" w:rsidR="00A66453" w:rsidRDefault="00A66453" w:rsidP="00CA5B67">
            <w:pPr>
              <w:pStyle w:val="TableParagraph"/>
              <w:spacing w:before="92"/>
              <w:rPr>
                <w:sz w:val="18"/>
              </w:rPr>
            </w:pPr>
          </w:p>
          <w:p w14:paraId="5EFB5DF0" w14:textId="77777777" w:rsidR="00A66453" w:rsidRDefault="00A66453" w:rsidP="00CA5B67">
            <w:pPr>
              <w:pStyle w:val="TableParagraph"/>
              <w:ind w:left="1" w:right="1"/>
              <w:rPr>
                <w:sz w:val="18"/>
              </w:rPr>
            </w:pPr>
            <w:r>
              <w:rPr>
                <w:spacing w:val="-10"/>
                <w:sz w:val="18"/>
              </w:rPr>
              <w:t>0</w:t>
            </w:r>
          </w:p>
        </w:tc>
        <w:tc>
          <w:tcPr>
            <w:tcW w:w="627" w:type="pct"/>
            <w:tcBorders>
              <w:right w:val="nil"/>
            </w:tcBorders>
            <w:shd w:val="clear" w:color="auto" w:fill="E6E2D2"/>
          </w:tcPr>
          <w:p w14:paraId="6C4FB273" w14:textId="77777777" w:rsidR="00A66453" w:rsidRDefault="00A66453" w:rsidP="00CA5B67">
            <w:pPr>
              <w:pStyle w:val="TableParagraph"/>
              <w:rPr>
                <w:rFonts w:ascii="Times New Roman"/>
                <w:sz w:val="18"/>
              </w:rPr>
            </w:pPr>
          </w:p>
        </w:tc>
      </w:tr>
      <w:tr w:rsidR="00A66453" w14:paraId="06D689BF" w14:textId="77777777" w:rsidTr="009A0C8F">
        <w:trPr>
          <w:trHeight w:val="837"/>
          <w:tblCellSpacing w:w="9" w:type="dxa"/>
          <w:jc w:val="center"/>
        </w:trPr>
        <w:tc>
          <w:tcPr>
            <w:tcW w:w="705" w:type="pct"/>
            <w:tcBorders>
              <w:left w:val="nil"/>
              <w:bottom w:val="nil"/>
            </w:tcBorders>
            <w:shd w:val="clear" w:color="auto" w:fill="E6E2D2"/>
          </w:tcPr>
          <w:p w14:paraId="20EF7FBA" w14:textId="77777777" w:rsidR="00A66453" w:rsidRDefault="00A66453" w:rsidP="00CA5B67">
            <w:pPr>
              <w:pStyle w:val="TableParagraph"/>
              <w:spacing w:before="91"/>
              <w:rPr>
                <w:sz w:val="18"/>
              </w:rPr>
            </w:pPr>
          </w:p>
          <w:p w14:paraId="1F03D7D7" w14:textId="73A9DD79" w:rsidR="00A66453" w:rsidRDefault="000C052C" w:rsidP="00CA5B67">
            <w:pPr>
              <w:pStyle w:val="TableParagraph"/>
              <w:ind w:left="1"/>
              <w:rPr>
                <w:sz w:val="18"/>
              </w:rPr>
            </w:pPr>
            <w:r>
              <w:rPr>
                <w:spacing w:val="-5"/>
                <w:sz w:val="18"/>
              </w:rPr>
              <w:t xml:space="preserve">Area </w:t>
            </w:r>
            <w:r w:rsidR="00A66453">
              <w:rPr>
                <w:spacing w:val="-10"/>
                <w:sz w:val="18"/>
              </w:rPr>
              <w:t>B</w:t>
            </w:r>
          </w:p>
        </w:tc>
        <w:tc>
          <w:tcPr>
            <w:tcW w:w="618" w:type="pct"/>
            <w:tcBorders>
              <w:bottom w:val="nil"/>
              <w:right w:val="nil"/>
            </w:tcBorders>
            <w:shd w:val="clear" w:color="auto" w:fill="E6E2D2"/>
          </w:tcPr>
          <w:p w14:paraId="717C21B4" w14:textId="77777777" w:rsidR="00A66453" w:rsidRDefault="00A66453" w:rsidP="00CA5B67">
            <w:pPr>
              <w:pStyle w:val="TableParagraph"/>
              <w:spacing w:before="91"/>
              <w:rPr>
                <w:sz w:val="18"/>
              </w:rPr>
            </w:pPr>
          </w:p>
          <w:p w14:paraId="4225E4FC" w14:textId="77777777" w:rsidR="00A66453" w:rsidRDefault="00A66453" w:rsidP="00CA5B67">
            <w:pPr>
              <w:pStyle w:val="TableParagraph"/>
              <w:ind w:left="3"/>
              <w:rPr>
                <w:sz w:val="18"/>
              </w:rPr>
            </w:pPr>
            <w:r>
              <w:rPr>
                <w:spacing w:val="-2"/>
                <w:sz w:val="18"/>
              </w:rPr>
              <w:t>Monthly</w:t>
            </w:r>
          </w:p>
        </w:tc>
        <w:tc>
          <w:tcPr>
            <w:tcW w:w="526" w:type="pct"/>
            <w:tcBorders>
              <w:left w:val="nil"/>
              <w:bottom w:val="nil"/>
              <w:right w:val="nil"/>
            </w:tcBorders>
            <w:shd w:val="clear" w:color="auto" w:fill="E6E2D2"/>
          </w:tcPr>
          <w:p w14:paraId="42CE7548" w14:textId="77777777" w:rsidR="00A66453" w:rsidRDefault="00A66453" w:rsidP="00CA5B67">
            <w:pPr>
              <w:pStyle w:val="TableParagraph"/>
              <w:spacing w:before="91"/>
              <w:rPr>
                <w:sz w:val="18"/>
              </w:rPr>
            </w:pPr>
          </w:p>
          <w:p w14:paraId="05762DEA" w14:textId="77777777" w:rsidR="00A66453" w:rsidRDefault="00A66453" w:rsidP="00CA5B67">
            <w:pPr>
              <w:pStyle w:val="TableParagraph"/>
              <w:ind w:left="6" w:right="1"/>
              <w:rPr>
                <w:sz w:val="18"/>
              </w:rPr>
            </w:pPr>
            <w:r>
              <w:rPr>
                <w:spacing w:val="-5"/>
                <w:sz w:val="18"/>
              </w:rPr>
              <w:t>11</w:t>
            </w:r>
            <w:r>
              <w:rPr>
                <w:spacing w:val="-5"/>
                <w:sz w:val="18"/>
                <w:vertAlign w:val="superscript"/>
              </w:rPr>
              <w:t>*</w:t>
            </w:r>
          </w:p>
        </w:tc>
        <w:tc>
          <w:tcPr>
            <w:tcW w:w="701" w:type="pct"/>
            <w:tcBorders>
              <w:left w:val="nil"/>
              <w:bottom w:val="nil"/>
            </w:tcBorders>
            <w:shd w:val="clear" w:color="auto" w:fill="E6E2D2"/>
          </w:tcPr>
          <w:p w14:paraId="21CC2CEC" w14:textId="77777777" w:rsidR="00A66453" w:rsidRDefault="00A66453" w:rsidP="00CA5B67">
            <w:pPr>
              <w:pStyle w:val="TableParagraph"/>
              <w:spacing w:before="91"/>
              <w:rPr>
                <w:sz w:val="18"/>
              </w:rPr>
            </w:pPr>
          </w:p>
          <w:p w14:paraId="30E41514" w14:textId="77777777" w:rsidR="00A66453" w:rsidRDefault="00A66453" w:rsidP="00CA5B67">
            <w:pPr>
              <w:pStyle w:val="TableParagraph"/>
              <w:ind w:right="1"/>
              <w:rPr>
                <w:sz w:val="18"/>
              </w:rPr>
            </w:pPr>
            <w:r>
              <w:rPr>
                <w:spacing w:val="-5"/>
                <w:sz w:val="18"/>
              </w:rPr>
              <w:t>1.0</w:t>
            </w:r>
          </w:p>
        </w:tc>
        <w:tc>
          <w:tcPr>
            <w:tcW w:w="572" w:type="pct"/>
            <w:tcBorders>
              <w:bottom w:val="nil"/>
            </w:tcBorders>
            <w:shd w:val="clear" w:color="auto" w:fill="E6E2D2"/>
          </w:tcPr>
          <w:p w14:paraId="390974B6" w14:textId="77777777" w:rsidR="00A66453" w:rsidRDefault="00A66453" w:rsidP="00CA5B67">
            <w:pPr>
              <w:pStyle w:val="TableParagraph"/>
              <w:spacing w:before="91"/>
              <w:rPr>
                <w:sz w:val="18"/>
              </w:rPr>
            </w:pPr>
          </w:p>
          <w:p w14:paraId="3ACF38CB" w14:textId="77777777" w:rsidR="00A66453" w:rsidRDefault="00A66453" w:rsidP="00CA5B67">
            <w:pPr>
              <w:pStyle w:val="TableParagraph"/>
              <w:ind w:left="3"/>
              <w:rPr>
                <w:sz w:val="18"/>
              </w:rPr>
            </w:pPr>
            <w:r>
              <w:rPr>
                <w:spacing w:val="-5"/>
                <w:sz w:val="18"/>
              </w:rPr>
              <w:t>1.1</w:t>
            </w:r>
          </w:p>
        </w:tc>
        <w:tc>
          <w:tcPr>
            <w:tcW w:w="557" w:type="pct"/>
            <w:tcBorders>
              <w:bottom w:val="nil"/>
            </w:tcBorders>
            <w:shd w:val="clear" w:color="auto" w:fill="E6E2D2"/>
          </w:tcPr>
          <w:p w14:paraId="3AC292F2" w14:textId="77777777" w:rsidR="00A66453" w:rsidRDefault="00A66453" w:rsidP="00CA5B67">
            <w:pPr>
              <w:pStyle w:val="TableParagraph"/>
              <w:spacing w:before="91"/>
              <w:rPr>
                <w:sz w:val="18"/>
              </w:rPr>
            </w:pPr>
          </w:p>
          <w:p w14:paraId="558C2787" w14:textId="77777777" w:rsidR="00A66453" w:rsidRDefault="00A66453" w:rsidP="00CA5B67">
            <w:pPr>
              <w:pStyle w:val="TableParagraph"/>
              <w:ind w:left="2"/>
              <w:rPr>
                <w:sz w:val="18"/>
              </w:rPr>
            </w:pPr>
            <w:r>
              <w:rPr>
                <w:spacing w:val="-5"/>
                <w:sz w:val="18"/>
              </w:rPr>
              <w:t>0.6</w:t>
            </w:r>
          </w:p>
        </w:tc>
        <w:tc>
          <w:tcPr>
            <w:tcW w:w="607" w:type="pct"/>
            <w:tcBorders>
              <w:bottom w:val="nil"/>
            </w:tcBorders>
            <w:shd w:val="clear" w:color="auto" w:fill="E6E2D2"/>
          </w:tcPr>
          <w:p w14:paraId="7CD5492B" w14:textId="77777777" w:rsidR="00A66453" w:rsidRDefault="00A66453" w:rsidP="00CA5B67">
            <w:pPr>
              <w:pStyle w:val="TableParagraph"/>
              <w:spacing w:before="128"/>
              <w:rPr>
                <w:sz w:val="12"/>
              </w:rPr>
            </w:pPr>
          </w:p>
          <w:p w14:paraId="1D6502BD" w14:textId="77777777" w:rsidR="00A66453" w:rsidRDefault="00A66453" w:rsidP="00CA5B67">
            <w:pPr>
              <w:pStyle w:val="TableParagraph"/>
              <w:ind w:right="1"/>
              <w:rPr>
                <w:sz w:val="12"/>
              </w:rPr>
            </w:pPr>
            <w:r>
              <w:rPr>
                <w:spacing w:val="-5"/>
                <w:position w:val="-8"/>
                <w:sz w:val="18"/>
              </w:rPr>
              <w:t>1</w:t>
            </w:r>
            <w:r>
              <w:rPr>
                <w:spacing w:val="-5"/>
                <w:sz w:val="12"/>
              </w:rPr>
              <w:t>#</w:t>
            </w:r>
          </w:p>
        </w:tc>
        <w:tc>
          <w:tcPr>
            <w:tcW w:w="627" w:type="pct"/>
            <w:tcBorders>
              <w:bottom w:val="nil"/>
              <w:right w:val="nil"/>
            </w:tcBorders>
            <w:shd w:val="clear" w:color="auto" w:fill="E6E2D2"/>
          </w:tcPr>
          <w:p w14:paraId="4726D9E9" w14:textId="77777777" w:rsidR="00A66453" w:rsidRDefault="00A66453" w:rsidP="00CA5B67">
            <w:pPr>
              <w:pStyle w:val="TableParagraph"/>
              <w:spacing w:before="91"/>
              <w:rPr>
                <w:sz w:val="18"/>
              </w:rPr>
            </w:pPr>
          </w:p>
          <w:p w14:paraId="3882A3E6" w14:textId="77777777" w:rsidR="00A66453" w:rsidRDefault="00A66453" w:rsidP="00CA5B67">
            <w:pPr>
              <w:pStyle w:val="TableParagraph"/>
              <w:ind w:right="1"/>
              <w:rPr>
                <w:sz w:val="18"/>
              </w:rPr>
            </w:pPr>
            <w:r>
              <w:rPr>
                <w:spacing w:val="-2"/>
                <w:sz w:val="18"/>
              </w:rPr>
              <w:t>[Details]</w:t>
            </w:r>
          </w:p>
        </w:tc>
      </w:tr>
    </w:tbl>
    <w:p w14:paraId="2C35631A" w14:textId="77777777" w:rsidR="00B544C1" w:rsidRDefault="00B544C1" w:rsidP="00CA5B67">
      <w:pPr>
        <w:pStyle w:val="Body"/>
        <w:rPr>
          <w:spacing w:val="-2"/>
        </w:rPr>
      </w:pPr>
      <w:r>
        <w:t>Standard:</w:t>
      </w:r>
      <w:r>
        <w:rPr>
          <w:spacing w:val="-6"/>
        </w:rPr>
        <w:t xml:space="preserve"> </w:t>
      </w:r>
      <w:r>
        <w:t>Parameter</w:t>
      </w:r>
      <w:r>
        <w:rPr>
          <w:spacing w:val="-6"/>
        </w:rPr>
        <w:t xml:space="preserve"> </w:t>
      </w:r>
      <w:r>
        <w:t>X</w:t>
      </w:r>
      <w:r>
        <w:rPr>
          <w:spacing w:val="-6"/>
        </w:rPr>
        <w:t xml:space="preserve"> </w:t>
      </w:r>
      <w:r>
        <w:t>in</w:t>
      </w:r>
      <w:r>
        <w:rPr>
          <w:spacing w:val="-7"/>
        </w:rPr>
        <w:t xml:space="preserve"> </w:t>
      </w:r>
      <w:r>
        <w:t>drinking</w:t>
      </w:r>
      <w:r>
        <w:rPr>
          <w:spacing w:val="-6"/>
        </w:rPr>
        <w:t xml:space="preserve"> </w:t>
      </w:r>
      <w:r>
        <w:t>water</w:t>
      </w:r>
      <w:r>
        <w:rPr>
          <w:spacing w:val="-8"/>
        </w:rPr>
        <w:t xml:space="preserve"> </w:t>
      </w:r>
      <w:r>
        <w:t>should</w:t>
      </w:r>
      <w:r>
        <w:rPr>
          <w:spacing w:val="-5"/>
        </w:rPr>
        <w:t xml:space="preserve"> </w:t>
      </w:r>
      <w:r>
        <w:t>not</w:t>
      </w:r>
      <w:r>
        <w:rPr>
          <w:spacing w:val="-5"/>
        </w:rPr>
        <w:t xml:space="preserve"> </w:t>
      </w:r>
      <w:r>
        <w:t>exceed</w:t>
      </w:r>
      <w:r>
        <w:rPr>
          <w:spacing w:val="-5"/>
        </w:rPr>
        <w:t xml:space="preserve"> </w:t>
      </w:r>
      <w:r>
        <w:t>1.0</w:t>
      </w:r>
      <w:r>
        <w:rPr>
          <w:spacing w:val="-7"/>
        </w:rPr>
        <w:t xml:space="preserve"> </w:t>
      </w:r>
      <w:r>
        <w:rPr>
          <w:spacing w:val="-2"/>
        </w:rPr>
        <w:t>mg/L.</w:t>
      </w:r>
    </w:p>
    <w:p w14:paraId="6F6F1A08" w14:textId="069AD621" w:rsidR="00A66453" w:rsidRPr="009E166F" w:rsidRDefault="00A66453" w:rsidP="00CA5B67">
      <w:pPr>
        <w:pStyle w:val="BodyText"/>
        <w:rPr>
          <w:i/>
          <w:iCs/>
          <w:vertAlign w:val="superscript"/>
        </w:rPr>
      </w:pPr>
      <w:r w:rsidRPr="009E166F">
        <w:rPr>
          <w:i/>
          <w:iCs/>
          <w:vertAlign w:val="superscript"/>
        </w:rPr>
        <w:t xml:space="preserve">* One monthly sample was missed from </w:t>
      </w:r>
      <w:r w:rsidR="000C052C" w:rsidRPr="009E166F">
        <w:rPr>
          <w:i/>
          <w:iCs/>
          <w:vertAlign w:val="superscript"/>
        </w:rPr>
        <w:t>area</w:t>
      </w:r>
      <w:r w:rsidRPr="009E166F">
        <w:rPr>
          <w:i/>
          <w:iCs/>
          <w:vertAlign w:val="superscript"/>
        </w:rPr>
        <w:t xml:space="preserve"> B due to scheduling error.</w:t>
      </w:r>
    </w:p>
    <w:p w14:paraId="34CC50AB" w14:textId="70E90AB0" w:rsidR="00A66453" w:rsidRPr="009E166F" w:rsidRDefault="00A66453" w:rsidP="00CA5B67">
      <w:pPr>
        <w:pStyle w:val="BodyText"/>
        <w:rPr>
          <w:i/>
          <w:iCs/>
          <w:vertAlign w:val="superscript"/>
        </w:rPr>
      </w:pPr>
      <w:r w:rsidRPr="009E166F">
        <w:rPr>
          <w:i/>
          <w:iCs/>
          <w:vertAlign w:val="superscript"/>
        </w:rPr>
        <w:t xml:space="preserve"># Discuss this event under </w:t>
      </w:r>
      <w:r w:rsidR="00327456" w:rsidRPr="009E166F">
        <w:rPr>
          <w:i/>
          <w:iCs/>
          <w:vertAlign w:val="superscript"/>
        </w:rPr>
        <w:t>‘</w:t>
      </w:r>
      <w:r w:rsidRPr="009E166F">
        <w:rPr>
          <w:i/>
          <w:iCs/>
          <w:vertAlign w:val="superscript"/>
        </w:rPr>
        <w:t>Drinking water quality standard not met &amp; actions undertaken’ section underneath the standard results table.</w:t>
      </w:r>
    </w:p>
    <w:p w14:paraId="1D3F84DE" w14:textId="5BCFD7B6" w:rsidR="00A66453" w:rsidRPr="009F76F5" w:rsidRDefault="00CC3D08" w:rsidP="00CA5B67">
      <w:pPr>
        <w:pStyle w:val="Body"/>
        <w:rPr>
          <w:sz w:val="21"/>
          <w:szCs w:val="21"/>
        </w:rPr>
      </w:pPr>
      <w:r w:rsidRPr="00CC3D08">
        <w:rPr>
          <w:sz w:val="21"/>
          <w:szCs w:val="21"/>
        </w:rPr>
        <w:t>Water sampling areas in this table may be listed</w:t>
      </w:r>
      <w:r w:rsidR="00FD3657">
        <w:rPr>
          <w:sz w:val="21"/>
          <w:szCs w:val="21"/>
        </w:rPr>
        <w:t xml:space="preserve"> in alphabetical order, or by common source or water treatment plant.</w:t>
      </w:r>
      <w:r w:rsidR="00A66453" w:rsidRPr="6EEE1786">
        <w:rPr>
          <w:sz w:val="21"/>
          <w:szCs w:val="21"/>
        </w:rPr>
        <w:t xml:space="preserve"> </w:t>
      </w:r>
      <w:r w:rsidR="00A66453" w:rsidRPr="009F76F5">
        <w:rPr>
          <w:sz w:val="21"/>
          <w:szCs w:val="21"/>
        </w:rPr>
        <w:t>For</w:t>
      </w:r>
      <w:r w:rsidR="00A66453" w:rsidRPr="6EEE1786">
        <w:rPr>
          <w:sz w:val="21"/>
          <w:szCs w:val="21"/>
        </w:rPr>
        <w:t xml:space="preserve"> </w:t>
      </w:r>
      <w:r w:rsidR="009C4203" w:rsidRPr="6EEE1786">
        <w:rPr>
          <w:sz w:val="21"/>
          <w:szCs w:val="21"/>
        </w:rPr>
        <w:t xml:space="preserve">areas </w:t>
      </w:r>
      <w:r w:rsidR="00A66453" w:rsidRPr="009F76F5">
        <w:rPr>
          <w:sz w:val="21"/>
          <w:szCs w:val="21"/>
        </w:rPr>
        <w:t>that</w:t>
      </w:r>
      <w:r w:rsidR="00A66453" w:rsidRPr="6EEE1786">
        <w:rPr>
          <w:sz w:val="21"/>
          <w:szCs w:val="21"/>
        </w:rPr>
        <w:t xml:space="preserve"> </w:t>
      </w:r>
      <w:r w:rsidR="00A66453" w:rsidRPr="009F76F5">
        <w:rPr>
          <w:sz w:val="21"/>
          <w:szCs w:val="21"/>
        </w:rPr>
        <w:t>have</w:t>
      </w:r>
      <w:r w:rsidR="00A66453" w:rsidRPr="6EEE1786">
        <w:rPr>
          <w:sz w:val="21"/>
          <w:szCs w:val="21"/>
        </w:rPr>
        <w:t xml:space="preserve"> </w:t>
      </w:r>
      <w:r w:rsidR="00A66453" w:rsidRPr="009F76F5">
        <w:rPr>
          <w:sz w:val="21"/>
          <w:szCs w:val="21"/>
        </w:rPr>
        <w:t>been</w:t>
      </w:r>
      <w:r w:rsidR="00A66453" w:rsidRPr="6EEE1786">
        <w:rPr>
          <w:sz w:val="21"/>
          <w:szCs w:val="21"/>
        </w:rPr>
        <w:t xml:space="preserve"> </w:t>
      </w:r>
      <w:r w:rsidR="00A66453" w:rsidRPr="009F76F5">
        <w:rPr>
          <w:sz w:val="21"/>
          <w:szCs w:val="21"/>
        </w:rPr>
        <w:t>merged</w:t>
      </w:r>
      <w:r w:rsidR="00A66453" w:rsidRPr="6EEE1786">
        <w:rPr>
          <w:sz w:val="21"/>
          <w:szCs w:val="21"/>
        </w:rPr>
        <w:t xml:space="preserve"> </w:t>
      </w:r>
      <w:r w:rsidR="00A66453" w:rsidRPr="009F76F5">
        <w:rPr>
          <w:sz w:val="21"/>
          <w:szCs w:val="21"/>
        </w:rPr>
        <w:t>or split during</w:t>
      </w:r>
      <w:r w:rsidR="00A66453" w:rsidRPr="6EEE1786">
        <w:rPr>
          <w:sz w:val="21"/>
          <w:szCs w:val="21"/>
        </w:rPr>
        <w:t xml:space="preserve"> </w:t>
      </w:r>
      <w:r w:rsidR="00A66453" w:rsidRPr="009F76F5">
        <w:rPr>
          <w:sz w:val="21"/>
          <w:szCs w:val="21"/>
        </w:rPr>
        <w:t>the</w:t>
      </w:r>
      <w:r w:rsidR="00A66453" w:rsidRPr="6EEE1786">
        <w:rPr>
          <w:sz w:val="21"/>
          <w:szCs w:val="21"/>
        </w:rPr>
        <w:t xml:space="preserve"> </w:t>
      </w:r>
      <w:r w:rsidR="00A66453" w:rsidRPr="009F76F5">
        <w:rPr>
          <w:sz w:val="21"/>
          <w:szCs w:val="21"/>
        </w:rPr>
        <w:t>reporting</w:t>
      </w:r>
      <w:r w:rsidR="00A66453" w:rsidRPr="6EEE1786">
        <w:rPr>
          <w:sz w:val="21"/>
          <w:szCs w:val="21"/>
        </w:rPr>
        <w:t xml:space="preserve"> </w:t>
      </w:r>
      <w:r w:rsidR="00A66453" w:rsidRPr="009F76F5">
        <w:rPr>
          <w:sz w:val="21"/>
          <w:szCs w:val="21"/>
        </w:rPr>
        <w:t>period, report</w:t>
      </w:r>
      <w:r w:rsidR="00A66453" w:rsidRPr="6EEE1786">
        <w:rPr>
          <w:sz w:val="21"/>
          <w:szCs w:val="21"/>
        </w:rPr>
        <w:t xml:space="preserve"> </w:t>
      </w:r>
      <w:r w:rsidR="00A66453" w:rsidRPr="009F76F5">
        <w:rPr>
          <w:sz w:val="21"/>
          <w:szCs w:val="21"/>
        </w:rPr>
        <w:t>the</w:t>
      </w:r>
      <w:r w:rsidR="00A66453" w:rsidRPr="6EEE1786">
        <w:rPr>
          <w:sz w:val="21"/>
          <w:szCs w:val="21"/>
        </w:rPr>
        <w:t xml:space="preserve"> </w:t>
      </w:r>
      <w:r w:rsidR="00A66453" w:rsidRPr="009F76F5">
        <w:rPr>
          <w:sz w:val="21"/>
          <w:szCs w:val="21"/>
        </w:rPr>
        <w:t>data</w:t>
      </w:r>
      <w:r w:rsidR="00A66453" w:rsidRPr="6EEE1786">
        <w:rPr>
          <w:sz w:val="21"/>
          <w:szCs w:val="21"/>
        </w:rPr>
        <w:t xml:space="preserve"> </w:t>
      </w:r>
      <w:r w:rsidR="00A66453" w:rsidRPr="009F76F5">
        <w:rPr>
          <w:sz w:val="21"/>
          <w:szCs w:val="21"/>
        </w:rPr>
        <w:t>for</w:t>
      </w:r>
      <w:r w:rsidR="00A66453" w:rsidRPr="6EEE1786">
        <w:rPr>
          <w:sz w:val="21"/>
          <w:szCs w:val="21"/>
        </w:rPr>
        <w:t xml:space="preserve"> </w:t>
      </w:r>
      <w:r w:rsidR="00A66453" w:rsidRPr="009F76F5">
        <w:rPr>
          <w:sz w:val="21"/>
          <w:szCs w:val="21"/>
        </w:rPr>
        <w:t>each water</w:t>
      </w:r>
      <w:r w:rsidR="00A66453" w:rsidRPr="6EEE1786">
        <w:rPr>
          <w:sz w:val="21"/>
          <w:szCs w:val="21"/>
        </w:rPr>
        <w:t xml:space="preserve"> </w:t>
      </w:r>
      <w:r w:rsidR="007A3EA0" w:rsidRPr="009F76F5">
        <w:rPr>
          <w:sz w:val="21"/>
          <w:szCs w:val="21"/>
        </w:rPr>
        <w:t>sampling</w:t>
      </w:r>
      <w:r w:rsidR="007A3EA0" w:rsidRPr="6EEE1786">
        <w:rPr>
          <w:sz w:val="21"/>
          <w:szCs w:val="21"/>
        </w:rPr>
        <w:t xml:space="preserve"> area</w:t>
      </w:r>
      <w:r w:rsidR="009C4203" w:rsidRPr="6EEE1786">
        <w:rPr>
          <w:sz w:val="21"/>
          <w:szCs w:val="21"/>
        </w:rPr>
        <w:t xml:space="preserve"> </w:t>
      </w:r>
      <w:r w:rsidR="00A66453" w:rsidRPr="009F76F5">
        <w:rPr>
          <w:sz w:val="21"/>
          <w:szCs w:val="21"/>
        </w:rPr>
        <w:t>pre-</w:t>
      </w:r>
      <w:r w:rsidR="00A66453" w:rsidRPr="6EEE1786">
        <w:rPr>
          <w:sz w:val="21"/>
          <w:szCs w:val="21"/>
        </w:rPr>
        <w:t xml:space="preserve"> </w:t>
      </w:r>
      <w:r w:rsidR="00A66453" w:rsidRPr="009F76F5">
        <w:rPr>
          <w:sz w:val="21"/>
          <w:szCs w:val="21"/>
        </w:rPr>
        <w:t>and</w:t>
      </w:r>
      <w:r w:rsidR="00A66453" w:rsidRPr="6EEE1786">
        <w:rPr>
          <w:sz w:val="21"/>
          <w:szCs w:val="21"/>
        </w:rPr>
        <w:t xml:space="preserve"> </w:t>
      </w:r>
      <w:r w:rsidR="00A66453" w:rsidRPr="009F76F5">
        <w:rPr>
          <w:sz w:val="21"/>
          <w:szCs w:val="21"/>
        </w:rPr>
        <w:t>post-merger</w:t>
      </w:r>
      <w:r w:rsidR="00A66453" w:rsidRPr="6EEE1786">
        <w:rPr>
          <w:sz w:val="21"/>
          <w:szCs w:val="21"/>
        </w:rPr>
        <w:t xml:space="preserve"> </w:t>
      </w:r>
      <w:r w:rsidR="00A66453" w:rsidRPr="009F76F5">
        <w:rPr>
          <w:sz w:val="21"/>
          <w:szCs w:val="21"/>
        </w:rPr>
        <w:t>or split and include explanatory text.</w:t>
      </w:r>
    </w:p>
    <w:p w14:paraId="28D8FCD6" w14:textId="4AD11193" w:rsidR="00A66453" w:rsidRPr="009F76F5" w:rsidRDefault="00A66453" w:rsidP="00CA5B67">
      <w:pPr>
        <w:pStyle w:val="Body"/>
        <w:rPr>
          <w:sz w:val="21"/>
          <w:szCs w:val="21"/>
        </w:rPr>
      </w:pPr>
      <w:r w:rsidRPr="009F76F5">
        <w:rPr>
          <w:sz w:val="21"/>
          <w:szCs w:val="21"/>
        </w:rPr>
        <w:t>Any</w:t>
      </w:r>
      <w:r w:rsidRPr="009F76F5">
        <w:rPr>
          <w:spacing w:val="-6"/>
          <w:sz w:val="21"/>
          <w:szCs w:val="21"/>
        </w:rPr>
        <w:t xml:space="preserve"> </w:t>
      </w:r>
      <w:r w:rsidRPr="009F76F5">
        <w:rPr>
          <w:sz w:val="21"/>
          <w:szCs w:val="21"/>
        </w:rPr>
        <w:t>variations</w:t>
      </w:r>
      <w:r w:rsidRPr="009F76F5">
        <w:rPr>
          <w:spacing w:val="-2"/>
          <w:sz w:val="21"/>
          <w:szCs w:val="21"/>
        </w:rPr>
        <w:t xml:space="preserve"> </w:t>
      </w:r>
      <w:r w:rsidRPr="009F76F5">
        <w:rPr>
          <w:sz w:val="21"/>
          <w:szCs w:val="21"/>
        </w:rPr>
        <w:t>to</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sampling</w:t>
      </w:r>
      <w:r w:rsidRPr="009F76F5">
        <w:rPr>
          <w:spacing w:val="-4"/>
          <w:sz w:val="21"/>
          <w:szCs w:val="21"/>
        </w:rPr>
        <w:t xml:space="preserve"> </w:t>
      </w:r>
      <w:r w:rsidRPr="009F76F5">
        <w:rPr>
          <w:sz w:val="21"/>
          <w:szCs w:val="21"/>
        </w:rPr>
        <w:t>frequency</w:t>
      </w:r>
      <w:r w:rsidRPr="009F76F5">
        <w:rPr>
          <w:spacing w:val="-4"/>
          <w:sz w:val="21"/>
          <w:szCs w:val="21"/>
        </w:rPr>
        <w:t xml:space="preserve"> </w:t>
      </w:r>
      <w:r w:rsidRPr="009F76F5">
        <w:rPr>
          <w:sz w:val="21"/>
          <w:szCs w:val="21"/>
        </w:rPr>
        <w:t>specified</w:t>
      </w:r>
      <w:r w:rsidRPr="009F76F5">
        <w:rPr>
          <w:spacing w:val="-3"/>
          <w:sz w:val="21"/>
          <w:szCs w:val="21"/>
        </w:rPr>
        <w:t xml:space="preserve"> </w:t>
      </w:r>
      <w:r w:rsidRPr="009F76F5">
        <w:rPr>
          <w:sz w:val="21"/>
          <w:szCs w:val="21"/>
        </w:rPr>
        <w:t>in</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drinking water</w:t>
      </w:r>
      <w:r w:rsidRPr="009F76F5">
        <w:rPr>
          <w:spacing w:val="-3"/>
          <w:sz w:val="21"/>
          <w:szCs w:val="21"/>
        </w:rPr>
        <w:t xml:space="preserve"> </w:t>
      </w:r>
      <w:r w:rsidRPr="009F76F5">
        <w:rPr>
          <w:sz w:val="21"/>
          <w:szCs w:val="21"/>
        </w:rPr>
        <w:t>sampling</w:t>
      </w:r>
      <w:r w:rsidRPr="009F76F5">
        <w:rPr>
          <w:spacing w:val="-4"/>
          <w:sz w:val="21"/>
          <w:szCs w:val="21"/>
        </w:rPr>
        <w:t xml:space="preserve"> </w:t>
      </w:r>
      <w:r w:rsidRPr="009F76F5">
        <w:rPr>
          <w:sz w:val="21"/>
          <w:szCs w:val="21"/>
        </w:rPr>
        <w:t>program or</w:t>
      </w:r>
      <w:r w:rsidRPr="009F76F5">
        <w:rPr>
          <w:spacing w:val="-3"/>
          <w:sz w:val="21"/>
          <w:szCs w:val="21"/>
        </w:rPr>
        <w:t xml:space="preserve"> </w:t>
      </w:r>
      <w:r w:rsidRPr="009F76F5">
        <w:rPr>
          <w:sz w:val="21"/>
          <w:szCs w:val="21"/>
        </w:rPr>
        <w:t>gazetted</w:t>
      </w:r>
      <w:r w:rsidRPr="009F76F5">
        <w:rPr>
          <w:spacing w:val="-2"/>
          <w:sz w:val="21"/>
          <w:szCs w:val="21"/>
        </w:rPr>
        <w:t xml:space="preserve"> </w:t>
      </w:r>
      <w:r w:rsidRPr="009F76F5">
        <w:rPr>
          <w:sz w:val="21"/>
          <w:szCs w:val="21"/>
        </w:rPr>
        <w:t xml:space="preserve">in accordance with r. </w:t>
      </w:r>
      <w:r w:rsidR="008116CC" w:rsidRPr="009F76F5">
        <w:rPr>
          <w:sz w:val="21"/>
          <w:szCs w:val="21"/>
        </w:rPr>
        <w:t>18</w:t>
      </w:r>
      <w:r w:rsidRPr="009F76F5">
        <w:rPr>
          <w:sz w:val="21"/>
          <w:szCs w:val="21"/>
        </w:rPr>
        <w:t xml:space="preserve"> must be noted. Where the frequency has changed, provide an explanation.</w:t>
      </w:r>
    </w:p>
    <w:p w14:paraId="27685C76" w14:textId="41230720" w:rsidR="00A66453" w:rsidRPr="009F76F5" w:rsidRDefault="00A66453" w:rsidP="00CA5B67">
      <w:pPr>
        <w:pStyle w:val="Body"/>
        <w:rPr>
          <w:sz w:val="21"/>
          <w:szCs w:val="21"/>
        </w:rPr>
      </w:pPr>
      <w:r w:rsidRPr="009F76F5">
        <w:rPr>
          <w:sz w:val="21"/>
          <w:szCs w:val="21"/>
        </w:rPr>
        <w:lastRenderedPageBreak/>
        <w:t>Non-compliance</w:t>
      </w:r>
      <w:r w:rsidRPr="009F76F5">
        <w:rPr>
          <w:spacing w:val="-1"/>
          <w:sz w:val="21"/>
          <w:szCs w:val="21"/>
        </w:rPr>
        <w:t xml:space="preserve"> </w:t>
      </w:r>
      <w:r w:rsidRPr="009F76F5">
        <w:rPr>
          <w:sz w:val="21"/>
          <w:szCs w:val="21"/>
        </w:rPr>
        <w:t>with</w:t>
      </w:r>
      <w:r w:rsidRPr="009F76F5">
        <w:rPr>
          <w:spacing w:val="-3"/>
          <w:sz w:val="21"/>
          <w:szCs w:val="21"/>
        </w:rPr>
        <w:t xml:space="preserve"> </w:t>
      </w:r>
      <w:r w:rsidRPr="009F76F5">
        <w:rPr>
          <w:sz w:val="21"/>
          <w:szCs w:val="21"/>
        </w:rPr>
        <w:t>r.</w:t>
      </w:r>
      <w:r w:rsidR="005C708E" w:rsidRPr="009F76F5">
        <w:rPr>
          <w:sz w:val="21"/>
          <w:szCs w:val="21"/>
        </w:rPr>
        <w:t xml:space="preserve"> 17</w:t>
      </w:r>
      <w:r w:rsidR="00562AAC" w:rsidRPr="009F76F5">
        <w:rPr>
          <w:sz w:val="21"/>
          <w:szCs w:val="21"/>
        </w:rPr>
        <w:t xml:space="preserve"> </w:t>
      </w:r>
      <w:r w:rsidR="009C0954">
        <w:rPr>
          <w:sz w:val="21"/>
          <w:szCs w:val="21"/>
        </w:rPr>
        <w:t>and</w:t>
      </w:r>
      <w:r w:rsidR="00014B02" w:rsidRPr="009F76F5">
        <w:rPr>
          <w:sz w:val="21"/>
          <w:szCs w:val="21"/>
        </w:rPr>
        <w:t xml:space="preserve"> </w:t>
      </w:r>
      <w:r w:rsidR="00AB18DA">
        <w:rPr>
          <w:sz w:val="21"/>
          <w:szCs w:val="21"/>
        </w:rPr>
        <w:t xml:space="preserve">r. </w:t>
      </w:r>
      <w:r w:rsidR="00014B02" w:rsidRPr="009F76F5">
        <w:rPr>
          <w:sz w:val="21"/>
          <w:szCs w:val="21"/>
        </w:rPr>
        <w:t>1</w:t>
      </w:r>
      <w:r w:rsidR="00D10189">
        <w:rPr>
          <w:sz w:val="21"/>
          <w:szCs w:val="21"/>
        </w:rPr>
        <w:t>9</w:t>
      </w:r>
      <w:r w:rsidRPr="009F76F5">
        <w:rPr>
          <w:sz w:val="21"/>
          <w:szCs w:val="21"/>
        </w:rPr>
        <w:t>,</w:t>
      </w:r>
      <w:r w:rsidRPr="009F76F5">
        <w:rPr>
          <w:spacing w:val="-2"/>
          <w:sz w:val="21"/>
          <w:szCs w:val="21"/>
        </w:rPr>
        <w:t xml:space="preserve"> </w:t>
      </w:r>
      <w:r w:rsidRPr="009F76F5">
        <w:rPr>
          <w:sz w:val="21"/>
          <w:szCs w:val="21"/>
        </w:rPr>
        <w:t>such</w:t>
      </w:r>
      <w:r w:rsidRPr="009F76F5">
        <w:rPr>
          <w:spacing w:val="-3"/>
          <w:sz w:val="21"/>
          <w:szCs w:val="21"/>
        </w:rPr>
        <w:t xml:space="preserve"> </w:t>
      </w:r>
      <w:r w:rsidRPr="009F76F5">
        <w:rPr>
          <w:sz w:val="21"/>
          <w:szCs w:val="21"/>
        </w:rPr>
        <w:t>as</w:t>
      </w:r>
      <w:r w:rsidRPr="009F76F5">
        <w:rPr>
          <w:spacing w:val="-2"/>
          <w:sz w:val="21"/>
          <w:szCs w:val="21"/>
        </w:rPr>
        <w:t xml:space="preserve"> </w:t>
      </w:r>
      <w:r w:rsidRPr="009F76F5">
        <w:rPr>
          <w:sz w:val="21"/>
          <w:szCs w:val="21"/>
        </w:rPr>
        <w:t>missed</w:t>
      </w:r>
      <w:r w:rsidRPr="009F76F5">
        <w:rPr>
          <w:spacing w:val="-4"/>
          <w:sz w:val="21"/>
          <w:szCs w:val="21"/>
        </w:rPr>
        <w:t xml:space="preserve"> </w:t>
      </w:r>
      <w:r w:rsidRPr="009F76F5">
        <w:rPr>
          <w:sz w:val="21"/>
          <w:szCs w:val="21"/>
        </w:rPr>
        <w:t>samples</w:t>
      </w:r>
      <w:r w:rsidRPr="009F76F5">
        <w:rPr>
          <w:spacing w:val="-2"/>
          <w:sz w:val="21"/>
          <w:szCs w:val="21"/>
        </w:rPr>
        <w:t xml:space="preserve"> </w:t>
      </w:r>
      <w:r w:rsidRPr="009F76F5">
        <w:rPr>
          <w:sz w:val="21"/>
          <w:szCs w:val="21"/>
        </w:rPr>
        <w:t>or</w:t>
      </w:r>
      <w:r w:rsidRPr="009F76F5">
        <w:rPr>
          <w:spacing w:val="-1"/>
          <w:sz w:val="21"/>
          <w:szCs w:val="21"/>
        </w:rPr>
        <w:t xml:space="preserve"> </w:t>
      </w:r>
      <w:r w:rsidRPr="009F76F5">
        <w:rPr>
          <w:sz w:val="21"/>
          <w:szCs w:val="21"/>
        </w:rPr>
        <w:t>where</w:t>
      </w:r>
      <w:r w:rsidRPr="009F76F5">
        <w:rPr>
          <w:spacing w:val="-3"/>
          <w:sz w:val="21"/>
          <w:szCs w:val="21"/>
        </w:rPr>
        <w:t xml:space="preserve"> </w:t>
      </w:r>
      <w:r w:rsidRPr="009F76F5">
        <w:rPr>
          <w:sz w:val="21"/>
          <w:szCs w:val="21"/>
        </w:rPr>
        <w:t>samples</w:t>
      </w:r>
      <w:r w:rsidRPr="009F76F5">
        <w:rPr>
          <w:spacing w:val="-2"/>
          <w:sz w:val="21"/>
          <w:szCs w:val="21"/>
        </w:rPr>
        <w:t xml:space="preserve"> </w:t>
      </w:r>
      <w:r w:rsidRPr="009F76F5">
        <w:rPr>
          <w:sz w:val="21"/>
          <w:szCs w:val="21"/>
        </w:rPr>
        <w:t>were</w:t>
      </w:r>
      <w:r w:rsidRPr="009F76F5">
        <w:rPr>
          <w:spacing w:val="-3"/>
          <w:sz w:val="21"/>
          <w:szCs w:val="21"/>
        </w:rPr>
        <w:t xml:space="preserve"> </w:t>
      </w:r>
      <w:r w:rsidRPr="009F76F5">
        <w:rPr>
          <w:sz w:val="21"/>
          <w:szCs w:val="21"/>
        </w:rPr>
        <w:t>collected</w:t>
      </w:r>
      <w:r w:rsidRPr="009F76F5">
        <w:rPr>
          <w:spacing w:val="-3"/>
          <w:sz w:val="21"/>
          <w:szCs w:val="21"/>
        </w:rPr>
        <w:t xml:space="preserve"> </w:t>
      </w:r>
      <w:r w:rsidRPr="009F76F5">
        <w:rPr>
          <w:sz w:val="21"/>
          <w:szCs w:val="21"/>
        </w:rPr>
        <w:t>but</w:t>
      </w:r>
      <w:r w:rsidRPr="009F76F5">
        <w:rPr>
          <w:spacing w:val="-3"/>
          <w:sz w:val="21"/>
          <w:szCs w:val="21"/>
        </w:rPr>
        <w:t xml:space="preserve"> </w:t>
      </w:r>
      <w:r w:rsidRPr="009F76F5">
        <w:rPr>
          <w:sz w:val="21"/>
          <w:szCs w:val="21"/>
        </w:rPr>
        <w:t>not analysed must also be</w:t>
      </w:r>
      <w:r w:rsidR="00AB2A70" w:rsidRPr="009F76F5">
        <w:rPr>
          <w:sz w:val="21"/>
          <w:szCs w:val="21"/>
        </w:rPr>
        <w:t xml:space="preserve"> </w:t>
      </w:r>
      <w:r w:rsidR="00BB577A" w:rsidRPr="009F76F5">
        <w:rPr>
          <w:sz w:val="21"/>
          <w:szCs w:val="21"/>
        </w:rPr>
        <w:t>detailed</w:t>
      </w:r>
      <w:r w:rsidRPr="009F76F5">
        <w:rPr>
          <w:sz w:val="21"/>
          <w:szCs w:val="21"/>
        </w:rPr>
        <w:t>.</w:t>
      </w:r>
    </w:p>
    <w:p w14:paraId="17097327" w14:textId="2A347460" w:rsidR="000F1D37" w:rsidRPr="009F76F5" w:rsidRDefault="00A66453" w:rsidP="00CA5B67">
      <w:pPr>
        <w:pStyle w:val="Body"/>
        <w:rPr>
          <w:sz w:val="21"/>
          <w:szCs w:val="21"/>
        </w:rPr>
      </w:pPr>
      <w:r w:rsidRPr="009F76F5">
        <w:rPr>
          <w:sz w:val="21"/>
          <w:szCs w:val="21"/>
        </w:rPr>
        <w:t>Analysis</w:t>
      </w:r>
      <w:r w:rsidRPr="009F76F5">
        <w:rPr>
          <w:spacing w:val="-3"/>
          <w:sz w:val="21"/>
          <w:szCs w:val="21"/>
        </w:rPr>
        <w:t xml:space="preserve"> </w:t>
      </w:r>
      <w:r w:rsidRPr="009F76F5">
        <w:rPr>
          <w:sz w:val="21"/>
          <w:szCs w:val="21"/>
        </w:rPr>
        <w:t>results</w:t>
      </w:r>
      <w:r w:rsidRPr="009F76F5">
        <w:rPr>
          <w:spacing w:val="-3"/>
          <w:sz w:val="21"/>
          <w:szCs w:val="21"/>
        </w:rPr>
        <w:t xml:space="preserve"> </w:t>
      </w:r>
      <w:r w:rsidRPr="009F76F5">
        <w:rPr>
          <w:sz w:val="21"/>
          <w:szCs w:val="21"/>
        </w:rPr>
        <w:t>must</w:t>
      </w:r>
      <w:r w:rsidRPr="009F76F5">
        <w:rPr>
          <w:spacing w:val="-4"/>
          <w:sz w:val="21"/>
          <w:szCs w:val="21"/>
        </w:rPr>
        <w:t xml:space="preserve"> </w:t>
      </w:r>
      <w:r w:rsidRPr="009F76F5">
        <w:rPr>
          <w:sz w:val="21"/>
          <w:szCs w:val="21"/>
        </w:rPr>
        <w:t>include</w:t>
      </w:r>
      <w:r w:rsidRPr="009F76F5">
        <w:rPr>
          <w:spacing w:val="-5"/>
          <w:sz w:val="21"/>
          <w:szCs w:val="21"/>
        </w:rPr>
        <w:t xml:space="preserve"> </w:t>
      </w:r>
      <w:r w:rsidRPr="009F76F5">
        <w:rPr>
          <w:sz w:val="21"/>
          <w:szCs w:val="21"/>
        </w:rPr>
        <w:t>all</w:t>
      </w:r>
      <w:r w:rsidRPr="009F76F5">
        <w:rPr>
          <w:spacing w:val="-3"/>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samples</w:t>
      </w:r>
      <w:r w:rsidRPr="009F76F5">
        <w:rPr>
          <w:spacing w:val="-3"/>
          <w:sz w:val="21"/>
          <w:szCs w:val="21"/>
        </w:rPr>
        <w:t xml:space="preserve"> </w:t>
      </w:r>
      <w:r w:rsidRPr="009F76F5">
        <w:rPr>
          <w:sz w:val="21"/>
          <w:szCs w:val="21"/>
        </w:rPr>
        <w:t>specified</w:t>
      </w:r>
      <w:r w:rsidRPr="009F76F5">
        <w:rPr>
          <w:spacing w:val="-3"/>
          <w:sz w:val="21"/>
          <w:szCs w:val="21"/>
        </w:rPr>
        <w:t xml:space="preserve"> </w:t>
      </w:r>
      <w:r w:rsidRPr="009F76F5">
        <w:rPr>
          <w:sz w:val="21"/>
          <w:szCs w:val="21"/>
        </w:rPr>
        <w:t>in</w:t>
      </w:r>
      <w:r w:rsidRPr="009F76F5">
        <w:rPr>
          <w:spacing w:val="-4"/>
          <w:sz w:val="21"/>
          <w:szCs w:val="21"/>
        </w:rPr>
        <w:t xml:space="preserve"> </w:t>
      </w:r>
      <w:r w:rsidRPr="009F76F5">
        <w:rPr>
          <w:sz w:val="21"/>
          <w:szCs w:val="21"/>
        </w:rPr>
        <w:t>the</w:t>
      </w:r>
      <w:r w:rsidRPr="009F76F5">
        <w:rPr>
          <w:spacing w:val="-3"/>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sampling</w:t>
      </w:r>
      <w:r w:rsidRPr="009F76F5">
        <w:rPr>
          <w:spacing w:val="-2"/>
          <w:sz w:val="21"/>
          <w:szCs w:val="21"/>
        </w:rPr>
        <w:t xml:space="preserve"> </w:t>
      </w:r>
      <w:r w:rsidRPr="009F76F5">
        <w:rPr>
          <w:sz w:val="21"/>
          <w:szCs w:val="21"/>
        </w:rPr>
        <w:t xml:space="preserve">program irrespective of the sample location type (e.g. customer tap, water storage tank, entry points). For water suppliers where sampling was conducted at water storage tanks not located within water sampling </w:t>
      </w:r>
      <w:r w:rsidR="00765BEE" w:rsidRPr="009F76F5">
        <w:rPr>
          <w:sz w:val="21"/>
          <w:szCs w:val="21"/>
        </w:rPr>
        <w:t>areas</w:t>
      </w:r>
      <w:r w:rsidR="00964E00">
        <w:rPr>
          <w:sz w:val="21"/>
          <w:szCs w:val="21"/>
        </w:rPr>
        <w:t>,</w:t>
      </w:r>
      <w:r w:rsidR="00765BEE" w:rsidRPr="009F76F5">
        <w:rPr>
          <w:sz w:val="21"/>
          <w:szCs w:val="21"/>
        </w:rPr>
        <w:t xml:space="preserve"> </w:t>
      </w:r>
      <w:r w:rsidRPr="009F76F5">
        <w:rPr>
          <w:sz w:val="21"/>
          <w:szCs w:val="21"/>
        </w:rPr>
        <w:t xml:space="preserve">results must be reported in the water sampling </w:t>
      </w:r>
      <w:r w:rsidR="00EF5AC7" w:rsidRPr="009F76F5">
        <w:rPr>
          <w:sz w:val="21"/>
          <w:szCs w:val="21"/>
        </w:rPr>
        <w:t xml:space="preserve">areas </w:t>
      </w:r>
      <w:r w:rsidRPr="009F76F5">
        <w:rPr>
          <w:sz w:val="21"/>
          <w:szCs w:val="21"/>
        </w:rPr>
        <w:t xml:space="preserve">to which the water storage tank supplies. </w:t>
      </w:r>
    </w:p>
    <w:p w14:paraId="69AFCF9D" w14:textId="1B49E59D" w:rsidR="00A66453" w:rsidRPr="009F76F5" w:rsidRDefault="00A66453" w:rsidP="00CA5B67">
      <w:pPr>
        <w:pStyle w:val="Body"/>
        <w:rPr>
          <w:sz w:val="21"/>
          <w:szCs w:val="21"/>
        </w:rPr>
      </w:pPr>
      <w:r w:rsidRPr="009F76F5">
        <w:rPr>
          <w:sz w:val="21"/>
          <w:szCs w:val="21"/>
        </w:rPr>
        <w:t>That is, if a water storage tank supplies to two or more water sampling</w:t>
      </w:r>
      <w:r w:rsidR="00EF5AC7" w:rsidRPr="009F76F5">
        <w:rPr>
          <w:sz w:val="21"/>
          <w:szCs w:val="21"/>
        </w:rPr>
        <w:t xml:space="preserve"> areas</w:t>
      </w:r>
      <w:r w:rsidRPr="009F76F5">
        <w:rPr>
          <w:sz w:val="21"/>
          <w:szCs w:val="21"/>
        </w:rPr>
        <w:t>, results must be</w:t>
      </w:r>
      <w:r w:rsidRPr="009F76F5">
        <w:rPr>
          <w:spacing w:val="-4"/>
          <w:sz w:val="21"/>
          <w:szCs w:val="21"/>
        </w:rPr>
        <w:t xml:space="preserve"> </w:t>
      </w:r>
      <w:r w:rsidRPr="009F76F5">
        <w:rPr>
          <w:sz w:val="21"/>
          <w:szCs w:val="21"/>
        </w:rPr>
        <w:t>reported</w:t>
      </w:r>
      <w:r w:rsidRPr="009F76F5">
        <w:rPr>
          <w:spacing w:val="-1"/>
          <w:sz w:val="21"/>
          <w:szCs w:val="21"/>
        </w:rPr>
        <w:t xml:space="preserve"> </w:t>
      </w:r>
      <w:r w:rsidRPr="009F76F5">
        <w:rPr>
          <w:sz w:val="21"/>
          <w:szCs w:val="21"/>
        </w:rPr>
        <w:t>in</w:t>
      </w:r>
      <w:r w:rsidRPr="009F76F5">
        <w:rPr>
          <w:spacing w:val="-1"/>
          <w:sz w:val="21"/>
          <w:szCs w:val="21"/>
        </w:rPr>
        <w:t xml:space="preserve"> </w:t>
      </w:r>
      <w:r w:rsidRPr="009F76F5">
        <w:rPr>
          <w:sz w:val="21"/>
          <w:szCs w:val="21"/>
        </w:rPr>
        <w:t>all</w:t>
      </w:r>
      <w:r w:rsidRPr="009F76F5">
        <w:rPr>
          <w:spacing w:val="-2"/>
          <w:sz w:val="21"/>
          <w:szCs w:val="21"/>
        </w:rPr>
        <w:t xml:space="preserve"> </w:t>
      </w:r>
      <w:r w:rsidRPr="009F76F5">
        <w:rPr>
          <w:sz w:val="21"/>
          <w:szCs w:val="21"/>
        </w:rPr>
        <w:t>the</w:t>
      </w:r>
      <w:r w:rsidRPr="009F76F5">
        <w:rPr>
          <w:spacing w:val="-3"/>
          <w:sz w:val="21"/>
          <w:szCs w:val="21"/>
        </w:rPr>
        <w:t xml:space="preserve"> </w:t>
      </w:r>
      <w:r w:rsidRPr="009F76F5">
        <w:rPr>
          <w:sz w:val="21"/>
          <w:szCs w:val="21"/>
        </w:rPr>
        <w:t>relevant water</w:t>
      </w:r>
      <w:r w:rsidRPr="009F76F5">
        <w:rPr>
          <w:spacing w:val="-3"/>
          <w:sz w:val="21"/>
          <w:szCs w:val="21"/>
        </w:rPr>
        <w:t xml:space="preserve"> </w:t>
      </w:r>
      <w:r w:rsidRPr="009F76F5">
        <w:rPr>
          <w:sz w:val="21"/>
          <w:szCs w:val="21"/>
        </w:rPr>
        <w:t>sampling</w:t>
      </w:r>
      <w:r w:rsidR="009F5A03" w:rsidRPr="009F76F5">
        <w:rPr>
          <w:sz w:val="21"/>
          <w:szCs w:val="21"/>
        </w:rPr>
        <w:t xml:space="preserve"> areas</w:t>
      </w:r>
      <w:r w:rsidRPr="009F76F5">
        <w:rPr>
          <w:sz w:val="21"/>
          <w:szCs w:val="21"/>
        </w:rPr>
        <w:t>, as water in</w:t>
      </w:r>
      <w:r w:rsidRPr="009F76F5">
        <w:rPr>
          <w:spacing w:val="-3"/>
          <w:sz w:val="21"/>
          <w:szCs w:val="21"/>
        </w:rPr>
        <w:t xml:space="preserve"> </w:t>
      </w:r>
      <w:r w:rsidRPr="009F76F5">
        <w:rPr>
          <w:sz w:val="21"/>
          <w:szCs w:val="21"/>
        </w:rPr>
        <w:t>storage</w:t>
      </w:r>
      <w:r w:rsidRPr="009F76F5">
        <w:rPr>
          <w:spacing w:val="-1"/>
          <w:sz w:val="21"/>
          <w:szCs w:val="21"/>
        </w:rPr>
        <w:t xml:space="preserve"> </w:t>
      </w:r>
      <w:r w:rsidRPr="009F76F5">
        <w:rPr>
          <w:sz w:val="21"/>
          <w:szCs w:val="21"/>
        </w:rPr>
        <w:t>is</w:t>
      </w:r>
      <w:r w:rsidRPr="009F76F5">
        <w:rPr>
          <w:spacing w:val="-2"/>
          <w:sz w:val="21"/>
          <w:szCs w:val="21"/>
        </w:rPr>
        <w:t xml:space="preserve"> </w:t>
      </w:r>
      <w:r w:rsidRPr="009F76F5">
        <w:rPr>
          <w:sz w:val="21"/>
          <w:szCs w:val="21"/>
        </w:rPr>
        <w:t>representative</w:t>
      </w:r>
      <w:r w:rsidRPr="009F76F5">
        <w:rPr>
          <w:spacing w:val="-3"/>
          <w:sz w:val="21"/>
          <w:szCs w:val="21"/>
        </w:rPr>
        <w:t xml:space="preserve"> </w:t>
      </w:r>
      <w:r w:rsidRPr="009F76F5">
        <w:rPr>
          <w:sz w:val="21"/>
          <w:szCs w:val="21"/>
        </w:rPr>
        <w:t>of</w:t>
      </w:r>
      <w:r w:rsidRPr="009F76F5">
        <w:rPr>
          <w:spacing w:val="-1"/>
          <w:sz w:val="21"/>
          <w:szCs w:val="21"/>
        </w:rPr>
        <w:t xml:space="preserve"> </w:t>
      </w:r>
      <w:r w:rsidRPr="009F76F5">
        <w:rPr>
          <w:sz w:val="21"/>
          <w:szCs w:val="21"/>
        </w:rPr>
        <w:t>the</w:t>
      </w:r>
      <w:r w:rsidRPr="009F76F5">
        <w:rPr>
          <w:spacing w:val="-1"/>
          <w:sz w:val="21"/>
          <w:szCs w:val="21"/>
        </w:rPr>
        <w:t xml:space="preserve"> </w:t>
      </w:r>
      <w:r w:rsidRPr="009F76F5">
        <w:rPr>
          <w:sz w:val="21"/>
          <w:szCs w:val="21"/>
        </w:rPr>
        <w:t>water supplied to all relevant</w:t>
      </w:r>
      <w:r w:rsidR="004B756B" w:rsidRPr="009F76F5">
        <w:rPr>
          <w:sz w:val="21"/>
          <w:szCs w:val="21"/>
        </w:rPr>
        <w:t xml:space="preserve"> areas</w:t>
      </w:r>
      <w:r w:rsidRPr="009F76F5">
        <w:rPr>
          <w:sz w:val="21"/>
          <w:szCs w:val="21"/>
        </w:rPr>
        <w:t>. Include explanatory text as needed.</w:t>
      </w:r>
    </w:p>
    <w:p w14:paraId="130F24FD" w14:textId="4BB5BBCE" w:rsidR="000F1D37" w:rsidRPr="009F76F5" w:rsidRDefault="00A66453" w:rsidP="00CA5B67">
      <w:pPr>
        <w:pStyle w:val="Body"/>
        <w:rPr>
          <w:spacing w:val="-1"/>
          <w:sz w:val="21"/>
          <w:szCs w:val="21"/>
        </w:rPr>
      </w:pPr>
      <w:r w:rsidRPr="000F0B35">
        <w:rPr>
          <w:sz w:val="21"/>
          <w:szCs w:val="21"/>
        </w:rPr>
        <w:t>Water suppliers must analyse each water quality standard</w:t>
      </w:r>
      <w:r w:rsidR="0081560B" w:rsidRPr="000F0B35">
        <w:rPr>
          <w:sz w:val="21"/>
          <w:szCs w:val="21"/>
        </w:rPr>
        <w:t>’</w:t>
      </w:r>
      <w:r w:rsidRPr="000F0B35">
        <w:rPr>
          <w:sz w:val="21"/>
          <w:szCs w:val="21"/>
        </w:rPr>
        <w:t>s results with the previous two financial years</w:t>
      </w:r>
      <w:r w:rsidRPr="009F76F5">
        <w:rPr>
          <w:sz w:val="21"/>
          <w:szCs w:val="21"/>
        </w:rPr>
        <w:t>. This comparison may</w:t>
      </w:r>
      <w:r w:rsidRPr="6EEE1786">
        <w:rPr>
          <w:sz w:val="21"/>
          <w:szCs w:val="21"/>
        </w:rPr>
        <w:t xml:space="preserve"> </w:t>
      </w:r>
      <w:r w:rsidRPr="009F76F5">
        <w:rPr>
          <w:sz w:val="21"/>
          <w:szCs w:val="21"/>
        </w:rPr>
        <w:t>be presented numerically or by describing whether water quality performance has improved,</w:t>
      </w:r>
      <w:r w:rsidRPr="6EEE1786">
        <w:rPr>
          <w:sz w:val="21"/>
          <w:szCs w:val="21"/>
        </w:rPr>
        <w:t xml:space="preserve"> </w:t>
      </w:r>
      <w:r w:rsidRPr="009F76F5">
        <w:rPr>
          <w:sz w:val="21"/>
          <w:szCs w:val="21"/>
        </w:rPr>
        <w:t>declined</w:t>
      </w:r>
      <w:r w:rsidRPr="6EEE1786">
        <w:rPr>
          <w:sz w:val="21"/>
          <w:szCs w:val="21"/>
        </w:rPr>
        <w:t xml:space="preserve"> </w:t>
      </w:r>
      <w:r w:rsidRPr="009F76F5">
        <w:rPr>
          <w:sz w:val="21"/>
          <w:szCs w:val="21"/>
        </w:rPr>
        <w:t>or</w:t>
      </w:r>
      <w:r w:rsidRPr="6EEE1786">
        <w:rPr>
          <w:sz w:val="21"/>
          <w:szCs w:val="21"/>
        </w:rPr>
        <w:t xml:space="preserve"> </w:t>
      </w:r>
      <w:r w:rsidRPr="009F76F5">
        <w:rPr>
          <w:sz w:val="21"/>
          <w:szCs w:val="21"/>
        </w:rPr>
        <w:t>remained</w:t>
      </w:r>
      <w:r w:rsidRPr="6EEE1786">
        <w:rPr>
          <w:sz w:val="21"/>
          <w:szCs w:val="21"/>
        </w:rPr>
        <w:t xml:space="preserve"> </w:t>
      </w:r>
      <w:r w:rsidRPr="009F76F5">
        <w:rPr>
          <w:sz w:val="21"/>
          <w:szCs w:val="21"/>
        </w:rPr>
        <w:t>the</w:t>
      </w:r>
      <w:r w:rsidRPr="6EEE1786">
        <w:rPr>
          <w:sz w:val="21"/>
          <w:szCs w:val="21"/>
        </w:rPr>
        <w:t xml:space="preserve"> </w:t>
      </w:r>
      <w:r w:rsidRPr="009F76F5">
        <w:rPr>
          <w:sz w:val="21"/>
          <w:szCs w:val="21"/>
        </w:rPr>
        <w:t>same</w:t>
      </w:r>
      <w:r w:rsidRPr="6EEE1786">
        <w:rPr>
          <w:sz w:val="21"/>
          <w:szCs w:val="21"/>
        </w:rPr>
        <w:t xml:space="preserve"> </w:t>
      </w:r>
      <w:r w:rsidRPr="009F76F5">
        <w:rPr>
          <w:sz w:val="21"/>
          <w:szCs w:val="21"/>
        </w:rPr>
        <w:t>over</w:t>
      </w:r>
      <w:r w:rsidRPr="6EEE1786">
        <w:rPr>
          <w:sz w:val="21"/>
          <w:szCs w:val="21"/>
        </w:rPr>
        <w:t xml:space="preserve"> </w:t>
      </w:r>
      <w:r w:rsidRPr="009F76F5">
        <w:rPr>
          <w:sz w:val="21"/>
          <w:szCs w:val="21"/>
        </w:rPr>
        <w:t>the</w:t>
      </w:r>
      <w:r w:rsidRPr="6EEE1786">
        <w:rPr>
          <w:sz w:val="21"/>
          <w:szCs w:val="21"/>
        </w:rPr>
        <w:t xml:space="preserve"> </w:t>
      </w:r>
      <w:r w:rsidRPr="009F76F5">
        <w:rPr>
          <w:sz w:val="21"/>
          <w:szCs w:val="21"/>
        </w:rPr>
        <w:t>reporting</w:t>
      </w:r>
      <w:r w:rsidRPr="6EEE1786">
        <w:rPr>
          <w:sz w:val="21"/>
          <w:szCs w:val="21"/>
        </w:rPr>
        <w:t xml:space="preserve"> </w:t>
      </w:r>
      <w:r w:rsidRPr="009F76F5">
        <w:rPr>
          <w:sz w:val="21"/>
          <w:szCs w:val="21"/>
        </w:rPr>
        <w:t>periods.</w:t>
      </w:r>
      <w:r w:rsidRPr="6EEE1786">
        <w:rPr>
          <w:sz w:val="21"/>
          <w:szCs w:val="21"/>
        </w:rPr>
        <w:t xml:space="preserve"> </w:t>
      </w:r>
    </w:p>
    <w:p w14:paraId="18BCB572" w14:textId="2A580B24" w:rsidR="00A66453" w:rsidRPr="009F76F5" w:rsidRDefault="00A66453" w:rsidP="00CA5B67">
      <w:pPr>
        <w:pStyle w:val="Body"/>
        <w:rPr>
          <w:sz w:val="21"/>
          <w:szCs w:val="21"/>
        </w:rPr>
      </w:pPr>
      <w:r w:rsidRPr="009F76F5">
        <w:rPr>
          <w:sz w:val="21"/>
          <w:szCs w:val="21"/>
        </w:rPr>
        <w:t>This</w:t>
      </w:r>
      <w:r w:rsidRPr="009F76F5">
        <w:rPr>
          <w:spacing w:val="-2"/>
          <w:sz w:val="21"/>
          <w:szCs w:val="21"/>
        </w:rPr>
        <w:t xml:space="preserve"> </w:t>
      </w:r>
      <w:r w:rsidRPr="009F76F5">
        <w:rPr>
          <w:sz w:val="21"/>
          <w:szCs w:val="21"/>
        </w:rPr>
        <w:t>may</w:t>
      </w:r>
      <w:r w:rsidRPr="009F76F5">
        <w:rPr>
          <w:spacing w:val="-7"/>
          <w:sz w:val="21"/>
          <w:szCs w:val="21"/>
        </w:rPr>
        <w:t xml:space="preserve"> </w:t>
      </w:r>
      <w:r w:rsidRPr="009F76F5">
        <w:rPr>
          <w:sz w:val="21"/>
          <w:szCs w:val="21"/>
        </w:rPr>
        <w:t>be included</w:t>
      </w:r>
      <w:r w:rsidRPr="009F76F5">
        <w:rPr>
          <w:spacing w:val="-3"/>
          <w:sz w:val="21"/>
          <w:szCs w:val="21"/>
        </w:rPr>
        <w:t xml:space="preserve"> </w:t>
      </w:r>
      <w:r w:rsidRPr="009F76F5">
        <w:rPr>
          <w:sz w:val="21"/>
          <w:szCs w:val="21"/>
        </w:rPr>
        <w:t>in</w:t>
      </w:r>
      <w:r w:rsidRPr="009F76F5">
        <w:rPr>
          <w:spacing w:val="-3"/>
          <w:sz w:val="21"/>
          <w:szCs w:val="21"/>
        </w:rPr>
        <w:t xml:space="preserve"> </w:t>
      </w:r>
      <w:r w:rsidRPr="009F76F5">
        <w:rPr>
          <w:sz w:val="21"/>
          <w:szCs w:val="21"/>
        </w:rPr>
        <w:t>the</w:t>
      </w:r>
      <w:r w:rsidRPr="009F76F5">
        <w:rPr>
          <w:spacing w:val="-2"/>
          <w:sz w:val="21"/>
          <w:szCs w:val="21"/>
        </w:rPr>
        <w:t xml:space="preserve"> </w:t>
      </w:r>
      <w:r w:rsidRPr="009F76F5">
        <w:rPr>
          <w:sz w:val="21"/>
          <w:szCs w:val="21"/>
        </w:rPr>
        <w:t>table</w:t>
      </w:r>
      <w:r w:rsidRPr="009F76F5">
        <w:rPr>
          <w:spacing w:val="-3"/>
          <w:sz w:val="21"/>
          <w:szCs w:val="21"/>
        </w:rPr>
        <w:t xml:space="preserve"> </w:t>
      </w:r>
      <w:r w:rsidRPr="009F76F5">
        <w:rPr>
          <w:sz w:val="21"/>
          <w:szCs w:val="21"/>
        </w:rPr>
        <w:t xml:space="preserve">or presented separately as part of the discussion for each standard. Different methods of analysis may be chosen by the water supplier to assist with presenting the analysis. </w:t>
      </w:r>
      <w:r w:rsidR="00CB7EF6" w:rsidRPr="009F76F5">
        <w:rPr>
          <w:sz w:val="21"/>
          <w:szCs w:val="21"/>
        </w:rPr>
        <w:t xml:space="preserve">Detail </w:t>
      </w:r>
      <w:r w:rsidRPr="009F76F5">
        <w:rPr>
          <w:sz w:val="21"/>
          <w:szCs w:val="21"/>
        </w:rPr>
        <w:t>about any works, programs and projects that highlight continuous improvement should also be included.</w:t>
      </w:r>
    </w:p>
    <w:p w14:paraId="1A89901D" w14:textId="77777777" w:rsidR="00A66453" w:rsidRPr="009F76F5" w:rsidRDefault="00A66453" w:rsidP="00CA5B67">
      <w:pPr>
        <w:pStyle w:val="Body"/>
        <w:rPr>
          <w:sz w:val="21"/>
          <w:szCs w:val="21"/>
        </w:rPr>
      </w:pPr>
      <w:r w:rsidRPr="009F76F5">
        <w:rPr>
          <w:sz w:val="21"/>
          <w:szCs w:val="21"/>
        </w:rPr>
        <w:t>If</w:t>
      </w:r>
      <w:r w:rsidRPr="009F76F5">
        <w:rPr>
          <w:spacing w:val="-2"/>
          <w:sz w:val="21"/>
          <w:szCs w:val="21"/>
        </w:rPr>
        <w:t xml:space="preserve"> </w:t>
      </w:r>
      <w:r w:rsidRPr="009F76F5">
        <w:rPr>
          <w:sz w:val="21"/>
          <w:szCs w:val="21"/>
        </w:rPr>
        <w:t>all</w:t>
      </w:r>
      <w:r w:rsidRPr="009F76F5">
        <w:rPr>
          <w:spacing w:val="-5"/>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supplies</w:t>
      </w:r>
      <w:r w:rsidRPr="009F76F5">
        <w:rPr>
          <w:spacing w:val="-5"/>
          <w:sz w:val="21"/>
          <w:szCs w:val="21"/>
        </w:rPr>
        <w:t xml:space="preserve"> </w:t>
      </w:r>
      <w:r w:rsidRPr="009F76F5">
        <w:rPr>
          <w:sz w:val="21"/>
          <w:szCs w:val="21"/>
        </w:rPr>
        <w:t>met</w:t>
      </w:r>
      <w:r w:rsidRPr="009F76F5">
        <w:rPr>
          <w:spacing w:val="-4"/>
          <w:sz w:val="21"/>
          <w:szCs w:val="21"/>
        </w:rPr>
        <w:t xml:space="preserve"> </w:t>
      </w:r>
      <w:r w:rsidRPr="009F76F5">
        <w:rPr>
          <w:sz w:val="21"/>
          <w:szCs w:val="21"/>
        </w:rPr>
        <w:t>the</w:t>
      </w:r>
      <w:r w:rsidRPr="009F76F5">
        <w:rPr>
          <w:spacing w:val="-5"/>
          <w:sz w:val="21"/>
          <w:szCs w:val="21"/>
        </w:rPr>
        <w:t xml:space="preserve"> </w:t>
      </w:r>
      <w:r w:rsidRPr="009F76F5">
        <w:rPr>
          <w:sz w:val="21"/>
          <w:szCs w:val="21"/>
        </w:rPr>
        <w:t>relevant 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quality</w:t>
      </w:r>
      <w:r w:rsidRPr="009F76F5">
        <w:rPr>
          <w:spacing w:val="-6"/>
          <w:sz w:val="21"/>
          <w:szCs w:val="21"/>
        </w:rPr>
        <w:t xml:space="preserve"> </w:t>
      </w:r>
      <w:r w:rsidRPr="009F76F5">
        <w:rPr>
          <w:sz w:val="21"/>
          <w:szCs w:val="21"/>
        </w:rPr>
        <w:t>standard, and</w:t>
      </w:r>
      <w:r w:rsidRPr="009F76F5">
        <w:rPr>
          <w:spacing w:val="-1"/>
          <w:sz w:val="21"/>
          <w:szCs w:val="21"/>
        </w:rPr>
        <w:t xml:space="preserve"> </w:t>
      </w:r>
      <w:r w:rsidRPr="009F76F5">
        <w:rPr>
          <w:sz w:val="21"/>
          <w:szCs w:val="21"/>
        </w:rPr>
        <w:t>there</w:t>
      </w:r>
      <w:r w:rsidRPr="009F76F5">
        <w:rPr>
          <w:spacing w:val="-2"/>
          <w:sz w:val="21"/>
          <w:szCs w:val="21"/>
        </w:rPr>
        <w:t xml:space="preserve"> </w:t>
      </w:r>
      <w:r w:rsidRPr="009F76F5">
        <w:rPr>
          <w:sz w:val="21"/>
          <w:szCs w:val="21"/>
        </w:rPr>
        <w:t>were</w:t>
      </w:r>
      <w:r w:rsidRPr="009F76F5">
        <w:rPr>
          <w:spacing w:val="-4"/>
          <w:sz w:val="21"/>
          <w:szCs w:val="21"/>
        </w:rPr>
        <w:t xml:space="preserve"> </w:t>
      </w:r>
      <w:r w:rsidRPr="009F76F5">
        <w:rPr>
          <w:sz w:val="21"/>
          <w:szCs w:val="21"/>
        </w:rPr>
        <w:t>no</w:t>
      </w:r>
      <w:r w:rsidRPr="009F76F5">
        <w:rPr>
          <w:spacing w:val="-3"/>
          <w:sz w:val="21"/>
          <w:szCs w:val="21"/>
        </w:rPr>
        <w:t xml:space="preserve"> </w:t>
      </w:r>
      <w:r w:rsidRPr="009F76F5">
        <w:rPr>
          <w:sz w:val="21"/>
          <w:szCs w:val="21"/>
        </w:rPr>
        <w:t>reports made under s. 22 relevant to the standard for any of the required samples collected and analysed, indicate this was the case.</w:t>
      </w:r>
    </w:p>
    <w:p w14:paraId="4C8F79D0" w14:textId="77777777" w:rsidR="00A66453" w:rsidRPr="00EF1256" w:rsidRDefault="00A66453" w:rsidP="00EF1256">
      <w:pPr>
        <w:pStyle w:val="Heading2"/>
        <w:rPr>
          <w:rFonts w:ascii="Arial" w:hAnsi="Arial"/>
          <w:b/>
        </w:rPr>
      </w:pPr>
      <w:bookmarkStart w:id="21" w:name="_Toc236809941"/>
      <w:r w:rsidRPr="00EF1256">
        <w:rPr>
          <w:rFonts w:ascii="Arial" w:hAnsi="Arial"/>
          <w:b/>
        </w:rPr>
        <w:t>Drinking water quality standard not met &amp; actions undertaken</w:t>
      </w:r>
      <w:bookmarkEnd w:id="21"/>
    </w:p>
    <w:p w14:paraId="2B94F5FA" w14:textId="3BA9D082" w:rsidR="002C60C3" w:rsidRDefault="00A66453" w:rsidP="00CA5B67">
      <w:pPr>
        <w:pStyle w:val="Body"/>
        <w:rPr>
          <w:noProof/>
          <w:sz w:val="21"/>
          <w:szCs w:val="21"/>
        </w:rPr>
      </w:pPr>
      <w:r w:rsidRPr="00B53B68">
        <w:rPr>
          <w:sz w:val="21"/>
          <w:szCs w:val="21"/>
        </w:rPr>
        <w:t>A</w:t>
      </w:r>
      <w:r w:rsidRPr="00B53B68">
        <w:rPr>
          <w:spacing w:val="-8"/>
          <w:sz w:val="21"/>
          <w:szCs w:val="21"/>
        </w:rPr>
        <w:t xml:space="preserve"> </w:t>
      </w:r>
      <w:r w:rsidRPr="00B53B68">
        <w:rPr>
          <w:i/>
          <w:sz w:val="21"/>
          <w:szCs w:val="21"/>
        </w:rPr>
        <w:t>Drinking</w:t>
      </w:r>
      <w:r w:rsidRPr="00B53B68">
        <w:rPr>
          <w:i/>
          <w:spacing w:val="-8"/>
          <w:sz w:val="21"/>
          <w:szCs w:val="21"/>
        </w:rPr>
        <w:t xml:space="preserve"> </w:t>
      </w:r>
      <w:r w:rsidRPr="00B53B68">
        <w:rPr>
          <w:i/>
          <w:sz w:val="21"/>
          <w:szCs w:val="21"/>
        </w:rPr>
        <w:t>water</w:t>
      </w:r>
      <w:r w:rsidRPr="00B53B68">
        <w:rPr>
          <w:i/>
          <w:spacing w:val="-7"/>
          <w:sz w:val="21"/>
          <w:szCs w:val="21"/>
        </w:rPr>
        <w:t xml:space="preserve"> </w:t>
      </w:r>
      <w:r w:rsidRPr="00B53B68">
        <w:rPr>
          <w:i/>
          <w:sz w:val="21"/>
          <w:szCs w:val="21"/>
        </w:rPr>
        <w:t>quality</w:t>
      </w:r>
      <w:r w:rsidRPr="00B53B68">
        <w:rPr>
          <w:i/>
          <w:spacing w:val="-7"/>
          <w:sz w:val="21"/>
          <w:szCs w:val="21"/>
        </w:rPr>
        <w:t xml:space="preserve"> </w:t>
      </w:r>
      <w:r w:rsidRPr="00B53B68">
        <w:rPr>
          <w:i/>
          <w:sz w:val="21"/>
          <w:szCs w:val="21"/>
        </w:rPr>
        <w:t>standard</w:t>
      </w:r>
      <w:r w:rsidRPr="00B53B68">
        <w:rPr>
          <w:i/>
          <w:spacing w:val="-8"/>
          <w:sz w:val="21"/>
          <w:szCs w:val="21"/>
        </w:rPr>
        <w:t xml:space="preserve"> </w:t>
      </w:r>
      <w:r w:rsidRPr="00B53B68">
        <w:rPr>
          <w:i/>
          <w:sz w:val="21"/>
          <w:szCs w:val="21"/>
        </w:rPr>
        <w:t>not</w:t>
      </w:r>
      <w:r w:rsidRPr="00B53B68">
        <w:rPr>
          <w:i/>
          <w:spacing w:val="-8"/>
          <w:sz w:val="21"/>
          <w:szCs w:val="21"/>
        </w:rPr>
        <w:t xml:space="preserve"> </w:t>
      </w:r>
      <w:r w:rsidRPr="00B53B68">
        <w:rPr>
          <w:i/>
          <w:sz w:val="21"/>
          <w:szCs w:val="21"/>
        </w:rPr>
        <w:t>met</w:t>
      </w:r>
      <w:r w:rsidRPr="00B53B68">
        <w:rPr>
          <w:i/>
          <w:spacing w:val="-8"/>
          <w:sz w:val="21"/>
          <w:szCs w:val="21"/>
        </w:rPr>
        <w:t xml:space="preserve"> </w:t>
      </w:r>
      <w:r w:rsidR="00B776E4">
        <w:rPr>
          <w:i/>
          <w:sz w:val="21"/>
          <w:szCs w:val="21"/>
        </w:rPr>
        <w:t>and</w:t>
      </w:r>
      <w:r w:rsidRPr="00B53B68">
        <w:rPr>
          <w:i/>
          <w:spacing w:val="-7"/>
          <w:sz w:val="21"/>
          <w:szCs w:val="21"/>
        </w:rPr>
        <w:t xml:space="preserve"> </w:t>
      </w:r>
      <w:r w:rsidRPr="00B53B68">
        <w:rPr>
          <w:i/>
          <w:sz w:val="21"/>
          <w:szCs w:val="21"/>
        </w:rPr>
        <w:t>actions</w:t>
      </w:r>
      <w:r w:rsidRPr="00B53B68">
        <w:rPr>
          <w:i/>
          <w:spacing w:val="-7"/>
          <w:sz w:val="21"/>
          <w:szCs w:val="21"/>
        </w:rPr>
        <w:t xml:space="preserve"> </w:t>
      </w:r>
      <w:r w:rsidRPr="00B53B68">
        <w:rPr>
          <w:i/>
          <w:sz w:val="21"/>
          <w:szCs w:val="21"/>
        </w:rPr>
        <w:t>undertaken</w:t>
      </w:r>
      <w:r w:rsidRPr="00B53B68">
        <w:rPr>
          <w:spacing w:val="-9"/>
          <w:sz w:val="21"/>
          <w:szCs w:val="21"/>
        </w:rPr>
        <w:t xml:space="preserve"> </w:t>
      </w:r>
      <w:r w:rsidRPr="00B53B68">
        <w:rPr>
          <w:sz w:val="21"/>
          <w:szCs w:val="21"/>
        </w:rPr>
        <w:t>section</w:t>
      </w:r>
      <w:r w:rsidRPr="00B53B68">
        <w:rPr>
          <w:spacing w:val="-7"/>
          <w:sz w:val="21"/>
          <w:szCs w:val="21"/>
        </w:rPr>
        <w:t xml:space="preserve"> </w:t>
      </w:r>
      <w:r w:rsidRPr="00B53B68">
        <w:rPr>
          <w:sz w:val="21"/>
          <w:szCs w:val="21"/>
        </w:rPr>
        <w:t>underneath</w:t>
      </w:r>
      <w:r w:rsidRPr="00B53B68">
        <w:rPr>
          <w:spacing w:val="-9"/>
          <w:sz w:val="21"/>
          <w:szCs w:val="21"/>
        </w:rPr>
        <w:t xml:space="preserve"> </w:t>
      </w:r>
      <w:r w:rsidRPr="00B53B68">
        <w:rPr>
          <w:sz w:val="21"/>
          <w:szCs w:val="21"/>
        </w:rPr>
        <w:t>the</w:t>
      </w:r>
      <w:r w:rsidRPr="00B53B68">
        <w:rPr>
          <w:spacing w:val="-9"/>
          <w:sz w:val="21"/>
          <w:szCs w:val="21"/>
        </w:rPr>
        <w:t xml:space="preserve"> </w:t>
      </w:r>
      <w:r w:rsidRPr="00B53B68">
        <w:rPr>
          <w:sz w:val="21"/>
          <w:szCs w:val="21"/>
        </w:rPr>
        <w:t>standard</w:t>
      </w:r>
      <w:r w:rsidRPr="00B53B68">
        <w:rPr>
          <w:spacing w:val="-7"/>
          <w:sz w:val="21"/>
          <w:szCs w:val="21"/>
        </w:rPr>
        <w:t xml:space="preserve"> </w:t>
      </w:r>
      <w:r w:rsidRPr="00B53B68">
        <w:rPr>
          <w:sz w:val="21"/>
          <w:szCs w:val="21"/>
        </w:rPr>
        <w:t>table must be included if any water samples did not meet the water quality standard under s. 18 of the Act during the reporting period.</w:t>
      </w:r>
      <w:r w:rsidR="00BE4CCD" w:rsidRPr="00B53B68">
        <w:rPr>
          <w:noProof/>
          <w:sz w:val="21"/>
          <w:szCs w:val="21"/>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2C60C3" w14:paraId="024BC4E2" w14:textId="77777777" w:rsidTr="002C60C3">
        <w:tc>
          <w:tcPr>
            <w:tcW w:w="9030" w:type="dxa"/>
          </w:tcPr>
          <w:p w14:paraId="010F2392" w14:textId="77777777" w:rsidR="002C60C3" w:rsidRPr="00B53B68" w:rsidRDefault="002C60C3" w:rsidP="002C60C3">
            <w:pPr>
              <w:spacing w:before="170"/>
              <w:jc w:val="both"/>
              <w:rPr>
                <w:b/>
                <w:i/>
                <w:szCs w:val="21"/>
              </w:rPr>
            </w:pPr>
            <w:r w:rsidRPr="00B53B68">
              <w:rPr>
                <w:b/>
                <w:i/>
                <w:szCs w:val="21"/>
              </w:rPr>
              <w:t>Safe</w:t>
            </w:r>
            <w:r w:rsidRPr="00B53B68">
              <w:rPr>
                <w:b/>
                <w:i/>
                <w:spacing w:val="-3"/>
                <w:szCs w:val="21"/>
              </w:rPr>
              <w:t xml:space="preserve"> </w:t>
            </w:r>
            <w:r w:rsidRPr="00B53B68">
              <w:rPr>
                <w:b/>
                <w:i/>
                <w:szCs w:val="21"/>
              </w:rPr>
              <w:t>Drinking</w:t>
            </w:r>
            <w:r w:rsidRPr="00B53B68">
              <w:rPr>
                <w:b/>
                <w:i/>
                <w:spacing w:val="-1"/>
                <w:szCs w:val="21"/>
              </w:rPr>
              <w:t xml:space="preserve"> </w:t>
            </w:r>
            <w:r w:rsidRPr="00B53B68">
              <w:rPr>
                <w:b/>
                <w:i/>
                <w:szCs w:val="21"/>
              </w:rPr>
              <w:t>Water</w:t>
            </w:r>
            <w:r w:rsidRPr="00B53B68">
              <w:rPr>
                <w:b/>
                <w:i/>
                <w:spacing w:val="-1"/>
                <w:szCs w:val="21"/>
              </w:rPr>
              <w:t xml:space="preserve"> </w:t>
            </w:r>
            <w:r w:rsidRPr="00B53B68">
              <w:rPr>
                <w:b/>
                <w:i/>
                <w:szCs w:val="21"/>
              </w:rPr>
              <w:t>Act</w:t>
            </w:r>
            <w:r w:rsidRPr="00B53B68">
              <w:rPr>
                <w:b/>
                <w:i/>
                <w:spacing w:val="-1"/>
                <w:szCs w:val="21"/>
              </w:rPr>
              <w:t xml:space="preserve"> </w:t>
            </w:r>
            <w:r w:rsidRPr="00B53B68">
              <w:rPr>
                <w:b/>
                <w:i/>
                <w:spacing w:val="-4"/>
                <w:szCs w:val="21"/>
              </w:rPr>
              <w:t>2003</w:t>
            </w:r>
          </w:p>
          <w:p w14:paraId="3CD44C57" w14:textId="77777777" w:rsidR="002C60C3" w:rsidRPr="00B53B68" w:rsidRDefault="002C60C3" w:rsidP="002C60C3">
            <w:pPr>
              <w:spacing w:before="120"/>
              <w:rPr>
                <w:b/>
                <w:szCs w:val="21"/>
              </w:rPr>
            </w:pPr>
            <w:r w:rsidRPr="00B53B68">
              <w:rPr>
                <w:b/>
                <w:szCs w:val="21"/>
              </w:rPr>
              <w:t>Section</w:t>
            </w:r>
            <w:r w:rsidRPr="00B53B68">
              <w:rPr>
                <w:b/>
                <w:spacing w:val="-4"/>
                <w:szCs w:val="21"/>
              </w:rPr>
              <w:t xml:space="preserve"> </w:t>
            </w:r>
            <w:r w:rsidRPr="00B53B68">
              <w:rPr>
                <w:b/>
                <w:szCs w:val="21"/>
              </w:rPr>
              <w:t>18</w:t>
            </w:r>
            <w:r w:rsidRPr="00B53B68">
              <w:rPr>
                <w:b/>
                <w:spacing w:val="-1"/>
                <w:szCs w:val="21"/>
              </w:rPr>
              <w:t xml:space="preserve"> </w:t>
            </w:r>
            <w:r w:rsidRPr="00B53B68">
              <w:rPr>
                <w:b/>
                <w:szCs w:val="21"/>
              </w:rPr>
              <w:t>–</w:t>
            </w:r>
            <w:r w:rsidRPr="00B53B68">
              <w:rPr>
                <w:b/>
                <w:spacing w:val="-1"/>
                <w:szCs w:val="21"/>
              </w:rPr>
              <w:t xml:space="preserve"> </w:t>
            </w:r>
            <w:r w:rsidRPr="00B53B68">
              <w:rPr>
                <w:b/>
                <w:szCs w:val="21"/>
              </w:rPr>
              <w:t>Notification</w:t>
            </w:r>
            <w:r w:rsidRPr="00B53B68">
              <w:rPr>
                <w:b/>
                <w:spacing w:val="-1"/>
                <w:szCs w:val="21"/>
              </w:rPr>
              <w:t xml:space="preserve"> </w:t>
            </w:r>
            <w:r w:rsidRPr="00B53B68">
              <w:rPr>
                <w:b/>
                <w:szCs w:val="21"/>
              </w:rPr>
              <w:t>required</w:t>
            </w:r>
            <w:r w:rsidRPr="00B53B68">
              <w:rPr>
                <w:b/>
                <w:spacing w:val="-2"/>
                <w:szCs w:val="21"/>
              </w:rPr>
              <w:t xml:space="preserve"> </w:t>
            </w:r>
            <w:r w:rsidRPr="00B53B68">
              <w:rPr>
                <w:b/>
                <w:szCs w:val="21"/>
              </w:rPr>
              <w:t>if</w:t>
            </w:r>
            <w:r w:rsidRPr="00B53B68">
              <w:rPr>
                <w:b/>
                <w:spacing w:val="-2"/>
                <w:szCs w:val="21"/>
              </w:rPr>
              <w:t xml:space="preserve"> </w:t>
            </w:r>
            <w:r w:rsidRPr="00B53B68">
              <w:rPr>
                <w:b/>
                <w:szCs w:val="21"/>
              </w:rPr>
              <w:t>non-complying</w:t>
            </w:r>
            <w:r w:rsidRPr="00B53B68">
              <w:rPr>
                <w:b/>
                <w:spacing w:val="-2"/>
                <w:szCs w:val="21"/>
              </w:rPr>
              <w:t xml:space="preserve"> </w:t>
            </w:r>
            <w:r w:rsidRPr="00B53B68">
              <w:rPr>
                <w:b/>
                <w:szCs w:val="21"/>
              </w:rPr>
              <w:t>water</w:t>
            </w:r>
            <w:r w:rsidRPr="00B53B68">
              <w:rPr>
                <w:b/>
                <w:spacing w:val="-1"/>
                <w:szCs w:val="21"/>
              </w:rPr>
              <w:t xml:space="preserve"> </w:t>
            </w:r>
            <w:r w:rsidRPr="00B53B68">
              <w:rPr>
                <w:b/>
                <w:spacing w:val="-2"/>
                <w:szCs w:val="21"/>
              </w:rPr>
              <w:t>supplied</w:t>
            </w:r>
          </w:p>
          <w:p w14:paraId="7D3556B1" w14:textId="61BA9BCA" w:rsidR="002C60C3" w:rsidRDefault="002C60C3" w:rsidP="00EF7585">
            <w:pPr>
              <w:spacing w:before="126" w:line="237" w:lineRule="auto"/>
              <w:ind w:right="219"/>
              <w:rPr>
                <w:szCs w:val="21"/>
              </w:rPr>
            </w:pPr>
            <w:r w:rsidRPr="00B53B68">
              <w:rPr>
                <w:szCs w:val="21"/>
              </w:rPr>
              <w:t>A water supplier must notify the</w:t>
            </w:r>
            <w:r w:rsidRPr="00B53B68">
              <w:rPr>
                <w:spacing w:val="17"/>
                <w:szCs w:val="21"/>
              </w:rPr>
              <w:t xml:space="preserve"> </w:t>
            </w:r>
            <w:r w:rsidRPr="00B53B68">
              <w:rPr>
                <w:szCs w:val="21"/>
              </w:rPr>
              <w:t>Secretary in writing if it becomes aware that the drinking water it is supplying</w:t>
            </w:r>
            <w:r w:rsidRPr="00B53B68">
              <w:rPr>
                <w:spacing w:val="40"/>
                <w:szCs w:val="21"/>
              </w:rPr>
              <w:t xml:space="preserve"> </w:t>
            </w:r>
            <w:r w:rsidRPr="00B53B68">
              <w:rPr>
                <w:szCs w:val="21"/>
              </w:rPr>
              <w:t>to</w:t>
            </w:r>
            <w:r w:rsidRPr="00B53B68">
              <w:rPr>
                <w:spacing w:val="-2"/>
                <w:szCs w:val="21"/>
              </w:rPr>
              <w:t xml:space="preserve"> </w:t>
            </w:r>
            <w:r w:rsidRPr="00B53B68">
              <w:rPr>
                <w:szCs w:val="21"/>
              </w:rPr>
              <w:t>another</w:t>
            </w:r>
            <w:r w:rsidRPr="00B53B68">
              <w:rPr>
                <w:spacing w:val="-4"/>
                <w:szCs w:val="21"/>
              </w:rPr>
              <w:t xml:space="preserve"> </w:t>
            </w:r>
            <w:r w:rsidRPr="00B53B68">
              <w:rPr>
                <w:szCs w:val="21"/>
              </w:rPr>
              <w:t>person</w:t>
            </w:r>
            <w:r w:rsidRPr="00B53B68">
              <w:rPr>
                <w:spacing w:val="-2"/>
                <w:szCs w:val="21"/>
              </w:rPr>
              <w:t xml:space="preserve"> </w:t>
            </w:r>
            <w:r w:rsidRPr="00B53B68">
              <w:rPr>
                <w:szCs w:val="21"/>
              </w:rPr>
              <w:t>does</w:t>
            </w:r>
            <w:r w:rsidRPr="00B53B68">
              <w:rPr>
                <w:spacing w:val="-1"/>
                <w:szCs w:val="21"/>
              </w:rPr>
              <w:t xml:space="preserve"> </w:t>
            </w:r>
            <w:r w:rsidRPr="00B53B68">
              <w:rPr>
                <w:szCs w:val="21"/>
              </w:rPr>
              <w:t>not</w:t>
            </w:r>
            <w:r w:rsidRPr="00B53B68">
              <w:rPr>
                <w:spacing w:val="-4"/>
                <w:szCs w:val="21"/>
              </w:rPr>
              <w:t xml:space="preserve"> </w:t>
            </w:r>
            <w:r w:rsidRPr="00B53B68">
              <w:rPr>
                <w:szCs w:val="21"/>
              </w:rPr>
              <w:t>comply,</w:t>
            </w:r>
            <w:r w:rsidRPr="00B53B68">
              <w:rPr>
                <w:spacing w:val="-2"/>
                <w:szCs w:val="21"/>
              </w:rPr>
              <w:t xml:space="preserve"> </w:t>
            </w:r>
            <w:r w:rsidRPr="00B53B68">
              <w:rPr>
                <w:szCs w:val="21"/>
              </w:rPr>
              <w:t>or</w:t>
            </w:r>
            <w:r w:rsidRPr="00B53B68">
              <w:rPr>
                <w:spacing w:val="-4"/>
                <w:szCs w:val="21"/>
              </w:rPr>
              <w:t xml:space="preserve"> </w:t>
            </w:r>
            <w:r w:rsidRPr="00B53B68">
              <w:rPr>
                <w:szCs w:val="21"/>
              </w:rPr>
              <w:t>is</w:t>
            </w:r>
            <w:r w:rsidRPr="00B53B68">
              <w:rPr>
                <w:spacing w:val="-3"/>
                <w:szCs w:val="21"/>
              </w:rPr>
              <w:t xml:space="preserve"> </w:t>
            </w:r>
            <w:r w:rsidRPr="00B53B68">
              <w:rPr>
                <w:szCs w:val="21"/>
              </w:rPr>
              <w:t>not</w:t>
            </w:r>
            <w:r w:rsidRPr="00B53B68">
              <w:rPr>
                <w:spacing w:val="-4"/>
                <w:szCs w:val="21"/>
              </w:rPr>
              <w:t xml:space="preserve"> </w:t>
            </w:r>
            <w:r w:rsidRPr="00B53B68">
              <w:rPr>
                <w:szCs w:val="21"/>
              </w:rPr>
              <w:t>likely</w:t>
            </w:r>
            <w:r w:rsidRPr="00B53B68">
              <w:rPr>
                <w:spacing w:val="-4"/>
                <w:szCs w:val="21"/>
              </w:rPr>
              <w:t xml:space="preserve"> </w:t>
            </w:r>
            <w:r w:rsidRPr="00B53B68">
              <w:rPr>
                <w:szCs w:val="21"/>
              </w:rPr>
              <w:t>to</w:t>
            </w:r>
            <w:r w:rsidRPr="00B53B68">
              <w:rPr>
                <w:spacing w:val="-4"/>
                <w:szCs w:val="21"/>
              </w:rPr>
              <w:t xml:space="preserve"> </w:t>
            </w:r>
            <w:r w:rsidRPr="00B53B68">
              <w:rPr>
                <w:szCs w:val="21"/>
              </w:rPr>
              <w:t>comply,</w:t>
            </w:r>
            <w:r w:rsidRPr="00B53B68">
              <w:rPr>
                <w:spacing w:val="-4"/>
                <w:szCs w:val="21"/>
              </w:rPr>
              <w:t xml:space="preserve"> </w:t>
            </w:r>
            <w:r w:rsidRPr="00B53B68">
              <w:rPr>
                <w:szCs w:val="21"/>
              </w:rPr>
              <w:t>with</w:t>
            </w:r>
            <w:r w:rsidRPr="00B53B68">
              <w:rPr>
                <w:spacing w:val="-2"/>
                <w:szCs w:val="21"/>
              </w:rPr>
              <w:t xml:space="preserve"> </w:t>
            </w:r>
            <w:r w:rsidRPr="00B53B68">
              <w:rPr>
                <w:szCs w:val="21"/>
              </w:rPr>
              <w:t>any</w:t>
            </w:r>
            <w:r w:rsidRPr="00B53B68">
              <w:rPr>
                <w:spacing w:val="-4"/>
                <w:szCs w:val="21"/>
              </w:rPr>
              <w:t xml:space="preserve"> </w:t>
            </w:r>
            <w:r w:rsidRPr="00B53B68">
              <w:rPr>
                <w:szCs w:val="21"/>
              </w:rPr>
              <w:t>relevant</w:t>
            </w:r>
            <w:r w:rsidRPr="00B53B68">
              <w:rPr>
                <w:spacing w:val="-2"/>
                <w:szCs w:val="21"/>
              </w:rPr>
              <w:t xml:space="preserve"> </w:t>
            </w:r>
            <w:r w:rsidRPr="00B53B68">
              <w:rPr>
                <w:szCs w:val="21"/>
              </w:rPr>
              <w:t>water</w:t>
            </w:r>
            <w:r w:rsidRPr="00B53B68">
              <w:rPr>
                <w:spacing w:val="-4"/>
                <w:szCs w:val="21"/>
              </w:rPr>
              <w:t xml:space="preserve"> </w:t>
            </w:r>
            <w:r w:rsidRPr="00B53B68">
              <w:rPr>
                <w:szCs w:val="21"/>
              </w:rPr>
              <w:t>quality</w:t>
            </w:r>
            <w:r w:rsidRPr="00B53B68">
              <w:rPr>
                <w:spacing w:val="-4"/>
                <w:szCs w:val="21"/>
              </w:rPr>
              <w:t xml:space="preserve"> </w:t>
            </w:r>
            <w:r w:rsidRPr="00B53B68">
              <w:rPr>
                <w:szCs w:val="21"/>
              </w:rPr>
              <w:t>standard</w:t>
            </w:r>
            <w:r w:rsidRPr="00B53B68">
              <w:rPr>
                <w:spacing w:val="-2"/>
                <w:szCs w:val="21"/>
              </w:rPr>
              <w:t xml:space="preserve"> </w:t>
            </w:r>
            <w:r w:rsidRPr="00B53B68">
              <w:rPr>
                <w:szCs w:val="21"/>
              </w:rPr>
              <w:t>and</w:t>
            </w:r>
            <w:r w:rsidRPr="00B53B68">
              <w:rPr>
                <w:spacing w:val="-2"/>
                <w:szCs w:val="21"/>
              </w:rPr>
              <w:t xml:space="preserve"> </w:t>
            </w:r>
            <w:r w:rsidRPr="00B53B68">
              <w:rPr>
                <w:szCs w:val="21"/>
              </w:rPr>
              <w:t>must do so within 10 days after it becomes aware of that fact.</w:t>
            </w:r>
          </w:p>
        </w:tc>
      </w:tr>
    </w:tbl>
    <w:p w14:paraId="6F8D18CA" w14:textId="77777777" w:rsidR="002C60C3" w:rsidRPr="00B53B68" w:rsidRDefault="002C60C3" w:rsidP="00CA5B67">
      <w:pPr>
        <w:pStyle w:val="Body"/>
        <w:rPr>
          <w:noProof/>
          <w:sz w:val="21"/>
          <w:szCs w:val="21"/>
        </w:rPr>
      </w:pPr>
    </w:p>
    <w:p w14:paraId="37493D09" w14:textId="497DEA4B" w:rsidR="00A66453" w:rsidRPr="00B53B68" w:rsidRDefault="00A66453" w:rsidP="00CA5B67">
      <w:pPr>
        <w:pStyle w:val="Body"/>
        <w:rPr>
          <w:sz w:val="21"/>
          <w:szCs w:val="21"/>
        </w:rPr>
      </w:pPr>
      <w:r w:rsidRPr="00B53B68">
        <w:rPr>
          <w:sz w:val="21"/>
          <w:szCs w:val="21"/>
        </w:rPr>
        <w:t xml:space="preserve">If any routine drinking water samples for a water sampling </w:t>
      </w:r>
      <w:r w:rsidR="001A3B62" w:rsidRPr="00B53B68">
        <w:rPr>
          <w:sz w:val="21"/>
          <w:szCs w:val="21"/>
        </w:rPr>
        <w:t>area</w:t>
      </w:r>
      <w:r w:rsidR="00D367AE" w:rsidRPr="00B53B68">
        <w:rPr>
          <w:sz w:val="21"/>
          <w:szCs w:val="21"/>
        </w:rPr>
        <w:t xml:space="preserve"> </w:t>
      </w:r>
      <w:r w:rsidRPr="00B53B68">
        <w:rPr>
          <w:sz w:val="21"/>
          <w:szCs w:val="21"/>
        </w:rPr>
        <w:t xml:space="preserve">did not, or </w:t>
      </w:r>
      <w:r w:rsidR="00B776E4">
        <w:rPr>
          <w:sz w:val="21"/>
          <w:szCs w:val="21"/>
        </w:rPr>
        <w:t>were</w:t>
      </w:r>
      <w:r w:rsidRPr="00B53B68">
        <w:rPr>
          <w:sz w:val="21"/>
          <w:szCs w:val="21"/>
        </w:rPr>
        <w:t xml:space="preserve"> not likely to, comply with</w:t>
      </w:r>
      <w:r w:rsidRPr="00B53B68">
        <w:rPr>
          <w:spacing w:val="-2"/>
          <w:sz w:val="21"/>
          <w:szCs w:val="21"/>
        </w:rPr>
        <w:t xml:space="preserve"> </w:t>
      </w:r>
      <w:r w:rsidRPr="00B53B68">
        <w:rPr>
          <w:sz w:val="21"/>
          <w:szCs w:val="21"/>
        </w:rPr>
        <w:t>the</w:t>
      </w:r>
      <w:r w:rsidRPr="00B53B68">
        <w:rPr>
          <w:spacing w:val="-5"/>
          <w:sz w:val="21"/>
          <w:szCs w:val="21"/>
        </w:rPr>
        <w:t xml:space="preserve"> </w:t>
      </w:r>
      <w:r w:rsidRPr="00B53B68">
        <w:rPr>
          <w:sz w:val="21"/>
          <w:szCs w:val="21"/>
        </w:rPr>
        <w:t>relevant</w:t>
      </w:r>
      <w:r w:rsidRPr="00B53B68">
        <w:rPr>
          <w:spacing w:val="-1"/>
          <w:sz w:val="21"/>
          <w:szCs w:val="21"/>
        </w:rPr>
        <w:t xml:space="preserve"> </w:t>
      </w:r>
      <w:r w:rsidRPr="00B53B68">
        <w:rPr>
          <w:sz w:val="21"/>
          <w:szCs w:val="21"/>
        </w:rPr>
        <w:t>water</w:t>
      </w:r>
      <w:r w:rsidRPr="00B53B68">
        <w:rPr>
          <w:spacing w:val="-3"/>
          <w:sz w:val="21"/>
          <w:szCs w:val="21"/>
        </w:rPr>
        <w:t xml:space="preserve"> </w:t>
      </w:r>
      <w:r w:rsidRPr="00B53B68">
        <w:rPr>
          <w:sz w:val="21"/>
          <w:szCs w:val="21"/>
        </w:rPr>
        <w:t>quality</w:t>
      </w:r>
      <w:r w:rsidRPr="00B53B68">
        <w:rPr>
          <w:spacing w:val="-5"/>
          <w:sz w:val="21"/>
          <w:szCs w:val="21"/>
        </w:rPr>
        <w:t xml:space="preserve"> </w:t>
      </w:r>
      <w:r w:rsidRPr="00B53B68">
        <w:rPr>
          <w:sz w:val="21"/>
          <w:szCs w:val="21"/>
        </w:rPr>
        <w:t>standard,</w:t>
      </w:r>
      <w:r w:rsidRPr="00B53B68">
        <w:rPr>
          <w:spacing w:val="-4"/>
          <w:sz w:val="21"/>
          <w:szCs w:val="21"/>
        </w:rPr>
        <w:t xml:space="preserve"> </w:t>
      </w:r>
      <w:r w:rsidRPr="00B53B68">
        <w:rPr>
          <w:sz w:val="21"/>
          <w:szCs w:val="21"/>
        </w:rPr>
        <w:t>present</w:t>
      </w:r>
      <w:r w:rsidRPr="00B53B68">
        <w:rPr>
          <w:spacing w:val="-1"/>
          <w:sz w:val="21"/>
          <w:szCs w:val="21"/>
        </w:rPr>
        <w:t xml:space="preserve"> </w:t>
      </w:r>
      <w:r w:rsidRPr="00B53B68">
        <w:rPr>
          <w:sz w:val="21"/>
          <w:szCs w:val="21"/>
        </w:rPr>
        <w:t>and</w:t>
      </w:r>
      <w:r w:rsidRPr="00B53B68">
        <w:rPr>
          <w:spacing w:val="-2"/>
          <w:sz w:val="21"/>
          <w:szCs w:val="21"/>
        </w:rPr>
        <w:t xml:space="preserve"> </w:t>
      </w:r>
      <w:r w:rsidR="00E54866" w:rsidRPr="00B53B68">
        <w:rPr>
          <w:spacing w:val="-1"/>
          <w:sz w:val="21"/>
          <w:szCs w:val="21"/>
        </w:rPr>
        <w:t xml:space="preserve">detail </w:t>
      </w:r>
      <w:r w:rsidRPr="00B53B68">
        <w:rPr>
          <w:sz w:val="21"/>
          <w:szCs w:val="21"/>
        </w:rPr>
        <w:t>the</w:t>
      </w:r>
      <w:r w:rsidRPr="00B53B68">
        <w:rPr>
          <w:spacing w:val="-5"/>
          <w:sz w:val="21"/>
          <w:szCs w:val="21"/>
        </w:rPr>
        <w:t xml:space="preserve"> </w:t>
      </w:r>
      <w:r w:rsidRPr="00B53B68">
        <w:rPr>
          <w:sz w:val="21"/>
          <w:szCs w:val="21"/>
        </w:rPr>
        <w:t>results.</w:t>
      </w:r>
      <w:r w:rsidRPr="00B53B68">
        <w:rPr>
          <w:spacing w:val="-4"/>
          <w:sz w:val="21"/>
          <w:szCs w:val="21"/>
        </w:rPr>
        <w:t xml:space="preserve"> </w:t>
      </w:r>
      <w:r w:rsidRPr="00B53B68">
        <w:rPr>
          <w:sz w:val="21"/>
          <w:szCs w:val="21"/>
        </w:rPr>
        <w:t>For</w:t>
      </w:r>
      <w:r w:rsidRPr="00B53B68">
        <w:rPr>
          <w:spacing w:val="-4"/>
          <w:sz w:val="21"/>
          <w:szCs w:val="21"/>
        </w:rPr>
        <w:t xml:space="preserve"> </w:t>
      </w:r>
      <w:r w:rsidRPr="00B53B68">
        <w:rPr>
          <w:sz w:val="21"/>
          <w:szCs w:val="21"/>
        </w:rPr>
        <w:t>each</w:t>
      </w:r>
      <w:r w:rsidRPr="00B53B68">
        <w:rPr>
          <w:spacing w:val="-1"/>
          <w:sz w:val="21"/>
          <w:szCs w:val="21"/>
        </w:rPr>
        <w:t xml:space="preserve"> </w:t>
      </w:r>
      <w:r w:rsidRPr="00B53B68">
        <w:rPr>
          <w:sz w:val="21"/>
          <w:szCs w:val="21"/>
        </w:rPr>
        <w:t>water</w:t>
      </w:r>
      <w:r w:rsidRPr="00B53B68">
        <w:rPr>
          <w:spacing w:val="-3"/>
          <w:sz w:val="21"/>
          <w:szCs w:val="21"/>
        </w:rPr>
        <w:t xml:space="preserve"> </w:t>
      </w:r>
      <w:r w:rsidRPr="00B53B68">
        <w:rPr>
          <w:sz w:val="21"/>
          <w:szCs w:val="21"/>
        </w:rPr>
        <w:t>quality</w:t>
      </w:r>
      <w:r w:rsidRPr="00B53B68">
        <w:rPr>
          <w:spacing w:val="-6"/>
          <w:sz w:val="21"/>
          <w:szCs w:val="21"/>
        </w:rPr>
        <w:t xml:space="preserve"> </w:t>
      </w:r>
      <w:r w:rsidRPr="00B53B68">
        <w:rPr>
          <w:sz w:val="21"/>
          <w:szCs w:val="21"/>
        </w:rPr>
        <w:t>standard not met</w:t>
      </w:r>
      <w:r w:rsidR="00964E00">
        <w:rPr>
          <w:sz w:val="21"/>
          <w:szCs w:val="21"/>
        </w:rPr>
        <w:t>,</w:t>
      </w:r>
      <w:r w:rsidRPr="00B53B68">
        <w:rPr>
          <w:sz w:val="21"/>
          <w:szCs w:val="21"/>
        </w:rPr>
        <w:t xml:space="preserve"> </w:t>
      </w:r>
      <w:r w:rsidR="00E54866" w:rsidRPr="00B53B68">
        <w:rPr>
          <w:sz w:val="21"/>
          <w:szCs w:val="21"/>
        </w:rPr>
        <w:t xml:space="preserve">detail </w:t>
      </w:r>
      <w:r w:rsidRPr="00B53B68">
        <w:rPr>
          <w:sz w:val="21"/>
          <w:szCs w:val="21"/>
        </w:rPr>
        <w:t>the actions taken to manage the event; the corrective actions taken to return drinking water</w:t>
      </w:r>
      <w:r w:rsidRPr="00B53B68">
        <w:rPr>
          <w:spacing w:val="-1"/>
          <w:sz w:val="21"/>
          <w:szCs w:val="21"/>
        </w:rPr>
        <w:t xml:space="preserve"> </w:t>
      </w:r>
      <w:r w:rsidRPr="00B53B68">
        <w:rPr>
          <w:sz w:val="21"/>
          <w:szCs w:val="21"/>
        </w:rPr>
        <w:t>to</w:t>
      </w:r>
      <w:r w:rsidRPr="00B53B68">
        <w:rPr>
          <w:spacing w:val="-1"/>
          <w:sz w:val="21"/>
          <w:szCs w:val="21"/>
        </w:rPr>
        <w:t xml:space="preserve"> </w:t>
      </w:r>
      <w:r w:rsidRPr="00B53B68">
        <w:rPr>
          <w:sz w:val="21"/>
          <w:szCs w:val="21"/>
        </w:rPr>
        <w:t>specification and</w:t>
      </w:r>
      <w:r w:rsidRPr="00B53B68">
        <w:rPr>
          <w:spacing w:val="-1"/>
          <w:sz w:val="21"/>
          <w:szCs w:val="21"/>
        </w:rPr>
        <w:t xml:space="preserve"> </w:t>
      </w:r>
      <w:r w:rsidRPr="00B53B68">
        <w:rPr>
          <w:sz w:val="21"/>
          <w:szCs w:val="21"/>
        </w:rPr>
        <w:t>preventive</w:t>
      </w:r>
      <w:r w:rsidRPr="00B53B68">
        <w:rPr>
          <w:spacing w:val="-2"/>
          <w:sz w:val="21"/>
          <w:szCs w:val="21"/>
        </w:rPr>
        <w:t xml:space="preserve"> </w:t>
      </w:r>
      <w:r w:rsidRPr="00B53B68">
        <w:rPr>
          <w:sz w:val="21"/>
          <w:szCs w:val="21"/>
        </w:rPr>
        <w:t>measures</w:t>
      </w:r>
      <w:r w:rsidRPr="00B53B68">
        <w:rPr>
          <w:spacing w:val="-1"/>
          <w:sz w:val="21"/>
          <w:szCs w:val="21"/>
        </w:rPr>
        <w:t xml:space="preserve"> </w:t>
      </w:r>
      <w:r w:rsidRPr="00B53B68">
        <w:rPr>
          <w:sz w:val="21"/>
          <w:szCs w:val="21"/>
        </w:rPr>
        <w:t>implemented</w:t>
      </w:r>
      <w:r w:rsidRPr="00B53B68">
        <w:rPr>
          <w:spacing w:val="-2"/>
          <w:sz w:val="21"/>
          <w:szCs w:val="21"/>
        </w:rPr>
        <w:t xml:space="preserve"> </w:t>
      </w:r>
      <w:r w:rsidRPr="00B53B68">
        <w:rPr>
          <w:sz w:val="21"/>
          <w:szCs w:val="21"/>
        </w:rPr>
        <w:t>to</w:t>
      </w:r>
      <w:r w:rsidRPr="00B53B68">
        <w:rPr>
          <w:spacing w:val="-2"/>
          <w:sz w:val="21"/>
          <w:szCs w:val="21"/>
        </w:rPr>
        <w:t xml:space="preserve"> </w:t>
      </w:r>
      <w:r w:rsidRPr="00B53B68">
        <w:rPr>
          <w:sz w:val="21"/>
          <w:szCs w:val="21"/>
        </w:rPr>
        <w:t>reduce</w:t>
      </w:r>
      <w:r w:rsidRPr="00B53B68">
        <w:rPr>
          <w:spacing w:val="-2"/>
          <w:sz w:val="21"/>
          <w:szCs w:val="21"/>
        </w:rPr>
        <w:t xml:space="preserve"> </w:t>
      </w:r>
      <w:r w:rsidRPr="00B53B68">
        <w:rPr>
          <w:sz w:val="21"/>
          <w:szCs w:val="21"/>
        </w:rPr>
        <w:t>risk of</w:t>
      </w:r>
      <w:r w:rsidRPr="00B53B68">
        <w:rPr>
          <w:spacing w:val="-3"/>
          <w:sz w:val="21"/>
          <w:szCs w:val="21"/>
        </w:rPr>
        <w:t xml:space="preserve"> </w:t>
      </w:r>
      <w:r w:rsidRPr="00B53B68">
        <w:rPr>
          <w:sz w:val="21"/>
          <w:szCs w:val="21"/>
        </w:rPr>
        <w:t>future</w:t>
      </w:r>
      <w:r w:rsidRPr="00B53B68">
        <w:rPr>
          <w:spacing w:val="-2"/>
          <w:sz w:val="21"/>
          <w:szCs w:val="21"/>
        </w:rPr>
        <w:t xml:space="preserve"> </w:t>
      </w:r>
      <w:r w:rsidRPr="00B53B68">
        <w:rPr>
          <w:sz w:val="21"/>
          <w:szCs w:val="21"/>
        </w:rPr>
        <w:t>recurrence.</w:t>
      </w:r>
      <w:r w:rsidRPr="00B53B68">
        <w:rPr>
          <w:spacing w:val="-2"/>
          <w:sz w:val="21"/>
          <w:szCs w:val="21"/>
        </w:rPr>
        <w:t xml:space="preserve"> </w:t>
      </w:r>
      <w:r w:rsidRPr="00B53B68">
        <w:rPr>
          <w:sz w:val="21"/>
          <w:szCs w:val="21"/>
        </w:rPr>
        <w:t xml:space="preserve">Related reports made under both s. 18 and s. 22 should be acknowledged and a cross-reference made to the details provided under </w:t>
      </w:r>
      <w:r w:rsidRPr="00B53B68">
        <w:rPr>
          <w:i/>
          <w:sz w:val="21"/>
          <w:szCs w:val="21"/>
        </w:rPr>
        <w:t xml:space="preserve">Emergency incident and event management </w:t>
      </w:r>
      <w:r w:rsidRPr="00B53B68">
        <w:rPr>
          <w:sz w:val="21"/>
          <w:szCs w:val="21"/>
        </w:rPr>
        <w:t>section or vice versa to avoid duplication in the report.</w:t>
      </w:r>
    </w:p>
    <w:p w14:paraId="0FB76388" w14:textId="143E7CB3" w:rsidR="00A66453" w:rsidRPr="00B53B68" w:rsidRDefault="00A66453" w:rsidP="00CA5B67">
      <w:pPr>
        <w:pStyle w:val="Body"/>
        <w:rPr>
          <w:spacing w:val="-2"/>
          <w:sz w:val="21"/>
          <w:szCs w:val="21"/>
        </w:rPr>
      </w:pPr>
      <w:r w:rsidRPr="00B53B68">
        <w:rPr>
          <w:sz w:val="21"/>
          <w:szCs w:val="21"/>
        </w:rPr>
        <w:t>More</w:t>
      </w:r>
      <w:r w:rsidRPr="00B53B68">
        <w:rPr>
          <w:spacing w:val="-8"/>
          <w:sz w:val="21"/>
          <w:szCs w:val="21"/>
        </w:rPr>
        <w:t xml:space="preserve"> </w:t>
      </w:r>
      <w:r w:rsidRPr="00B53B68">
        <w:rPr>
          <w:sz w:val="21"/>
          <w:szCs w:val="21"/>
        </w:rPr>
        <w:t>specific</w:t>
      </w:r>
      <w:r w:rsidRPr="00B53B68">
        <w:rPr>
          <w:spacing w:val="-7"/>
          <w:sz w:val="21"/>
          <w:szCs w:val="21"/>
        </w:rPr>
        <w:t xml:space="preserve"> </w:t>
      </w:r>
      <w:r w:rsidRPr="00B53B68">
        <w:rPr>
          <w:sz w:val="21"/>
          <w:szCs w:val="21"/>
        </w:rPr>
        <w:t>guidance</w:t>
      </w:r>
      <w:r w:rsidRPr="00B53B68">
        <w:rPr>
          <w:spacing w:val="-6"/>
          <w:sz w:val="21"/>
          <w:szCs w:val="21"/>
        </w:rPr>
        <w:t xml:space="preserve"> </w:t>
      </w:r>
      <w:r w:rsidRPr="00B53B68">
        <w:rPr>
          <w:sz w:val="21"/>
          <w:szCs w:val="21"/>
        </w:rPr>
        <w:t>on</w:t>
      </w:r>
      <w:r w:rsidRPr="00B53B68">
        <w:rPr>
          <w:spacing w:val="-8"/>
          <w:sz w:val="21"/>
          <w:szCs w:val="21"/>
        </w:rPr>
        <w:t xml:space="preserve"> </w:t>
      </w:r>
      <w:r w:rsidRPr="00B53B68">
        <w:rPr>
          <w:sz w:val="21"/>
          <w:szCs w:val="21"/>
        </w:rPr>
        <w:t>reporting</w:t>
      </w:r>
      <w:r w:rsidRPr="00B53B68">
        <w:rPr>
          <w:spacing w:val="-7"/>
          <w:sz w:val="21"/>
          <w:szCs w:val="21"/>
        </w:rPr>
        <w:t xml:space="preserve"> </w:t>
      </w:r>
      <w:r w:rsidRPr="00B53B68">
        <w:rPr>
          <w:sz w:val="21"/>
          <w:szCs w:val="21"/>
        </w:rPr>
        <w:t>of</w:t>
      </w:r>
      <w:r w:rsidRPr="00B53B68">
        <w:rPr>
          <w:spacing w:val="-6"/>
          <w:sz w:val="21"/>
          <w:szCs w:val="21"/>
        </w:rPr>
        <w:t xml:space="preserve"> </w:t>
      </w:r>
      <w:r w:rsidR="00130135" w:rsidRPr="00B53B68">
        <w:rPr>
          <w:spacing w:val="-8"/>
          <w:sz w:val="21"/>
          <w:szCs w:val="21"/>
        </w:rPr>
        <w:t>Regulation 16</w:t>
      </w:r>
      <w:r w:rsidR="009276FE" w:rsidRPr="00B53B68">
        <w:rPr>
          <w:spacing w:val="-8"/>
          <w:sz w:val="21"/>
          <w:szCs w:val="21"/>
        </w:rPr>
        <w:t xml:space="preserve"> </w:t>
      </w:r>
      <w:r w:rsidRPr="00B53B68">
        <w:rPr>
          <w:sz w:val="21"/>
          <w:szCs w:val="21"/>
        </w:rPr>
        <w:t>standards</w:t>
      </w:r>
      <w:r w:rsidRPr="00B53B68">
        <w:rPr>
          <w:spacing w:val="-7"/>
          <w:sz w:val="21"/>
          <w:szCs w:val="21"/>
        </w:rPr>
        <w:t xml:space="preserve"> </w:t>
      </w:r>
      <w:r w:rsidRPr="00B53B68">
        <w:rPr>
          <w:sz w:val="21"/>
          <w:szCs w:val="21"/>
        </w:rPr>
        <w:t>is</w:t>
      </w:r>
      <w:r w:rsidRPr="00B53B68">
        <w:rPr>
          <w:spacing w:val="-6"/>
          <w:sz w:val="21"/>
          <w:szCs w:val="21"/>
        </w:rPr>
        <w:t xml:space="preserve"> </w:t>
      </w:r>
      <w:r w:rsidRPr="00B53B68">
        <w:rPr>
          <w:sz w:val="21"/>
          <w:szCs w:val="21"/>
        </w:rPr>
        <w:t>provided</w:t>
      </w:r>
      <w:r w:rsidRPr="00B53B68">
        <w:rPr>
          <w:spacing w:val="-8"/>
          <w:sz w:val="21"/>
          <w:szCs w:val="21"/>
        </w:rPr>
        <w:t xml:space="preserve"> </w:t>
      </w:r>
      <w:r w:rsidRPr="00B53B68">
        <w:rPr>
          <w:spacing w:val="-2"/>
          <w:sz w:val="21"/>
          <w:szCs w:val="21"/>
        </w:rPr>
        <w:t>below.</w:t>
      </w:r>
    </w:p>
    <w:p w14:paraId="27C8548E" w14:textId="77777777" w:rsidR="00A049EE" w:rsidRDefault="00A049EE" w:rsidP="00CA5B67">
      <w:pPr>
        <w:spacing w:after="0" w:line="240" w:lineRule="auto"/>
        <w:rPr>
          <w:rFonts w:asciiTheme="majorHAnsi" w:eastAsia="MS Gothic" w:hAnsiTheme="majorHAnsi"/>
          <w:b/>
          <w:bCs/>
          <w:color w:val="53565A"/>
          <w:sz w:val="27"/>
          <w:szCs w:val="26"/>
        </w:rPr>
      </w:pPr>
      <w:r>
        <w:br w:type="page"/>
      </w:r>
    </w:p>
    <w:p w14:paraId="75EB7E08" w14:textId="641AC37A" w:rsidR="00A66453" w:rsidRPr="00EF1256" w:rsidRDefault="00A66453" w:rsidP="00EF1256">
      <w:pPr>
        <w:pStyle w:val="Heading2"/>
        <w:rPr>
          <w:rFonts w:ascii="Arial" w:hAnsi="Arial"/>
          <w:b/>
        </w:rPr>
      </w:pPr>
      <w:bookmarkStart w:id="22" w:name="_Toc236809942"/>
      <w:r w:rsidRPr="00EF1256">
        <w:rPr>
          <w:rFonts w:ascii="Arial" w:hAnsi="Arial"/>
          <w:b/>
        </w:rPr>
        <w:lastRenderedPageBreak/>
        <w:t xml:space="preserve">Presentation of </w:t>
      </w:r>
      <w:r w:rsidR="00332AD9" w:rsidRPr="00EF1256">
        <w:rPr>
          <w:rFonts w:ascii="Arial" w:hAnsi="Arial"/>
          <w:b/>
        </w:rPr>
        <w:t xml:space="preserve">Regulation 16 </w:t>
      </w:r>
      <w:r w:rsidR="008C7B8C" w:rsidRPr="00EF1256">
        <w:rPr>
          <w:rFonts w:ascii="Arial" w:hAnsi="Arial"/>
          <w:b/>
        </w:rPr>
        <w:t>D</w:t>
      </w:r>
      <w:r w:rsidRPr="00EF1256">
        <w:rPr>
          <w:rFonts w:ascii="Arial" w:hAnsi="Arial"/>
          <w:b/>
        </w:rPr>
        <w:t>rinking water quality standards</w:t>
      </w:r>
      <w:bookmarkEnd w:id="22"/>
      <w:r w:rsidRPr="00EF1256">
        <w:rPr>
          <w:rFonts w:ascii="Arial" w:hAnsi="Arial"/>
          <w:b/>
        </w:rPr>
        <w:t xml:space="preserve"> </w:t>
      </w:r>
    </w:p>
    <w:p w14:paraId="664EEC38" w14:textId="6C73E27B" w:rsidR="00A66453" w:rsidRDefault="00395ED7" w:rsidP="00CA5B67">
      <w:pPr>
        <w:pStyle w:val="Heading4"/>
      </w:pPr>
      <w:r>
        <w:t xml:space="preserve">Regulation </w:t>
      </w:r>
      <w:r w:rsidR="00D30B1B">
        <w:t>1</w:t>
      </w:r>
      <w:r w:rsidR="00D60765">
        <w:t>6 (2</w:t>
      </w:r>
      <w:r w:rsidR="007A1FB5">
        <w:t xml:space="preserve">) (a) </w:t>
      </w:r>
      <w:r w:rsidR="00A66453" w:rsidRPr="00FA1A4D">
        <w:rPr>
          <w:i/>
          <w:iCs/>
        </w:rPr>
        <w:t>Escherichia</w:t>
      </w:r>
      <w:r w:rsidR="00A66453" w:rsidRPr="00FA1A4D">
        <w:rPr>
          <w:i/>
          <w:iCs/>
          <w:spacing w:val="-12"/>
        </w:rPr>
        <w:t xml:space="preserve"> </w:t>
      </w:r>
      <w:r w:rsidR="00A66453" w:rsidRPr="00FA1A4D">
        <w:rPr>
          <w:i/>
          <w:iCs/>
          <w:spacing w:val="-4"/>
        </w:rPr>
        <w:t>coli</w:t>
      </w:r>
    </w:p>
    <w:p w14:paraId="5436E151" w14:textId="0433C3A3" w:rsidR="004428F6" w:rsidRDefault="00A66453" w:rsidP="00CA5B67">
      <w:pPr>
        <w:pStyle w:val="Body"/>
        <w:rPr>
          <w:spacing w:val="-2"/>
          <w:sz w:val="21"/>
          <w:szCs w:val="21"/>
        </w:rPr>
      </w:pPr>
      <w:r w:rsidRPr="00FA1A4D">
        <w:rPr>
          <w:sz w:val="21"/>
          <w:szCs w:val="21"/>
        </w:rPr>
        <w:t>Any</w:t>
      </w:r>
      <w:r w:rsidRPr="00FA1A4D">
        <w:rPr>
          <w:spacing w:val="-10"/>
          <w:sz w:val="21"/>
          <w:szCs w:val="21"/>
        </w:rPr>
        <w:t xml:space="preserve"> </w:t>
      </w:r>
      <w:r w:rsidRPr="00FA1A4D">
        <w:rPr>
          <w:i/>
          <w:sz w:val="21"/>
          <w:szCs w:val="21"/>
        </w:rPr>
        <w:t>E.</w:t>
      </w:r>
      <w:r w:rsidRPr="00FA1A4D">
        <w:rPr>
          <w:i/>
          <w:spacing w:val="-7"/>
          <w:sz w:val="21"/>
          <w:szCs w:val="21"/>
        </w:rPr>
        <w:t xml:space="preserve"> </w:t>
      </w:r>
      <w:r w:rsidRPr="00FA1A4D">
        <w:rPr>
          <w:i/>
          <w:sz w:val="21"/>
          <w:szCs w:val="21"/>
        </w:rPr>
        <w:t>coli</w:t>
      </w:r>
      <w:r w:rsidRPr="00FA1A4D">
        <w:rPr>
          <w:i/>
          <w:spacing w:val="-8"/>
          <w:sz w:val="21"/>
          <w:szCs w:val="21"/>
        </w:rPr>
        <w:t xml:space="preserve"> </w:t>
      </w:r>
      <w:r w:rsidRPr="00FA1A4D">
        <w:rPr>
          <w:sz w:val="21"/>
          <w:szCs w:val="21"/>
        </w:rPr>
        <w:t>detection</w:t>
      </w:r>
      <w:r w:rsidRPr="00FA1A4D">
        <w:rPr>
          <w:spacing w:val="-8"/>
          <w:sz w:val="21"/>
          <w:szCs w:val="21"/>
        </w:rPr>
        <w:t xml:space="preserve"> </w:t>
      </w:r>
      <w:r w:rsidRPr="00FA1A4D">
        <w:rPr>
          <w:sz w:val="21"/>
          <w:szCs w:val="21"/>
        </w:rPr>
        <w:t>must</w:t>
      </w:r>
      <w:r w:rsidRPr="00FA1A4D">
        <w:rPr>
          <w:spacing w:val="-7"/>
          <w:sz w:val="21"/>
          <w:szCs w:val="21"/>
        </w:rPr>
        <w:t xml:space="preserve"> </w:t>
      </w:r>
      <w:r w:rsidRPr="00FA1A4D">
        <w:rPr>
          <w:sz w:val="21"/>
          <w:szCs w:val="21"/>
        </w:rPr>
        <w:t>be</w:t>
      </w:r>
      <w:r w:rsidRPr="00FA1A4D">
        <w:rPr>
          <w:spacing w:val="-7"/>
          <w:sz w:val="21"/>
          <w:szCs w:val="21"/>
        </w:rPr>
        <w:t xml:space="preserve"> </w:t>
      </w:r>
      <w:r w:rsidRPr="00FA1A4D">
        <w:rPr>
          <w:sz w:val="21"/>
          <w:szCs w:val="21"/>
        </w:rPr>
        <w:t>reported</w:t>
      </w:r>
      <w:r w:rsidRPr="00FA1A4D">
        <w:rPr>
          <w:spacing w:val="-6"/>
          <w:sz w:val="21"/>
          <w:szCs w:val="21"/>
        </w:rPr>
        <w:t xml:space="preserve"> </w:t>
      </w:r>
      <w:r w:rsidRPr="00FA1A4D">
        <w:rPr>
          <w:sz w:val="21"/>
          <w:szCs w:val="21"/>
        </w:rPr>
        <w:t>under</w:t>
      </w:r>
      <w:r w:rsidRPr="00FA1A4D">
        <w:rPr>
          <w:spacing w:val="-6"/>
          <w:sz w:val="21"/>
          <w:szCs w:val="21"/>
        </w:rPr>
        <w:t xml:space="preserve"> </w:t>
      </w:r>
      <w:r w:rsidRPr="00FA1A4D">
        <w:rPr>
          <w:sz w:val="21"/>
          <w:szCs w:val="21"/>
        </w:rPr>
        <w:t>s.</w:t>
      </w:r>
      <w:r w:rsidRPr="00FA1A4D">
        <w:rPr>
          <w:spacing w:val="-7"/>
          <w:sz w:val="21"/>
          <w:szCs w:val="21"/>
        </w:rPr>
        <w:t xml:space="preserve"> </w:t>
      </w:r>
      <w:r w:rsidRPr="00FA1A4D">
        <w:rPr>
          <w:sz w:val="21"/>
          <w:szCs w:val="21"/>
        </w:rPr>
        <w:t>22,</w:t>
      </w:r>
      <w:r w:rsidR="004A7589" w:rsidRPr="00FA1A4D">
        <w:rPr>
          <w:sz w:val="21"/>
          <w:szCs w:val="21"/>
        </w:rPr>
        <w:t xml:space="preserve"> s18</w:t>
      </w:r>
      <w:r w:rsidRPr="00FA1A4D">
        <w:rPr>
          <w:spacing w:val="-7"/>
          <w:sz w:val="21"/>
          <w:szCs w:val="21"/>
        </w:rPr>
        <w:t xml:space="preserve"> </w:t>
      </w:r>
      <w:r w:rsidRPr="00FA1A4D">
        <w:rPr>
          <w:sz w:val="21"/>
          <w:szCs w:val="21"/>
        </w:rPr>
        <w:t>and</w:t>
      </w:r>
      <w:r w:rsidRPr="00FA1A4D">
        <w:rPr>
          <w:spacing w:val="-7"/>
          <w:sz w:val="21"/>
          <w:szCs w:val="21"/>
        </w:rPr>
        <w:t xml:space="preserve"> </w:t>
      </w:r>
      <w:r w:rsidR="0038275F" w:rsidRPr="00FA1A4D">
        <w:rPr>
          <w:spacing w:val="-7"/>
          <w:sz w:val="21"/>
          <w:szCs w:val="21"/>
        </w:rPr>
        <w:t>r</w:t>
      </w:r>
      <w:r w:rsidR="001C4B4B">
        <w:rPr>
          <w:spacing w:val="-7"/>
          <w:sz w:val="21"/>
          <w:szCs w:val="21"/>
        </w:rPr>
        <w:t>.</w:t>
      </w:r>
      <w:r w:rsidR="0038275F" w:rsidRPr="00FA1A4D">
        <w:rPr>
          <w:spacing w:val="-7"/>
          <w:sz w:val="21"/>
          <w:szCs w:val="21"/>
        </w:rPr>
        <w:t xml:space="preserve"> 20</w:t>
      </w:r>
      <w:r w:rsidR="007952E8">
        <w:rPr>
          <w:spacing w:val="-7"/>
          <w:sz w:val="21"/>
          <w:szCs w:val="21"/>
        </w:rPr>
        <w:t xml:space="preserve">. </w:t>
      </w:r>
      <w:r w:rsidR="004C0B14">
        <w:rPr>
          <w:spacing w:val="-7"/>
          <w:sz w:val="21"/>
          <w:szCs w:val="21"/>
        </w:rPr>
        <w:t xml:space="preserve"> </w:t>
      </w:r>
      <w:r w:rsidR="00DA53EF">
        <w:rPr>
          <w:spacing w:val="-5"/>
          <w:sz w:val="21"/>
          <w:szCs w:val="21"/>
        </w:rPr>
        <w:t>D</w:t>
      </w:r>
      <w:r w:rsidR="004A7589" w:rsidRPr="00FA1A4D">
        <w:rPr>
          <w:spacing w:val="-5"/>
          <w:sz w:val="21"/>
          <w:szCs w:val="21"/>
        </w:rPr>
        <w:t xml:space="preserve">etail </w:t>
      </w:r>
      <w:r w:rsidR="000701EF">
        <w:rPr>
          <w:spacing w:val="-5"/>
          <w:sz w:val="21"/>
          <w:szCs w:val="21"/>
        </w:rPr>
        <w:t xml:space="preserve">detections </w:t>
      </w:r>
      <w:r w:rsidRPr="00FA1A4D">
        <w:rPr>
          <w:sz w:val="21"/>
          <w:szCs w:val="21"/>
        </w:rPr>
        <w:t>under</w:t>
      </w:r>
      <w:r w:rsidRPr="00FA1A4D">
        <w:rPr>
          <w:spacing w:val="-6"/>
          <w:sz w:val="21"/>
          <w:szCs w:val="21"/>
        </w:rPr>
        <w:t xml:space="preserve"> </w:t>
      </w:r>
      <w:r w:rsidRPr="00FA1A4D">
        <w:rPr>
          <w:sz w:val="21"/>
          <w:szCs w:val="21"/>
        </w:rPr>
        <w:t>the</w:t>
      </w:r>
      <w:r w:rsidRPr="00FA1A4D">
        <w:rPr>
          <w:spacing w:val="-6"/>
          <w:sz w:val="21"/>
          <w:szCs w:val="21"/>
        </w:rPr>
        <w:t xml:space="preserve"> </w:t>
      </w:r>
      <w:r w:rsidRPr="00FA1A4D">
        <w:rPr>
          <w:i/>
          <w:sz w:val="21"/>
          <w:szCs w:val="21"/>
        </w:rPr>
        <w:t>Emergency,</w:t>
      </w:r>
      <w:r w:rsidRPr="00FA1A4D">
        <w:rPr>
          <w:i/>
          <w:spacing w:val="-7"/>
          <w:sz w:val="21"/>
          <w:szCs w:val="21"/>
        </w:rPr>
        <w:t xml:space="preserve"> </w:t>
      </w:r>
      <w:r w:rsidRPr="00FA1A4D">
        <w:rPr>
          <w:i/>
          <w:sz w:val="21"/>
          <w:szCs w:val="21"/>
        </w:rPr>
        <w:t>incident</w:t>
      </w:r>
      <w:r w:rsidRPr="00FA1A4D">
        <w:rPr>
          <w:i/>
          <w:spacing w:val="-5"/>
          <w:sz w:val="21"/>
          <w:szCs w:val="21"/>
        </w:rPr>
        <w:t xml:space="preserve"> </w:t>
      </w:r>
      <w:r w:rsidRPr="00FA1A4D">
        <w:rPr>
          <w:i/>
          <w:sz w:val="21"/>
          <w:szCs w:val="21"/>
        </w:rPr>
        <w:t>and event management</w:t>
      </w:r>
      <w:r w:rsidRPr="00FA1A4D">
        <w:rPr>
          <w:sz w:val="21"/>
          <w:szCs w:val="21"/>
        </w:rPr>
        <w:t xml:space="preserve"> section</w:t>
      </w:r>
      <w:r w:rsidR="00B9509F">
        <w:rPr>
          <w:sz w:val="21"/>
          <w:szCs w:val="21"/>
        </w:rPr>
        <w:t xml:space="preserve"> in the annual report</w:t>
      </w:r>
      <w:r w:rsidRPr="00FA1A4D">
        <w:rPr>
          <w:sz w:val="21"/>
          <w:szCs w:val="21"/>
        </w:rPr>
        <w:t>.</w:t>
      </w:r>
      <w:r w:rsidR="00C2035A" w:rsidRPr="00FA1A4D">
        <w:rPr>
          <w:sz w:val="21"/>
          <w:szCs w:val="21"/>
        </w:rPr>
        <w:t xml:space="preserve"> </w:t>
      </w:r>
      <w:r w:rsidRPr="00FA1A4D">
        <w:rPr>
          <w:sz w:val="21"/>
          <w:szCs w:val="21"/>
        </w:rPr>
        <w:t>Additionally,</w:t>
      </w:r>
      <w:r w:rsidR="004428F6">
        <w:rPr>
          <w:sz w:val="21"/>
          <w:szCs w:val="21"/>
        </w:rPr>
        <w:t xml:space="preserve"> water suppliers should det</w:t>
      </w:r>
      <w:r w:rsidR="00CD1930">
        <w:rPr>
          <w:sz w:val="21"/>
          <w:szCs w:val="21"/>
        </w:rPr>
        <w:t xml:space="preserve">ail the actions taken in response to the contravention or risk. </w:t>
      </w:r>
      <w:r w:rsidRPr="00FA1A4D">
        <w:rPr>
          <w:spacing w:val="-2"/>
          <w:sz w:val="21"/>
          <w:szCs w:val="21"/>
        </w:rPr>
        <w:t xml:space="preserve"> </w:t>
      </w:r>
    </w:p>
    <w:p w14:paraId="411880D2" w14:textId="4123F42F" w:rsidR="00A66453" w:rsidRPr="00FA1A4D" w:rsidRDefault="00A66453" w:rsidP="00CA5B67">
      <w:pPr>
        <w:pStyle w:val="Body"/>
        <w:rPr>
          <w:sz w:val="21"/>
          <w:szCs w:val="21"/>
        </w:rPr>
      </w:pPr>
      <w:r w:rsidRPr="00FA1A4D">
        <w:rPr>
          <w:sz w:val="21"/>
          <w:szCs w:val="21"/>
        </w:rPr>
        <w:t>All</w:t>
      </w:r>
      <w:r w:rsidRPr="00FA1A4D">
        <w:rPr>
          <w:spacing w:val="-4"/>
          <w:sz w:val="21"/>
          <w:szCs w:val="21"/>
        </w:rPr>
        <w:t xml:space="preserve"> </w:t>
      </w:r>
      <w:r w:rsidRPr="00FA1A4D">
        <w:rPr>
          <w:sz w:val="21"/>
          <w:szCs w:val="21"/>
        </w:rPr>
        <w:t>routine</w:t>
      </w:r>
      <w:r w:rsidRPr="00FA1A4D">
        <w:rPr>
          <w:spacing w:val="-3"/>
          <w:sz w:val="21"/>
          <w:szCs w:val="21"/>
        </w:rPr>
        <w:t xml:space="preserve"> </w:t>
      </w:r>
      <w:r w:rsidRPr="00FA1A4D">
        <w:rPr>
          <w:i/>
          <w:sz w:val="21"/>
          <w:szCs w:val="21"/>
        </w:rPr>
        <w:t>E.</w:t>
      </w:r>
      <w:r w:rsidRPr="00FA1A4D">
        <w:rPr>
          <w:i/>
          <w:spacing w:val="-3"/>
          <w:sz w:val="21"/>
          <w:szCs w:val="21"/>
        </w:rPr>
        <w:t xml:space="preserve"> </w:t>
      </w:r>
      <w:r w:rsidRPr="00FA1A4D">
        <w:rPr>
          <w:i/>
          <w:sz w:val="21"/>
          <w:szCs w:val="21"/>
        </w:rPr>
        <w:t>coli</w:t>
      </w:r>
      <w:r w:rsidRPr="00FA1A4D">
        <w:rPr>
          <w:i/>
          <w:spacing w:val="-3"/>
          <w:sz w:val="21"/>
          <w:szCs w:val="21"/>
        </w:rPr>
        <w:t xml:space="preserve"> </w:t>
      </w:r>
      <w:r w:rsidR="00E64A97" w:rsidRPr="00FA1A4D">
        <w:rPr>
          <w:sz w:val="21"/>
          <w:szCs w:val="21"/>
        </w:rPr>
        <w:t xml:space="preserve">sample </w:t>
      </w:r>
      <w:r w:rsidRPr="00FA1A4D">
        <w:rPr>
          <w:sz w:val="21"/>
          <w:szCs w:val="21"/>
        </w:rPr>
        <w:t>results</w:t>
      </w:r>
      <w:r w:rsidRPr="00FA1A4D">
        <w:rPr>
          <w:spacing w:val="-1"/>
          <w:sz w:val="21"/>
          <w:szCs w:val="21"/>
        </w:rPr>
        <w:t xml:space="preserve"> </w:t>
      </w:r>
      <w:r w:rsidRPr="00FA1A4D">
        <w:rPr>
          <w:sz w:val="21"/>
          <w:szCs w:val="21"/>
        </w:rPr>
        <w:t>should</w:t>
      </w:r>
      <w:r w:rsidRPr="00FA1A4D">
        <w:rPr>
          <w:spacing w:val="-1"/>
          <w:sz w:val="21"/>
          <w:szCs w:val="21"/>
        </w:rPr>
        <w:t xml:space="preserve"> </w:t>
      </w:r>
      <w:r w:rsidRPr="00FA1A4D">
        <w:rPr>
          <w:sz w:val="21"/>
          <w:szCs w:val="21"/>
        </w:rPr>
        <w:t>be</w:t>
      </w:r>
      <w:r w:rsidRPr="00FA1A4D">
        <w:rPr>
          <w:spacing w:val="-4"/>
          <w:sz w:val="21"/>
          <w:szCs w:val="21"/>
        </w:rPr>
        <w:t xml:space="preserve"> </w:t>
      </w:r>
      <w:r w:rsidRPr="00FA1A4D">
        <w:rPr>
          <w:sz w:val="21"/>
          <w:szCs w:val="21"/>
        </w:rPr>
        <w:t>recorded as</w:t>
      </w:r>
      <w:r w:rsidRPr="00FA1A4D">
        <w:rPr>
          <w:spacing w:val="-2"/>
          <w:sz w:val="21"/>
          <w:szCs w:val="21"/>
        </w:rPr>
        <w:t xml:space="preserve"> </w:t>
      </w:r>
      <w:r w:rsidRPr="00FA1A4D">
        <w:rPr>
          <w:sz w:val="21"/>
          <w:szCs w:val="21"/>
        </w:rPr>
        <w:t>shown in</w:t>
      </w:r>
      <w:r w:rsidRPr="00FA1A4D">
        <w:rPr>
          <w:spacing w:val="-3"/>
          <w:sz w:val="21"/>
          <w:szCs w:val="21"/>
        </w:rPr>
        <w:t xml:space="preserve"> </w:t>
      </w:r>
      <w:r w:rsidRPr="00FA1A4D">
        <w:rPr>
          <w:sz w:val="21"/>
          <w:szCs w:val="21"/>
        </w:rPr>
        <w:t>Table</w:t>
      </w:r>
      <w:r w:rsidRPr="00FA1A4D">
        <w:rPr>
          <w:spacing w:val="-3"/>
          <w:sz w:val="21"/>
          <w:szCs w:val="21"/>
        </w:rPr>
        <w:t xml:space="preserve"> </w:t>
      </w:r>
      <w:r w:rsidRPr="00FA1A4D">
        <w:rPr>
          <w:sz w:val="21"/>
          <w:szCs w:val="21"/>
        </w:rPr>
        <w:t>4.</w:t>
      </w:r>
      <w:r w:rsidRPr="00FA1A4D">
        <w:rPr>
          <w:spacing w:val="-5"/>
          <w:sz w:val="21"/>
          <w:szCs w:val="21"/>
        </w:rPr>
        <w:t xml:space="preserve"> </w:t>
      </w:r>
    </w:p>
    <w:p w14:paraId="10FCD71F" w14:textId="33AE6C89" w:rsidR="00A66453" w:rsidRPr="00493FC8" w:rsidRDefault="00A66453" w:rsidP="00493FC8">
      <w:pPr>
        <w:pStyle w:val="Tablecaption"/>
      </w:pPr>
      <w:r w:rsidRPr="00493FC8">
        <w:t xml:space="preserve">Table 4: Example table for </w:t>
      </w:r>
      <w:r w:rsidRPr="00493FC8">
        <w:rPr>
          <w:i/>
          <w:iCs/>
        </w:rPr>
        <w:t>Escherichia coli</w:t>
      </w:r>
    </w:p>
    <w:tbl>
      <w:tblPr>
        <w:tblW w:w="3847" w:type="pct"/>
        <w:tblCellSpacing w:w="8" w:type="dxa"/>
        <w:tblCellMar>
          <w:left w:w="0" w:type="dxa"/>
          <w:right w:w="0" w:type="dxa"/>
        </w:tblCellMar>
        <w:tblLook w:val="01E0" w:firstRow="1" w:lastRow="1" w:firstColumn="1" w:lastColumn="1" w:noHBand="0" w:noVBand="0"/>
      </w:tblPr>
      <w:tblGrid>
        <w:gridCol w:w="1510"/>
        <w:gridCol w:w="1192"/>
        <w:gridCol w:w="1163"/>
        <w:gridCol w:w="1545"/>
        <w:gridCol w:w="1538"/>
      </w:tblGrid>
      <w:tr w:rsidR="001D0AB9" w:rsidRPr="000218BE" w14:paraId="2A93B95D" w14:textId="10872F13" w:rsidTr="00787A10">
        <w:trPr>
          <w:trHeight w:val="1240"/>
          <w:tblCellSpacing w:w="8" w:type="dxa"/>
        </w:trPr>
        <w:tc>
          <w:tcPr>
            <w:tcW w:w="1069" w:type="pct"/>
            <w:tcBorders>
              <w:top w:val="nil"/>
              <w:left w:val="nil"/>
              <w:right w:val="nil"/>
            </w:tcBorders>
            <w:shd w:val="clear" w:color="auto" w:fill="00619E"/>
          </w:tcPr>
          <w:p w14:paraId="4ED58246" w14:textId="77777777" w:rsidR="001D0AB9" w:rsidRPr="007C3157" w:rsidRDefault="001D0AB9" w:rsidP="00CA5B67">
            <w:pPr>
              <w:pStyle w:val="TableParagraph"/>
              <w:spacing w:before="96"/>
              <w:rPr>
                <w:b/>
                <w:sz w:val="18"/>
              </w:rPr>
            </w:pPr>
          </w:p>
          <w:p w14:paraId="6FF3923D" w14:textId="762C20BA" w:rsidR="001D0AB9" w:rsidRPr="000218BE" w:rsidRDefault="001D0AB9" w:rsidP="00CA5B67">
            <w:pPr>
              <w:pStyle w:val="TableParagraph"/>
              <w:spacing w:before="1"/>
              <w:ind w:left="357" w:right="354" w:firstLine="4"/>
              <w:rPr>
                <w:b/>
                <w:sz w:val="18"/>
              </w:rPr>
            </w:pPr>
            <w:r w:rsidRPr="000218BE">
              <w:rPr>
                <w:b/>
                <w:color w:val="FFFFFF"/>
                <w:spacing w:val="-4"/>
                <w:sz w:val="18"/>
              </w:rPr>
              <w:t xml:space="preserve">Water </w:t>
            </w:r>
            <w:r w:rsidRPr="000218BE">
              <w:rPr>
                <w:b/>
                <w:color w:val="FFFFFF"/>
                <w:spacing w:val="-2"/>
                <w:sz w:val="18"/>
              </w:rPr>
              <w:t>sampling area</w:t>
            </w:r>
          </w:p>
        </w:tc>
        <w:tc>
          <w:tcPr>
            <w:tcW w:w="846" w:type="pct"/>
            <w:tcBorders>
              <w:top w:val="nil"/>
              <w:left w:val="nil"/>
            </w:tcBorders>
            <w:shd w:val="clear" w:color="auto" w:fill="00619E"/>
          </w:tcPr>
          <w:p w14:paraId="6E3E340E" w14:textId="77777777" w:rsidR="001D0AB9" w:rsidRPr="000218BE" w:rsidRDefault="001D0AB9" w:rsidP="00CA5B67">
            <w:pPr>
              <w:pStyle w:val="TableParagraph"/>
              <w:spacing w:before="200"/>
              <w:rPr>
                <w:b/>
                <w:sz w:val="18"/>
              </w:rPr>
            </w:pPr>
          </w:p>
          <w:p w14:paraId="635FEDB4" w14:textId="77777777" w:rsidR="001D0AB9" w:rsidRPr="000218BE" w:rsidRDefault="001D0AB9" w:rsidP="00CA5B67">
            <w:pPr>
              <w:pStyle w:val="TableParagraph"/>
              <w:ind w:left="288" w:right="113" w:hanging="171"/>
              <w:rPr>
                <w:b/>
                <w:sz w:val="18"/>
              </w:rPr>
            </w:pPr>
            <w:r w:rsidRPr="000218BE">
              <w:rPr>
                <w:b/>
                <w:color w:val="FFFFFF"/>
                <w:sz w:val="18"/>
              </w:rPr>
              <w:t>Frequency</w:t>
            </w:r>
            <w:r w:rsidRPr="000218BE">
              <w:rPr>
                <w:b/>
                <w:color w:val="FFFFFF"/>
                <w:spacing w:val="-13"/>
                <w:sz w:val="18"/>
              </w:rPr>
              <w:t xml:space="preserve"> </w:t>
            </w:r>
            <w:r w:rsidRPr="000218BE">
              <w:rPr>
                <w:b/>
                <w:color w:val="FFFFFF"/>
                <w:sz w:val="18"/>
              </w:rPr>
              <w:t xml:space="preserve">of </w:t>
            </w:r>
            <w:r w:rsidRPr="000218BE">
              <w:rPr>
                <w:b/>
                <w:color w:val="FFFFFF"/>
                <w:spacing w:val="-2"/>
                <w:sz w:val="18"/>
              </w:rPr>
              <w:t>sampling</w:t>
            </w:r>
          </w:p>
        </w:tc>
        <w:tc>
          <w:tcPr>
            <w:tcW w:w="825" w:type="pct"/>
            <w:tcBorders>
              <w:top w:val="nil"/>
            </w:tcBorders>
            <w:shd w:val="clear" w:color="auto" w:fill="00619E"/>
          </w:tcPr>
          <w:p w14:paraId="722EEC87" w14:textId="77777777" w:rsidR="001D0AB9" w:rsidRPr="000218BE" w:rsidRDefault="001D0AB9" w:rsidP="00CA5B67">
            <w:pPr>
              <w:pStyle w:val="TableParagraph"/>
              <w:spacing w:before="200"/>
              <w:rPr>
                <w:b/>
                <w:sz w:val="18"/>
              </w:rPr>
            </w:pPr>
          </w:p>
          <w:p w14:paraId="0D34E497" w14:textId="77777777" w:rsidR="001D0AB9" w:rsidRPr="000218BE" w:rsidRDefault="001D0AB9" w:rsidP="00CA5B67">
            <w:pPr>
              <w:pStyle w:val="TableParagraph"/>
              <w:ind w:left="268" w:right="172" w:hanging="92"/>
              <w:rPr>
                <w:b/>
                <w:sz w:val="18"/>
              </w:rPr>
            </w:pPr>
            <w:r w:rsidRPr="000218BE">
              <w:rPr>
                <w:b/>
                <w:color w:val="FFFFFF"/>
                <w:sz w:val="18"/>
              </w:rPr>
              <w:t>Number</w:t>
            </w:r>
            <w:r w:rsidRPr="000218BE">
              <w:rPr>
                <w:b/>
                <w:color w:val="FFFFFF"/>
                <w:spacing w:val="-13"/>
                <w:sz w:val="18"/>
              </w:rPr>
              <w:t xml:space="preserve"> </w:t>
            </w:r>
            <w:r w:rsidRPr="000218BE">
              <w:rPr>
                <w:b/>
                <w:color w:val="FFFFFF"/>
                <w:sz w:val="18"/>
              </w:rPr>
              <w:t xml:space="preserve">of </w:t>
            </w:r>
            <w:r w:rsidRPr="000218BE">
              <w:rPr>
                <w:b/>
                <w:color w:val="FFFFFF"/>
                <w:spacing w:val="-2"/>
                <w:sz w:val="18"/>
              </w:rPr>
              <w:t>samples</w:t>
            </w:r>
          </w:p>
        </w:tc>
        <w:tc>
          <w:tcPr>
            <w:tcW w:w="1100" w:type="pct"/>
            <w:tcBorders>
              <w:top w:val="nil"/>
              <w:right w:val="nil"/>
            </w:tcBorders>
            <w:shd w:val="clear" w:color="auto" w:fill="00619E"/>
          </w:tcPr>
          <w:p w14:paraId="41323DE9" w14:textId="77777777" w:rsidR="001D0AB9" w:rsidRPr="000218BE" w:rsidRDefault="001D0AB9" w:rsidP="00CA5B67">
            <w:pPr>
              <w:pStyle w:val="TableParagraph"/>
              <w:spacing w:before="96"/>
              <w:rPr>
                <w:b/>
                <w:sz w:val="18"/>
              </w:rPr>
            </w:pPr>
          </w:p>
          <w:p w14:paraId="3F7DF14E" w14:textId="77777777" w:rsidR="001D0AB9" w:rsidRPr="000218BE" w:rsidRDefault="001D0AB9" w:rsidP="00CA5B67">
            <w:pPr>
              <w:pStyle w:val="TableParagraph"/>
              <w:spacing w:before="1"/>
              <w:ind w:left="212" w:right="210" w:hanging="4"/>
              <w:rPr>
                <w:b/>
                <w:sz w:val="18"/>
              </w:rPr>
            </w:pPr>
            <w:r w:rsidRPr="000218BE">
              <w:rPr>
                <w:b/>
                <w:color w:val="FFFFFF"/>
                <w:spacing w:val="-2"/>
                <w:sz w:val="18"/>
              </w:rPr>
              <w:t>Maximum detected (orgs/100mL)</w:t>
            </w:r>
          </w:p>
        </w:tc>
        <w:tc>
          <w:tcPr>
            <w:tcW w:w="1090" w:type="pct"/>
            <w:tcBorders>
              <w:top w:val="nil"/>
              <w:left w:val="nil"/>
            </w:tcBorders>
            <w:shd w:val="clear" w:color="auto" w:fill="00619E"/>
          </w:tcPr>
          <w:p w14:paraId="5D9F191F" w14:textId="4CA555F1" w:rsidR="001D0AB9" w:rsidRPr="000218BE" w:rsidRDefault="001D0AB9" w:rsidP="00CA5B67">
            <w:pPr>
              <w:pStyle w:val="TableParagraph"/>
              <w:spacing w:before="200"/>
              <w:ind w:left="144" w:right="139" w:hanging="4"/>
              <w:rPr>
                <w:b/>
                <w:sz w:val="18"/>
              </w:rPr>
            </w:pPr>
            <w:r w:rsidRPr="000218BE">
              <w:rPr>
                <w:b/>
                <w:color w:val="FFFFFF"/>
                <w:sz w:val="18"/>
              </w:rPr>
              <w:t xml:space="preserve">Number of known or suspected </w:t>
            </w:r>
            <w:r w:rsidRPr="000218BE">
              <w:rPr>
                <w:b/>
                <w:i/>
                <w:iCs/>
                <w:color w:val="FFFFFF"/>
                <w:sz w:val="18"/>
              </w:rPr>
              <w:t xml:space="preserve">E. coli </w:t>
            </w:r>
            <w:r w:rsidRPr="000218BE">
              <w:rPr>
                <w:b/>
                <w:color w:val="FFFFFF"/>
                <w:sz w:val="18"/>
              </w:rPr>
              <w:t>contamination events (s.</w:t>
            </w:r>
            <w:r w:rsidRPr="000218BE">
              <w:rPr>
                <w:b/>
                <w:color w:val="FFFFFF"/>
                <w:spacing w:val="-12"/>
                <w:sz w:val="18"/>
              </w:rPr>
              <w:t xml:space="preserve"> </w:t>
            </w:r>
            <w:r w:rsidRPr="000218BE">
              <w:rPr>
                <w:b/>
                <w:color w:val="FFFFFF"/>
                <w:sz w:val="18"/>
              </w:rPr>
              <w:t>22</w:t>
            </w:r>
            <w:r>
              <w:rPr>
                <w:b/>
                <w:color w:val="FFFFFF"/>
                <w:sz w:val="18"/>
              </w:rPr>
              <w:t>/s18</w:t>
            </w:r>
            <w:r w:rsidRPr="000218BE">
              <w:rPr>
                <w:b/>
                <w:color w:val="FFFFFF"/>
                <w:sz w:val="18"/>
              </w:rPr>
              <w:t>)</w:t>
            </w:r>
            <w:r w:rsidRPr="000218BE">
              <w:rPr>
                <w:b/>
                <w:color w:val="FFFFFF"/>
                <w:sz w:val="18"/>
                <w:vertAlign w:val="superscript"/>
              </w:rPr>
              <w:t xml:space="preserve"> *</w:t>
            </w:r>
          </w:p>
        </w:tc>
      </w:tr>
      <w:tr w:rsidR="001D0AB9" w:rsidRPr="000218BE" w14:paraId="5DD308AE" w14:textId="57C01022" w:rsidTr="00787A10">
        <w:trPr>
          <w:trHeight w:val="559"/>
          <w:tblCellSpacing w:w="8" w:type="dxa"/>
        </w:trPr>
        <w:tc>
          <w:tcPr>
            <w:tcW w:w="1069" w:type="pct"/>
            <w:tcBorders>
              <w:left w:val="nil"/>
              <w:bottom w:val="nil"/>
              <w:right w:val="nil"/>
            </w:tcBorders>
            <w:shd w:val="clear" w:color="auto" w:fill="E6E2D2"/>
          </w:tcPr>
          <w:p w14:paraId="003AFCC1" w14:textId="06182E54" w:rsidR="001D0AB9" w:rsidRPr="000218BE" w:rsidRDefault="001D0AB9" w:rsidP="00CA5B67">
            <w:pPr>
              <w:pStyle w:val="TableParagraph"/>
              <w:spacing w:before="176"/>
              <w:ind w:left="6"/>
              <w:rPr>
                <w:sz w:val="18"/>
              </w:rPr>
            </w:pPr>
            <w:r w:rsidRPr="000218BE">
              <w:rPr>
                <w:spacing w:val="-5"/>
                <w:sz w:val="18"/>
              </w:rPr>
              <w:t xml:space="preserve">Area </w:t>
            </w:r>
            <w:r w:rsidRPr="000218BE">
              <w:rPr>
                <w:spacing w:val="-10"/>
                <w:sz w:val="18"/>
              </w:rPr>
              <w:t>A</w:t>
            </w:r>
          </w:p>
        </w:tc>
        <w:tc>
          <w:tcPr>
            <w:tcW w:w="846" w:type="pct"/>
            <w:tcBorders>
              <w:left w:val="nil"/>
              <w:bottom w:val="nil"/>
            </w:tcBorders>
            <w:shd w:val="clear" w:color="auto" w:fill="E6E2D2"/>
          </w:tcPr>
          <w:p w14:paraId="71FF3507" w14:textId="77777777" w:rsidR="001D0AB9" w:rsidRPr="000218BE" w:rsidRDefault="001D0AB9" w:rsidP="00CA5B67">
            <w:pPr>
              <w:pStyle w:val="TableParagraph"/>
              <w:spacing w:before="176"/>
              <w:rPr>
                <w:sz w:val="18"/>
              </w:rPr>
            </w:pPr>
            <w:r w:rsidRPr="000218BE">
              <w:rPr>
                <w:spacing w:val="-2"/>
                <w:sz w:val="18"/>
              </w:rPr>
              <w:t>Weekly</w:t>
            </w:r>
          </w:p>
        </w:tc>
        <w:tc>
          <w:tcPr>
            <w:tcW w:w="825" w:type="pct"/>
            <w:tcBorders>
              <w:bottom w:val="nil"/>
            </w:tcBorders>
            <w:shd w:val="clear" w:color="auto" w:fill="E6E2D2"/>
          </w:tcPr>
          <w:p w14:paraId="66A2413B" w14:textId="77777777" w:rsidR="001D0AB9" w:rsidRPr="000218BE" w:rsidRDefault="001D0AB9" w:rsidP="00CA5B67">
            <w:pPr>
              <w:pStyle w:val="TableParagraph"/>
              <w:spacing w:before="176"/>
              <w:rPr>
                <w:sz w:val="18"/>
              </w:rPr>
            </w:pPr>
            <w:r w:rsidRPr="000218BE">
              <w:rPr>
                <w:spacing w:val="-5"/>
                <w:sz w:val="18"/>
              </w:rPr>
              <w:t>52</w:t>
            </w:r>
          </w:p>
        </w:tc>
        <w:tc>
          <w:tcPr>
            <w:tcW w:w="1100" w:type="pct"/>
            <w:tcBorders>
              <w:bottom w:val="nil"/>
              <w:right w:val="nil"/>
            </w:tcBorders>
            <w:shd w:val="clear" w:color="auto" w:fill="E6E2D2"/>
          </w:tcPr>
          <w:p w14:paraId="79AD6E0A" w14:textId="77777777" w:rsidR="001D0AB9" w:rsidRPr="000218BE" w:rsidRDefault="001D0AB9" w:rsidP="00CA5B67">
            <w:pPr>
              <w:pStyle w:val="TableParagraph"/>
              <w:spacing w:before="176"/>
              <w:ind w:right="1"/>
              <w:rPr>
                <w:sz w:val="18"/>
              </w:rPr>
            </w:pPr>
            <w:r w:rsidRPr="000218BE">
              <w:rPr>
                <w:spacing w:val="-10"/>
                <w:sz w:val="18"/>
              </w:rPr>
              <w:t>1</w:t>
            </w:r>
          </w:p>
        </w:tc>
        <w:tc>
          <w:tcPr>
            <w:tcW w:w="1090" w:type="pct"/>
            <w:tcBorders>
              <w:left w:val="nil"/>
              <w:bottom w:val="nil"/>
            </w:tcBorders>
            <w:shd w:val="clear" w:color="auto" w:fill="E6E2D2"/>
          </w:tcPr>
          <w:p w14:paraId="0D636E45" w14:textId="77777777" w:rsidR="001D0AB9" w:rsidRPr="000218BE" w:rsidRDefault="001D0AB9" w:rsidP="00CA5B67">
            <w:pPr>
              <w:pStyle w:val="TableParagraph"/>
              <w:spacing w:before="176"/>
              <w:rPr>
                <w:sz w:val="18"/>
              </w:rPr>
            </w:pPr>
            <w:r w:rsidRPr="000218BE">
              <w:rPr>
                <w:spacing w:val="-10"/>
                <w:sz w:val="18"/>
              </w:rPr>
              <w:t>2</w:t>
            </w:r>
          </w:p>
        </w:tc>
      </w:tr>
      <w:tr w:rsidR="001D0AB9" w14:paraId="675A0DBF" w14:textId="079FDF2F" w:rsidTr="00787A10">
        <w:trPr>
          <w:trHeight w:val="549"/>
          <w:tblCellSpacing w:w="8" w:type="dxa"/>
        </w:trPr>
        <w:tc>
          <w:tcPr>
            <w:tcW w:w="1069" w:type="pct"/>
            <w:tcBorders>
              <w:top w:val="nil"/>
              <w:left w:val="nil"/>
              <w:bottom w:val="nil"/>
              <w:right w:val="nil"/>
            </w:tcBorders>
            <w:shd w:val="clear" w:color="auto" w:fill="E6E2D2"/>
          </w:tcPr>
          <w:p w14:paraId="0400E816" w14:textId="187D9287" w:rsidR="001D0AB9" w:rsidRPr="000218BE" w:rsidRDefault="001D0AB9" w:rsidP="00CA5B67">
            <w:pPr>
              <w:pStyle w:val="TableParagraph"/>
              <w:spacing w:before="171"/>
              <w:ind w:left="6"/>
              <w:rPr>
                <w:sz w:val="18"/>
              </w:rPr>
            </w:pPr>
            <w:r w:rsidRPr="000218BE">
              <w:rPr>
                <w:spacing w:val="-5"/>
                <w:sz w:val="18"/>
              </w:rPr>
              <w:t xml:space="preserve">Area </w:t>
            </w:r>
            <w:r w:rsidRPr="000218BE">
              <w:rPr>
                <w:spacing w:val="-10"/>
                <w:sz w:val="18"/>
              </w:rPr>
              <w:t>B</w:t>
            </w:r>
          </w:p>
        </w:tc>
        <w:tc>
          <w:tcPr>
            <w:tcW w:w="846" w:type="pct"/>
            <w:tcBorders>
              <w:top w:val="nil"/>
              <w:left w:val="nil"/>
              <w:bottom w:val="nil"/>
            </w:tcBorders>
            <w:shd w:val="clear" w:color="auto" w:fill="E6E2D2"/>
          </w:tcPr>
          <w:p w14:paraId="31D4448C" w14:textId="05661904" w:rsidR="001D0AB9" w:rsidRPr="000218BE" w:rsidRDefault="001D0AB9" w:rsidP="00CA5B67">
            <w:pPr>
              <w:pStyle w:val="TableParagraph"/>
              <w:spacing w:before="171"/>
              <w:rPr>
                <w:sz w:val="18"/>
              </w:rPr>
            </w:pPr>
            <w:r w:rsidRPr="000218BE">
              <w:rPr>
                <w:spacing w:val="-2"/>
                <w:sz w:val="18"/>
              </w:rPr>
              <w:t>Twice weekly</w:t>
            </w:r>
          </w:p>
        </w:tc>
        <w:tc>
          <w:tcPr>
            <w:tcW w:w="825" w:type="pct"/>
            <w:tcBorders>
              <w:top w:val="nil"/>
              <w:bottom w:val="nil"/>
            </w:tcBorders>
            <w:shd w:val="clear" w:color="auto" w:fill="E6E2D2"/>
          </w:tcPr>
          <w:p w14:paraId="37567D4F" w14:textId="77777777" w:rsidR="001D0AB9" w:rsidRPr="000218BE" w:rsidRDefault="001D0AB9" w:rsidP="00CA5B67">
            <w:pPr>
              <w:pStyle w:val="TableParagraph"/>
              <w:spacing w:before="171"/>
              <w:rPr>
                <w:sz w:val="18"/>
              </w:rPr>
            </w:pPr>
            <w:r w:rsidRPr="000218BE">
              <w:rPr>
                <w:spacing w:val="-5"/>
                <w:sz w:val="18"/>
              </w:rPr>
              <w:t>104</w:t>
            </w:r>
          </w:p>
        </w:tc>
        <w:tc>
          <w:tcPr>
            <w:tcW w:w="1100" w:type="pct"/>
            <w:tcBorders>
              <w:top w:val="nil"/>
              <w:bottom w:val="nil"/>
              <w:right w:val="nil"/>
            </w:tcBorders>
            <w:shd w:val="clear" w:color="auto" w:fill="E6E2D2"/>
          </w:tcPr>
          <w:p w14:paraId="0C12205C" w14:textId="77777777" w:rsidR="001D0AB9" w:rsidRPr="000218BE" w:rsidRDefault="001D0AB9" w:rsidP="00CA5B67">
            <w:pPr>
              <w:pStyle w:val="TableParagraph"/>
              <w:spacing w:before="171"/>
              <w:ind w:right="1"/>
              <w:rPr>
                <w:sz w:val="18"/>
              </w:rPr>
            </w:pPr>
            <w:r w:rsidRPr="000218BE">
              <w:rPr>
                <w:spacing w:val="-10"/>
                <w:sz w:val="18"/>
              </w:rPr>
              <w:t>1</w:t>
            </w:r>
          </w:p>
        </w:tc>
        <w:tc>
          <w:tcPr>
            <w:tcW w:w="1090" w:type="pct"/>
            <w:tcBorders>
              <w:top w:val="nil"/>
              <w:left w:val="nil"/>
              <w:bottom w:val="nil"/>
            </w:tcBorders>
            <w:shd w:val="clear" w:color="auto" w:fill="E6E2D2"/>
          </w:tcPr>
          <w:p w14:paraId="2E70290A" w14:textId="77777777" w:rsidR="001D0AB9" w:rsidRPr="000218BE" w:rsidRDefault="001D0AB9" w:rsidP="00CA5B67">
            <w:pPr>
              <w:pStyle w:val="TableParagraph"/>
              <w:spacing w:before="171"/>
              <w:rPr>
                <w:sz w:val="18"/>
              </w:rPr>
            </w:pPr>
            <w:r w:rsidRPr="000218BE">
              <w:rPr>
                <w:spacing w:val="-10"/>
                <w:sz w:val="18"/>
              </w:rPr>
              <w:t>3</w:t>
            </w:r>
          </w:p>
        </w:tc>
      </w:tr>
    </w:tbl>
    <w:p w14:paraId="78344647" w14:textId="4B609610" w:rsidR="00A049EE" w:rsidRDefault="00A049EE" w:rsidP="00CA5B67">
      <w:pPr>
        <w:spacing w:after="0" w:line="240" w:lineRule="auto"/>
        <w:rPr>
          <w:rFonts w:eastAsia="Arial" w:cs="Arial"/>
          <w:sz w:val="20"/>
          <w:lang w:val="en-US"/>
        </w:rPr>
      </w:pPr>
    </w:p>
    <w:p w14:paraId="4AF54856" w14:textId="10AA816F" w:rsidR="00C2035A" w:rsidRDefault="00C2035A" w:rsidP="00CA5B67">
      <w:pPr>
        <w:pStyle w:val="BodyText"/>
        <w:spacing w:line="242" w:lineRule="auto"/>
        <w:ind w:right="801"/>
        <w:rPr>
          <w:sz w:val="21"/>
          <w:szCs w:val="21"/>
        </w:rPr>
      </w:pPr>
      <w:r w:rsidRPr="00C35B5C">
        <w:rPr>
          <w:sz w:val="21"/>
          <w:szCs w:val="21"/>
        </w:rPr>
        <w:t>Standard:</w:t>
      </w:r>
      <w:r w:rsidRPr="00C35B5C">
        <w:rPr>
          <w:spacing w:val="40"/>
          <w:sz w:val="21"/>
          <w:szCs w:val="21"/>
        </w:rPr>
        <w:t xml:space="preserve"> </w:t>
      </w:r>
      <w:r w:rsidRPr="00C35B5C">
        <w:rPr>
          <w:sz w:val="21"/>
          <w:szCs w:val="21"/>
        </w:rPr>
        <w:t>All</w:t>
      </w:r>
      <w:r w:rsidRPr="00C35B5C">
        <w:rPr>
          <w:spacing w:val="40"/>
          <w:sz w:val="21"/>
          <w:szCs w:val="21"/>
        </w:rPr>
        <w:t xml:space="preserve"> </w:t>
      </w:r>
      <w:r w:rsidRPr="00C35B5C">
        <w:rPr>
          <w:sz w:val="21"/>
          <w:szCs w:val="21"/>
        </w:rPr>
        <w:t>samples</w:t>
      </w:r>
      <w:r w:rsidRPr="00C35B5C">
        <w:rPr>
          <w:spacing w:val="40"/>
          <w:sz w:val="21"/>
          <w:szCs w:val="21"/>
        </w:rPr>
        <w:t xml:space="preserve"> </w:t>
      </w:r>
      <w:r w:rsidRPr="00C35B5C">
        <w:rPr>
          <w:sz w:val="21"/>
          <w:szCs w:val="21"/>
        </w:rPr>
        <w:t>of</w:t>
      </w:r>
      <w:r w:rsidRPr="00C35B5C">
        <w:rPr>
          <w:spacing w:val="40"/>
          <w:sz w:val="21"/>
          <w:szCs w:val="21"/>
        </w:rPr>
        <w:t xml:space="preserve"> </w:t>
      </w:r>
      <w:r w:rsidRPr="00C35B5C">
        <w:rPr>
          <w:sz w:val="21"/>
          <w:szCs w:val="21"/>
        </w:rPr>
        <w:t>drinking</w:t>
      </w:r>
      <w:r w:rsidRPr="00C35B5C">
        <w:rPr>
          <w:spacing w:val="40"/>
          <w:sz w:val="21"/>
          <w:szCs w:val="21"/>
        </w:rPr>
        <w:t xml:space="preserve"> </w:t>
      </w:r>
      <w:r w:rsidRPr="00C35B5C">
        <w:rPr>
          <w:sz w:val="21"/>
          <w:szCs w:val="21"/>
        </w:rPr>
        <w:t>water</w:t>
      </w:r>
      <w:r w:rsidRPr="00C35B5C">
        <w:rPr>
          <w:spacing w:val="40"/>
          <w:sz w:val="21"/>
          <w:szCs w:val="21"/>
        </w:rPr>
        <w:t xml:space="preserve"> </w:t>
      </w:r>
      <w:r w:rsidRPr="00C35B5C">
        <w:rPr>
          <w:sz w:val="21"/>
          <w:szCs w:val="21"/>
        </w:rPr>
        <w:t>collected</w:t>
      </w:r>
      <w:r w:rsidRPr="00C35B5C">
        <w:rPr>
          <w:spacing w:val="40"/>
          <w:sz w:val="21"/>
          <w:szCs w:val="21"/>
        </w:rPr>
        <w:t xml:space="preserve"> </w:t>
      </w:r>
      <w:r w:rsidRPr="00C35B5C">
        <w:rPr>
          <w:sz w:val="21"/>
          <w:szCs w:val="21"/>
        </w:rPr>
        <w:t>are</w:t>
      </w:r>
      <w:r w:rsidRPr="00C35B5C">
        <w:rPr>
          <w:spacing w:val="40"/>
          <w:sz w:val="21"/>
          <w:szCs w:val="21"/>
        </w:rPr>
        <w:t xml:space="preserve"> </w:t>
      </w:r>
      <w:r w:rsidRPr="00C35B5C">
        <w:rPr>
          <w:sz w:val="21"/>
          <w:szCs w:val="21"/>
        </w:rPr>
        <w:t>found</w:t>
      </w:r>
      <w:r w:rsidRPr="00C35B5C">
        <w:rPr>
          <w:spacing w:val="40"/>
          <w:sz w:val="21"/>
          <w:szCs w:val="21"/>
        </w:rPr>
        <w:t xml:space="preserve"> </w:t>
      </w:r>
      <w:r w:rsidRPr="00C35B5C">
        <w:rPr>
          <w:sz w:val="21"/>
          <w:szCs w:val="21"/>
        </w:rPr>
        <w:t>to</w:t>
      </w:r>
      <w:r w:rsidRPr="00C35B5C">
        <w:rPr>
          <w:spacing w:val="40"/>
          <w:sz w:val="21"/>
          <w:szCs w:val="21"/>
        </w:rPr>
        <w:t xml:space="preserve"> </w:t>
      </w:r>
      <w:r w:rsidRPr="00C35B5C">
        <w:rPr>
          <w:sz w:val="21"/>
          <w:szCs w:val="21"/>
        </w:rPr>
        <w:t>contain</w:t>
      </w:r>
      <w:r w:rsidRPr="00C35B5C">
        <w:rPr>
          <w:spacing w:val="40"/>
          <w:sz w:val="21"/>
          <w:szCs w:val="21"/>
        </w:rPr>
        <w:t xml:space="preserve"> </w:t>
      </w:r>
      <w:r w:rsidRPr="00C35B5C">
        <w:rPr>
          <w:sz w:val="21"/>
          <w:szCs w:val="21"/>
        </w:rPr>
        <w:t>no</w:t>
      </w:r>
      <w:r w:rsidRPr="00C35B5C">
        <w:rPr>
          <w:spacing w:val="40"/>
          <w:sz w:val="21"/>
          <w:szCs w:val="21"/>
        </w:rPr>
        <w:t xml:space="preserve"> </w:t>
      </w:r>
      <w:r w:rsidRPr="00C35B5C">
        <w:rPr>
          <w:i/>
          <w:sz w:val="21"/>
          <w:szCs w:val="21"/>
        </w:rPr>
        <w:t>Escherichia</w:t>
      </w:r>
      <w:r w:rsidRPr="00C35B5C">
        <w:rPr>
          <w:i/>
          <w:spacing w:val="40"/>
          <w:sz w:val="21"/>
          <w:szCs w:val="21"/>
        </w:rPr>
        <w:t xml:space="preserve"> </w:t>
      </w:r>
      <w:r w:rsidRPr="00C35B5C">
        <w:rPr>
          <w:i/>
          <w:sz w:val="21"/>
          <w:szCs w:val="21"/>
        </w:rPr>
        <w:t>coli</w:t>
      </w:r>
      <w:r w:rsidRPr="00C35B5C">
        <w:rPr>
          <w:i/>
          <w:spacing w:val="40"/>
          <w:sz w:val="21"/>
          <w:szCs w:val="21"/>
        </w:rPr>
        <w:t xml:space="preserve"> </w:t>
      </w:r>
      <w:r w:rsidRPr="00C35B5C">
        <w:rPr>
          <w:sz w:val="21"/>
          <w:szCs w:val="21"/>
        </w:rPr>
        <w:t>per</w:t>
      </w:r>
      <w:r w:rsidRPr="00C35B5C">
        <w:rPr>
          <w:spacing w:val="40"/>
          <w:sz w:val="21"/>
          <w:szCs w:val="21"/>
        </w:rPr>
        <w:t xml:space="preserve"> </w:t>
      </w:r>
      <w:r w:rsidRPr="00C35B5C">
        <w:rPr>
          <w:sz w:val="21"/>
          <w:szCs w:val="21"/>
        </w:rPr>
        <w:t xml:space="preserve">100 </w:t>
      </w:r>
      <w:r w:rsidR="006D6EF1" w:rsidRPr="00C35B5C">
        <w:rPr>
          <w:sz w:val="21"/>
          <w:szCs w:val="21"/>
        </w:rPr>
        <w:t>milliliters</w:t>
      </w:r>
      <w:r w:rsidRPr="00C35B5C">
        <w:rPr>
          <w:sz w:val="21"/>
          <w:szCs w:val="21"/>
        </w:rPr>
        <w:t xml:space="preserve"> of drinking water</w:t>
      </w:r>
    </w:p>
    <w:p w14:paraId="48E4846C" w14:textId="029350C0" w:rsidR="00615878" w:rsidRPr="009E166F" w:rsidRDefault="00615878" w:rsidP="00CA5B67">
      <w:pPr>
        <w:pStyle w:val="BodyText"/>
        <w:spacing w:line="242" w:lineRule="auto"/>
        <w:ind w:right="801"/>
        <w:rPr>
          <w:i/>
          <w:iCs/>
          <w:sz w:val="18"/>
          <w:szCs w:val="18"/>
        </w:rPr>
      </w:pPr>
      <w:r w:rsidRPr="0086742A">
        <w:rPr>
          <w:sz w:val="21"/>
          <w:szCs w:val="21"/>
        </w:rPr>
        <w:t xml:space="preserve"> </w:t>
      </w:r>
      <w:r w:rsidR="00995282">
        <w:rPr>
          <w:sz w:val="21"/>
          <w:szCs w:val="21"/>
        </w:rPr>
        <w:t>*</w:t>
      </w:r>
      <w:r w:rsidRPr="0086742A">
        <w:rPr>
          <w:sz w:val="18"/>
          <w:szCs w:val="18"/>
        </w:rPr>
        <w:t>Ensure these are discussed in</w:t>
      </w:r>
      <w:r w:rsidR="0086742A">
        <w:rPr>
          <w:sz w:val="18"/>
          <w:szCs w:val="18"/>
        </w:rPr>
        <w:t xml:space="preserve"> the</w:t>
      </w:r>
      <w:r w:rsidRPr="009E166F">
        <w:rPr>
          <w:i/>
          <w:iCs/>
          <w:sz w:val="18"/>
          <w:szCs w:val="18"/>
        </w:rPr>
        <w:t xml:space="preserve"> Emergency </w:t>
      </w:r>
      <w:r w:rsidR="00E2596E" w:rsidRPr="009E166F">
        <w:rPr>
          <w:i/>
          <w:iCs/>
          <w:sz w:val="18"/>
          <w:szCs w:val="18"/>
        </w:rPr>
        <w:t xml:space="preserve">incident and event management </w:t>
      </w:r>
      <w:r w:rsidR="00E2596E" w:rsidRPr="0086742A">
        <w:rPr>
          <w:sz w:val="18"/>
          <w:szCs w:val="18"/>
        </w:rPr>
        <w:t>section</w:t>
      </w:r>
      <w:r w:rsidR="00E2596E" w:rsidRPr="009E166F">
        <w:rPr>
          <w:i/>
          <w:iCs/>
          <w:sz w:val="18"/>
          <w:szCs w:val="18"/>
        </w:rPr>
        <w:t xml:space="preserve">. </w:t>
      </w:r>
    </w:p>
    <w:p w14:paraId="36B59ADF" w14:textId="30446109" w:rsidR="00770841" w:rsidRDefault="00770841" w:rsidP="00CA5B67">
      <w:pPr>
        <w:spacing w:after="0" w:line="240" w:lineRule="auto"/>
        <w:rPr>
          <w:spacing w:val="-2"/>
          <w:sz w:val="16"/>
        </w:rPr>
      </w:pPr>
    </w:p>
    <w:p w14:paraId="0AF8F3D2" w14:textId="2A3B73D4" w:rsidR="00A66453" w:rsidRDefault="00A66453" w:rsidP="00CA5B67">
      <w:pPr>
        <w:spacing w:after="0" w:line="240" w:lineRule="auto"/>
        <w:rPr>
          <w:rFonts w:eastAsia="MS Mincho"/>
          <w:b/>
          <w:color w:val="53565A"/>
          <w:sz w:val="24"/>
          <w:szCs w:val="22"/>
        </w:rPr>
      </w:pPr>
      <w:r w:rsidRPr="00843791">
        <w:rPr>
          <w:rFonts w:eastAsia="MS Mincho"/>
          <w:b/>
          <w:color w:val="53565A"/>
          <w:sz w:val="24"/>
          <w:szCs w:val="22"/>
        </w:rPr>
        <w:t>Total trihalomethanes</w:t>
      </w:r>
    </w:p>
    <w:p w14:paraId="05663138" w14:textId="77777777" w:rsidR="00A01249" w:rsidRDefault="00A01249" w:rsidP="00CA5B67">
      <w:pPr>
        <w:spacing w:after="0" w:line="240" w:lineRule="auto"/>
        <w:rPr>
          <w:rFonts w:eastAsia="MS Mincho"/>
          <w:b/>
          <w:color w:val="53565A"/>
          <w:sz w:val="24"/>
          <w:szCs w:val="22"/>
        </w:rPr>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A01249" w14:paraId="0FA23C00" w14:textId="77777777" w:rsidTr="00A01249">
        <w:tc>
          <w:tcPr>
            <w:tcW w:w="9030" w:type="dxa"/>
          </w:tcPr>
          <w:p w14:paraId="77F952BA" w14:textId="77777777" w:rsidR="00A01249" w:rsidRDefault="00A01249" w:rsidP="00EF7585">
            <w:pPr>
              <w:spacing w:before="168"/>
              <w:rPr>
                <w:b/>
                <w:szCs w:val="21"/>
              </w:rPr>
            </w:pPr>
            <w:r w:rsidRPr="001278E9">
              <w:rPr>
                <w:b/>
                <w:szCs w:val="21"/>
              </w:rPr>
              <w:t>Safe Drinking Water Regulations</w:t>
            </w:r>
            <w:r>
              <w:rPr>
                <w:b/>
                <w:szCs w:val="21"/>
              </w:rPr>
              <w:t xml:space="preserve"> 2025 </w:t>
            </w:r>
          </w:p>
          <w:p w14:paraId="32E79970" w14:textId="77777777" w:rsidR="00A01249" w:rsidRPr="001278E9" w:rsidRDefault="00A01249" w:rsidP="00EF7585">
            <w:pPr>
              <w:spacing w:before="78" w:line="326" w:lineRule="exact"/>
              <w:ind w:right="5086"/>
              <w:rPr>
                <w:b/>
                <w:szCs w:val="21"/>
              </w:rPr>
            </w:pPr>
            <w:r w:rsidRPr="001278E9">
              <w:rPr>
                <w:b/>
                <w:szCs w:val="21"/>
              </w:rPr>
              <w:t>Total trihalomethanes</w:t>
            </w:r>
          </w:p>
          <w:p w14:paraId="79F63EDE" w14:textId="77777777" w:rsidR="00A01249" w:rsidRPr="001278E9" w:rsidRDefault="00A01249" w:rsidP="00EF7585">
            <w:pPr>
              <w:pStyle w:val="Body"/>
            </w:pPr>
            <w:r w:rsidRPr="001278E9">
              <w:t>Less</w:t>
            </w:r>
            <w:r w:rsidRPr="001278E9">
              <w:rPr>
                <w:spacing w:val="-3"/>
              </w:rPr>
              <w:t xml:space="preserve"> </w:t>
            </w:r>
            <w:r w:rsidRPr="001278E9">
              <w:t>than</w:t>
            </w:r>
            <w:r w:rsidRPr="001278E9">
              <w:rPr>
                <w:spacing w:val="-2"/>
              </w:rPr>
              <w:t xml:space="preserve"> </w:t>
            </w:r>
            <w:r w:rsidRPr="001278E9">
              <w:t>or</w:t>
            </w:r>
            <w:r w:rsidRPr="001278E9">
              <w:rPr>
                <w:spacing w:val="-4"/>
              </w:rPr>
              <w:t xml:space="preserve"> </w:t>
            </w:r>
            <w:r w:rsidRPr="001278E9">
              <w:t>equal</w:t>
            </w:r>
            <w:r w:rsidRPr="001278E9">
              <w:rPr>
                <w:spacing w:val="-1"/>
              </w:rPr>
              <w:t xml:space="preserve"> </w:t>
            </w:r>
            <w:r w:rsidRPr="001278E9">
              <w:t>to</w:t>
            </w:r>
            <w:r w:rsidRPr="001278E9">
              <w:rPr>
                <w:spacing w:val="-4"/>
              </w:rPr>
              <w:t xml:space="preserve"> </w:t>
            </w:r>
            <w:r w:rsidRPr="001278E9">
              <w:t>0</w:t>
            </w:r>
            <w:r w:rsidRPr="001278E9">
              <w:rPr>
                <w:rFonts w:ascii="Cambria Math"/>
              </w:rPr>
              <w:t>.</w:t>
            </w:r>
            <w:r w:rsidRPr="001278E9">
              <w:t>25</w:t>
            </w:r>
            <w:r w:rsidRPr="001278E9">
              <w:rPr>
                <w:spacing w:val="-4"/>
              </w:rPr>
              <w:t xml:space="preserve"> </w:t>
            </w:r>
            <w:r w:rsidRPr="001278E9">
              <w:t>milligrams per</w:t>
            </w:r>
            <w:r w:rsidRPr="001278E9">
              <w:rPr>
                <w:spacing w:val="-4"/>
              </w:rPr>
              <w:t xml:space="preserve"> </w:t>
            </w:r>
            <w:r w:rsidRPr="001278E9">
              <w:t>litre</w:t>
            </w:r>
            <w:r w:rsidRPr="001278E9">
              <w:rPr>
                <w:spacing w:val="-2"/>
              </w:rPr>
              <w:t xml:space="preserve"> </w:t>
            </w:r>
            <w:r w:rsidRPr="001278E9">
              <w:t>of</w:t>
            </w:r>
            <w:r w:rsidRPr="001278E9">
              <w:rPr>
                <w:spacing w:val="-4"/>
              </w:rPr>
              <w:t xml:space="preserve"> </w:t>
            </w:r>
            <w:r w:rsidRPr="001278E9">
              <w:t>drinking</w:t>
            </w:r>
            <w:r w:rsidRPr="001278E9">
              <w:rPr>
                <w:spacing w:val="-1"/>
              </w:rPr>
              <w:t xml:space="preserve"> </w:t>
            </w:r>
            <w:r w:rsidRPr="001278E9">
              <w:rPr>
                <w:spacing w:val="-2"/>
              </w:rPr>
              <w:t>water</w:t>
            </w:r>
          </w:p>
          <w:p w14:paraId="5B02A5DF" w14:textId="77777777" w:rsidR="00A01249" w:rsidRDefault="00A01249" w:rsidP="00CA5B67">
            <w:pPr>
              <w:spacing w:after="0" w:line="240" w:lineRule="auto"/>
              <w:rPr>
                <w:rFonts w:eastAsia="MS Mincho"/>
                <w:b/>
                <w:color w:val="53565A"/>
                <w:sz w:val="24"/>
                <w:szCs w:val="22"/>
              </w:rPr>
            </w:pPr>
          </w:p>
        </w:tc>
      </w:tr>
    </w:tbl>
    <w:p w14:paraId="51C8BC8A" w14:textId="77777777" w:rsidR="00A01249" w:rsidRPr="00843791" w:rsidRDefault="00A01249" w:rsidP="00CA5B67">
      <w:pPr>
        <w:spacing w:after="0" w:line="240" w:lineRule="auto"/>
        <w:rPr>
          <w:rFonts w:eastAsia="MS Mincho"/>
          <w:b/>
          <w:color w:val="53565A"/>
          <w:sz w:val="24"/>
          <w:szCs w:val="22"/>
        </w:rPr>
      </w:pPr>
    </w:p>
    <w:p w14:paraId="11A89DF4" w14:textId="4F227000" w:rsidR="00A66453" w:rsidRPr="001278E9" w:rsidRDefault="00A66453" w:rsidP="00CA5B67">
      <w:pPr>
        <w:pStyle w:val="Body"/>
        <w:rPr>
          <w:sz w:val="21"/>
          <w:szCs w:val="21"/>
        </w:rPr>
      </w:pPr>
      <w:r w:rsidRPr="001278E9">
        <w:rPr>
          <w:sz w:val="21"/>
          <w:szCs w:val="21"/>
        </w:rPr>
        <w:t>All water</w:t>
      </w:r>
      <w:r w:rsidRPr="001278E9">
        <w:rPr>
          <w:spacing w:val="-1"/>
          <w:sz w:val="21"/>
          <w:szCs w:val="21"/>
        </w:rPr>
        <w:t xml:space="preserve"> </w:t>
      </w:r>
      <w:r w:rsidRPr="001278E9">
        <w:rPr>
          <w:sz w:val="21"/>
          <w:szCs w:val="21"/>
        </w:rPr>
        <w:t>sampling program sample</w:t>
      </w:r>
      <w:r w:rsidRPr="001278E9">
        <w:rPr>
          <w:spacing w:val="-1"/>
          <w:sz w:val="21"/>
          <w:szCs w:val="21"/>
        </w:rPr>
        <w:t xml:space="preserve"> </w:t>
      </w:r>
      <w:r w:rsidRPr="001278E9">
        <w:rPr>
          <w:sz w:val="21"/>
          <w:szCs w:val="21"/>
        </w:rPr>
        <w:t>results for total</w:t>
      </w:r>
      <w:r w:rsidRPr="001278E9">
        <w:rPr>
          <w:spacing w:val="-2"/>
          <w:sz w:val="21"/>
          <w:szCs w:val="21"/>
        </w:rPr>
        <w:t xml:space="preserve"> </w:t>
      </w:r>
      <w:r w:rsidRPr="001278E9">
        <w:rPr>
          <w:sz w:val="21"/>
          <w:szCs w:val="21"/>
        </w:rPr>
        <w:t>trihalomethanes should</w:t>
      </w:r>
      <w:r w:rsidRPr="001278E9">
        <w:rPr>
          <w:spacing w:val="-1"/>
          <w:sz w:val="21"/>
          <w:szCs w:val="21"/>
        </w:rPr>
        <w:t xml:space="preserve"> </w:t>
      </w:r>
      <w:r w:rsidRPr="001278E9">
        <w:rPr>
          <w:sz w:val="21"/>
          <w:szCs w:val="21"/>
        </w:rPr>
        <w:t>be</w:t>
      </w:r>
      <w:r w:rsidRPr="001278E9">
        <w:rPr>
          <w:spacing w:val="-1"/>
          <w:sz w:val="21"/>
          <w:szCs w:val="21"/>
        </w:rPr>
        <w:t xml:space="preserve"> </w:t>
      </w:r>
      <w:r w:rsidRPr="001278E9">
        <w:rPr>
          <w:sz w:val="21"/>
          <w:szCs w:val="21"/>
        </w:rPr>
        <w:t>presented as shown in Table</w:t>
      </w:r>
      <w:r w:rsidRPr="001278E9">
        <w:rPr>
          <w:spacing w:val="-3"/>
          <w:sz w:val="21"/>
          <w:szCs w:val="21"/>
        </w:rPr>
        <w:t xml:space="preserve"> </w:t>
      </w:r>
      <w:r w:rsidRPr="001278E9">
        <w:rPr>
          <w:sz w:val="21"/>
          <w:szCs w:val="21"/>
        </w:rPr>
        <w:t>5.</w:t>
      </w:r>
      <w:r w:rsidRPr="001278E9">
        <w:rPr>
          <w:spacing w:val="-2"/>
          <w:sz w:val="21"/>
          <w:szCs w:val="21"/>
        </w:rPr>
        <w:t xml:space="preserve"> </w:t>
      </w:r>
      <w:r w:rsidRPr="001278E9">
        <w:rPr>
          <w:sz w:val="21"/>
          <w:szCs w:val="21"/>
        </w:rPr>
        <w:t>Any</w:t>
      </w:r>
      <w:r w:rsidRPr="001278E9">
        <w:rPr>
          <w:spacing w:val="-6"/>
          <w:sz w:val="21"/>
          <w:szCs w:val="21"/>
        </w:rPr>
        <w:t xml:space="preserve"> </w:t>
      </w:r>
      <w:r w:rsidRPr="001278E9">
        <w:rPr>
          <w:sz w:val="21"/>
          <w:szCs w:val="21"/>
        </w:rPr>
        <w:t>relevant</w:t>
      </w:r>
      <w:r w:rsidRPr="001278E9">
        <w:rPr>
          <w:spacing w:val="-3"/>
          <w:sz w:val="21"/>
          <w:szCs w:val="21"/>
        </w:rPr>
        <w:t xml:space="preserve"> </w:t>
      </w:r>
      <w:r w:rsidRPr="001278E9">
        <w:rPr>
          <w:sz w:val="21"/>
          <w:szCs w:val="21"/>
        </w:rPr>
        <w:t>s.</w:t>
      </w:r>
      <w:r w:rsidRPr="001278E9">
        <w:rPr>
          <w:spacing w:val="-3"/>
          <w:sz w:val="21"/>
          <w:szCs w:val="21"/>
        </w:rPr>
        <w:t xml:space="preserve"> </w:t>
      </w:r>
      <w:r w:rsidRPr="001278E9">
        <w:rPr>
          <w:sz w:val="21"/>
          <w:szCs w:val="21"/>
        </w:rPr>
        <w:t>18 notifications</w:t>
      </w:r>
      <w:r w:rsidRPr="001278E9">
        <w:rPr>
          <w:spacing w:val="-2"/>
          <w:sz w:val="21"/>
          <w:szCs w:val="21"/>
        </w:rPr>
        <w:t xml:space="preserve"> </w:t>
      </w:r>
      <w:r w:rsidRPr="001278E9">
        <w:rPr>
          <w:sz w:val="21"/>
          <w:szCs w:val="21"/>
        </w:rPr>
        <w:t>require</w:t>
      </w:r>
      <w:r w:rsidRPr="001278E9">
        <w:rPr>
          <w:spacing w:val="-3"/>
          <w:sz w:val="21"/>
          <w:szCs w:val="21"/>
        </w:rPr>
        <w:t xml:space="preserve"> </w:t>
      </w:r>
      <w:r w:rsidR="0037408E" w:rsidRPr="001278E9">
        <w:rPr>
          <w:spacing w:val="-4"/>
          <w:sz w:val="21"/>
          <w:szCs w:val="21"/>
        </w:rPr>
        <w:t xml:space="preserve">detail </w:t>
      </w:r>
      <w:r w:rsidRPr="001278E9">
        <w:rPr>
          <w:sz w:val="21"/>
          <w:szCs w:val="21"/>
        </w:rPr>
        <w:t>on</w:t>
      </w:r>
      <w:r w:rsidRPr="001278E9">
        <w:rPr>
          <w:spacing w:val="-2"/>
          <w:sz w:val="21"/>
          <w:szCs w:val="21"/>
        </w:rPr>
        <w:t xml:space="preserve"> </w:t>
      </w:r>
      <w:r w:rsidRPr="001278E9">
        <w:rPr>
          <w:sz w:val="21"/>
          <w:szCs w:val="21"/>
        </w:rPr>
        <w:t>how</w:t>
      </w:r>
      <w:r w:rsidRPr="001278E9">
        <w:rPr>
          <w:spacing w:val="-3"/>
          <w:sz w:val="21"/>
          <w:szCs w:val="21"/>
        </w:rPr>
        <w:t xml:space="preserve"> </w:t>
      </w:r>
      <w:r w:rsidRPr="001278E9">
        <w:rPr>
          <w:sz w:val="21"/>
          <w:szCs w:val="21"/>
        </w:rPr>
        <w:t>the</w:t>
      </w:r>
      <w:r w:rsidRPr="001278E9">
        <w:rPr>
          <w:spacing w:val="-2"/>
          <w:sz w:val="21"/>
          <w:szCs w:val="21"/>
        </w:rPr>
        <w:t xml:space="preserve"> </w:t>
      </w:r>
      <w:r w:rsidRPr="001278E9">
        <w:rPr>
          <w:sz w:val="21"/>
          <w:szCs w:val="21"/>
        </w:rPr>
        <w:t>standard</w:t>
      </w:r>
      <w:r w:rsidRPr="001278E9">
        <w:rPr>
          <w:spacing w:val="-2"/>
          <w:sz w:val="21"/>
          <w:szCs w:val="21"/>
        </w:rPr>
        <w:t xml:space="preserve"> </w:t>
      </w:r>
      <w:r w:rsidRPr="001278E9">
        <w:rPr>
          <w:sz w:val="21"/>
          <w:szCs w:val="21"/>
        </w:rPr>
        <w:t>was</w:t>
      </w:r>
      <w:r w:rsidRPr="001278E9">
        <w:rPr>
          <w:spacing w:val="-3"/>
          <w:sz w:val="21"/>
          <w:szCs w:val="21"/>
        </w:rPr>
        <w:t xml:space="preserve"> </w:t>
      </w:r>
      <w:r w:rsidRPr="001278E9">
        <w:rPr>
          <w:sz w:val="21"/>
          <w:szCs w:val="21"/>
        </w:rPr>
        <w:t>not</w:t>
      </w:r>
      <w:r w:rsidRPr="001278E9">
        <w:rPr>
          <w:spacing w:val="-3"/>
          <w:sz w:val="21"/>
          <w:szCs w:val="21"/>
        </w:rPr>
        <w:t xml:space="preserve"> </w:t>
      </w:r>
      <w:r w:rsidRPr="001278E9">
        <w:rPr>
          <w:sz w:val="21"/>
          <w:szCs w:val="21"/>
        </w:rPr>
        <w:t>met</w:t>
      </w:r>
      <w:r w:rsidRPr="001278E9">
        <w:rPr>
          <w:spacing w:val="-3"/>
          <w:sz w:val="21"/>
          <w:szCs w:val="21"/>
        </w:rPr>
        <w:t xml:space="preserve"> </w:t>
      </w:r>
      <w:r w:rsidRPr="001278E9">
        <w:rPr>
          <w:sz w:val="21"/>
          <w:szCs w:val="21"/>
        </w:rPr>
        <w:t>and on the corrective and preventive actions undertaken.</w:t>
      </w:r>
    </w:p>
    <w:p w14:paraId="1B3EEAAD" w14:textId="697187DB" w:rsidR="00A66453" w:rsidRPr="00493FC8" w:rsidRDefault="00A66453" w:rsidP="00CA5B67">
      <w:pPr>
        <w:pStyle w:val="Body"/>
        <w:rPr>
          <w:rFonts w:eastAsia="Times New Roman"/>
          <w:b/>
          <w:sz w:val="21"/>
        </w:rPr>
      </w:pPr>
      <w:r w:rsidRPr="00493FC8">
        <w:rPr>
          <w:rFonts w:eastAsia="Times New Roman"/>
          <w:b/>
          <w:sz w:val="21"/>
        </w:rPr>
        <w:t>Table 5: Example table for total trihalomethanes</w:t>
      </w:r>
    </w:p>
    <w:tbl>
      <w:tblPr>
        <w:tblW w:w="5000" w:type="pct"/>
        <w:jc w:val="center"/>
        <w:tblCellSpacing w:w="10" w:type="dxa"/>
        <w:tblCellMar>
          <w:left w:w="0" w:type="dxa"/>
          <w:right w:w="0" w:type="dxa"/>
        </w:tblCellMar>
        <w:tblLook w:val="01E0" w:firstRow="1" w:lastRow="1" w:firstColumn="1" w:lastColumn="1" w:noHBand="0" w:noVBand="0"/>
      </w:tblPr>
      <w:tblGrid>
        <w:gridCol w:w="1381"/>
        <w:gridCol w:w="1230"/>
        <w:gridCol w:w="1180"/>
        <w:gridCol w:w="1278"/>
        <w:gridCol w:w="1217"/>
        <w:gridCol w:w="1217"/>
        <w:gridCol w:w="1527"/>
      </w:tblGrid>
      <w:tr w:rsidR="00A66453" w14:paraId="74E5BAA6" w14:textId="77777777" w:rsidTr="009A0C8F">
        <w:trPr>
          <w:trHeight w:val="1168"/>
          <w:tblCellSpacing w:w="10" w:type="dxa"/>
          <w:jc w:val="center"/>
        </w:trPr>
        <w:tc>
          <w:tcPr>
            <w:tcW w:w="735" w:type="pct"/>
            <w:tcBorders>
              <w:top w:val="nil"/>
              <w:left w:val="nil"/>
            </w:tcBorders>
            <w:shd w:val="clear" w:color="auto" w:fill="00619E"/>
          </w:tcPr>
          <w:p w14:paraId="57BDA671" w14:textId="77777777" w:rsidR="00A66453" w:rsidRDefault="00A66453" w:rsidP="00CA5B67">
            <w:pPr>
              <w:pStyle w:val="TableParagraph"/>
              <w:spacing w:before="60"/>
              <w:rPr>
                <w:sz w:val="18"/>
              </w:rPr>
            </w:pPr>
          </w:p>
          <w:p w14:paraId="21A734B7" w14:textId="7C08BD7A" w:rsidR="00A66453" w:rsidRDefault="00A66453" w:rsidP="00CA5B67">
            <w:pPr>
              <w:pStyle w:val="TableParagraph"/>
              <w:spacing w:before="1"/>
              <w:ind w:left="290" w:right="286" w:firstLine="4"/>
              <w:rPr>
                <w:b/>
                <w:sz w:val="18"/>
              </w:rPr>
            </w:pPr>
            <w:r>
              <w:rPr>
                <w:b/>
                <w:color w:val="FFFFFF"/>
                <w:spacing w:val="-4"/>
                <w:sz w:val="18"/>
              </w:rPr>
              <w:t xml:space="preserve">Water </w:t>
            </w:r>
            <w:r>
              <w:rPr>
                <w:b/>
                <w:color w:val="FFFFFF"/>
                <w:spacing w:val="-2"/>
                <w:sz w:val="18"/>
              </w:rPr>
              <w:t xml:space="preserve">sampling </w:t>
            </w:r>
            <w:r w:rsidR="001A1D9E">
              <w:rPr>
                <w:b/>
                <w:color w:val="FFFFFF"/>
                <w:spacing w:val="-2"/>
                <w:sz w:val="18"/>
              </w:rPr>
              <w:t>area</w:t>
            </w:r>
          </w:p>
        </w:tc>
        <w:tc>
          <w:tcPr>
            <w:tcW w:w="679" w:type="pct"/>
            <w:tcBorders>
              <w:top w:val="nil"/>
            </w:tcBorders>
            <w:shd w:val="clear" w:color="auto" w:fill="00619E"/>
          </w:tcPr>
          <w:p w14:paraId="269E0708" w14:textId="77777777" w:rsidR="00A66453" w:rsidRDefault="00A66453" w:rsidP="00CA5B67">
            <w:pPr>
              <w:pStyle w:val="TableParagraph"/>
              <w:spacing w:before="164"/>
              <w:rPr>
                <w:sz w:val="18"/>
              </w:rPr>
            </w:pPr>
          </w:p>
          <w:p w14:paraId="17807A60" w14:textId="77777777" w:rsidR="00A66453" w:rsidRDefault="00A66453" w:rsidP="00CA5B67">
            <w:pPr>
              <w:pStyle w:val="TableParagraph"/>
              <w:ind w:left="126" w:right="46" w:firstLine="52"/>
              <w:rPr>
                <w:b/>
                <w:sz w:val="18"/>
              </w:rPr>
            </w:pPr>
            <w:r>
              <w:rPr>
                <w:b/>
                <w:color w:val="FFFFFF"/>
                <w:spacing w:val="-2"/>
                <w:sz w:val="18"/>
              </w:rPr>
              <w:t xml:space="preserve">Frequency </w:t>
            </w:r>
            <w:r>
              <w:rPr>
                <w:b/>
                <w:color w:val="FFFFFF"/>
                <w:sz w:val="18"/>
              </w:rPr>
              <w:t xml:space="preserve">of </w:t>
            </w:r>
            <w:r>
              <w:rPr>
                <w:b/>
                <w:color w:val="FFFFFF"/>
                <w:spacing w:val="-2"/>
                <w:sz w:val="18"/>
              </w:rPr>
              <w:t>sampling</w:t>
            </w:r>
          </w:p>
        </w:tc>
        <w:tc>
          <w:tcPr>
            <w:tcW w:w="652" w:type="pct"/>
            <w:tcBorders>
              <w:top w:val="nil"/>
            </w:tcBorders>
            <w:shd w:val="clear" w:color="auto" w:fill="00619E"/>
          </w:tcPr>
          <w:p w14:paraId="36E37EC1" w14:textId="77777777" w:rsidR="00A66453" w:rsidRDefault="00A66453" w:rsidP="00CA5B67">
            <w:pPr>
              <w:pStyle w:val="TableParagraph"/>
              <w:spacing w:before="164"/>
              <w:rPr>
                <w:sz w:val="18"/>
              </w:rPr>
            </w:pPr>
          </w:p>
          <w:p w14:paraId="50828FB3" w14:textId="77777777" w:rsidR="00A66453" w:rsidRDefault="00A66453" w:rsidP="00CA5B67">
            <w:pPr>
              <w:pStyle w:val="TableParagraph"/>
              <w:ind w:left="246" w:right="155" w:hanging="92"/>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samples</w:t>
            </w:r>
          </w:p>
        </w:tc>
        <w:tc>
          <w:tcPr>
            <w:tcW w:w="706" w:type="pct"/>
            <w:tcBorders>
              <w:top w:val="nil"/>
            </w:tcBorders>
            <w:shd w:val="clear" w:color="auto" w:fill="00619E"/>
          </w:tcPr>
          <w:p w14:paraId="3BCF9AD9" w14:textId="77777777" w:rsidR="00A66453" w:rsidRDefault="00A66453" w:rsidP="00CA5B67">
            <w:pPr>
              <w:pStyle w:val="TableParagraph"/>
              <w:spacing w:before="164"/>
              <w:ind w:left="110" w:right="98"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652" w:type="pct"/>
            <w:tcBorders>
              <w:top w:val="nil"/>
            </w:tcBorders>
            <w:shd w:val="clear" w:color="auto" w:fill="00619E"/>
          </w:tcPr>
          <w:p w14:paraId="267441FD" w14:textId="77777777" w:rsidR="00A66453" w:rsidRDefault="00A66453" w:rsidP="00CA5B67">
            <w:pPr>
              <w:pStyle w:val="TableParagraph"/>
              <w:spacing w:before="164"/>
              <w:rPr>
                <w:sz w:val="18"/>
              </w:rPr>
            </w:pPr>
          </w:p>
          <w:p w14:paraId="55144181" w14:textId="77777777" w:rsidR="00A66453" w:rsidRDefault="00A66453" w:rsidP="00CA5B67">
            <w:pPr>
              <w:pStyle w:val="TableParagraph"/>
              <w:ind w:left="334" w:right="188" w:hanging="142"/>
              <w:rPr>
                <w:b/>
                <w:sz w:val="18"/>
              </w:rPr>
            </w:pPr>
            <w:r>
              <w:rPr>
                <w:b/>
                <w:color w:val="FFFFFF"/>
                <w:spacing w:val="-2"/>
                <w:sz w:val="18"/>
              </w:rPr>
              <w:t>Maximum (mg/L)</w:t>
            </w:r>
          </w:p>
        </w:tc>
        <w:tc>
          <w:tcPr>
            <w:tcW w:w="653" w:type="pct"/>
            <w:tcBorders>
              <w:top w:val="nil"/>
              <w:right w:val="nil"/>
            </w:tcBorders>
            <w:shd w:val="clear" w:color="auto" w:fill="00619E"/>
          </w:tcPr>
          <w:p w14:paraId="0521CD5B" w14:textId="77777777" w:rsidR="00A66453" w:rsidRDefault="00A66453" w:rsidP="00CA5B67">
            <w:pPr>
              <w:pStyle w:val="TableParagraph"/>
              <w:spacing w:before="164"/>
              <w:rPr>
                <w:sz w:val="18"/>
              </w:rPr>
            </w:pPr>
          </w:p>
          <w:p w14:paraId="7CCFC737" w14:textId="77777777" w:rsidR="00A66453" w:rsidRDefault="00A66453" w:rsidP="00CA5B67">
            <w:pPr>
              <w:pStyle w:val="TableParagraph"/>
              <w:ind w:left="333" w:right="249" w:hanging="82"/>
              <w:rPr>
                <w:b/>
                <w:sz w:val="18"/>
              </w:rPr>
            </w:pPr>
            <w:r>
              <w:rPr>
                <w:b/>
                <w:color w:val="FFFFFF"/>
                <w:spacing w:val="-2"/>
                <w:sz w:val="18"/>
              </w:rPr>
              <w:t>Average (mg/L)</w:t>
            </w:r>
          </w:p>
        </w:tc>
        <w:tc>
          <w:tcPr>
            <w:tcW w:w="839" w:type="pct"/>
            <w:tcBorders>
              <w:top w:val="nil"/>
              <w:left w:val="nil"/>
              <w:right w:val="nil"/>
            </w:tcBorders>
            <w:shd w:val="clear" w:color="auto" w:fill="00619E"/>
          </w:tcPr>
          <w:p w14:paraId="4A1A7ACC" w14:textId="77777777" w:rsidR="00A66453" w:rsidRDefault="00A66453" w:rsidP="00CA5B67">
            <w:pPr>
              <w:pStyle w:val="TableParagraph"/>
              <w:spacing w:before="164"/>
              <w:ind w:left="132" w:right="136" w:firstLine="3"/>
              <w:rPr>
                <w:b/>
                <w:sz w:val="18"/>
              </w:rPr>
            </w:pPr>
            <w:r>
              <w:rPr>
                <w:b/>
                <w:color w:val="FFFFFF"/>
                <w:sz w:val="18"/>
              </w:rPr>
              <w:t>Number of samples</w:t>
            </w:r>
            <w:r>
              <w:rPr>
                <w:b/>
                <w:color w:val="FFFFFF"/>
                <w:spacing w:val="-13"/>
                <w:sz w:val="18"/>
              </w:rPr>
              <w:t xml:space="preserve"> </w:t>
            </w:r>
            <w:r>
              <w:rPr>
                <w:b/>
                <w:color w:val="FFFFFF"/>
                <w:sz w:val="18"/>
              </w:rPr>
              <w:t>where standard was not met (s. 18)</w:t>
            </w:r>
          </w:p>
        </w:tc>
      </w:tr>
      <w:tr w:rsidR="00A66453" w14:paraId="7BF4D4DF" w14:textId="77777777" w:rsidTr="009A0C8F">
        <w:trPr>
          <w:trHeight w:val="716"/>
          <w:tblCellSpacing w:w="10" w:type="dxa"/>
          <w:jc w:val="center"/>
        </w:trPr>
        <w:tc>
          <w:tcPr>
            <w:tcW w:w="735" w:type="pct"/>
            <w:tcBorders>
              <w:left w:val="nil"/>
            </w:tcBorders>
            <w:shd w:val="clear" w:color="auto" w:fill="E6E2D2"/>
          </w:tcPr>
          <w:p w14:paraId="2C366AA4" w14:textId="77777777" w:rsidR="00A66453" w:rsidRDefault="00A66453" w:rsidP="00CA5B67">
            <w:pPr>
              <w:pStyle w:val="TableParagraph"/>
              <w:spacing w:before="34"/>
              <w:rPr>
                <w:sz w:val="18"/>
              </w:rPr>
            </w:pPr>
          </w:p>
          <w:p w14:paraId="3EA5E4A1" w14:textId="12C621C3" w:rsidR="00A66453" w:rsidRDefault="008C5238" w:rsidP="00CA5B67">
            <w:pPr>
              <w:pStyle w:val="TableParagraph"/>
              <w:ind w:left="6"/>
              <w:rPr>
                <w:sz w:val="18"/>
              </w:rPr>
            </w:pPr>
            <w:r>
              <w:rPr>
                <w:spacing w:val="-5"/>
                <w:sz w:val="18"/>
              </w:rPr>
              <w:t xml:space="preserve">Area </w:t>
            </w:r>
            <w:r w:rsidR="00A66453">
              <w:rPr>
                <w:spacing w:val="-10"/>
                <w:sz w:val="18"/>
              </w:rPr>
              <w:t>A</w:t>
            </w:r>
          </w:p>
        </w:tc>
        <w:tc>
          <w:tcPr>
            <w:tcW w:w="679" w:type="pct"/>
            <w:shd w:val="clear" w:color="auto" w:fill="E6E2D2"/>
          </w:tcPr>
          <w:p w14:paraId="7D40C02A" w14:textId="77777777" w:rsidR="00A66453" w:rsidRDefault="00A66453" w:rsidP="00CA5B67">
            <w:pPr>
              <w:pStyle w:val="TableParagraph"/>
              <w:spacing w:before="34"/>
              <w:rPr>
                <w:sz w:val="18"/>
              </w:rPr>
            </w:pPr>
          </w:p>
          <w:p w14:paraId="3818F6A2" w14:textId="77777777" w:rsidR="00A66453" w:rsidRDefault="00A66453" w:rsidP="00CA5B67">
            <w:pPr>
              <w:pStyle w:val="TableParagraph"/>
              <w:ind w:right="3"/>
              <w:rPr>
                <w:sz w:val="18"/>
              </w:rPr>
            </w:pPr>
            <w:r>
              <w:rPr>
                <w:spacing w:val="-2"/>
                <w:sz w:val="18"/>
              </w:rPr>
              <w:t>Monthly</w:t>
            </w:r>
          </w:p>
        </w:tc>
        <w:tc>
          <w:tcPr>
            <w:tcW w:w="652" w:type="pct"/>
            <w:shd w:val="clear" w:color="auto" w:fill="E6E2D2"/>
          </w:tcPr>
          <w:p w14:paraId="30BA6391" w14:textId="77777777" w:rsidR="00A66453" w:rsidRDefault="00A66453" w:rsidP="00CA5B67">
            <w:pPr>
              <w:pStyle w:val="TableParagraph"/>
              <w:spacing w:before="29"/>
              <w:rPr>
                <w:sz w:val="18"/>
              </w:rPr>
            </w:pPr>
          </w:p>
          <w:p w14:paraId="798A8CC9" w14:textId="77777777" w:rsidR="00A66453" w:rsidRDefault="00A66453" w:rsidP="00CA5B67">
            <w:pPr>
              <w:pStyle w:val="TableParagraph"/>
              <w:ind w:left="1" w:right="1"/>
              <w:rPr>
                <w:b/>
                <w:sz w:val="18"/>
              </w:rPr>
            </w:pPr>
            <w:r>
              <w:rPr>
                <w:spacing w:val="-5"/>
                <w:sz w:val="18"/>
              </w:rPr>
              <w:t>11</w:t>
            </w:r>
            <w:r>
              <w:rPr>
                <w:b/>
                <w:spacing w:val="-5"/>
                <w:sz w:val="18"/>
                <w:vertAlign w:val="superscript"/>
              </w:rPr>
              <w:t>*</w:t>
            </w:r>
          </w:p>
        </w:tc>
        <w:tc>
          <w:tcPr>
            <w:tcW w:w="706" w:type="pct"/>
            <w:shd w:val="clear" w:color="auto" w:fill="E6E2D2"/>
          </w:tcPr>
          <w:p w14:paraId="5347F66D" w14:textId="77777777" w:rsidR="00A66453" w:rsidRDefault="00A66453" w:rsidP="00CA5B67">
            <w:pPr>
              <w:pStyle w:val="TableParagraph"/>
              <w:spacing w:before="34"/>
              <w:rPr>
                <w:sz w:val="18"/>
              </w:rPr>
            </w:pPr>
          </w:p>
          <w:p w14:paraId="0AC593BC" w14:textId="77777777" w:rsidR="00A66453" w:rsidRDefault="00A66453" w:rsidP="00CA5B67">
            <w:pPr>
              <w:pStyle w:val="TableParagraph"/>
              <w:ind w:left="1"/>
              <w:rPr>
                <w:sz w:val="18"/>
              </w:rPr>
            </w:pPr>
            <w:r>
              <w:rPr>
                <w:spacing w:val="-4"/>
                <w:sz w:val="18"/>
              </w:rPr>
              <w:t>0.25</w:t>
            </w:r>
          </w:p>
        </w:tc>
        <w:tc>
          <w:tcPr>
            <w:tcW w:w="652" w:type="pct"/>
            <w:shd w:val="clear" w:color="auto" w:fill="E6E2D2"/>
          </w:tcPr>
          <w:p w14:paraId="58C1487F" w14:textId="77777777" w:rsidR="00A66453" w:rsidRDefault="00A66453" w:rsidP="00CA5B67">
            <w:pPr>
              <w:pStyle w:val="TableParagraph"/>
              <w:spacing w:before="34"/>
              <w:rPr>
                <w:sz w:val="18"/>
              </w:rPr>
            </w:pPr>
          </w:p>
          <w:p w14:paraId="0A0708A1" w14:textId="77777777" w:rsidR="00A66453" w:rsidRDefault="00A66453" w:rsidP="00CA5B67">
            <w:pPr>
              <w:pStyle w:val="TableParagraph"/>
              <w:ind w:left="1" w:right="1"/>
              <w:rPr>
                <w:sz w:val="18"/>
              </w:rPr>
            </w:pPr>
            <w:r>
              <w:rPr>
                <w:spacing w:val="-4"/>
                <w:sz w:val="18"/>
              </w:rPr>
              <w:t>0.26</w:t>
            </w:r>
          </w:p>
        </w:tc>
        <w:tc>
          <w:tcPr>
            <w:tcW w:w="653" w:type="pct"/>
            <w:tcBorders>
              <w:right w:val="nil"/>
            </w:tcBorders>
            <w:shd w:val="clear" w:color="auto" w:fill="E6E2D2"/>
          </w:tcPr>
          <w:p w14:paraId="4AE2CFD2" w14:textId="77777777" w:rsidR="00A66453" w:rsidRDefault="00A66453" w:rsidP="00CA5B67">
            <w:pPr>
              <w:pStyle w:val="TableParagraph"/>
              <w:spacing w:before="34"/>
              <w:rPr>
                <w:sz w:val="18"/>
              </w:rPr>
            </w:pPr>
          </w:p>
          <w:p w14:paraId="7A4B8221" w14:textId="77777777" w:rsidR="00A66453" w:rsidRDefault="00A66453" w:rsidP="00CA5B67">
            <w:pPr>
              <w:pStyle w:val="TableParagraph"/>
              <w:rPr>
                <w:sz w:val="18"/>
              </w:rPr>
            </w:pPr>
            <w:r>
              <w:rPr>
                <w:spacing w:val="-4"/>
                <w:sz w:val="18"/>
              </w:rPr>
              <w:t>0.17</w:t>
            </w:r>
          </w:p>
        </w:tc>
        <w:tc>
          <w:tcPr>
            <w:tcW w:w="839" w:type="pct"/>
            <w:tcBorders>
              <w:left w:val="nil"/>
              <w:right w:val="nil"/>
            </w:tcBorders>
            <w:shd w:val="clear" w:color="auto" w:fill="E6E2D2"/>
          </w:tcPr>
          <w:p w14:paraId="3DCC19D5" w14:textId="77777777" w:rsidR="00A66453" w:rsidRDefault="00A66453" w:rsidP="00CA5B67">
            <w:pPr>
              <w:pStyle w:val="TableParagraph"/>
              <w:spacing w:before="65"/>
              <w:rPr>
                <w:sz w:val="12"/>
              </w:rPr>
            </w:pPr>
          </w:p>
          <w:p w14:paraId="5A07E54E" w14:textId="77777777" w:rsidR="00A66453" w:rsidRDefault="00A66453" w:rsidP="00CA5B67">
            <w:pPr>
              <w:pStyle w:val="TableParagraph"/>
              <w:spacing w:before="1"/>
              <w:rPr>
                <w:b/>
                <w:sz w:val="12"/>
              </w:rPr>
            </w:pPr>
            <w:r>
              <w:rPr>
                <w:spacing w:val="-5"/>
                <w:position w:val="-8"/>
                <w:sz w:val="18"/>
              </w:rPr>
              <w:t>1</w:t>
            </w:r>
            <w:r>
              <w:rPr>
                <w:b/>
                <w:spacing w:val="-5"/>
                <w:sz w:val="12"/>
              </w:rPr>
              <w:t>#</w:t>
            </w:r>
          </w:p>
        </w:tc>
      </w:tr>
      <w:tr w:rsidR="00A66453" w14:paraId="7FFC24C7" w14:textId="77777777" w:rsidTr="009A0C8F">
        <w:trPr>
          <w:trHeight w:val="717"/>
          <w:tblCellSpacing w:w="10" w:type="dxa"/>
          <w:jc w:val="center"/>
        </w:trPr>
        <w:tc>
          <w:tcPr>
            <w:tcW w:w="735" w:type="pct"/>
            <w:tcBorders>
              <w:left w:val="nil"/>
              <w:bottom w:val="nil"/>
            </w:tcBorders>
            <w:shd w:val="clear" w:color="auto" w:fill="E6E2D2"/>
          </w:tcPr>
          <w:p w14:paraId="7A9772A8" w14:textId="77777777" w:rsidR="00A66453" w:rsidRDefault="00A66453" w:rsidP="00CA5B67">
            <w:pPr>
              <w:pStyle w:val="TableParagraph"/>
              <w:spacing w:before="34"/>
              <w:rPr>
                <w:sz w:val="18"/>
              </w:rPr>
            </w:pPr>
          </w:p>
          <w:p w14:paraId="1F169CC8" w14:textId="4B785412" w:rsidR="00A66453" w:rsidRDefault="008C5238" w:rsidP="00CA5B67">
            <w:pPr>
              <w:pStyle w:val="TableParagraph"/>
              <w:ind w:left="6"/>
              <w:rPr>
                <w:sz w:val="18"/>
              </w:rPr>
            </w:pPr>
            <w:r>
              <w:rPr>
                <w:spacing w:val="-5"/>
                <w:sz w:val="18"/>
              </w:rPr>
              <w:t xml:space="preserve">Area </w:t>
            </w:r>
            <w:r w:rsidR="00A66453">
              <w:rPr>
                <w:spacing w:val="-10"/>
                <w:sz w:val="18"/>
              </w:rPr>
              <w:t>B</w:t>
            </w:r>
          </w:p>
        </w:tc>
        <w:tc>
          <w:tcPr>
            <w:tcW w:w="679" w:type="pct"/>
            <w:tcBorders>
              <w:bottom w:val="nil"/>
            </w:tcBorders>
            <w:shd w:val="clear" w:color="auto" w:fill="E6E2D2"/>
          </w:tcPr>
          <w:p w14:paraId="418960F9" w14:textId="77777777" w:rsidR="00A66453" w:rsidRDefault="00A66453" w:rsidP="00CA5B67">
            <w:pPr>
              <w:pStyle w:val="TableParagraph"/>
              <w:spacing w:before="34"/>
              <w:rPr>
                <w:sz w:val="18"/>
              </w:rPr>
            </w:pPr>
          </w:p>
          <w:p w14:paraId="4E5A12C3" w14:textId="77777777" w:rsidR="00A66453" w:rsidRDefault="00A66453" w:rsidP="00CA5B67">
            <w:pPr>
              <w:pStyle w:val="TableParagraph"/>
              <w:ind w:right="3"/>
              <w:rPr>
                <w:sz w:val="18"/>
              </w:rPr>
            </w:pPr>
            <w:r>
              <w:rPr>
                <w:spacing w:val="-2"/>
                <w:sz w:val="18"/>
              </w:rPr>
              <w:t>Monthly</w:t>
            </w:r>
          </w:p>
        </w:tc>
        <w:tc>
          <w:tcPr>
            <w:tcW w:w="652" w:type="pct"/>
            <w:tcBorders>
              <w:bottom w:val="nil"/>
            </w:tcBorders>
            <w:shd w:val="clear" w:color="auto" w:fill="E6E2D2"/>
          </w:tcPr>
          <w:p w14:paraId="708EA8AA" w14:textId="77777777" w:rsidR="00A66453" w:rsidRDefault="00A66453" w:rsidP="00CA5B67">
            <w:pPr>
              <w:pStyle w:val="TableParagraph"/>
              <w:spacing w:before="34"/>
              <w:rPr>
                <w:sz w:val="18"/>
              </w:rPr>
            </w:pPr>
          </w:p>
          <w:p w14:paraId="2BE97C31" w14:textId="77777777" w:rsidR="00A66453" w:rsidRDefault="00A66453" w:rsidP="00CA5B67">
            <w:pPr>
              <w:pStyle w:val="TableParagraph"/>
              <w:ind w:left="1"/>
              <w:rPr>
                <w:sz w:val="18"/>
              </w:rPr>
            </w:pPr>
            <w:r>
              <w:rPr>
                <w:spacing w:val="-5"/>
                <w:sz w:val="18"/>
              </w:rPr>
              <w:t>12</w:t>
            </w:r>
          </w:p>
        </w:tc>
        <w:tc>
          <w:tcPr>
            <w:tcW w:w="706" w:type="pct"/>
            <w:tcBorders>
              <w:bottom w:val="nil"/>
            </w:tcBorders>
            <w:shd w:val="clear" w:color="auto" w:fill="E6E2D2"/>
          </w:tcPr>
          <w:p w14:paraId="374E3626" w14:textId="77777777" w:rsidR="00A66453" w:rsidRDefault="00A66453" w:rsidP="00CA5B67">
            <w:pPr>
              <w:pStyle w:val="TableParagraph"/>
              <w:spacing w:before="34"/>
              <w:rPr>
                <w:sz w:val="18"/>
              </w:rPr>
            </w:pPr>
          </w:p>
          <w:p w14:paraId="4E801B2F" w14:textId="77777777" w:rsidR="00A66453" w:rsidRDefault="00A66453" w:rsidP="00CA5B67">
            <w:pPr>
              <w:pStyle w:val="TableParagraph"/>
              <w:ind w:left="1"/>
              <w:rPr>
                <w:sz w:val="18"/>
              </w:rPr>
            </w:pPr>
            <w:r>
              <w:rPr>
                <w:spacing w:val="-4"/>
                <w:sz w:val="18"/>
              </w:rPr>
              <w:t>0.25</w:t>
            </w:r>
          </w:p>
        </w:tc>
        <w:tc>
          <w:tcPr>
            <w:tcW w:w="652" w:type="pct"/>
            <w:tcBorders>
              <w:bottom w:val="nil"/>
            </w:tcBorders>
            <w:shd w:val="clear" w:color="auto" w:fill="E6E2D2"/>
          </w:tcPr>
          <w:p w14:paraId="239FA993" w14:textId="77777777" w:rsidR="00A66453" w:rsidRDefault="00A66453" w:rsidP="00CA5B67">
            <w:pPr>
              <w:pStyle w:val="TableParagraph"/>
              <w:spacing w:before="34"/>
              <w:rPr>
                <w:sz w:val="18"/>
              </w:rPr>
            </w:pPr>
          </w:p>
          <w:p w14:paraId="3F393B87" w14:textId="77777777" w:rsidR="00A66453" w:rsidRDefault="00A66453" w:rsidP="00CA5B67">
            <w:pPr>
              <w:pStyle w:val="TableParagraph"/>
              <w:ind w:left="1" w:right="1"/>
              <w:rPr>
                <w:sz w:val="18"/>
              </w:rPr>
            </w:pPr>
            <w:r>
              <w:rPr>
                <w:spacing w:val="-4"/>
                <w:sz w:val="18"/>
              </w:rPr>
              <w:t>0.15</w:t>
            </w:r>
          </w:p>
        </w:tc>
        <w:tc>
          <w:tcPr>
            <w:tcW w:w="653" w:type="pct"/>
            <w:tcBorders>
              <w:bottom w:val="nil"/>
              <w:right w:val="nil"/>
            </w:tcBorders>
            <w:shd w:val="clear" w:color="auto" w:fill="E6E2D2"/>
          </w:tcPr>
          <w:p w14:paraId="11AD7CB1" w14:textId="77777777" w:rsidR="00A66453" w:rsidRDefault="00A66453" w:rsidP="00CA5B67">
            <w:pPr>
              <w:pStyle w:val="TableParagraph"/>
              <w:spacing w:before="34"/>
              <w:rPr>
                <w:sz w:val="18"/>
              </w:rPr>
            </w:pPr>
          </w:p>
          <w:p w14:paraId="47955330" w14:textId="77777777" w:rsidR="00A66453" w:rsidRDefault="00A66453" w:rsidP="00CA5B67">
            <w:pPr>
              <w:pStyle w:val="TableParagraph"/>
              <w:rPr>
                <w:sz w:val="18"/>
              </w:rPr>
            </w:pPr>
            <w:r>
              <w:rPr>
                <w:spacing w:val="-4"/>
                <w:sz w:val="18"/>
              </w:rPr>
              <w:t>0.08</w:t>
            </w:r>
          </w:p>
        </w:tc>
        <w:tc>
          <w:tcPr>
            <w:tcW w:w="839" w:type="pct"/>
            <w:tcBorders>
              <w:left w:val="nil"/>
              <w:bottom w:val="nil"/>
              <w:right w:val="nil"/>
            </w:tcBorders>
            <w:shd w:val="clear" w:color="auto" w:fill="E6E2D2"/>
          </w:tcPr>
          <w:p w14:paraId="46A53DD1" w14:textId="77777777" w:rsidR="00A66453" w:rsidRDefault="00A66453" w:rsidP="00CA5B67">
            <w:pPr>
              <w:pStyle w:val="TableParagraph"/>
              <w:spacing w:before="34"/>
              <w:rPr>
                <w:sz w:val="18"/>
              </w:rPr>
            </w:pPr>
          </w:p>
          <w:p w14:paraId="4C414B8C" w14:textId="77777777" w:rsidR="00A66453" w:rsidRDefault="00A66453" w:rsidP="00CA5B67">
            <w:pPr>
              <w:pStyle w:val="TableParagraph"/>
              <w:rPr>
                <w:sz w:val="18"/>
              </w:rPr>
            </w:pPr>
            <w:r>
              <w:rPr>
                <w:spacing w:val="-10"/>
                <w:sz w:val="18"/>
              </w:rPr>
              <w:t>0</w:t>
            </w:r>
          </w:p>
        </w:tc>
      </w:tr>
    </w:tbl>
    <w:p w14:paraId="7A040511" w14:textId="50C44A64" w:rsidR="008F16BE" w:rsidRDefault="00770841" w:rsidP="00CA5B67">
      <w:pPr>
        <w:pStyle w:val="BodyText"/>
        <w:rPr>
          <w:spacing w:val="-2"/>
        </w:rPr>
      </w:pPr>
      <w:r>
        <w:lastRenderedPageBreak/>
        <w:t>Standard:</w:t>
      </w:r>
      <w:r>
        <w:rPr>
          <w:spacing w:val="-6"/>
        </w:rPr>
        <w:t xml:space="preserve"> </w:t>
      </w:r>
      <w:r>
        <w:t>Total</w:t>
      </w:r>
      <w:r>
        <w:rPr>
          <w:spacing w:val="-9"/>
        </w:rPr>
        <w:t xml:space="preserve"> </w:t>
      </w:r>
      <w:r>
        <w:t>trihalomethanes</w:t>
      </w:r>
      <w:r>
        <w:rPr>
          <w:spacing w:val="-4"/>
        </w:rPr>
        <w:t xml:space="preserve"> </w:t>
      </w:r>
      <w:r>
        <w:t>less</w:t>
      </w:r>
      <w:r>
        <w:rPr>
          <w:spacing w:val="-7"/>
        </w:rPr>
        <w:t xml:space="preserve"> </w:t>
      </w:r>
      <w:r>
        <w:t>than</w:t>
      </w:r>
      <w:r>
        <w:rPr>
          <w:spacing w:val="-6"/>
        </w:rPr>
        <w:t xml:space="preserve"> </w:t>
      </w:r>
      <w:r>
        <w:t>or</w:t>
      </w:r>
      <w:r>
        <w:rPr>
          <w:spacing w:val="-7"/>
        </w:rPr>
        <w:t xml:space="preserve"> </w:t>
      </w:r>
      <w:r>
        <w:t>equal</w:t>
      </w:r>
      <w:r>
        <w:rPr>
          <w:spacing w:val="-8"/>
        </w:rPr>
        <w:t xml:space="preserve"> </w:t>
      </w:r>
      <w:r>
        <w:t>to</w:t>
      </w:r>
      <w:r>
        <w:rPr>
          <w:spacing w:val="-4"/>
        </w:rPr>
        <w:t xml:space="preserve"> </w:t>
      </w:r>
      <w:r>
        <w:t>0.25</w:t>
      </w:r>
      <w:r>
        <w:rPr>
          <w:spacing w:val="-8"/>
        </w:rPr>
        <w:t xml:space="preserve"> </w:t>
      </w:r>
      <w:r>
        <w:t>milligrams</w:t>
      </w:r>
      <w:r>
        <w:rPr>
          <w:spacing w:val="-6"/>
        </w:rPr>
        <w:t xml:space="preserve"> </w:t>
      </w:r>
      <w:r>
        <w:t>per</w:t>
      </w:r>
      <w:r>
        <w:rPr>
          <w:spacing w:val="-7"/>
        </w:rPr>
        <w:t xml:space="preserve"> </w:t>
      </w:r>
      <w:r w:rsidR="00C027DD">
        <w:t>liter</w:t>
      </w:r>
      <w:r>
        <w:rPr>
          <w:spacing w:val="-2"/>
        </w:rPr>
        <w:t xml:space="preserve"> </w:t>
      </w:r>
      <w:r>
        <w:t>of</w:t>
      </w:r>
      <w:r>
        <w:rPr>
          <w:spacing w:val="-6"/>
        </w:rPr>
        <w:t xml:space="preserve"> </w:t>
      </w:r>
      <w:r>
        <w:t>drinking</w:t>
      </w:r>
      <w:r>
        <w:rPr>
          <w:spacing w:val="-6"/>
        </w:rPr>
        <w:t xml:space="preserve"> </w:t>
      </w:r>
      <w:r>
        <w:rPr>
          <w:spacing w:val="-2"/>
        </w:rPr>
        <w:t>water.</w:t>
      </w:r>
    </w:p>
    <w:p w14:paraId="41048409" w14:textId="2D358A36" w:rsidR="008F16BE" w:rsidRPr="007F5935" w:rsidRDefault="00A66453" w:rsidP="00CA5B67">
      <w:pPr>
        <w:pStyle w:val="BodyText"/>
        <w:rPr>
          <w:i/>
          <w:iCs/>
          <w:spacing w:val="-4"/>
          <w:sz w:val="18"/>
          <w:szCs w:val="18"/>
        </w:rPr>
      </w:pPr>
      <w:r w:rsidRPr="007F5935">
        <w:rPr>
          <w:sz w:val="18"/>
          <w:szCs w:val="18"/>
          <w:vertAlign w:val="superscript"/>
        </w:rPr>
        <w:t>*</w:t>
      </w:r>
      <w:r w:rsidRPr="007F5935">
        <w:rPr>
          <w:spacing w:val="-17"/>
          <w:sz w:val="18"/>
          <w:szCs w:val="18"/>
        </w:rPr>
        <w:t xml:space="preserve"> </w:t>
      </w:r>
      <w:r w:rsidRPr="00031FF3">
        <w:rPr>
          <w:sz w:val="18"/>
          <w:szCs w:val="18"/>
        </w:rPr>
        <w:t>One</w:t>
      </w:r>
      <w:r w:rsidRPr="00031FF3">
        <w:rPr>
          <w:spacing w:val="-7"/>
          <w:sz w:val="18"/>
          <w:szCs w:val="18"/>
        </w:rPr>
        <w:t xml:space="preserve"> </w:t>
      </w:r>
      <w:r w:rsidRPr="00031FF3">
        <w:rPr>
          <w:sz w:val="18"/>
          <w:szCs w:val="18"/>
        </w:rPr>
        <w:t>missed</w:t>
      </w:r>
      <w:r w:rsidRPr="00031FF3">
        <w:rPr>
          <w:spacing w:val="-6"/>
          <w:sz w:val="18"/>
          <w:szCs w:val="18"/>
        </w:rPr>
        <w:t xml:space="preserve"> </w:t>
      </w:r>
      <w:r w:rsidRPr="00031FF3">
        <w:rPr>
          <w:sz w:val="18"/>
          <w:szCs w:val="18"/>
        </w:rPr>
        <w:t>sample</w:t>
      </w:r>
      <w:r w:rsidRPr="00031FF3">
        <w:rPr>
          <w:spacing w:val="-2"/>
          <w:sz w:val="18"/>
          <w:szCs w:val="18"/>
        </w:rPr>
        <w:t xml:space="preserve"> </w:t>
      </w:r>
      <w:r w:rsidRPr="00031FF3">
        <w:rPr>
          <w:sz w:val="18"/>
          <w:szCs w:val="18"/>
        </w:rPr>
        <w:t>due</w:t>
      </w:r>
      <w:r w:rsidRPr="00031FF3">
        <w:rPr>
          <w:spacing w:val="-6"/>
          <w:sz w:val="18"/>
          <w:szCs w:val="18"/>
        </w:rPr>
        <w:t xml:space="preserve"> </w:t>
      </w:r>
      <w:r w:rsidRPr="00031FF3">
        <w:rPr>
          <w:sz w:val="18"/>
          <w:szCs w:val="18"/>
        </w:rPr>
        <w:t>to</w:t>
      </w:r>
      <w:r w:rsidRPr="00031FF3">
        <w:rPr>
          <w:spacing w:val="-4"/>
          <w:sz w:val="18"/>
          <w:szCs w:val="18"/>
        </w:rPr>
        <w:t xml:space="preserve"> </w:t>
      </w:r>
      <w:r w:rsidRPr="00031FF3">
        <w:rPr>
          <w:sz w:val="18"/>
          <w:szCs w:val="18"/>
        </w:rPr>
        <w:t>laboratory</w:t>
      </w:r>
      <w:r w:rsidRPr="00031FF3">
        <w:rPr>
          <w:spacing w:val="-4"/>
          <w:sz w:val="18"/>
          <w:szCs w:val="18"/>
        </w:rPr>
        <w:t xml:space="preserve"> </w:t>
      </w:r>
      <w:r w:rsidRPr="00031FF3">
        <w:rPr>
          <w:sz w:val="18"/>
          <w:szCs w:val="18"/>
        </w:rPr>
        <w:t>scheduling</w:t>
      </w:r>
      <w:r w:rsidRPr="00031FF3">
        <w:rPr>
          <w:spacing w:val="-3"/>
          <w:sz w:val="18"/>
          <w:szCs w:val="18"/>
        </w:rPr>
        <w:t xml:space="preserve"> </w:t>
      </w:r>
      <w:r w:rsidRPr="00031FF3">
        <w:rPr>
          <w:spacing w:val="-4"/>
          <w:sz w:val="18"/>
          <w:szCs w:val="18"/>
        </w:rPr>
        <w:t>error</w:t>
      </w:r>
    </w:p>
    <w:p w14:paraId="558E7AA3" w14:textId="5C427493" w:rsidR="00A66453" w:rsidRDefault="00A66453" w:rsidP="00CA5B67">
      <w:pPr>
        <w:pStyle w:val="BodyText"/>
        <w:rPr>
          <w:spacing w:val="-2"/>
          <w:sz w:val="18"/>
          <w:szCs w:val="18"/>
        </w:rPr>
      </w:pPr>
      <w:r w:rsidRPr="007F5935">
        <w:rPr>
          <w:i/>
          <w:iCs/>
          <w:sz w:val="18"/>
          <w:szCs w:val="18"/>
          <w:vertAlign w:val="superscript"/>
        </w:rPr>
        <w:t>#</w:t>
      </w:r>
      <w:r w:rsidRPr="007F5935">
        <w:rPr>
          <w:i/>
          <w:iCs/>
          <w:spacing w:val="-7"/>
          <w:sz w:val="18"/>
          <w:szCs w:val="18"/>
        </w:rPr>
        <w:t xml:space="preserve"> </w:t>
      </w:r>
      <w:r w:rsidR="00BA40F6" w:rsidRPr="00031FF3">
        <w:rPr>
          <w:spacing w:val="-7"/>
          <w:sz w:val="18"/>
          <w:szCs w:val="18"/>
        </w:rPr>
        <w:t xml:space="preserve">Detail </w:t>
      </w:r>
      <w:r w:rsidRPr="00031FF3">
        <w:rPr>
          <w:sz w:val="18"/>
          <w:szCs w:val="18"/>
        </w:rPr>
        <w:t>this</w:t>
      </w:r>
      <w:r w:rsidRPr="00031FF3">
        <w:rPr>
          <w:spacing w:val="-6"/>
          <w:sz w:val="18"/>
          <w:szCs w:val="18"/>
        </w:rPr>
        <w:t xml:space="preserve"> </w:t>
      </w:r>
      <w:r w:rsidRPr="00031FF3">
        <w:rPr>
          <w:sz w:val="18"/>
          <w:szCs w:val="18"/>
        </w:rPr>
        <w:t>event</w:t>
      </w:r>
      <w:r w:rsidRPr="00031FF3">
        <w:rPr>
          <w:spacing w:val="-6"/>
          <w:sz w:val="18"/>
          <w:szCs w:val="18"/>
        </w:rPr>
        <w:t xml:space="preserve"> </w:t>
      </w:r>
      <w:r w:rsidRPr="00031FF3">
        <w:rPr>
          <w:sz w:val="18"/>
          <w:szCs w:val="18"/>
        </w:rPr>
        <w:t>under</w:t>
      </w:r>
      <w:r w:rsidRPr="007F5935">
        <w:rPr>
          <w:i/>
          <w:iCs/>
          <w:spacing w:val="-9"/>
          <w:sz w:val="18"/>
          <w:szCs w:val="18"/>
        </w:rPr>
        <w:t xml:space="preserve"> </w:t>
      </w:r>
      <w:r w:rsidRPr="007F5935">
        <w:rPr>
          <w:i/>
          <w:iCs/>
          <w:sz w:val="18"/>
          <w:szCs w:val="18"/>
        </w:rPr>
        <w:t>Drinking</w:t>
      </w:r>
      <w:r w:rsidRPr="007F5935">
        <w:rPr>
          <w:i/>
          <w:iCs/>
          <w:spacing w:val="-7"/>
          <w:sz w:val="18"/>
          <w:szCs w:val="18"/>
        </w:rPr>
        <w:t xml:space="preserve"> </w:t>
      </w:r>
      <w:r w:rsidRPr="007F5935">
        <w:rPr>
          <w:i/>
          <w:iCs/>
          <w:sz w:val="18"/>
          <w:szCs w:val="18"/>
        </w:rPr>
        <w:t>water</w:t>
      </w:r>
      <w:r w:rsidRPr="007F5935">
        <w:rPr>
          <w:i/>
          <w:iCs/>
          <w:spacing w:val="-7"/>
          <w:sz w:val="18"/>
          <w:szCs w:val="18"/>
        </w:rPr>
        <w:t xml:space="preserve"> </w:t>
      </w:r>
      <w:r w:rsidRPr="007F5935">
        <w:rPr>
          <w:i/>
          <w:iCs/>
          <w:sz w:val="18"/>
          <w:szCs w:val="18"/>
        </w:rPr>
        <w:t>quality</w:t>
      </w:r>
      <w:r w:rsidRPr="007F5935">
        <w:rPr>
          <w:i/>
          <w:iCs/>
          <w:spacing w:val="-6"/>
          <w:sz w:val="18"/>
          <w:szCs w:val="18"/>
        </w:rPr>
        <w:t xml:space="preserve"> </w:t>
      </w:r>
      <w:r w:rsidRPr="007F5935">
        <w:rPr>
          <w:i/>
          <w:iCs/>
          <w:sz w:val="18"/>
          <w:szCs w:val="18"/>
        </w:rPr>
        <w:t>standard</w:t>
      </w:r>
      <w:r w:rsidRPr="007F5935">
        <w:rPr>
          <w:i/>
          <w:iCs/>
          <w:spacing w:val="-7"/>
          <w:sz w:val="18"/>
          <w:szCs w:val="18"/>
        </w:rPr>
        <w:t xml:space="preserve"> </w:t>
      </w:r>
      <w:r w:rsidRPr="007F5935">
        <w:rPr>
          <w:i/>
          <w:iCs/>
          <w:sz w:val="18"/>
          <w:szCs w:val="18"/>
        </w:rPr>
        <w:t>not</w:t>
      </w:r>
      <w:r w:rsidRPr="007F5935">
        <w:rPr>
          <w:i/>
          <w:iCs/>
          <w:spacing w:val="-6"/>
          <w:sz w:val="18"/>
          <w:szCs w:val="18"/>
        </w:rPr>
        <w:t xml:space="preserve"> </w:t>
      </w:r>
      <w:r w:rsidRPr="007F5935">
        <w:rPr>
          <w:i/>
          <w:iCs/>
          <w:sz w:val="18"/>
          <w:szCs w:val="18"/>
        </w:rPr>
        <w:t>met</w:t>
      </w:r>
      <w:r w:rsidRPr="007F5935">
        <w:rPr>
          <w:i/>
          <w:iCs/>
          <w:spacing w:val="-8"/>
          <w:sz w:val="18"/>
          <w:szCs w:val="18"/>
        </w:rPr>
        <w:t xml:space="preserve"> </w:t>
      </w:r>
      <w:r w:rsidR="00031FF3">
        <w:rPr>
          <w:i/>
          <w:iCs/>
          <w:sz w:val="18"/>
          <w:szCs w:val="18"/>
        </w:rPr>
        <w:t xml:space="preserve">and </w:t>
      </w:r>
      <w:r w:rsidRPr="007F5935">
        <w:rPr>
          <w:i/>
          <w:iCs/>
          <w:sz w:val="18"/>
          <w:szCs w:val="18"/>
        </w:rPr>
        <w:t>actions</w:t>
      </w:r>
      <w:r w:rsidRPr="007F5935">
        <w:rPr>
          <w:i/>
          <w:iCs/>
          <w:spacing w:val="-8"/>
          <w:sz w:val="18"/>
          <w:szCs w:val="18"/>
        </w:rPr>
        <w:t xml:space="preserve"> </w:t>
      </w:r>
      <w:r w:rsidRPr="007F5935">
        <w:rPr>
          <w:i/>
          <w:iCs/>
          <w:sz w:val="18"/>
          <w:szCs w:val="18"/>
        </w:rPr>
        <w:t>undertake’</w:t>
      </w:r>
      <w:r w:rsidRPr="007F5935">
        <w:rPr>
          <w:i/>
          <w:iCs/>
          <w:spacing w:val="-9"/>
          <w:sz w:val="18"/>
          <w:szCs w:val="18"/>
        </w:rPr>
        <w:t xml:space="preserve"> </w:t>
      </w:r>
      <w:r w:rsidRPr="00031FF3">
        <w:rPr>
          <w:sz w:val="18"/>
          <w:szCs w:val="18"/>
        </w:rPr>
        <w:t>underneath</w:t>
      </w:r>
      <w:r w:rsidRPr="00031FF3">
        <w:rPr>
          <w:spacing w:val="-7"/>
          <w:sz w:val="18"/>
          <w:szCs w:val="18"/>
        </w:rPr>
        <w:t xml:space="preserve"> </w:t>
      </w:r>
      <w:r w:rsidRPr="00031FF3">
        <w:rPr>
          <w:sz w:val="18"/>
          <w:szCs w:val="18"/>
        </w:rPr>
        <w:t>the</w:t>
      </w:r>
      <w:r w:rsidRPr="00031FF3">
        <w:rPr>
          <w:spacing w:val="-6"/>
          <w:sz w:val="18"/>
          <w:szCs w:val="18"/>
        </w:rPr>
        <w:t xml:space="preserve"> </w:t>
      </w:r>
      <w:r w:rsidRPr="00031FF3">
        <w:rPr>
          <w:sz w:val="18"/>
          <w:szCs w:val="18"/>
        </w:rPr>
        <w:t>THM</w:t>
      </w:r>
      <w:r w:rsidRPr="00031FF3">
        <w:rPr>
          <w:spacing w:val="-8"/>
          <w:sz w:val="18"/>
          <w:szCs w:val="18"/>
        </w:rPr>
        <w:t xml:space="preserve"> </w:t>
      </w:r>
      <w:r w:rsidRPr="00031FF3">
        <w:rPr>
          <w:sz w:val="18"/>
          <w:szCs w:val="18"/>
        </w:rPr>
        <w:t>results</w:t>
      </w:r>
      <w:r w:rsidRPr="00031FF3">
        <w:rPr>
          <w:spacing w:val="-7"/>
          <w:sz w:val="18"/>
          <w:szCs w:val="18"/>
        </w:rPr>
        <w:t xml:space="preserve"> </w:t>
      </w:r>
      <w:r w:rsidRPr="00031FF3">
        <w:rPr>
          <w:spacing w:val="-2"/>
          <w:sz w:val="18"/>
          <w:szCs w:val="18"/>
        </w:rPr>
        <w:t>table.</w:t>
      </w:r>
    </w:p>
    <w:p w14:paraId="5C5B696E" w14:textId="77777777" w:rsidR="006F066B" w:rsidRDefault="006F066B" w:rsidP="00CA5B67">
      <w:pPr>
        <w:pStyle w:val="BodyText"/>
        <w:rPr>
          <w:spacing w:val="-2"/>
          <w:sz w:val="18"/>
          <w:szCs w:val="18"/>
        </w:rPr>
      </w:pPr>
    </w:p>
    <w:p w14:paraId="6FDA85FD" w14:textId="61B6074D" w:rsidR="006F066B" w:rsidRPr="00EF1256" w:rsidRDefault="006F066B" w:rsidP="00EF1256">
      <w:pPr>
        <w:pStyle w:val="Heading2"/>
        <w:rPr>
          <w:rFonts w:ascii="Arial" w:hAnsi="Arial"/>
          <w:b/>
        </w:rPr>
      </w:pPr>
      <w:bookmarkStart w:id="23" w:name="_Toc236809943"/>
      <w:r w:rsidRPr="00EF1256">
        <w:rPr>
          <w:rFonts w:ascii="Arial" w:hAnsi="Arial"/>
          <w:b/>
        </w:rPr>
        <w:t>Aesthetic characteristics: r. 21 (n)</w:t>
      </w:r>
      <w:bookmarkEnd w:id="23"/>
    </w:p>
    <w:p w14:paraId="70017B8B" w14:textId="79A1615A" w:rsidR="00A01249" w:rsidRDefault="00A60678" w:rsidP="00A01249">
      <w:pPr>
        <w:pStyle w:val="Heading4"/>
      </w:pPr>
      <w:r w:rsidRPr="008F16BE">
        <w:t>pH</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A01249" w14:paraId="4F1FAAF8" w14:textId="77777777" w:rsidTr="00A01249">
        <w:tc>
          <w:tcPr>
            <w:tcW w:w="9030" w:type="dxa"/>
          </w:tcPr>
          <w:p w14:paraId="3D59501A" w14:textId="77777777" w:rsidR="00A01249" w:rsidRPr="001278E9" w:rsidRDefault="00A01249" w:rsidP="00EF7585">
            <w:pPr>
              <w:spacing w:before="170"/>
              <w:rPr>
                <w:b/>
                <w:szCs w:val="21"/>
              </w:rPr>
            </w:pPr>
            <w:r w:rsidRPr="001278E9">
              <w:rPr>
                <w:b/>
                <w:szCs w:val="21"/>
              </w:rPr>
              <w:t>Safe</w:t>
            </w:r>
            <w:r w:rsidRPr="001278E9">
              <w:rPr>
                <w:b/>
                <w:spacing w:val="-2"/>
                <w:szCs w:val="21"/>
              </w:rPr>
              <w:t xml:space="preserve"> </w:t>
            </w:r>
            <w:r w:rsidRPr="001278E9">
              <w:rPr>
                <w:b/>
                <w:szCs w:val="21"/>
              </w:rPr>
              <w:t>Drinking</w:t>
            </w:r>
            <w:r w:rsidRPr="001278E9">
              <w:rPr>
                <w:b/>
                <w:spacing w:val="-2"/>
                <w:szCs w:val="21"/>
              </w:rPr>
              <w:t xml:space="preserve"> </w:t>
            </w:r>
            <w:r w:rsidRPr="001278E9">
              <w:rPr>
                <w:b/>
                <w:szCs w:val="21"/>
              </w:rPr>
              <w:t>Water</w:t>
            </w:r>
            <w:r w:rsidRPr="001278E9">
              <w:rPr>
                <w:b/>
                <w:spacing w:val="-2"/>
                <w:szCs w:val="21"/>
              </w:rPr>
              <w:t xml:space="preserve"> </w:t>
            </w:r>
            <w:r w:rsidRPr="001278E9">
              <w:rPr>
                <w:b/>
                <w:szCs w:val="21"/>
              </w:rPr>
              <w:t>Regulations</w:t>
            </w:r>
            <w:r w:rsidRPr="001278E9">
              <w:rPr>
                <w:b/>
                <w:spacing w:val="-1"/>
                <w:szCs w:val="21"/>
              </w:rPr>
              <w:t xml:space="preserve"> </w:t>
            </w:r>
            <w:r w:rsidRPr="001278E9">
              <w:rPr>
                <w:b/>
                <w:spacing w:val="-4"/>
                <w:szCs w:val="21"/>
              </w:rPr>
              <w:t>2025</w:t>
            </w:r>
          </w:p>
          <w:p w14:paraId="2662C53F" w14:textId="77777777" w:rsidR="00A01249" w:rsidRPr="001278E9" w:rsidRDefault="00A01249" w:rsidP="00EF7585">
            <w:pPr>
              <w:spacing w:before="122"/>
              <w:rPr>
                <w:b/>
                <w:szCs w:val="21"/>
              </w:rPr>
            </w:pPr>
            <w:r w:rsidRPr="001278E9">
              <w:rPr>
                <w:b/>
                <w:szCs w:val="21"/>
              </w:rPr>
              <w:t>Regulation</w:t>
            </w:r>
            <w:r w:rsidRPr="001278E9">
              <w:rPr>
                <w:b/>
                <w:spacing w:val="-3"/>
                <w:szCs w:val="21"/>
              </w:rPr>
              <w:t xml:space="preserve"> </w:t>
            </w:r>
            <w:r w:rsidRPr="001278E9">
              <w:rPr>
                <w:b/>
                <w:szCs w:val="21"/>
              </w:rPr>
              <w:t>21</w:t>
            </w:r>
            <w:r w:rsidRPr="001278E9">
              <w:rPr>
                <w:b/>
                <w:spacing w:val="-2"/>
                <w:szCs w:val="21"/>
              </w:rPr>
              <w:t xml:space="preserve"> </w:t>
            </w:r>
            <w:r w:rsidRPr="001278E9">
              <w:rPr>
                <w:b/>
                <w:szCs w:val="21"/>
              </w:rPr>
              <w:t>– Additional</w:t>
            </w:r>
            <w:r w:rsidRPr="001278E9">
              <w:rPr>
                <w:b/>
                <w:spacing w:val="-3"/>
                <w:szCs w:val="21"/>
              </w:rPr>
              <w:t xml:space="preserve"> </w:t>
            </w:r>
            <w:r w:rsidRPr="001278E9">
              <w:rPr>
                <w:b/>
                <w:szCs w:val="21"/>
              </w:rPr>
              <w:t>details to</w:t>
            </w:r>
            <w:r w:rsidRPr="001278E9">
              <w:rPr>
                <w:b/>
                <w:spacing w:val="-1"/>
                <w:szCs w:val="21"/>
              </w:rPr>
              <w:t xml:space="preserve"> </w:t>
            </w:r>
            <w:r w:rsidRPr="001278E9">
              <w:rPr>
                <w:b/>
                <w:szCs w:val="21"/>
              </w:rPr>
              <w:t>be</w:t>
            </w:r>
            <w:r w:rsidRPr="001278E9">
              <w:rPr>
                <w:b/>
                <w:spacing w:val="-3"/>
                <w:szCs w:val="21"/>
              </w:rPr>
              <w:t xml:space="preserve"> </w:t>
            </w:r>
            <w:r w:rsidRPr="001278E9">
              <w:rPr>
                <w:b/>
                <w:szCs w:val="21"/>
              </w:rPr>
              <w:t>included</w:t>
            </w:r>
            <w:r w:rsidRPr="001278E9">
              <w:rPr>
                <w:b/>
                <w:spacing w:val="-1"/>
                <w:szCs w:val="21"/>
              </w:rPr>
              <w:t xml:space="preserve"> </w:t>
            </w:r>
            <w:r w:rsidRPr="001278E9">
              <w:rPr>
                <w:b/>
                <w:szCs w:val="21"/>
              </w:rPr>
              <w:t>in</w:t>
            </w:r>
            <w:r w:rsidRPr="001278E9">
              <w:rPr>
                <w:b/>
                <w:spacing w:val="-2"/>
                <w:szCs w:val="21"/>
              </w:rPr>
              <w:t xml:space="preserve"> </w:t>
            </w:r>
            <w:r w:rsidRPr="001278E9">
              <w:rPr>
                <w:b/>
                <w:szCs w:val="21"/>
              </w:rPr>
              <w:t>annual</w:t>
            </w:r>
            <w:r w:rsidRPr="001278E9">
              <w:rPr>
                <w:b/>
                <w:spacing w:val="-1"/>
                <w:szCs w:val="21"/>
              </w:rPr>
              <w:t xml:space="preserve"> </w:t>
            </w:r>
            <w:r w:rsidRPr="001278E9">
              <w:rPr>
                <w:b/>
                <w:szCs w:val="21"/>
              </w:rPr>
              <w:t>reports</w:t>
            </w:r>
            <w:r w:rsidRPr="001278E9">
              <w:rPr>
                <w:b/>
                <w:spacing w:val="-3"/>
                <w:szCs w:val="21"/>
              </w:rPr>
              <w:t xml:space="preserve"> </w:t>
            </w:r>
            <w:r w:rsidRPr="001278E9">
              <w:rPr>
                <w:b/>
                <w:szCs w:val="21"/>
              </w:rPr>
              <w:t>of</w:t>
            </w:r>
            <w:r w:rsidRPr="001278E9">
              <w:rPr>
                <w:b/>
                <w:spacing w:val="-3"/>
                <w:szCs w:val="21"/>
              </w:rPr>
              <w:t xml:space="preserve"> </w:t>
            </w:r>
            <w:r w:rsidRPr="001278E9">
              <w:rPr>
                <w:b/>
                <w:szCs w:val="21"/>
              </w:rPr>
              <w:t xml:space="preserve">water </w:t>
            </w:r>
            <w:r w:rsidRPr="001278E9">
              <w:rPr>
                <w:b/>
                <w:spacing w:val="-2"/>
                <w:szCs w:val="21"/>
              </w:rPr>
              <w:t>suppliers</w:t>
            </w:r>
          </w:p>
          <w:p w14:paraId="221D0A45" w14:textId="27F85CD3" w:rsidR="00A01249" w:rsidRPr="00EF7585" w:rsidRDefault="00A01249" w:rsidP="00EF7585">
            <w:pPr>
              <w:spacing w:before="126" w:line="237" w:lineRule="auto"/>
              <w:ind w:right="313"/>
              <w:rPr>
                <w:szCs w:val="21"/>
              </w:rPr>
            </w:pPr>
            <w:r>
              <w:rPr>
                <w:szCs w:val="21"/>
              </w:rPr>
              <w:t xml:space="preserve">(n) </w:t>
            </w:r>
            <w:r w:rsidRPr="001278E9">
              <w:rPr>
                <w:szCs w:val="21"/>
              </w:rPr>
              <w:t>a summary of steps taken by the water supplier to manage the aesthetic characteristics of the drinking</w:t>
            </w:r>
            <w:r w:rsidRPr="001278E9">
              <w:rPr>
                <w:spacing w:val="-2"/>
                <w:szCs w:val="21"/>
              </w:rPr>
              <w:t xml:space="preserve"> </w:t>
            </w:r>
            <w:r w:rsidRPr="001278E9">
              <w:rPr>
                <w:szCs w:val="21"/>
              </w:rPr>
              <w:t>water</w:t>
            </w:r>
            <w:r w:rsidRPr="001278E9">
              <w:rPr>
                <w:spacing w:val="-4"/>
                <w:szCs w:val="21"/>
              </w:rPr>
              <w:t xml:space="preserve"> </w:t>
            </w:r>
            <w:r w:rsidRPr="001278E9">
              <w:rPr>
                <w:szCs w:val="21"/>
              </w:rPr>
              <w:t>supplied</w:t>
            </w:r>
            <w:r w:rsidRPr="001278E9">
              <w:rPr>
                <w:spacing w:val="-2"/>
                <w:szCs w:val="21"/>
              </w:rPr>
              <w:t xml:space="preserve"> </w:t>
            </w:r>
            <w:r w:rsidRPr="001278E9">
              <w:rPr>
                <w:szCs w:val="21"/>
              </w:rPr>
              <w:t>by</w:t>
            </w:r>
            <w:r w:rsidRPr="001278E9">
              <w:rPr>
                <w:spacing w:val="-4"/>
                <w:szCs w:val="21"/>
              </w:rPr>
              <w:t xml:space="preserve"> </w:t>
            </w:r>
            <w:r w:rsidR="00E37983">
              <w:rPr>
                <w:spacing w:val="-4"/>
                <w:szCs w:val="21"/>
              </w:rPr>
              <w:t>the water supplier</w:t>
            </w:r>
            <w:r w:rsidR="00BF185E">
              <w:rPr>
                <w:spacing w:val="-4"/>
                <w:szCs w:val="21"/>
              </w:rPr>
              <w:t xml:space="preserve"> during the financial year</w:t>
            </w:r>
            <w:r w:rsidRPr="001278E9">
              <w:rPr>
                <w:szCs w:val="21"/>
              </w:rPr>
              <w:t>,</w:t>
            </w:r>
            <w:r w:rsidRPr="001278E9">
              <w:rPr>
                <w:spacing w:val="-2"/>
                <w:szCs w:val="21"/>
              </w:rPr>
              <w:t xml:space="preserve"> </w:t>
            </w:r>
            <w:r w:rsidRPr="001278E9">
              <w:rPr>
                <w:szCs w:val="21"/>
              </w:rPr>
              <w:t>including</w:t>
            </w:r>
            <w:r w:rsidRPr="001278E9">
              <w:rPr>
                <w:spacing w:val="-2"/>
                <w:szCs w:val="21"/>
              </w:rPr>
              <w:t xml:space="preserve"> </w:t>
            </w:r>
            <w:r w:rsidRPr="001278E9">
              <w:rPr>
                <w:szCs w:val="21"/>
              </w:rPr>
              <w:t>steps</w:t>
            </w:r>
            <w:r w:rsidRPr="001278E9">
              <w:rPr>
                <w:spacing w:val="-4"/>
                <w:szCs w:val="21"/>
              </w:rPr>
              <w:t xml:space="preserve"> </w:t>
            </w:r>
            <w:r w:rsidRPr="001278E9">
              <w:rPr>
                <w:szCs w:val="21"/>
              </w:rPr>
              <w:t>taken</w:t>
            </w:r>
            <w:r w:rsidRPr="001278E9">
              <w:rPr>
                <w:spacing w:val="-2"/>
                <w:szCs w:val="21"/>
              </w:rPr>
              <w:t xml:space="preserve"> </w:t>
            </w:r>
            <w:r w:rsidRPr="001278E9">
              <w:rPr>
                <w:szCs w:val="21"/>
              </w:rPr>
              <w:t>to</w:t>
            </w:r>
            <w:r w:rsidRPr="001278E9">
              <w:rPr>
                <w:spacing w:val="-2"/>
                <w:szCs w:val="21"/>
              </w:rPr>
              <w:t xml:space="preserve"> </w:t>
            </w:r>
            <w:r w:rsidRPr="001278E9">
              <w:rPr>
                <w:szCs w:val="21"/>
              </w:rPr>
              <w:t>manage</w:t>
            </w:r>
            <w:r w:rsidRPr="001278E9">
              <w:rPr>
                <w:spacing w:val="-2"/>
                <w:szCs w:val="21"/>
              </w:rPr>
              <w:t xml:space="preserve"> </w:t>
            </w:r>
            <w:r w:rsidRPr="001278E9">
              <w:rPr>
                <w:szCs w:val="21"/>
              </w:rPr>
              <w:t>the</w:t>
            </w:r>
            <w:r w:rsidRPr="001278E9">
              <w:rPr>
                <w:spacing w:val="-2"/>
                <w:szCs w:val="21"/>
              </w:rPr>
              <w:t xml:space="preserve"> </w:t>
            </w:r>
            <w:r w:rsidRPr="001278E9">
              <w:rPr>
                <w:szCs w:val="21"/>
              </w:rPr>
              <w:t>taste,</w:t>
            </w:r>
            <w:r w:rsidRPr="001278E9">
              <w:rPr>
                <w:spacing w:val="-2"/>
                <w:szCs w:val="21"/>
              </w:rPr>
              <w:t xml:space="preserve"> </w:t>
            </w:r>
            <w:r w:rsidRPr="001278E9">
              <w:rPr>
                <w:szCs w:val="21"/>
              </w:rPr>
              <w:t>odour,</w:t>
            </w:r>
            <w:r w:rsidRPr="001278E9">
              <w:rPr>
                <w:spacing w:val="-4"/>
                <w:szCs w:val="21"/>
              </w:rPr>
              <w:t xml:space="preserve"> </w:t>
            </w:r>
            <w:r w:rsidRPr="001278E9">
              <w:rPr>
                <w:szCs w:val="21"/>
              </w:rPr>
              <w:t>clarity</w:t>
            </w:r>
            <w:r w:rsidRPr="001278E9">
              <w:rPr>
                <w:spacing w:val="-3"/>
                <w:szCs w:val="21"/>
              </w:rPr>
              <w:t xml:space="preserve"> </w:t>
            </w:r>
            <w:r w:rsidRPr="001278E9">
              <w:rPr>
                <w:szCs w:val="21"/>
              </w:rPr>
              <w:t>and</w:t>
            </w:r>
            <w:r w:rsidRPr="001278E9">
              <w:rPr>
                <w:spacing w:val="-4"/>
                <w:szCs w:val="21"/>
              </w:rPr>
              <w:t xml:space="preserve"> </w:t>
            </w:r>
            <w:r w:rsidRPr="001278E9">
              <w:rPr>
                <w:szCs w:val="21"/>
              </w:rPr>
              <w:t>pH</w:t>
            </w:r>
            <w:r w:rsidRPr="001278E9">
              <w:rPr>
                <w:spacing w:val="-2"/>
                <w:szCs w:val="21"/>
              </w:rPr>
              <w:t xml:space="preserve"> </w:t>
            </w:r>
            <w:r w:rsidRPr="001278E9">
              <w:rPr>
                <w:szCs w:val="21"/>
              </w:rPr>
              <w:t>of</w:t>
            </w:r>
            <w:r w:rsidR="00C67BEA">
              <w:rPr>
                <w:szCs w:val="21"/>
              </w:rPr>
              <w:t xml:space="preserve"> that water</w:t>
            </w:r>
            <w:r w:rsidRPr="001278E9">
              <w:rPr>
                <w:szCs w:val="21"/>
              </w:rPr>
              <w:t>.</w:t>
            </w:r>
          </w:p>
        </w:tc>
      </w:tr>
    </w:tbl>
    <w:p w14:paraId="6B2A9FE5" w14:textId="47A7EE7C" w:rsidR="00A01249" w:rsidRPr="00A01249" w:rsidRDefault="00A01249" w:rsidP="00A01249">
      <w:pPr>
        <w:pStyle w:val="Body"/>
      </w:pPr>
    </w:p>
    <w:p w14:paraId="54A8AEE9" w14:textId="23100697" w:rsidR="00C73A20" w:rsidRPr="00D23C41" w:rsidRDefault="00354D4D" w:rsidP="00CA5B67">
      <w:pPr>
        <w:pStyle w:val="Body"/>
        <w:rPr>
          <w:sz w:val="21"/>
          <w:szCs w:val="21"/>
        </w:rPr>
      </w:pPr>
      <w:r w:rsidRPr="00D23C41">
        <w:rPr>
          <w:sz w:val="21"/>
          <w:szCs w:val="21"/>
        </w:rPr>
        <w:t xml:space="preserve">Drinking water parameters monitored to manage aesthetics such as pH, alkalinity, hardness, iron and colour, should be reported as per Table </w:t>
      </w:r>
      <w:r w:rsidR="00FC18B0" w:rsidRPr="00D23C41">
        <w:rPr>
          <w:sz w:val="21"/>
          <w:szCs w:val="21"/>
        </w:rPr>
        <w:t>6</w:t>
      </w:r>
      <w:r w:rsidRPr="00D23C41">
        <w:rPr>
          <w:sz w:val="21"/>
          <w:szCs w:val="21"/>
        </w:rPr>
        <w:t>. Further information, such as any aesthetic operational benchmarks</w:t>
      </w:r>
      <w:r w:rsidRPr="00D23C41">
        <w:rPr>
          <w:spacing w:val="-3"/>
          <w:sz w:val="21"/>
          <w:szCs w:val="21"/>
        </w:rPr>
        <w:t xml:space="preserve"> </w:t>
      </w:r>
      <w:r w:rsidRPr="00D23C41">
        <w:rPr>
          <w:sz w:val="21"/>
          <w:szCs w:val="21"/>
        </w:rPr>
        <w:t>set</w:t>
      </w:r>
      <w:r w:rsidRPr="00D23C41">
        <w:rPr>
          <w:spacing w:val="-4"/>
          <w:sz w:val="21"/>
          <w:szCs w:val="21"/>
        </w:rPr>
        <w:t xml:space="preserve"> </w:t>
      </w:r>
      <w:r w:rsidRPr="00D23C41">
        <w:rPr>
          <w:sz w:val="21"/>
          <w:szCs w:val="21"/>
        </w:rPr>
        <w:t>should</w:t>
      </w:r>
      <w:r w:rsidRPr="00D23C41">
        <w:rPr>
          <w:spacing w:val="-2"/>
          <w:sz w:val="21"/>
          <w:szCs w:val="21"/>
        </w:rPr>
        <w:t xml:space="preserve"> </w:t>
      </w:r>
      <w:r w:rsidRPr="00D23C41">
        <w:rPr>
          <w:sz w:val="21"/>
          <w:szCs w:val="21"/>
        </w:rPr>
        <w:t>be</w:t>
      </w:r>
      <w:r w:rsidRPr="00D23C41">
        <w:rPr>
          <w:spacing w:val="-3"/>
          <w:sz w:val="21"/>
          <w:szCs w:val="21"/>
        </w:rPr>
        <w:t xml:space="preserve"> </w:t>
      </w:r>
      <w:r w:rsidRPr="00D23C41">
        <w:rPr>
          <w:sz w:val="21"/>
          <w:szCs w:val="21"/>
        </w:rPr>
        <w:t>included,</w:t>
      </w:r>
      <w:r w:rsidRPr="00D23C41">
        <w:rPr>
          <w:spacing w:val="-2"/>
          <w:sz w:val="21"/>
          <w:szCs w:val="21"/>
        </w:rPr>
        <w:t xml:space="preserve"> </w:t>
      </w:r>
      <w:r w:rsidRPr="00D23C41">
        <w:rPr>
          <w:sz w:val="21"/>
          <w:szCs w:val="21"/>
        </w:rPr>
        <w:t>along</w:t>
      </w:r>
      <w:r w:rsidRPr="00D23C41">
        <w:rPr>
          <w:spacing w:val="-1"/>
          <w:sz w:val="21"/>
          <w:szCs w:val="21"/>
        </w:rPr>
        <w:t xml:space="preserve"> </w:t>
      </w:r>
      <w:r w:rsidRPr="00D23C41">
        <w:rPr>
          <w:sz w:val="21"/>
          <w:szCs w:val="21"/>
        </w:rPr>
        <w:t>with</w:t>
      </w:r>
      <w:r w:rsidRPr="00D23C41">
        <w:rPr>
          <w:spacing w:val="-4"/>
          <w:sz w:val="21"/>
          <w:szCs w:val="21"/>
        </w:rPr>
        <w:t xml:space="preserve"> </w:t>
      </w:r>
      <w:r w:rsidRPr="00D23C41">
        <w:rPr>
          <w:sz w:val="21"/>
          <w:szCs w:val="21"/>
        </w:rPr>
        <w:t>an</w:t>
      </w:r>
      <w:r w:rsidRPr="00D23C41">
        <w:rPr>
          <w:spacing w:val="-2"/>
          <w:sz w:val="21"/>
          <w:szCs w:val="21"/>
        </w:rPr>
        <w:t xml:space="preserve"> </w:t>
      </w:r>
      <w:r w:rsidRPr="00D23C41">
        <w:rPr>
          <w:sz w:val="21"/>
          <w:szCs w:val="21"/>
        </w:rPr>
        <w:t>explanation</w:t>
      </w:r>
      <w:r w:rsidRPr="00D23C41">
        <w:rPr>
          <w:spacing w:val="-2"/>
          <w:sz w:val="21"/>
          <w:szCs w:val="21"/>
        </w:rPr>
        <w:t xml:space="preserve"> </w:t>
      </w:r>
      <w:r w:rsidRPr="00D23C41">
        <w:rPr>
          <w:sz w:val="21"/>
          <w:szCs w:val="21"/>
        </w:rPr>
        <w:t>of</w:t>
      </w:r>
      <w:r w:rsidRPr="00D23C41">
        <w:rPr>
          <w:spacing w:val="-1"/>
          <w:sz w:val="21"/>
          <w:szCs w:val="21"/>
        </w:rPr>
        <w:t xml:space="preserve"> </w:t>
      </w:r>
      <w:r w:rsidRPr="00D23C41">
        <w:rPr>
          <w:sz w:val="21"/>
          <w:szCs w:val="21"/>
        </w:rPr>
        <w:t>how</w:t>
      </w:r>
      <w:r w:rsidRPr="00D23C41">
        <w:rPr>
          <w:spacing w:val="-6"/>
          <w:sz w:val="21"/>
          <w:szCs w:val="21"/>
        </w:rPr>
        <w:t xml:space="preserve"> </w:t>
      </w:r>
      <w:r w:rsidRPr="00D23C41">
        <w:rPr>
          <w:sz w:val="21"/>
          <w:szCs w:val="21"/>
        </w:rPr>
        <w:t>this</w:t>
      </w:r>
      <w:r w:rsidRPr="00D23C41">
        <w:rPr>
          <w:spacing w:val="-2"/>
          <w:sz w:val="21"/>
          <w:szCs w:val="21"/>
        </w:rPr>
        <w:t xml:space="preserve"> </w:t>
      </w:r>
      <w:r w:rsidRPr="00D23C41">
        <w:rPr>
          <w:sz w:val="21"/>
          <w:szCs w:val="21"/>
        </w:rPr>
        <w:t>aesthetic</w:t>
      </w:r>
      <w:r w:rsidRPr="00D23C41">
        <w:rPr>
          <w:spacing w:val="-3"/>
          <w:sz w:val="21"/>
          <w:szCs w:val="21"/>
        </w:rPr>
        <w:t xml:space="preserve"> </w:t>
      </w:r>
      <w:r w:rsidRPr="00D23C41">
        <w:rPr>
          <w:sz w:val="21"/>
          <w:szCs w:val="21"/>
        </w:rPr>
        <w:t>benchmark has</w:t>
      </w:r>
      <w:r w:rsidRPr="00D23C41">
        <w:rPr>
          <w:spacing w:val="-3"/>
          <w:sz w:val="21"/>
          <w:szCs w:val="21"/>
        </w:rPr>
        <w:t xml:space="preserve"> </w:t>
      </w:r>
      <w:r w:rsidRPr="00D23C41">
        <w:rPr>
          <w:sz w:val="21"/>
          <w:szCs w:val="21"/>
        </w:rPr>
        <w:t>been derived (e.g. using maximum value, mean value, percentile or confidence intervals, etc.).</w:t>
      </w:r>
    </w:p>
    <w:p w14:paraId="07E360D1" w14:textId="519129E8" w:rsidR="00354D4D" w:rsidRPr="00493FC8" w:rsidRDefault="00354D4D" w:rsidP="00CA5B67">
      <w:pPr>
        <w:pStyle w:val="Body"/>
        <w:rPr>
          <w:rFonts w:eastAsia="Times New Roman"/>
          <w:b/>
          <w:sz w:val="21"/>
        </w:rPr>
      </w:pPr>
      <w:r w:rsidRPr="00493FC8">
        <w:rPr>
          <w:rFonts w:eastAsia="Times New Roman"/>
          <w:b/>
          <w:sz w:val="21"/>
        </w:rPr>
        <w:t xml:space="preserve">Table </w:t>
      </w:r>
      <w:r w:rsidR="00C06EFD" w:rsidRPr="00493FC8">
        <w:rPr>
          <w:rFonts w:eastAsia="Times New Roman"/>
          <w:b/>
          <w:sz w:val="21"/>
        </w:rPr>
        <w:t>6</w:t>
      </w:r>
      <w:r w:rsidRPr="00493FC8">
        <w:rPr>
          <w:rFonts w:eastAsia="Times New Roman"/>
          <w:b/>
          <w:sz w:val="21"/>
        </w:rPr>
        <w:t>: Example table for pH</w:t>
      </w:r>
    </w:p>
    <w:tbl>
      <w:tblPr>
        <w:tblW w:w="5000" w:type="pct"/>
        <w:jc w:val="center"/>
        <w:tblCellSpacing w:w="9" w:type="dxa"/>
        <w:tblCellMar>
          <w:left w:w="0" w:type="dxa"/>
          <w:right w:w="0" w:type="dxa"/>
        </w:tblCellMar>
        <w:tblLook w:val="01E0" w:firstRow="1" w:lastRow="1" w:firstColumn="1" w:lastColumn="1" w:noHBand="0" w:noVBand="0"/>
      </w:tblPr>
      <w:tblGrid>
        <w:gridCol w:w="1697"/>
        <w:gridCol w:w="1642"/>
        <w:gridCol w:w="1482"/>
        <w:gridCol w:w="1371"/>
        <w:gridCol w:w="1402"/>
        <w:gridCol w:w="1436"/>
      </w:tblGrid>
      <w:tr w:rsidR="00354D4D" w:rsidRPr="00D23C41" w14:paraId="0F509ECF" w14:textId="77777777" w:rsidTr="009A0C8F">
        <w:trPr>
          <w:trHeight w:val="753"/>
          <w:tblCellSpacing w:w="9" w:type="dxa"/>
          <w:jc w:val="center"/>
        </w:trPr>
        <w:tc>
          <w:tcPr>
            <w:tcW w:w="925" w:type="pct"/>
            <w:tcBorders>
              <w:top w:val="nil"/>
              <w:left w:val="nil"/>
              <w:right w:val="nil"/>
            </w:tcBorders>
            <w:shd w:val="clear" w:color="auto" w:fill="00619E"/>
          </w:tcPr>
          <w:p w14:paraId="312D5E61" w14:textId="0AEBD772" w:rsidR="00354D4D" w:rsidRPr="00D23C41" w:rsidRDefault="00354D4D" w:rsidP="00CA5B67">
            <w:pPr>
              <w:pStyle w:val="TableParagraph"/>
              <w:spacing w:before="164"/>
              <w:ind w:left="129" w:firstLine="480"/>
              <w:rPr>
                <w:b/>
                <w:sz w:val="18"/>
              </w:rPr>
            </w:pPr>
            <w:r w:rsidRPr="00D23C41">
              <w:rPr>
                <w:b/>
                <w:color w:val="FFFFFF"/>
                <w:spacing w:val="-2"/>
                <w:sz w:val="18"/>
              </w:rPr>
              <w:t xml:space="preserve">Water </w:t>
            </w:r>
            <w:r w:rsidR="00367240" w:rsidRPr="00D23C41">
              <w:rPr>
                <w:b/>
                <w:color w:val="FFFFFF"/>
                <w:sz w:val="18"/>
              </w:rPr>
              <w:t>sampling area</w:t>
            </w:r>
          </w:p>
        </w:tc>
        <w:tc>
          <w:tcPr>
            <w:tcW w:w="900" w:type="pct"/>
            <w:tcBorders>
              <w:top w:val="nil"/>
              <w:left w:val="nil"/>
              <w:right w:val="nil"/>
            </w:tcBorders>
            <w:shd w:val="clear" w:color="auto" w:fill="00619E"/>
          </w:tcPr>
          <w:p w14:paraId="348A6A22" w14:textId="77777777" w:rsidR="00354D4D" w:rsidRPr="00D23C41" w:rsidRDefault="00354D4D" w:rsidP="00CA5B67">
            <w:pPr>
              <w:pStyle w:val="TableParagraph"/>
              <w:spacing w:before="164"/>
              <w:ind w:left="442" w:right="264" w:hanging="168"/>
              <w:rPr>
                <w:b/>
                <w:sz w:val="18"/>
              </w:rPr>
            </w:pPr>
            <w:r w:rsidRPr="00D23C41">
              <w:rPr>
                <w:b/>
                <w:color w:val="FFFFFF"/>
                <w:sz w:val="18"/>
              </w:rPr>
              <w:t>Frequency</w:t>
            </w:r>
            <w:r w:rsidRPr="00D23C41">
              <w:rPr>
                <w:b/>
                <w:color w:val="FFFFFF"/>
                <w:spacing w:val="-13"/>
                <w:sz w:val="18"/>
              </w:rPr>
              <w:t xml:space="preserve"> </w:t>
            </w:r>
            <w:r w:rsidRPr="00D23C41">
              <w:rPr>
                <w:b/>
                <w:color w:val="FFFFFF"/>
                <w:sz w:val="18"/>
              </w:rPr>
              <w:t xml:space="preserve">of </w:t>
            </w:r>
            <w:r w:rsidRPr="00D23C41">
              <w:rPr>
                <w:b/>
                <w:color w:val="FFFFFF"/>
                <w:spacing w:val="-2"/>
                <w:sz w:val="18"/>
              </w:rPr>
              <w:t>sampling</w:t>
            </w:r>
          </w:p>
        </w:tc>
        <w:tc>
          <w:tcPr>
            <w:tcW w:w="811" w:type="pct"/>
            <w:tcBorders>
              <w:top w:val="nil"/>
              <w:left w:val="nil"/>
            </w:tcBorders>
            <w:shd w:val="clear" w:color="auto" w:fill="00619E"/>
          </w:tcPr>
          <w:p w14:paraId="3D166B59" w14:textId="77777777" w:rsidR="00354D4D" w:rsidRPr="00D23C41" w:rsidRDefault="00354D4D" w:rsidP="00CA5B67">
            <w:pPr>
              <w:pStyle w:val="TableParagraph"/>
              <w:spacing w:before="164"/>
              <w:ind w:left="394" w:right="301" w:hanging="92"/>
              <w:rPr>
                <w:b/>
                <w:sz w:val="18"/>
              </w:rPr>
            </w:pPr>
            <w:r w:rsidRPr="00D23C41">
              <w:rPr>
                <w:b/>
                <w:color w:val="FFFFFF"/>
                <w:sz w:val="18"/>
              </w:rPr>
              <w:t>Number</w:t>
            </w:r>
            <w:r w:rsidRPr="00D23C41">
              <w:rPr>
                <w:b/>
                <w:color w:val="FFFFFF"/>
                <w:spacing w:val="-13"/>
                <w:sz w:val="18"/>
              </w:rPr>
              <w:t xml:space="preserve"> </w:t>
            </w:r>
            <w:r w:rsidRPr="00D23C41">
              <w:rPr>
                <w:b/>
                <w:color w:val="FFFFFF"/>
                <w:sz w:val="18"/>
              </w:rPr>
              <w:t xml:space="preserve">of </w:t>
            </w:r>
            <w:r w:rsidRPr="00D23C41">
              <w:rPr>
                <w:b/>
                <w:color w:val="FFFFFF"/>
                <w:spacing w:val="-2"/>
                <w:sz w:val="18"/>
              </w:rPr>
              <w:t>samples</w:t>
            </w:r>
          </w:p>
        </w:tc>
        <w:tc>
          <w:tcPr>
            <w:tcW w:w="750" w:type="pct"/>
            <w:tcBorders>
              <w:top w:val="nil"/>
            </w:tcBorders>
            <w:shd w:val="clear" w:color="auto" w:fill="00619E"/>
          </w:tcPr>
          <w:p w14:paraId="20211CBC" w14:textId="77777777" w:rsidR="00354D4D" w:rsidRPr="00D23C41" w:rsidRDefault="00354D4D" w:rsidP="00CA5B67">
            <w:pPr>
              <w:pStyle w:val="TableParagraph"/>
              <w:spacing w:before="60"/>
              <w:rPr>
                <w:b/>
                <w:sz w:val="18"/>
              </w:rPr>
            </w:pPr>
          </w:p>
          <w:p w14:paraId="31582540" w14:textId="77777777" w:rsidR="00354D4D" w:rsidRPr="00D23C41" w:rsidRDefault="00354D4D" w:rsidP="00CA5B67">
            <w:pPr>
              <w:pStyle w:val="TableParagraph"/>
              <w:spacing w:before="1"/>
              <w:ind w:right="1"/>
              <w:rPr>
                <w:b/>
                <w:sz w:val="18"/>
              </w:rPr>
            </w:pPr>
            <w:r w:rsidRPr="00D23C41">
              <w:rPr>
                <w:b/>
                <w:color w:val="FFFFFF"/>
                <w:spacing w:val="-2"/>
                <w:sz w:val="18"/>
              </w:rPr>
              <w:t>Minimum</w:t>
            </w:r>
          </w:p>
        </w:tc>
        <w:tc>
          <w:tcPr>
            <w:tcW w:w="767" w:type="pct"/>
            <w:tcBorders>
              <w:top w:val="nil"/>
            </w:tcBorders>
            <w:shd w:val="clear" w:color="auto" w:fill="00619E"/>
          </w:tcPr>
          <w:p w14:paraId="1D99D0A2" w14:textId="77777777" w:rsidR="00354D4D" w:rsidRPr="00D23C41" w:rsidRDefault="00354D4D" w:rsidP="00CA5B67">
            <w:pPr>
              <w:pStyle w:val="TableParagraph"/>
              <w:spacing w:before="60"/>
              <w:rPr>
                <w:b/>
                <w:sz w:val="18"/>
              </w:rPr>
            </w:pPr>
          </w:p>
          <w:p w14:paraId="30E59C29" w14:textId="77777777" w:rsidR="00354D4D" w:rsidRPr="00D23C41" w:rsidRDefault="00354D4D" w:rsidP="00CA5B67">
            <w:pPr>
              <w:pStyle w:val="TableParagraph"/>
              <w:spacing w:before="1"/>
              <w:ind w:left="3" w:right="2"/>
              <w:rPr>
                <w:b/>
                <w:sz w:val="18"/>
              </w:rPr>
            </w:pPr>
            <w:r w:rsidRPr="00D23C41">
              <w:rPr>
                <w:b/>
                <w:color w:val="FFFFFF"/>
                <w:spacing w:val="-2"/>
                <w:sz w:val="18"/>
              </w:rPr>
              <w:t>Maximum</w:t>
            </w:r>
          </w:p>
        </w:tc>
        <w:tc>
          <w:tcPr>
            <w:tcW w:w="780" w:type="pct"/>
            <w:tcBorders>
              <w:top w:val="nil"/>
              <w:right w:val="nil"/>
            </w:tcBorders>
            <w:shd w:val="clear" w:color="auto" w:fill="00619E"/>
          </w:tcPr>
          <w:p w14:paraId="73A4AB68" w14:textId="77777777" w:rsidR="00354D4D" w:rsidRPr="00D23C41" w:rsidRDefault="00354D4D" w:rsidP="00CA5B67">
            <w:pPr>
              <w:pStyle w:val="TableParagraph"/>
              <w:spacing w:before="164"/>
              <w:ind w:left="47" w:right="38"/>
              <w:rPr>
                <w:b/>
                <w:bCs/>
                <w:sz w:val="18"/>
                <w:szCs w:val="18"/>
              </w:rPr>
            </w:pPr>
            <w:r w:rsidRPr="00D23C41">
              <w:rPr>
                <w:b/>
                <w:bCs/>
                <w:color w:val="FFFFFF"/>
                <w:spacing w:val="-2"/>
                <w:sz w:val="18"/>
                <w:szCs w:val="18"/>
              </w:rPr>
              <w:t xml:space="preserve">Aesthetic </w:t>
            </w:r>
            <w:r w:rsidRPr="00D23C41">
              <w:rPr>
                <w:b/>
                <w:bCs/>
                <w:color w:val="FFFFFF"/>
                <w:sz w:val="18"/>
                <w:szCs w:val="18"/>
              </w:rPr>
              <w:t>operating</w:t>
            </w:r>
            <w:r w:rsidRPr="00D23C41">
              <w:rPr>
                <w:b/>
                <w:bCs/>
                <w:color w:val="FFFFFF"/>
                <w:spacing w:val="-13"/>
                <w:sz w:val="18"/>
                <w:szCs w:val="18"/>
              </w:rPr>
              <w:t xml:space="preserve"> </w:t>
            </w:r>
            <w:r w:rsidRPr="00D23C41">
              <w:rPr>
                <w:b/>
                <w:bCs/>
                <w:color w:val="FFFFFF"/>
                <w:sz w:val="18"/>
                <w:szCs w:val="18"/>
              </w:rPr>
              <w:t>range</w:t>
            </w:r>
          </w:p>
        </w:tc>
      </w:tr>
      <w:tr w:rsidR="00354D4D" w:rsidRPr="00D23C41" w14:paraId="0E5D98FF" w14:textId="77777777" w:rsidTr="009A0C8F">
        <w:trPr>
          <w:trHeight w:val="637"/>
          <w:tblCellSpacing w:w="9" w:type="dxa"/>
          <w:jc w:val="center"/>
        </w:trPr>
        <w:tc>
          <w:tcPr>
            <w:tcW w:w="925" w:type="pct"/>
            <w:tcBorders>
              <w:left w:val="nil"/>
              <w:bottom w:val="nil"/>
              <w:right w:val="nil"/>
            </w:tcBorders>
            <w:shd w:val="clear" w:color="auto" w:fill="E6E2D2"/>
          </w:tcPr>
          <w:p w14:paraId="22E91F94" w14:textId="33477B2A" w:rsidR="00354D4D" w:rsidRPr="00D23C41" w:rsidRDefault="00874774" w:rsidP="00CA5B67">
            <w:pPr>
              <w:pStyle w:val="TableParagraph"/>
              <w:spacing w:before="200"/>
              <w:ind w:left="470"/>
              <w:rPr>
                <w:sz w:val="18"/>
              </w:rPr>
            </w:pPr>
            <w:r w:rsidRPr="00D23C41">
              <w:rPr>
                <w:spacing w:val="-5"/>
                <w:sz w:val="18"/>
              </w:rPr>
              <w:t>Area A</w:t>
            </w:r>
          </w:p>
        </w:tc>
        <w:tc>
          <w:tcPr>
            <w:tcW w:w="900" w:type="pct"/>
            <w:tcBorders>
              <w:left w:val="nil"/>
              <w:bottom w:val="nil"/>
              <w:right w:val="nil"/>
            </w:tcBorders>
            <w:shd w:val="clear" w:color="auto" w:fill="E6E2D2"/>
          </w:tcPr>
          <w:p w14:paraId="646D22F7" w14:textId="77777777" w:rsidR="00354D4D" w:rsidRPr="00D23C41" w:rsidRDefault="00354D4D" w:rsidP="00CA5B67">
            <w:pPr>
              <w:pStyle w:val="TableParagraph"/>
              <w:spacing w:before="200"/>
              <w:ind w:left="522"/>
              <w:rPr>
                <w:sz w:val="18"/>
              </w:rPr>
            </w:pPr>
            <w:r w:rsidRPr="00D23C41">
              <w:rPr>
                <w:spacing w:val="-2"/>
                <w:sz w:val="18"/>
              </w:rPr>
              <w:t>Monthly</w:t>
            </w:r>
          </w:p>
        </w:tc>
        <w:tc>
          <w:tcPr>
            <w:tcW w:w="811" w:type="pct"/>
            <w:tcBorders>
              <w:left w:val="nil"/>
              <w:bottom w:val="nil"/>
            </w:tcBorders>
            <w:shd w:val="clear" w:color="auto" w:fill="E6E2D2"/>
          </w:tcPr>
          <w:p w14:paraId="49E35265" w14:textId="77777777" w:rsidR="00354D4D" w:rsidRPr="00D23C41" w:rsidRDefault="00354D4D" w:rsidP="00CA5B67">
            <w:pPr>
              <w:pStyle w:val="TableParagraph"/>
              <w:spacing w:before="200"/>
              <w:rPr>
                <w:sz w:val="18"/>
              </w:rPr>
            </w:pPr>
            <w:r w:rsidRPr="00D23C41">
              <w:rPr>
                <w:spacing w:val="-5"/>
                <w:sz w:val="18"/>
              </w:rPr>
              <w:t>12</w:t>
            </w:r>
          </w:p>
        </w:tc>
        <w:tc>
          <w:tcPr>
            <w:tcW w:w="750" w:type="pct"/>
            <w:tcBorders>
              <w:bottom w:val="nil"/>
            </w:tcBorders>
            <w:shd w:val="clear" w:color="auto" w:fill="E6E2D2"/>
          </w:tcPr>
          <w:p w14:paraId="30DCBF6A" w14:textId="77777777" w:rsidR="00354D4D" w:rsidRPr="00D23C41" w:rsidRDefault="00354D4D" w:rsidP="00CA5B67">
            <w:pPr>
              <w:pStyle w:val="TableParagraph"/>
              <w:spacing w:before="200"/>
              <w:ind w:right="1"/>
              <w:rPr>
                <w:sz w:val="18"/>
              </w:rPr>
            </w:pPr>
            <w:r w:rsidRPr="00D23C41">
              <w:rPr>
                <w:spacing w:val="-5"/>
                <w:sz w:val="18"/>
              </w:rPr>
              <w:t>6.7</w:t>
            </w:r>
          </w:p>
        </w:tc>
        <w:tc>
          <w:tcPr>
            <w:tcW w:w="767" w:type="pct"/>
            <w:tcBorders>
              <w:bottom w:val="nil"/>
            </w:tcBorders>
            <w:shd w:val="clear" w:color="auto" w:fill="E6E2D2"/>
          </w:tcPr>
          <w:p w14:paraId="1FA80D5E" w14:textId="77777777" w:rsidR="00354D4D" w:rsidRPr="00D23C41" w:rsidRDefault="00354D4D" w:rsidP="00CA5B67">
            <w:pPr>
              <w:pStyle w:val="TableParagraph"/>
              <w:spacing w:before="200"/>
              <w:ind w:left="3"/>
              <w:rPr>
                <w:sz w:val="18"/>
              </w:rPr>
            </w:pPr>
            <w:r w:rsidRPr="00D23C41">
              <w:rPr>
                <w:spacing w:val="-5"/>
                <w:sz w:val="18"/>
              </w:rPr>
              <w:t>8.1</w:t>
            </w:r>
          </w:p>
        </w:tc>
        <w:tc>
          <w:tcPr>
            <w:tcW w:w="780" w:type="pct"/>
            <w:tcBorders>
              <w:bottom w:val="nil"/>
              <w:right w:val="nil"/>
            </w:tcBorders>
            <w:shd w:val="clear" w:color="auto" w:fill="E6E2D2"/>
          </w:tcPr>
          <w:p w14:paraId="0D158A0C" w14:textId="77777777" w:rsidR="00354D4D" w:rsidRPr="00D23C41" w:rsidRDefault="00354D4D" w:rsidP="00CA5B67">
            <w:pPr>
              <w:pStyle w:val="TableParagraph"/>
              <w:spacing w:before="200"/>
              <w:rPr>
                <w:sz w:val="18"/>
              </w:rPr>
            </w:pPr>
            <w:r w:rsidRPr="00D23C41">
              <w:rPr>
                <w:sz w:val="18"/>
              </w:rPr>
              <w:t>6.5</w:t>
            </w:r>
            <w:r w:rsidRPr="00D23C41">
              <w:rPr>
                <w:spacing w:val="-2"/>
                <w:sz w:val="18"/>
              </w:rPr>
              <w:t xml:space="preserve"> </w:t>
            </w:r>
            <w:r w:rsidRPr="00D23C41">
              <w:rPr>
                <w:sz w:val="18"/>
              </w:rPr>
              <w:t>–</w:t>
            </w:r>
            <w:r w:rsidRPr="00D23C41">
              <w:rPr>
                <w:spacing w:val="-2"/>
                <w:sz w:val="18"/>
              </w:rPr>
              <w:t xml:space="preserve"> </w:t>
            </w:r>
            <w:r w:rsidRPr="00D23C41">
              <w:rPr>
                <w:spacing w:val="-5"/>
                <w:sz w:val="18"/>
              </w:rPr>
              <w:t>8.5</w:t>
            </w:r>
          </w:p>
        </w:tc>
      </w:tr>
    </w:tbl>
    <w:p w14:paraId="37C32FAD" w14:textId="77777777" w:rsidR="00354D4D" w:rsidRPr="00D23C41" w:rsidRDefault="00354D4D" w:rsidP="00CA5B67">
      <w:pPr>
        <w:spacing w:before="153"/>
        <w:rPr>
          <w:i/>
          <w:iCs/>
          <w:sz w:val="18"/>
          <w:szCs w:val="18"/>
        </w:rPr>
      </w:pPr>
      <w:r w:rsidRPr="00D23C41">
        <w:rPr>
          <w:i/>
          <w:iCs/>
          <w:sz w:val="18"/>
          <w:szCs w:val="18"/>
        </w:rPr>
        <w:t>Note:</w:t>
      </w:r>
      <w:r w:rsidRPr="00D23C41">
        <w:rPr>
          <w:i/>
          <w:iCs/>
          <w:spacing w:val="-7"/>
          <w:sz w:val="18"/>
          <w:szCs w:val="18"/>
        </w:rPr>
        <w:t xml:space="preserve"> </w:t>
      </w:r>
      <w:r w:rsidRPr="00D23C41">
        <w:rPr>
          <w:i/>
          <w:iCs/>
          <w:sz w:val="18"/>
          <w:szCs w:val="18"/>
        </w:rPr>
        <w:t>the</w:t>
      </w:r>
      <w:r w:rsidRPr="00D23C41">
        <w:rPr>
          <w:i/>
          <w:iCs/>
          <w:spacing w:val="-6"/>
          <w:sz w:val="18"/>
          <w:szCs w:val="18"/>
        </w:rPr>
        <w:t xml:space="preserve"> </w:t>
      </w:r>
      <w:r w:rsidRPr="00D23C41">
        <w:rPr>
          <w:i/>
          <w:iCs/>
          <w:sz w:val="18"/>
          <w:szCs w:val="18"/>
        </w:rPr>
        <w:t>minimum</w:t>
      </w:r>
      <w:r w:rsidRPr="00D23C41">
        <w:rPr>
          <w:i/>
          <w:iCs/>
          <w:spacing w:val="-3"/>
          <w:sz w:val="18"/>
          <w:szCs w:val="18"/>
        </w:rPr>
        <w:t xml:space="preserve"> </w:t>
      </w:r>
      <w:r w:rsidRPr="00D23C41">
        <w:rPr>
          <w:i/>
          <w:iCs/>
          <w:sz w:val="18"/>
          <w:szCs w:val="18"/>
        </w:rPr>
        <w:t>result</w:t>
      </w:r>
      <w:r w:rsidRPr="00D23C41">
        <w:rPr>
          <w:i/>
          <w:iCs/>
          <w:spacing w:val="-4"/>
          <w:sz w:val="18"/>
          <w:szCs w:val="18"/>
        </w:rPr>
        <w:t xml:space="preserve"> </w:t>
      </w:r>
      <w:r w:rsidRPr="00D23C41">
        <w:rPr>
          <w:i/>
          <w:iCs/>
          <w:sz w:val="18"/>
          <w:szCs w:val="18"/>
        </w:rPr>
        <w:t>is</w:t>
      </w:r>
      <w:r w:rsidRPr="00D23C41">
        <w:rPr>
          <w:i/>
          <w:iCs/>
          <w:spacing w:val="-4"/>
          <w:sz w:val="18"/>
          <w:szCs w:val="18"/>
        </w:rPr>
        <w:t xml:space="preserve"> </w:t>
      </w:r>
      <w:r w:rsidRPr="00D23C41">
        <w:rPr>
          <w:i/>
          <w:iCs/>
          <w:sz w:val="18"/>
          <w:szCs w:val="18"/>
        </w:rPr>
        <w:t>optional</w:t>
      </w:r>
      <w:r w:rsidRPr="00D23C41">
        <w:rPr>
          <w:i/>
          <w:iCs/>
          <w:spacing w:val="-3"/>
          <w:sz w:val="18"/>
          <w:szCs w:val="18"/>
        </w:rPr>
        <w:t xml:space="preserve"> </w:t>
      </w:r>
      <w:r w:rsidRPr="00D23C41">
        <w:rPr>
          <w:i/>
          <w:iCs/>
          <w:sz w:val="18"/>
          <w:szCs w:val="18"/>
        </w:rPr>
        <w:t>for</w:t>
      </w:r>
      <w:r w:rsidRPr="00D23C41">
        <w:rPr>
          <w:i/>
          <w:iCs/>
          <w:spacing w:val="-4"/>
          <w:sz w:val="18"/>
          <w:szCs w:val="18"/>
        </w:rPr>
        <w:t xml:space="preserve"> </w:t>
      </w:r>
      <w:r w:rsidRPr="00D23C41">
        <w:rPr>
          <w:i/>
          <w:iCs/>
          <w:sz w:val="18"/>
          <w:szCs w:val="18"/>
        </w:rPr>
        <w:t>parameters</w:t>
      </w:r>
      <w:r w:rsidRPr="00D23C41">
        <w:rPr>
          <w:i/>
          <w:iCs/>
          <w:spacing w:val="-4"/>
          <w:sz w:val="18"/>
          <w:szCs w:val="18"/>
        </w:rPr>
        <w:t xml:space="preserve"> </w:t>
      </w:r>
      <w:r w:rsidRPr="00D23C41">
        <w:rPr>
          <w:i/>
          <w:iCs/>
          <w:sz w:val="18"/>
          <w:szCs w:val="18"/>
        </w:rPr>
        <w:t>other</w:t>
      </w:r>
      <w:r w:rsidRPr="00D23C41">
        <w:rPr>
          <w:i/>
          <w:iCs/>
          <w:spacing w:val="-6"/>
          <w:sz w:val="18"/>
          <w:szCs w:val="18"/>
        </w:rPr>
        <w:t xml:space="preserve"> </w:t>
      </w:r>
      <w:r w:rsidRPr="00D23C41">
        <w:rPr>
          <w:i/>
          <w:iCs/>
          <w:sz w:val="18"/>
          <w:szCs w:val="18"/>
        </w:rPr>
        <w:t>than</w:t>
      </w:r>
      <w:r w:rsidRPr="00D23C41">
        <w:rPr>
          <w:i/>
          <w:iCs/>
          <w:spacing w:val="-4"/>
          <w:sz w:val="18"/>
          <w:szCs w:val="18"/>
        </w:rPr>
        <w:t xml:space="preserve"> </w:t>
      </w:r>
      <w:r w:rsidRPr="00D23C41">
        <w:rPr>
          <w:i/>
          <w:iCs/>
          <w:sz w:val="18"/>
          <w:szCs w:val="18"/>
        </w:rPr>
        <w:t>pH,</w:t>
      </w:r>
      <w:r w:rsidRPr="00D23C41">
        <w:rPr>
          <w:i/>
          <w:iCs/>
          <w:spacing w:val="-3"/>
          <w:sz w:val="18"/>
          <w:szCs w:val="18"/>
        </w:rPr>
        <w:t xml:space="preserve"> </w:t>
      </w:r>
      <w:r w:rsidRPr="00D23C41">
        <w:rPr>
          <w:i/>
          <w:iCs/>
          <w:sz w:val="18"/>
          <w:szCs w:val="18"/>
        </w:rPr>
        <w:t>where</w:t>
      </w:r>
      <w:r w:rsidRPr="00D23C41">
        <w:rPr>
          <w:i/>
          <w:iCs/>
          <w:spacing w:val="-4"/>
          <w:sz w:val="18"/>
          <w:szCs w:val="18"/>
        </w:rPr>
        <w:t xml:space="preserve"> </w:t>
      </w:r>
      <w:r w:rsidRPr="00D23C41">
        <w:rPr>
          <w:i/>
          <w:iCs/>
          <w:sz w:val="18"/>
          <w:szCs w:val="18"/>
        </w:rPr>
        <w:t>both</w:t>
      </w:r>
      <w:r w:rsidRPr="00D23C41">
        <w:rPr>
          <w:i/>
          <w:iCs/>
          <w:spacing w:val="-4"/>
          <w:sz w:val="18"/>
          <w:szCs w:val="18"/>
        </w:rPr>
        <w:t xml:space="preserve"> </w:t>
      </w:r>
      <w:r w:rsidRPr="00D23C41">
        <w:rPr>
          <w:i/>
          <w:iCs/>
          <w:sz w:val="18"/>
          <w:szCs w:val="18"/>
        </w:rPr>
        <w:t>a</w:t>
      </w:r>
      <w:r w:rsidRPr="00D23C41">
        <w:rPr>
          <w:i/>
          <w:iCs/>
          <w:spacing w:val="-5"/>
          <w:sz w:val="18"/>
          <w:szCs w:val="18"/>
        </w:rPr>
        <w:t xml:space="preserve"> </w:t>
      </w:r>
      <w:r w:rsidRPr="00D23C41">
        <w:rPr>
          <w:i/>
          <w:iCs/>
          <w:sz w:val="18"/>
          <w:szCs w:val="18"/>
        </w:rPr>
        <w:t>minimum</w:t>
      </w:r>
      <w:r w:rsidRPr="00D23C41">
        <w:rPr>
          <w:i/>
          <w:iCs/>
          <w:spacing w:val="-3"/>
          <w:sz w:val="18"/>
          <w:szCs w:val="18"/>
        </w:rPr>
        <w:t xml:space="preserve"> </w:t>
      </w:r>
      <w:r w:rsidRPr="00D23C41">
        <w:rPr>
          <w:i/>
          <w:iCs/>
          <w:sz w:val="18"/>
          <w:szCs w:val="18"/>
        </w:rPr>
        <w:t>and</w:t>
      </w:r>
      <w:r w:rsidRPr="00D23C41">
        <w:rPr>
          <w:i/>
          <w:iCs/>
          <w:spacing w:val="-6"/>
          <w:sz w:val="18"/>
          <w:szCs w:val="18"/>
        </w:rPr>
        <w:t xml:space="preserve"> </w:t>
      </w:r>
      <w:r w:rsidRPr="00D23C41">
        <w:rPr>
          <w:i/>
          <w:iCs/>
          <w:sz w:val="18"/>
          <w:szCs w:val="18"/>
        </w:rPr>
        <w:t>maximum</w:t>
      </w:r>
      <w:r w:rsidRPr="00D23C41">
        <w:rPr>
          <w:i/>
          <w:iCs/>
          <w:spacing w:val="-5"/>
          <w:sz w:val="18"/>
          <w:szCs w:val="18"/>
        </w:rPr>
        <w:t xml:space="preserve"> </w:t>
      </w:r>
      <w:r w:rsidRPr="00D23C41">
        <w:rPr>
          <w:i/>
          <w:iCs/>
          <w:sz w:val="18"/>
          <w:szCs w:val="18"/>
        </w:rPr>
        <w:t>should</w:t>
      </w:r>
      <w:r w:rsidRPr="00D23C41">
        <w:rPr>
          <w:i/>
          <w:iCs/>
          <w:spacing w:val="-4"/>
          <w:sz w:val="18"/>
          <w:szCs w:val="18"/>
        </w:rPr>
        <w:t xml:space="preserve"> </w:t>
      </w:r>
      <w:r w:rsidRPr="00D23C41">
        <w:rPr>
          <w:i/>
          <w:iCs/>
          <w:sz w:val="18"/>
          <w:szCs w:val="18"/>
        </w:rPr>
        <w:t>be</w:t>
      </w:r>
      <w:r w:rsidRPr="00D23C41">
        <w:rPr>
          <w:i/>
          <w:iCs/>
          <w:spacing w:val="-3"/>
          <w:sz w:val="18"/>
          <w:szCs w:val="18"/>
        </w:rPr>
        <w:t xml:space="preserve"> </w:t>
      </w:r>
      <w:r w:rsidRPr="00D23C41">
        <w:rPr>
          <w:i/>
          <w:iCs/>
          <w:spacing w:val="-2"/>
          <w:sz w:val="18"/>
          <w:szCs w:val="18"/>
        </w:rPr>
        <w:t>listed.</w:t>
      </w:r>
    </w:p>
    <w:p w14:paraId="2AA59CDB" w14:textId="77777777" w:rsidR="00354D4D" w:rsidRPr="001278E9" w:rsidRDefault="00354D4D" w:rsidP="00CA5B67">
      <w:pPr>
        <w:pStyle w:val="Body"/>
        <w:rPr>
          <w:sz w:val="21"/>
          <w:szCs w:val="21"/>
        </w:rPr>
      </w:pPr>
      <w:r w:rsidRPr="00D23C41">
        <w:rPr>
          <w:sz w:val="21"/>
          <w:szCs w:val="21"/>
        </w:rPr>
        <w:t>If there were issues in the reporting period with the taste, odour, colour or pH of the drinking water supplied, or there have been instances where the drinking water did not satisfy any aesthetic guideline values</w:t>
      </w:r>
      <w:r w:rsidRPr="00D23C41">
        <w:rPr>
          <w:spacing w:val="-2"/>
          <w:sz w:val="21"/>
          <w:szCs w:val="21"/>
        </w:rPr>
        <w:t xml:space="preserve"> </w:t>
      </w:r>
      <w:r w:rsidRPr="00D23C41">
        <w:rPr>
          <w:sz w:val="21"/>
          <w:szCs w:val="21"/>
        </w:rPr>
        <w:t>(either</w:t>
      </w:r>
      <w:r w:rsidRPr="00D23C41">
        <w:rPr>
          <w:spacing w:val="-4"/>
          <w:sz w:val="21"/>
          <w:szCs w:val="21"/>
        </w:rPr>
        <w:t xml:space="preserve"> </w:t>
      </w:r>
      <w:r w:rsidRPr="00D23C41">
        <w:rPr>
          <w:sz w:val="21"/>
          <w:szCs w:val="21"/>
        </w:rPr>
        <w:t>as</w:t>
      </w:r>
      <w:r w:rsidRPr="00D23C41">
        <w:rPr>
          <w:spacing w:val="-2"/>
          <w:sz w:val="21"/>
          <w:szCs w:val="21"/>
        </w:rPr>
        <w:t xml:space="preserve"> </w:t>
      </w:r>
      <w:r w:rsidRPr="00D23C41">
        <w:rPr>
          <w:sz w:val="21"/>
          <w:szCs w:val="21"/>
        </w:rPr>
        <w:t>set</w:t>
      </w:r>
      <w:r w:rsidRPr="00D23C41">
        <w:rPr>
          <w:spacing w:val="-4"/>
          <w:sz w:val="21"/>
          <w:szCs w:val="21"/>
        </w:rPr>
        <w:t xml:space="preserve"> </w:t>
      </w:r>
      <w:r w:rsidRPr="00D23C41">
        <w:rPr>
          <w:sz w:val="21"/>
          <w:szCs w:val="21"/>
        </w:rPr>
        <w:t>out</w:t>
      </w:r>
      <w:r w:rsidRPr="00D23C41">
        <w:rPr>
          <w:spacing w:val="-4"/>
          <w:sz w:val="21"/>
          <w:szCs w:val="21"/>
        </w:rPr>
        <w:t xml:space="preserve"> </w:t>
      </w:r>
      <w:r w:rsidRPr="00D23C41">
        <w:rPr>
          <w:sz w:val="21"/>
          <w:szCs w:val="21"/>
        </w:rPr>
        <w:t>in</w:t>
      </w:r>
      <w:r w:rsidRPr="00D23C41">
        <w:rPr>
          <w:spacing w:val="-4"/>
          <w:sz w:val="21"/>
          <w:szCs w:val="21"/>
        </w:rPr>
        <w:t xml:space="preserve"> </w:t>
      </w:r>
      <w:r w:rsidRPr="00D23C41">
        <w:rPr>
          <w:sz w:val="21"/>
          <w:szCs w:val="21"/>
        </w:rPr>
        <w:t>the</w:t>
      </w:r>
      <w:r w:rsidRPr="00D23C41">
        <w:rPr>
          <w:spacing w:val="-3"/>
          <w:sz w:val="21"/>
          <w:szCs w:val="21"/>
        </w:rPr>
        <w:t xml:space="preserve"> </w:t>
      </w:r>
      <w:r w:rsidRPr="00D23C41">
        <w:rPr>
          <w:i/>
          <w:sz w:val="21"/>
          <w:szCs w:val="21"/>
        </w:rPr>
        <w:t>Australian</w:t>
      </w:r>
      <w:r w:rsidRPr="00D23C41">
        <w:rPr>
          <w:i/>
          <w:spacing w:val="-2"/>
          <w:sz w:val="21"/>
          <w:szCs w:val="21"/>
        </w:rPr>
        <w:t xml:space="preserve"> </w:t>
      </w:r>
      <w:r w:rsidRPr="00D23C41">
        <w:rPr>
          <w:i/>
          <w:sz w:val="21"/>
          <w:szCs w:val="21"/>
        </w:rPr>
        <w:t>Drinking</w:t>
      </w:r>
      <w:r w:rsidRPr="00D23C41">
        <w:rPr>
          <w:i/>
          <w:spacing w:val="-4"/>
          <w:sz w:val="21"/>
          <w:szCs w:val="21"/>
        </w:rPr>
        <w:t xml:space="preserve"> </w:t>
      </w:r>
      <w:r w:rsidRPr="00D23C41">
        <w:rPr>
          <w:i/>
          <w:sz w:val="21"/>
          <w:szCs w:val="21"/>
        </w:rPr>
        <w:t>Water</w:t>
      </w:r>
      <w:r w:rsidRPr="00D23C41">
        <w:rPr>
          <w:i/>
          <w:spacing w:val="-4"/>
          <w:sz w:val="21"/>
          <w:szCs w:val="21"/>
        </w:rPr>
        <w:t xml:space="preserve"> </w:t>
      </w:r>
      <w:r w:rsidRPr="00D23C41">
        <w:rPr>
          <w:i/>
          <w:sz w:val="21"/>
          <w:szCs w:val="21"/>
        </w:rPr>
        <w:t xml:space="preserve">Guidelines </w:t>
      </w:r>
      <w:r w:rsidRPr="00D23C41">
        <w:rPr>
          <w:sz w:val="21"/>
          <w:szCs w:val="21"/>
        </w:rPr>
        <w:t>or</w:t>
      </w:r>
      <w:r w:rsidRPr="00D23C41">
        <w:rPr>
          <w:spacing w:val="-3"/>
          <w:sz w:val="21"/>
          <w:szCs w:val="21"/>
        </w:rPr>
        <w:t xml:space="preserve"> </w:t>
      </w:r>
      <w:r w:rsidRPr="00D23C41">
        <w:rPr>
          <w:sz w:val="21"/>
          <w:szCs w:val="21"/>
        </w:rPr>
        <w:t>determined</w:t>
      </w:r>
      <w:r w:rsidRPr="00D23C41">
        <w:rPr>
          <w:spacing w:val="-4"/>
          <w:sz w:val="21"/>
          <w:szCs w:val="21"/>
        </w:rPr>
        <w:t xml:space="preserve"> </w:t>
      </w:r>
      <w:r w:rsidRPr="00D23C41">
        <w:rPr>
          <w:sz w:val="21"/>
          <w:szCs w:val="21"/>
        </w:rPr>
        <w:t>as</w:t>
      </w:r>
      <w:r w:rsidRPr="00D23C41">
        <w:rPr>
          <w:spacing w:val="-3"/>
          <w:sz w:val="21"/>
          <w:szCs w:val="21"/>
        </w:rPr>
        <w:t xml:space="preserve"> </w:t>
      </w:r>
      <w:r w:rsidRPr="00D23C41">
        <w:rPr>
          <w:sz w:val="21"/>
          <w:szCs w:val="21"/>
        </w:rPr>
        <w:t>appropriate</w:t>
      </w:r>
      <w:r w:rsidRPr="00D23C41">
        <w:rPr>
          <w:spacing w:val="-3"/>
          <w:sz w:val="21"/>
          <w:szCs w:val="21"/>
        </w:rPr>
        <w:t xml:space="preserve"> </w:t>
      </w:r>
      <w:r w:rsidRPr="00D23C41">
        <w:rPr>
          <w:sz w:val="21"/>
          <w:szCs w:val="21"/>
        </w:rPr>
        <w:t>by</w:t>
      </w:r>
      <w:r w:rsidRPr="00D23C41">
        <w:rPr>
          <w:spacing w:val="-5"/>
          <w:sz w:val="21"/>
          <w:szCs w:val="21"/>
        </w:rPr>
        <w:t xml:space="preserve"> </w:t>
      </w:r>
      <w:r w:rsidRPr="00D23C41">
        <w:rPr>
          <w:sz w:val="21"/>
          <w:szCs w:val="21"/>
        </w:rPr>
        <w:t>the water supplier), include a short discussion on how the issue was managed, including the cause, corrective actions taken in response and long term preventive measures.</w:t>
      </w:r>
    </w:p>
    <w:p w14:paraId="363D4218" w14:textId="685290E3" w:rsidR="001278E9" w:rsidRDefault="006844E1" w:rsidP="00CA5B67">
      <w:pPr>
        <w:pStyle w:val="Heading4"/>
      </w:pPr>
      <w:r w:rsidRPr="006844E1">
        <w:t>T</w:t>
      </w:r>
      <w:r w:rsidR="00A66453" w:rsidRPr="006844E1">
        <w:t>urbidity</w:t>
      </w:r>
    </w:p>
    <w:tbl>
      <w:tblPr>
        <w:tblStyle w:val="TableGrid"/>
        <w:tblW w:w="0" w:type="auto"/>
        <w:tblLook w:val="04A0" w:firstRow="1" w:lastRow="0" w:firstColumn="1" w:lastColumn="0" w:noHBand="0" w:noVBand="1"/>
      </w:tblPr>
      <w:tblGrid>
        <w:gridCol w:w="9010"/>
      </w:tblGrid>
      <w:tr w:rsidR="00A01249" w14:paraId="0E6EE1C3" w14:textId="77777777" w:rsidTr="00A01249">
        <w:tc>
          <w:tcPr>
            <w:tcW w:w="9030" w:type="dxa"/>
            <w:tcBorders>
              <w:top w:val="single" w:sz="8" w:space="0" w:color="0070C0"/>
              <w:left w:val="single" w:sz="8" w:space="0" w:color="0070C0"/>
              <w:bottom w:val="single" w:sz="8" w:space="0" w:color="0070C0"/>
              <w:right w:val="single" w:sz="8" w:space="0" w:color="0070C0"/>
            </w:tcBorders>
          </w:tcPr>
          <w:p w14:paraId="4253FFEB" w14:textId="77777777" w:rsidR="00A01249" w:rsidRPr="00277081" w:rsidRDefault="00A01249" w:rsidP="00A01249">
            <w:pPr>
              <w:spacing w:before="168"/>
              <w:rPr>
                <w:b/>
                <w:szCs w:val="21"/>
              </w:rPr>
            </w:pPr>
            <w:r w:rsidRPr="00277081">
              <w:rPr>
                <w:b/>
                <w:szCs w:val="21"/>
              </w:rPr>
              <w:t>Safe</w:t>
            </w:r>
            <w:r w:rsidRPr="00277081">
              <w:rPr>
                <w:b/>
                <w:spacing w:val="-2"/>
                <w:szCs w:val="21"/>
              </w:rPr>
              <w:t xml:space="preserve"> </w:t>
            </w:r>
            <w:r w:rsidRPr="00277081">
              <w:rPr>
                <w:b/>
                <w:szCs w:val="21"/>
              </w:rPr>
              <w:t>Drinking</w:t>
            </w:r>
            <w:r w:rsidRPr="00277081">
              <w:rPr>
                <w:b/>
                <w:spacing w:val="-2"/>
                <w:szCs w:val="21"/>
              </w:rPr>
              <w:t xml:space="preserve"> </w:t>
            </w:r>
            <w:r w:rsidRPr="00277081">
              <w:rPr>
                <w:b/>
                <w:szCs w:val="21"/>
              </w:rPr>
              <w:t>Water</w:t>
            </w:r>
            <w:r w:rsidRPr="00277081">
              <w:rPr>
                <w:b/>
                <w:spacing w:val="-2"/>
                <w:szCs w:val="21"/>
              </w:rPr>
              <w:t xml:space="preserve"> </w:t>
            </w:r>
            <w:r w:rsidRPr="00277081">
              <w:rPr>
                <w:b/>
                <w:szCs w:val="21"/>
              </w:rPr>
              <w:t>Regulations</w:t>
            </w:r>
            <w:r w:rsidRPr="00277081">
              <w:rPr>
                <w:b/>
                <w:spacing w:val="-1"/>
                <w:szCs w:val="21"/>
              </w:rPr>
              <w:t xml:space="preserve"> </w:t>
            </w:r>
            <w:r w:rsidRPr="00277081">
              <w:rPr>
                <w:b/>
                <w:spacing w:val="-4"/>
                <w:szCs w:val="21"/>
              </w:rPr>
              <w:t>2025</w:t>
            </w:r>
            <w:r>
              <w:rPr>
                <w:b/>
                <w:spacing w:val="-4"/>
                <w:szCs w:val="21"/>
              </w:rPr>
              <w:t xml:space="preserve"> - </w:t>
            </w:r>
            <w:r w:rsidRPr="00277081">
              <w:rPr>
                <w:b/>
                <w:szCs w:val="21"/>
              </w:rPr>
              <w:t>Regulation</w:t>
            </w:r>
            <w:r w:rsidRPr="00277081">
              <w:rPr>
                <w:b/>
                <w:spacing w:val="-3"/>
                <w:szCs w:val="21"/>
              </w:rPr>
              <w:t xml:space="preserve"> 16(3)</w:t>
            </w:r>
            <w:r w:rsidRPr="00277081">
              <w:rPr>
                <w:b/>
                <w:szCs w:val="21"/>
              </w:rPr>
              <w:t>–</w:t>
            </w:r>
            <w:r w:rsidRPr="00277081">
              <w:rPr>
                <w:b/>
                <w:spacing w:val="-7"/>
                <w:szCs w:val="21"/>
              </w:rPr>
              <w:t xml:space="preserve"> </w:t>
            </w:r>
            <w:r w:rsidRPr="00277081">
              <w:rPr>
                <w:b/>
                <w:szCs w:val="21"/>
              </w:rPr>
              <w:t>Drinking</w:t>
            </w:r>
            <w:r w:rsidRPr="00277081">
              <w:rPr>
                <w:b/>
                <w:spacing w:val="-9"/>
                <w:szCs w:val="21"/>
              </w:rPr>
              <w:t xml:space="preserve"> </w:t>
            </w:r>
            <w:r w:rsidRPr="00277081">
              <w:rPr>
                <w:b/>
                <w:szCs w:val="21"/>
              </w:rPr>
              <w:t>water</w:t>
            </w:r>
            <w:r w:rsidRPr="00277081">
              <w:rPr>
                <w:b/>
                <w:spacing w:val="-8"/>
                <w:szCs w:val="21"/>
              </w:rPr>
              <w:t xml:space="preserve"> </w:t>
            </w:r>
            <w:r w:rsidRPr="00277081">
              <w:rPr>
                <w:b/>
                <w:szCs w:val="21"/>
              </w:rPr>
              <w:t>quality</w:t>
            </w:r>
            <w:r w:rsidRPr="00277081">
              <w:rPr>
                <w:b/>
                <w:spacing w:val="-9"/>
                <w:szCs w:val="21"/>
              </w:rPr>
              <w:t xml:space="preserve"> </w:t>
            </w:r>
            <w:r w:rsidRPr="00277081">
              <w:rPr>
                <w:b/>
                <w:szCs w:val="21"/>
              </w:rPr>
              <w:t xml:space="preserve">standards </w:t>
            </w:r>
          </w:p>
          <w:p w14:paraId="2B8DB290" w14:textId="77777777" w:rsidR="00A01249" w:rsidRPr="00277081" w:rsidRDefault="00A01249" w:rsidP="00A01249">
            <w:pPr>
              <w:spacing w:before="9" w:line="320" w:lineRule="atLeast"/>
              <w:ind w:right="4848"/>
              <w:rPr>
                <w:b/>
                <w:szCs w:val="21"/>
              </w:rPr>
            </w:pPr>
            <w:r w:rsidRPr="00277081">
              <w:rPr>
                <w:b/>
                <w:spacing w:val="-2"/>
                <w:szCs w:val="21"/>
              </w:rPr>
              <w:t>Turbidity</w:t>
            </w:r>
          </w:p>
          <w:p w14:paraId="13D5DC3E" w14:textId="0FAC81C4" w:rsidR="00A01249" w:rsidRDefault="00A01249" w:rsidP="00EF7585">
            <w:pPr>
              <w:spacing w:before="15" w:line="232" w:lineRule="auto"/>
              <w:ind w:right="313"/>
              <w:rPr>
                <w:szCs w:val="21"/>
              </w:rPr>
            </w:pPr>
            <w:r>
              <w:rPr>
                <w:szCs w:val="21"/>
              </w:rPr>
              <w:t>For</w:t>
            </w:r>
            <w:r w:rsidRPr="00277081">
              <w:rPr>
                <w:spacing w:val="-2"/>
                <w:szCs w:val="21"/>
              </w:rPr>
              <w:t xml:space="preserve"> </w:t>
            </w:r>
            <w:r>
              <w:rPr>
                <w:spacing w:val="-2"/>
                <w:szCs w:val="21"/>
              </w:rPr>
              <w:t xml:space="preserve">all </w:t>
            </w:r>
            <w:r w:rsidRPr="00277081">
              <w:rPr>
                <w:szCs w:val="21"/>
              </w:rPr>
              <w:t>samples</w:t>
            </w:r>
            <w:r w:rsidRPr="00277081">
              <w:rPr>
                <w:spacing w:val="-3"/>
                <w:szCs w:val="21"/>
              </w:rPr>
              <w:t xml:space="preserve"> </w:t>
            </w:r>
            <w:r>
              <w:rPr>
                <w:spacing w:val="-3"/>
                <w:szCs w:val="21"/>
              </w:rPr>
              <w:t>collected from a water sampling area during a period of 12 months and tested for turbidity levels, the 95</w:t>
            </w:r>
            <w:r w:rsidRPr="002B02DE">
              <w:rPr>
                <w:spacing w:val="-3"/>
                <w:szCs w:val="21"/>
                <w:vertAlign w:val="superscript"/>
              </w:rPr>
              <w:t>th</w:t>
            </w:r>
            <w:r>
              <w:rPr>
                <w:spacing w:val="-3"/>
                <w:szCs w:val="21"/>
              </w:rPr>
              <w:t xml:space="preserve"> percentile of results for that period does not exceed </w:t>
            </w:r>
            <w:r w:rsidRPr="00277081">
              <w:rPr>
                <w:szCs w:val="21"/>
              </w:rPr>
              <w:t>5.0 Nephelometric Turbidity Units (NTU).</w:t>
            </w:r>
          </w:p>
        </w:tc>
      </w:tr>
    </w:tbl>
    <w:p w14:paraId="61DF6876" w14:textId="77777777" w:rsidR="00A01249" w:rsidRDefault="00A01249" w:rsidP="00CA5B67">
      <w:pPr>
        <w:pStyle w:val="Body"/>
        <w:rPr>
          <w:sz w:val="21"/>
          <w:szCs w:val="21"/>
        </w:rPr>
      </w:pPr>
    </w:p>
    <w:p w14:paraId="5EB6D4E1" w14:textId="77777777" w:rsidR="00A01249" w:rsidRDefault="00A01249" w:rsidP="00CA5B67">
      <w:pPr>
        <w:pStyle w:val="Body"/>
        <w:rPr>
          <w:sz w:val="21"/>
          <w:szCs w:val="21"/>
        </w:rPr>
      </w:pPr>
    </w:p>
    <w:p w14:paraId="078E695E" w14:textId="46421A94" w:rsidR="00A66453" w:rsidRPr="00277081" w:rsidRDefault="00A66453" w:rsidP="00CA5B67">
      <w:pPr>
        <w:pStyle w:val="Body"/>
        <w:rPr>
          <w:sz w:val="21"/>
          <w:szCs w:val="21"/>
        </w:rPr>
      </w:pPr>
      <w:r w:rsidRPr="00277081">
        <w:rPr>
          <w:sz w:val="21"/>
          <w:szCs w:val="21"/>
        </w:rPr>
        <w:t>All</w:t>
      </w:r>
      <w:r w:rsidRPr="00277081">
        <w:rPr>
          <w:spacing w:val="-2"/>
          <w:sz w:val="21"/>
          <w:szCs w:val="21"/>
        </w:rPr>
        <w:t xml:space="preserve"> </w:t>
      </w:r>
      <w:r w:rsidRPr="00277081">
        <w:rPr>
          <w:sz w:val="21"/>
          <w:szCs w:val="21"/>
        </w:rPr>
        <w:t>water</w:t>
      </w:r>
      <w:r w:rsidRPr="00277081">
        <w:rPr>
          <w:spacing w:val="-3"/>
          <w:sz w:val="21"/>
          <w:szCs w:val="21"/>
        </w:rPr>
        <w:t xml:space="preserve"> </w:t>
      </w:r>
      <w:r w:rsidRPr="00277081">
        <w:rPr>
          <w:sz w:val="21"/>
          <w:szCs w:val="21"/>
        </w:rPr>
        <w:t>sampling</w:t>
      </w:r>
      <w:r w:rsidRPr="00277081">
        <w:rPr>
          <w:spacing w:val="-3"/>
          <w:sz w:val="21"/>
          <w:szCs w:val="21"/>
        </w:rPr>
        <w:t xml:space="preserve"> </w:t>
      </w:r>
      <w:r w:rsidRPr="00277081">
        <w:rPr>
          <w:sz w:val="21"/>
          <w:szCs w:val="21"/>
        </w:rPr>
        <w:t>program sample</w:t>
      </w:r>
      <w:r w:rsidRPr="00277081">
        <w:rPr>
          <w:spacing w:val="-4"/>
          <w:sz w:val="21"/>
          <w:szCs w:val="21"/>
        </w:rPr>
        <w:t xml:space="preserve"> </w:t>
      </w:r>
      <w:r w:rsidRPr="00277081">
        <w:rPr>
          <w:sz w:val="21"/>
          <w:szCs w:val="21"/>
        </w:rPr>
        <w:t>results</w:t>
      </w:r>
      <w:r w:rsidRPr="00277081">
        <w:rPr>
          <w:spacing w:val="-3"/>
          <w:sz w:val="21"/>
          <w:szCs w:val="21"/>
        </w:rPr>
        <w:t xml:space="preserve"> </w:t>
      </w:r>
      <w:r w:rsidRPr="00277081">
        <w:rPr>
          <w:sz w:val="21"/>
          <w:szCs w:val="21"/>
        </w:rPr>
        <w:t>for</w:t>
      </w:r>
      <w:r w:rsidRPr="00277081">
        <w:rPr>
          <w:spacing w:val="-2"/>
          <w:sz w:val="21"/>
          <w:szCs w:val="21"/>
        </w:rPr>
        <w:t xml:space="preserve"> </w:t>
      </w:r>
      <w:r w:rsidRPr="00277081">
        <w:rPr>
          <w:sz w:val="21"/>
          <w:szCs w:val="21"/>
        </w:rPr>
        <w:t>turbidity</w:t>
      </w:r>
      <w:r w:rsidRPr="00277081">
        <w:rPr>
          <w:spacing w:val="-4"/>
          <w:sz w:val="21"/>
          <w:szCs w:val="21"/>
        </w:rPr>
        <w:t xml:space="preserve"> </w:t>
      </w:r>
      <w:r w:rsidR="000A4B78">
        <w:rPr>
          <w:sz w:val="21"/>
          <w:szCs w:val="21"/>
        </w:rPr>
        <w:t>during a</w:t>
      </w:r>
      <w:r w:rsidRPr="00277081">
        <w:rPr>
          <w:spacing w:val="-5"/>
          <w:sz w:val="21"/>
          <w:szCs w:val="21"/>
        </w:rPr>
        <w:t xml:space="preserve"> </w:t>
      </w:r>
      <w:r w:rsidR="00874774" w:rsidRPr="00277081">
        <w:rPr>
          <w:sz w:val="21"/>
          <w:szCs w:val="21"/>
        </w:rPr>
        <w:t>12</w:t>
      </w:r>
      <w:r w:rsidR="00874774" w:rsidRPr="00277081">
        <w:rPr>
          <w:spacing w:val="-4"/>
          <w:sz w:val="21"/>
          <w:szCs w:val="21"/>
        </w:rPr>
        <w:t>-month</w:t>
      </w:r>
      <w:r w:rsidRPr="00277081">
        <w:rPr>
          <w:spacing w:val="-3"/>
          <w:sz w:val="21"/>
          <w:szCs w:val="21"/>
        </w:rPr>
        <w:t xml:space="preserve"> </w:t>
      </w:r>
      <w:r w:rsidRPr="00277081">
        <w:rPr>
          <w:sz w:val="21"/>
          <w:szCs w:val="21"/>
        </w:rPr>
        <w:t>period</w:t>
      </w:r>
      <w:r w:rsidRPr="00277081">
        <w:rPr>
          <w:spacing w:val="-1"/>
          <w:sz w:val="21"/>
          <w:szCs w:val="21"/>
        </w:rPr>
        <w:t xml:space="preserve"> </w:t>
      </w:r>
      <w:r w:rsidRPr="00277081">
        <w:rPr>
          <w:sz w:val="21"/>
          <w:szCs w:val="21"/>
        </w:rPr>
        <w:t>should</w:t>
      </w:r>
      <w:r w:rsidRPr="00277081">
        <w:rPr>
          <w:spacing w:val="-4"/>
          <w:sz w:val="21"/>
          <w:szCs w:val="21"/>
        </w:rPr>
        <w:t xml:space="preserve"> </w:t>
      </w:r>
      <w:r w:rsidRPr="00277081">
        <w:rPr>
          <w:sz w:val="21"/>
          <w:szCs w:val="21"/>
        </w:rPr>
        <w:t>be</w:t>
      </w:r>
      <w:r w:rsidRPr="00277081">
        <w:rPr>
          <w:spacing w:val="-4"/>
          <w:sz w:val="21"/>
          <w:szCs w:val="21"/>
        </w:rPr>
        <w:t xml:space="preserve"> </w:t>
      </w:r>
      <w:r w:rsidRPr="00277081">
        <w:rPr>
          <w:sz w:val="21"/>
          <w:szCs w:val="21"/>
        </w:rPr>
        <w:t>presented as shown in</w:t>
      </w:r>
      <w:r w:rsidRPr="00277081">
        <w:rPr>
          <w:spacing w:val="-1"/>
          <w:sz w:val="21"/>
          <w:szCs w:val="21"/>
        </w:rPr>
        <w:t xml:space="preserve"> </w:t>
      </w:r>
      <w:r w:rsidRPr="00277081">
        <w:rPr>
          <w:sz w:val="21"/>
          <w:szCs w:val="21"/>
        </w:rPr>
        <w:t>Table</w:t>
      </w:r>
      <w:r w:rsidRPr="00277081">
        <w:rPr>
          <w:spacing w:val="-1"/>
          <w:sz w:val="21"/>
          <w:szCs w:val="21"/>
        </w:rPr>
        <w:t xml:space="preserve"> </w:t>
      </w:r>
      <w:r w:rsidR="00FC18B0" w:rsidRPr="00277081">
        <w:rPr>
          <w:sz w:val="21"/>
          <w:szCs w:val="21"/>
        </w:rPr>
        <w:t>7</w:t>
      </w:r>
      <w:r w:rsidRPr="00277081">
        <w:rPr>
          <w:sz w:val="21"/>
          <w:szCs w:val="21"/>
        </w:rPr>
        <w:t>. Relevant</w:t>
      </w:r>
      <w:r w:rsidRPr="00277081">
        <w:rPr>
          <w:spacing w:val="-1"/>
          <w:sz w:val="21"/>
          <w:szCs w:val="21"/>
        </w:rPr>
        <w:t xml:space="preserve"> </w:t>
      </w:r>
      <w:r w:rsidRPr="00277081">
        <w:rPr>
          <w:sz w:val="21"/>
          <w:szCs w:val="21"/>
        </w:rPr>
        <w:t>s. 18</w:t>
      </w:r>
      <w:r w:rsidRPr="00277081">
        <w:rPr>
          <w:spacing w:val="-1"/>
          <w:sz w:val="21"/>
          <w:szCs w:val="21"/>
        </w:rPr>
        <w:t xml:space="preserve"> </w:t>
      </w:r>
      <w:r w:rsidRPr="00277081">
        <w:rPr>
          <w:sz w:val="21"/>
          <w:szCs w:val="21"/>
        </w:rPr>
        <w:t xml:space="preserve">notifications require </w:t>
      </w:r>
      <w:r w:rsidR="00376B52" w:rsidRPr="00277081">
        <w:rPr>
          <w:sz w:val="21"/>
          <w:szCs w:val="21"/>
        </w:rPr>
        <w:t xml:space="preserve">detail </w:t>
      </w:r>
      <w:r w:rsidRPr="00277081">
        <w:rPr>
          <w:sz w:val="21"/>
          <w:szCs w:val="21"/>
        </w:rPr>
        <w:t>on why the</w:t>
      </w:r>
      <w:r w:rsidRPr="00277081">
        <w:rPr>
          <w:spacing w:val="-2"/>
          <w:sz w:val="21"/>
          <w:szCs w:val="21"/>
        </w:rPr>
        <w:t xml:space="preserve"> </w:t>
      </w:r>
      <w:r w:rsidRPr="00277081">
        <w:rPr>
          <w:sz w:val="21"/>
          <w:szCs w:val="21"/>
        </w:rPr>
        <w:t>standard was not</w:t>
      </w:r>
      <w:r w:rsidRPr="00277081">
        <w:rPr>
          <w:spacing w:val="-1"/>
          <w:sz w:val="21"/>
          <w:szCs w:val="21"/>
        </w:rPr>
        <w:t xml:space="preserve"> </w:t>
      </w:r>
      <w:r w:rsidRPr="00277081">
        <w:rPr>
          <w:sz w:val="21"/>
          <w:szCs w:val="21"/>
        </w:rPr>
        <w:t>met along with corrective and preventive actions undertaken.</w:t>
      </w:r>
    </w:p>
    <w:p w14:paraId="7D6CE927" w14:textId="77777777" w:rsidR="00A66453" w:rsidRPr="00277081" w:rsidRDefault="00A66453" w:rsidP="00CA5B67">
      <w:pPr>
        <w:pStyle w:val="Body"/>
        <w:rPr>
          <w:sz w:val="21"/>
          <w:szCs w:val="21"/>
        </w:rPr>
      </w:pPr>
      <w:r w:rsidRPr="00277081">
        <w:rPr>
          <w:sz w:val="21"/>
          <w:szCs w:val="21"/>
        </w:rPr>
        <w:t>Note:</w:t>
      </w:r>
      <w:r w:rsidRPr="00277081">
        <w:rPr>
          <w:spacing w:val="-4"/>
          <w:sz w:val="21"/>
          <w:szCs w:val="21"/>
        </w:rPr>
        <w:t xml:space="preserve"> </w:t>
      </w:r>
      <w:r w:rsidRPr="00277081">
        <w:rPr>
          <w:sz w:val="21"/>
          <w:szCs w:val="21"/>
        </w:rPr>
        <w:t>comparison</w:t>
      </w:r>
      <w:r w:rsidRPr="00277081">
        <w:rPr>
          <w:spacing w:val="-1"/>
          <w:sz w:val="21"/>
          <w:szCs w:val="21"/>
        </w:rPr>
        <w:t xml:space="preserve"> </w:t>
      </w:r>
      <w:r w:rsidRPr="00277081">
        <w:rPr>
          <w:sz w:val="21"/>
          <w:szCs w:val="21"/>
        </w:rPr>
        <w:t>of</w:t>
      </w:r>
      <w:r w:rsidRPr="00277081">
        <w:rPr>
          <w:spacing w:val="-2"/>
          <w:sz w:val="21"/>
          <w:szCs w:val="21"/>
        </w:rPr>
        <w:t xml:space="preserve"> </w:t>
      </w:r>
      <w:r w:rsidRPr="00277081">
        <w:rPr>
          <w:sz w:val="21"/>
          <w:szCs w:val="21"/>
        </w:rPr>
        <w:t>the</w:t>
      </w:r>
      <w:r w:rsidRPr="00277081">
        <w:rPr>
          <w:spacing w:val="-4"/>
          <w:sz w:val="21"/>
          <w:szCs w:val="21"/>
        </w:rPr>
        <w:t xml:space="preserve"> </w:t>
      </w:r>
      <w:r w:rsidRPr="00277081">
        <w:rPr>
          <w:sz w:val="21"/>
          <w:szCs w:val="21"/>
        </w:rPr>
        <w:t>turbidity</w:t>
      </w:r>
      <w:r w:rsidRPr="00277081">
        <w:rPr>
          <w:spacing w:val="-5"/>
          <w:sz w:val="21"/>
          <w:szCs w:val="21"/>
        </w:rPr>
        <w:t xml:space="preserve"> </w:t>
      </w:r>
      <w:r w:rsidRPr="00277081">
        <w:rPr>
          <w:sz w:val="21"/>
          <w:szCs w:val="21"/>
        </w:rPr>
        <w:t>results</w:t>
      </w:r>
      <w:r w:rsidRPr="00277081">
        <w:rPr>
          <w:spacing w:val="-3"/>
          <w:sz w:val="21"/>
          <w:szCs w:val="21"/>
        </w:rPr>
        <w:t xml:space="preserve"> </w:t>
      </w:r>
      <w:r w:rsidRPr="00277081">
        <w:rPr>
          <w:sz w:val="21"/>
          <w:szCs w:val="21"/>
        </w:rPr>
        <w:t>against</w:t>
      </w:r>
      <w:r w:rsidRPr="00277081">
        <w:rPr>
          <w:spacing w:val="-3"/>
          <w:sz w:val="21"/>
          <w:szCs w:val="21"/>
        </w:rPr>
        <w:t xml:space="preserve"> </w:t>
      </w:r>
      <w:r w:rsidRPr="00277081">
        <w:rPr>
          <w:sz w:val="21"/>
          <w:szCs w:val="21"/>
        </w:rPr>
        <w:t>the</w:t>
      </w:r>
      <w:r w:rsidRPr="00277081">
        <w:rPr>
          <w:spacing w:val="-3"/>
          <w:sz w:val="21"/>
          <w:szCs w:val="21"/>
        </w:rPr>
        <w:t xml:space="preserve"> </w:t>
      </w:r>
      <w:r w:rsidRPr="00277081">
        <w:rPr>
          <w:sz w:val="21"/>
          <w:szCs w:val="21"/>
        </w:rPr>
        <w:t>previous</w:t>
      </w:r>
      <w:r w:rsidRPr="00277081">
        <w:rPr>
          <w:spacing w:val="-3"/>
          <w:sz w:val="21"/>
          <w:szCs w:val="21"/>
        </w:rPr>
        <w:t xml:space="preserve"> </w:t>
      </w:r>
      <w:r w:rsidRPr="00277081">
        <w:rPr>
          <w:sz w:val="21"/>
          <w:szCs w:val="21"/>
        </w:rPr>
        <w:t>two</w:t>
      </w:r>
      <w:r w:rsidRPr="00277081">
        <w:rPr>
          <w:spacing w:val="-4"/>
          <w:sz w:val="21"/>
          <w:szCs w:val="21"/>
        </w:rPr>
        <w:t xml:space="preserve"> </w:t>
      </w:r>
      <w:r w:rsidRPr="00277081">
        <w:rPr>
          <w:sz w:val="21"/>
          <w:szCs w:val="21"/>
        </w:rPr>
        <w:t>financial</w:t>
      </w:r>
      <w:r w:rsidRPr="00277081">
        <w:rPr>
          <w:spacing w:val="-3"/>
          <w:sz w:val="21"/>
          <w:szCs w:val="21"/>
        </w:rPr>
        <w:t xml:space="preserve"> </w:t>
      </w:r>
      <w:r w:rsidRPr="00277081">
        <w:rPr>
          <w:sz w:val="21"/>
          <w:szCs w:val="21"/>
        </w:rPr>
        <w:t>years</w:t>
      </w:r>
      <w:r w:rsidRPr="00277081">
        <w:rPr>
          <w:spacing w:val="-2"/>
          <w:sz w:val="21"/>
          <w:szCs w:val="21"/>
        </w:rPr>
        <w:t xml:space="preserve"> </w:t>
      </w:r>
      <w:r w:rsidRPr="00277081">
        <w:rPr>
          <w:sz w:val="21"/>
          <w:szCs w:val="21"/>
        </w:rPr>
        <w:t>should</w:t>
      </w:r>
      <w:r w:rsidRPr="00277081">
        <w:rPr>
          <w:spacing w:val="-4"/>
          <w:sz w:val="21"/>
          <w:szCs w:val="21"/>
        </w:rPr>
        <w:t xml:space="preserve"> </w:t>
      </w:r>
      <w:r w:rsidRPr="00277081">
        <w:rPr>
          <w:sz w:val="21"/>
          <w:szCs w:val="21"/>
        </w:rPr>
        <w:t>be</w:t>
      </w:r>
      <w:r w:rsidRPr="00277081">
        <w:rPr>
          <w:spacing w:val="-4"/>
          <w:sz w:val="21"/>
          <w:szCs w:val="21"/>
        </w:rPr>
        <w:t xml:space="preserve"> </w:t>
      </w:r>
      <w:r w:rsidRPr="00277081">
        <w:rPr>
          <w:sz w:val="21"/>
          <w:szCs w:val="21"/>
        </w:rPr>
        <w:t>based</w:t>
      </w:r>
      <w:r w:rsidRPr="00277081">
        <w:rPr>
          <w:spacing w:val="-5"/>
          <w:sz w:val="21"/>
          <w:szCs w:val="21"/>
        </w:rPr>
        <w:t xml:space="preserve"> </w:t>
      </w:r>
      <w:r w:rsidRPr="00277081">
        <w:rPr>
          <w:sz w:val="21"/>
          <w:szCs w:val="21"/>
        </w:rPr>
        <w:t>on</w:t>
      </w:r>
      <w:r w:rsidRPr="00277081">
        <w:rPr>
          <w:spacing w:val="-4"/>
          <w:sz w:val="21"/>
          <w:szCs w:val="21"/>
        </w:rPr>
        <w:t xml:space="preserve"> </w:t>
      </w:r>
      <w:r w:rsidRPr="00277081">
        <w:rPr>
          <w:sz w:val="21"/>
          <w:szCs w:val="21"/>
        </w:rPr>
        <w:t>the corresponding set of results and not on previous reported compliance performance.</w:t>
      </w:r>
    </w:p>
    <w:p w14:paraId="29559B2A" w14:textId="7C4D82ED" w:rsidR="00A66453" w:rsidRPr="00493FC8" w:rsidRDefault="00A66453" w:rsidP="00CA5B67">
      <w:pPr>
        <w:pStyle w:val="Body"/>
        <w:rPr>
          <w:rFonts w:eastAsia="Times New Roman"/>
          <w:b/>
          <w:sz w:val="21"/>
        </w:rPr>
      </w:pPr>
      <w:r w:rsidRPr="00493FC8">
        <w:rPr>
          <w:rFonts w:eastAsia="Times New Roman"/>
          <w:b/>
          <w:sz w:val="21"/>
        </w:rPr>
        <w:t>Table</w:t>
      </w:r>
      <w:r w:rsidR="004E145A" w:rsidRPr="00493FC8">
        <w:rPr>
          <w:rFonts w:eastAsia="Times New Roman"/>
          <w:b/>
          <w:sz w:val="21"/>
        </w:rPr>
        <w:t xml:space="preserve"> </w:t>
      </w:r>
      <w:r w:rsidR="00C06EFD" w:rsidRPr="00493FC8">
        <w:rPr>
          <w:rFonts w:eastAsia="Times New Roman"/>
          <w:b/>
          <w:sz w:val="21"/>
        </w:rPr>
        <w:t>7</w:t>
      </w:r>
      <w:r w:rsidRPr="00493FC8">
        <w:rPr>
          <w:rFonts w:eastAsia="Times New Roman"/>
          <w:b/>
          <w:sz w:val="21"/>
        </w:rPr>
        <w:t>: Example table for turbidity</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542"/>
        <w:gridCol w:w="1370"/>
        <w:gridCol w:w="1371"/>
        <w:gridCol w:w="1510"/>
        <w:gridCol w:w="1508"/>
        <w:gridCol w:w="1729"/>
      </w:tblGrid>
      <w:tr w:rsidR="00A66453" w14:paraId="5C199D43" w14:textId="77777777" w:rsidTr="009A0C8F">
        <w:trPr>
          <w:trHeight w:val="1584"/>
          <w:jc w:val="center"/>
        </w:trPr>
        <w:tc>
          <w:tcPr>
            <w:tcW w:w="839" w:type="pct"/>
            <w:tcBorders>
              <w:top w:val="nil"/>
              <w:left w:val="nil"/>
            </w:tcBorders>
            <w:shd w:val="clear" w:color="auto" w:fill="00619E"/>
          </w:tcPr>
          <w:p w14:paraId="542E61F7" w14:textId="77777777" w:rsidR="00A66453" w:rsidRDefault="00A66453" w:rsidP="00CA5B67">
            <w:pPr>
              <w:pStyle w:val="TableParagraph"/>
              <w:rPr>
                <w:sz w:val="18"/>
              </w:rPr>
            </w:pPr>
          </w:p>
          <w:p w14:paraId="1271140E" w14:textId="77777777" w:rsidR="00A66453" w:rsidRDefault="00A66453" w:rsidP="00CA5B67">
            <w:pPr>
              <w:pStyle w:val="TableParagraph"/>
              <w:spacing w:before="63"/>
              <w:rPr>
                <w:sz w:val="18"/>
              </w:rPr>
            </w:pPr>
          </w:p>
          <w:p w14:paraId="171B0FF7" w14:textId="7329E92B" w:rsidR="00A66453" w:rsidRDefault="00A66453" w:rsidP="00CA5B67">
            <w:pPr>
              <w:pStyle w:val="TableParagraph"/>
              <w:ind w:left="384" w:right="373" w:hanging="1"/>
              <w:rPr>
                <w:b/>
                <w:sz w:val="18"/>
              </w:rPr>
            </w:pPr>
            <w:r>
              <w:rPr>
                <w:b/>
                <w:color w:val="FFFFFF"/>
                <w:spacing w:val="-2"/>
                <w:sz w:val="18"/>
              </w:rPr>
              <w:t xml:space="preserve">Water sampling </w:t>
            </w:r>
            <w:r w:rsidR="00014202">
              <w:rPr>
                <w:b/>
                <w:color w:val="FFFFFF"/>
                <w:spacing w:val="-2"/>
                <w:sz w:val="18"/>
              </w:rPr>
              <w:t>area</w:t>
            </w:r>
          </w:p>
        </w:tc>
        <w:tc>
          <w:tcPr>
            <w:tcW w:w="762" w:type="pct"/>
            <w:tcBorders>
              <w:top w:val="nil"/>
            </w:tcBorders>
            <w:shd w:val="clear" w:color="auto" w:fill="00619E"/>
          </w:tcPr>
          <w:p w14:paraId="04403706" w14:textId="77777777" w:rsidR="00A66453" w:rsidRDefault="00A66453" w:rsidP="00CA5B67">
            <w:pPr>
              <w:pStyle w:val="TableParagraph"/>
              <w:rPr>
                <w:sz w:val="18"/>
              </w:rPr>
            </w:pPr>
          </w:p>
          <w:p w14:paraId="2E8B8ED0" w14:textId="77777777" w:rsidR="00A66453" w:rsidRDefault="00A66453" w:rsidP="00CA5B67">
            <w:pPr>
              <w:pStyle w:val="TableParagraph"/>
              <w:spacing w:before="166"/>
              <w:rPr>
                <w:sz w:val="18"/>
              </w:rPr>
            </w:pPr>
          </w:p>
          <w:p w14:paraId="3AF28CCB" w14:textId="77777777" w:rsidR="00A66453" w:rsidRDefault="00A66453" w:rsidP="00CA5B67">
            <w:pPr>
              <w:pStyle w:val="TableParagraph"/>
              <w:ind w:left="268" w:firstLine="24"/>
              <w:rPr>
                <w:b/>
                <w:sz w:val="18"/>
              </w:rPr>
            </w:pPr>
            <w:r>
              <w:rPr>
                <w:b/>
                <w:color w:val="FFFFFF"/>
                <w:spacing w:val="-2"/>
                <w:sz w:val="18"/>
              </w:rPr>
              <w:t>Sampling frequency</w:t>
            </w:r>
          </w:p>
        </w:tc>
        <w:tc>
          <w:tcPr>
            <w:tcW w:w="762" w:type="pct"/>
            <w:tcBorders>
              <w:top w:val="nil"/>
              <w:right w:val="single" w:sz="12" w:space="0" w:color="FFFFFF" w:themeColor="background1"/>
            </w:tcBorders>
            <w:shd w:val="clear" w:color="auto" w:fill="00619E"/>
          </w:tcPr>
          <w:p w14:paraId="06100950" w14:textId="77777777" w:rsidR="00A66453" w:rsidRDefault="00A66453" w:rsidP="00CA5B67">
            <w:pPr>
              <w:pStyle w:val="TableParagraph"/>
              <w:rPr>
                <w:sz w:val="18"/>
              </w:rPr>
            </w:pPr>
          </w:p>
          <w:p w14:paraId="3041F311" w14:textId="77777777" w:rsidR="00A66453" w:rsidRDefault="00A66453" w:rsidP="00CA5B67">
            <w:pPr>
              <w:pStyle w:val="TableParagraph"/>
              <w:spacing w:before="166"/>
              <w:rPr>
                <w:sz w:val="18"/>
              </w:rPr>
            </w:pPr>
          </w:p>
          <w:p w14:paraId="6D16A512" w14:textId="77777777" w:rsidR="00A66453" w:rsidRDefault="00A66453" w:rsidP="00CA5B67">
            <w:pPr>
              <w:pStyle w:val="TableParagraph"/>
              <w:ind w:left="339" w:right="240" w:hanging="92"/>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samples</w:t>
            </w:r>
          </w:p>
        </w:tc>
        <w:tc>
          <w:tcPr>
            <w:tcW w:w="839" w:type="pct"/>
            <w:tcBorders>
              <w:top w:val="nil"/>
              <w:left w:val="single" w:sz="12" w:space="0" w:color="FFFFFF" w:themeColor="background1"/>
            </w:tcBorders>
            <w:shd w:val="clear" w:color="auto" w:fill="00619E"/>
          </w:tcPr>
          <w:p w14:paraId="18C791D6" w14:textId="77777777" w:rsidR="00A66453" w:rsidRDefault="00A66453" w:rsidP="00CA5B67">
            <w:pPr>
              <w:pStyle w:val="TableParagraph"/>
              <w:spacing w:before="167"/>
              <w:rPr>
                <w:sz w:val="18"/>
              </w:rPr>
            </w:pPr>
          </w:p>
          <w:p w14:paraId="3B32809B" w14:textId="77777777" w:rsidR="00A66453" w:rsidRDefault="00A66453" w:rsidP="00CA5B67">
            <w:pPr>
              <w:pStyle w:val="TableParagraph"/>
              <w:ind w:left="225" w:right="229" w:firstLine="2"/>
              <w:rPr>
                <w:b/>
                <w:sz w:val="18"/>
              </w:rPr>
            </w:pPr>
            <w:r>
              <w:rPr>
                <w:b/>
                <w:color w:val="FFFFFF"/>
                <w:spacing w:val="-2"/>
                <w:sz w:val="18"/>
              </w:rPr>
              <w:t xml:space="preserve">Maximum </w:t>
            </w:r>
            <w:r>
              <w:rPr>
                <w:b/>
                <w:color w:val="FFFFFF"/>
                <w:sz w:val="18"/>
              </w:rPr>
              <w:t>turbidity</w:t>
            </w:r>
            <w:r>
              <w:rPr>
                <w:b/>
                <w:color w:val="FFFFFF"/>
                <w:spacing w:val="-15"/>
                <w:sz w:val="18"/>
              </w:rPr>
              <w:t xml:space="preserve"> </w:t>
            </w:r>
            <w:r>
              <w:rPr>
                <w:b/>
                <w:color w:val="FFFFFF"/>
                <w:sz w:val="18"/>
              </w:rPr>
              <w:t>in</w:t>
            </w:r>
            <w:r>
              <w:rPr>
                <w:b/>
                <w:color w:val="FFFFFF"/>
                <w:spacing w:val="-12"/>
                <w:sz w:val="18"/>
              </w:rPr>
              <w:t xml:space="preserve"> </w:t>
            </w:r>
            <w:r>
              <w:rPr>
                <w:b/>
                <w:color w:val="FFFFFF"/>
                <w:sz w:val="18"/>
              </w:rPr>
              <w:t xml:space="preserve">a </w:t>
            </w:r>
            <w:r>
              <w:rPr>
                <w:b/>
                <w:color w:val="FFFFFF"/>
                <w:spacing w:val="-2"/>
                <w:sz w:val="18"/>
              </w:rPr>
              <w:t>sample (NTU)</w:t>
            </w:r>
          </w:p>
        </w:tc>
        <w:tc>
          <w:tcPr>
            <w:tcW w:w="838" w:type="pct"/>
            <w:tcBorders>
              <w:top w:val="nil"/>
            </w:tcBorders>
            <w:shd w:val="clear" w:color="auto" w:fill="00619E"/>
          </w:tcPr>
          <w:p w14:paraId="1B7C8730" w14:textId="204A2BAE" w:rsidR="00A66453" w:rsidRDefault="00A66453" w:rsidP="00CA5B67">
            <w:pPr>
              <w:pStyle w:val="TableParagraph"/>
              <w:spacing w:before="165"/>
              <w:ind w:left="141" w:right="142"/>
              <w:rPr>
                <w:b/>
                <w:sz w:val="18"/>
              </w:rPr>
            </w:pPr>
            <w:r>
              <w:rPr>
                <w:b/>
                <w:color w:val="FFFFFF"/>
                <w:sz w:val="18"/>
              </w:rPr>
              <w:t>Maximum</w:t>
            </w:r>
            <w:r>
              <w:rPr>
                <w:b/>
                <w:color w:val="FFFFFF"/>
                <w:spacing w:val="-13"/>
                <w:sz w:val="18"/>
              </w:rPr>
              <w:t xml:space="preserve"> </w:t>
            </w:r>
            <w:r>
              <w:rPr>
                <w:b/>
                <w:color w:val="FFFFFF"/>
                <w:sz w:val="18"/>
              </w:rPr>
              <w:t xml:space="preserve">95th percentile of </w:t>
            </w:r>
            <w:r>
              <w:rPr>
                <w:b/>
                <w:color w:val="FFFFFF"/>
                <w:spacing w:val="-2"/>
                <w:sz w:val="18"/>
              </w:rPr>
              <w:t xml:space="preserve">turbidity </w:t>
            </w:r>
            <w:r>
              <w:rPr>
                <w:b/>
                <w:color w:val="FFFFFF"/>
                <w:sz w:val="18"/>
              </w:rPr>
              <w:t xml:space="preserve">results in </w:t>
            </w:r>
            <w:r w:rsidR="002C7CFE">
              <w:rPr>
                <w:b/>
                <w:color w:val="FFFFFF"/>
                <w:sz w:val="18"/>
              </w:rPr>
              <w:t xml:space="preserve">a </w:t>
            </w:r>
            <w:r>
              <w:rPr>
                <w:b/>
                <w:color w:val="FFFFFF"/>
                <w:sz w:val="18"/>
              </w:rPr>
              <w:t>12 month</w:t>
            </w:r>
            <w:r w:rsidR="002C7CFE">
              <w:rPr>
                <w:b/>
                <w:color w:val="FFFFFF"/>
                <w:sz w:val="18"/>
              </w:rPr>
              <w:t xml:space="preserve"> period</w:t>
            </w:r>
            <w:r>
              <w:rPr>
                <w:b/>
                <w:color w:val="FFFFFF"/>
                <w:sz w:val="18"/>
              </w:rPr>
              <w:t xml:space="preserve"> </w:t>
            </w:r>
            <w:r>
              <w:rPr>
                <w:b/>
                <w:color w:val="FFFFFF"/>
                <w:spacing w:val="-2"/>
                <w:sz w:val="18"/>
              </w:rPr>
              <w:t>(NTU)</w:t>
            </w:r>
          </w:p>
        </w:tc>
        <w:tc>
          <w:tcPr>
            <w:tcW w:w="960" w:type="pct"/>
            <w:tcBorders>
              <w:top w:val="nil"/>
              <w:right w:val="nil"/>
            </w:tcBorders>
            <w:shd w:val="clear" w:color="auto" w:fill="00619E"/>
          </w:tcPr>
          <w:p w14:paraId="135AFDDA" w14:textId="77777777" w:rsidR="00A66453" w:rsidRDefault="00A66453" w:rsidP="00CA5B67">
            <w:pPr>
              <w:pStyle w:val="TableParagraph"/>
              <w:spacing w:before="63"/>
              <w:rPr>
                <w:sz w:val="18"/>
              </w:rPr>
            </w:pPr>
          </w:p>
          <w:p w14:paraId="24C95DA1" w14:textId="6B82AB57" w:rsidR="00A66453" w:rsidRDefault="00A66453" w:rsidP="00CA5B67">
            <w:pPr>
              <w:pStyle w:val="TableParagraph"/>
              <w:spacing w:before="1"/>
              <w:ind w:left="73" w:right="80"/>
              <w:rPr>
                <w:b/>
                <w:bCs/>
                <w:sz w:val="18"/>
                <w:szCs w:val="18"/>
              </w:rPr>
            </w:pPr>
            <w:r w:rsidRPr="7CC09924">
              <w:rPr>
                <w:b/>
                <w:bCs/>
                <w:color w:val="FFFFFF"/>
                <w:sz w:val="18"/>
                <w:szCs w:val="18"/>
              </w:rPr>
              <w:t>Number of 95th percentile of results</w:t>
            </w:r>
            <w:r w:rsidRPr="7CC09924">
              <w:rPr>
                <w:b/>
                <w:bCs/>
                <w:color w:val="FFFFFF"/>
                <w:spacing w:val="-13"/>
                <w:sz w:val="18"/>
                <w:szCs w:val="18"/>
              </w:rPr>
              <w:t xml:space="preserve"> </w:t>
            </w:r>
            <w:r w:rsidRPr="7CC09924">
              <w:rPr>
                <w:b/>
                <w:bCs/>
                <w:color w:val="FFFFFF"/>
                <w:sz w:val="18"/>
                <w:szCs w:val="18"/>
              </w:rPr>
              <w:t>above standard (s. 18)</w:t>
            </w:r>
          </w:p>
        </w:tc>
      </w:tr>
      <w:tr w:rsidR="00A66453" w14:paraId="3735CD5F" w14:textId="77777777" w:rsidTr="009A0C8F">
        <w:trPr>
          <w:trHeight w:val="170"/>
          <w:jc w:val="center"/>
        </w:trPr>
        <w:tc>
          <w:tcPr>
            <w:tcW w:w="5000" w:type="pct"/>
            <w:gridSpan w:val="6"/>
            <w:tcBorders>
              <w:left w:val="nil"/>
              <w:bottom w:val="nil"/>
              <w:right w:val="nil"/>
            </w:tcBorders>
            <w:shd w:val="clear" w:color="auto" w:fill="E6E2D2"/>
          </w:tcPr>
          <w:p w14:paraId="5DB300E2" w14:textId="77777777" w:rsidR="00A66453" w:rsidRDefault="00A66453" w:rsidP="00CA5B67">
            <w:pPr>
              <w:pStyle w:val="TableParagraph"/>
              <w:rPr>
                <w:rFonts w:ascii="Times New Roman"/>
                <w:sz w:val="10"/>
              </w:rPr>
            </w:pPr>
          </w:p>
        </w:tc>
      </w:tr>
      <w:tr w:rsidR="00A66453" w14:paraId="56FDDD7A" w14:textId="77777777" w:rsidTr="009A0C8F">
        <w:trPr>
          <w:trHeight w:val="466"/>
          <w:jc w:val="center"/>
        </w:trPr>
        <w:tc>
          <w:tcPr>
            <w:tcW w:w="839" w:type="pct"/>
            <w:tcBorders>
              <w:top w:val="nil"/>
              <w:left w:val="nil"/>
            </w:tcBorders>
            <w:shd w:val="clear" w:color="auto" w:fill="E6E2D2"/>
          </w:tcPr>
          <w:p w14:paraId="2614853D" w14:textId="0780ECDA" w:rsidR="00A66453" w:rsidRDefault="00014202" w:rsidP="00CA5B67">
            <w:pPr>
              <w:pStyle w:val="TableParagraph"/>
              <w:spacing w:before="30"/>
              <w:ind w:left="8"/>
              <w:rPr>
                <w:sz w:val="18"/>
              </w:rPr>
            </w:pPr>
            <w:r>
              <w:rPr>
                <w:spacing w:val="-5"/>
                <w:sz w:val="18"/>
              </w:rPr>
              <w:t xml:space="preserve">Area </w:t>
            </w:r>
            <w:r w:rsidR="00A66453">
              <w:rPr>
                <w:spacing w:val="-10"/>
                <w:sz w:val="18"/>
              </w:rPr>
              <w:t>A</w:t>
            </w:r>
          </w:p>
        </w:tc>
        <w:tc>
          <w:tcPr>
            <w:tcW w:w="762" w:type="pct"/>
            <w:tcBorders>
              <w:top w:val="nil"/>
            </w:tcBorders>
            <w:shd w:val="clear" w:color="auto" w:fill="E6E2D2"/>
          </w:tcPr>
          <w:p w14:paraId="7C4832D3" w14:textId="77777777" w:rsidR="00A66453" w:rsidRDefault="00A66453" w:rsidP="00CA5B67">
            <w:pPr>
              <w:pStyle w:val="TableParagraph"/>
              <w:spacing w:before="30"/>
              <w:rPr>
                <w:sz w:val="18"/>
              </w:rPr>
            </w:pPr>
            <w:r>
              <w:rPr>
                <w:spacing w:val="-2"/>
                <w:sz w:val="18"/>
              </w:rPr>
              <w:t>Weekly</w:t>
            </w:r>
          </w:p>
        </w:tc>
        <w:tc>
          <w:tcPr>
            <w:tcW w:w="762" w:type="pct"/>
            <w:tcBorders>
              <w:top w:val="nil"/>
            </w:tcBorders>
            <w:shd w:val="clear" w:color="auto" w:fill="E6E2D2"/>
          </w:tcPr>
          <w:p w14:paraId="78D2B54C" w14:textId="77777777" w:rsidR="00A66453" w:rsidRDefault="00A66453" w:rsidP="00CA5B67">
            <w:pPr>
              <w:pStyle w:val="TableParagraph"/>
              <w:spacing w:before="30"/>
              <w:ind w:left="6"/>
              <w:rPr>
                <w:sz w:val="18"/>
              </w:rPr>
            </w:pPr>
            <w:r>
              <w:rPr>
                <w:spacing w:val="-5"/>
                <w:sz w:val="18"/>
              </w:rPr>
              <w:t>52</w:t>
            </w:r>
          </w:p>
        </w:tc>
        <w:tc>
          <w:tcPr>
            <w:tcW w:w="839" w:type="pct"/>
            <w:tcBorders>
              <w:top w:val="nil"/>
            </w:tcBorders>
            <w:shd w:val="clear" w:color="auto" w:fill="E6E2D2"/>
          </w:tcPr>
          <w:p w14:paraId="46820D22" w14:textId="77777777" w:rsidR="00A66453" w:rsidRDefault="00A66453" w:rsidP="00CA5B67">
            <w:pPr>
              <w:pStyle w:val="TableParagraph"/>
              <w:spacing w:before="30"/>
              <w:ind w:left="1"/>
              <w:rPr>
                <w:sz w:val="18"/>
              </w:rPr>
            </w:pPr>
            <w:r>
              <w:rPr>
                <w:spacing w:val="-4"/>
                <w:sz w:val="18"/>
              </w:rPr>
              <w:t>16.4</w:t>
            </w:r>
          </w:p>
        </w:tc>
        <w:tc>
          <w:tcPr>
            <w:tcW w:w="838" w:type="pct"/>
            <w:tcBorders>
              <w:top w:val="nil"/>
            </w:tcBorders>
            <w:shd w:val="clear" w:color="auto" w:fill="E6E2D2"/>
          </w:tcPr>
          <w:p w14:paraId="063EBA2E" w14:textId="77777777" w:rsidR="00A66453" w:rsidRDefault="00A66453" w:rsidP="00CA5B67">
            <w:pPr>
              <w:pStyle w:val="TableParagraph"/>
              <w:spacing w:before="30"/>
              <w:rPr>
                <w:sz w:val="18"/>
              </w:rPr>
            </w:pPr>
            <w:r>
              <w:rPr>
                <w:spacing w:val="-5"/>
                <w:sz w:val="18"/>
              </w:rPr>
              <w:t>5.1</w:t>
            </w:r>
          </w:p>
        </w:tc>
        <w:tc>
          <w:tcPr>
            <w:tcW w:w="960" w:type="pct"/>
            <w:tcBorders>
              <w:top w:val="nil"/>
              <w:right w:val="nil"/>
            </w:tcBorders>
            <w:shd w:val="clear" w:color="auto" w:fill="E6E2D2"/>
          </w:tcPr>
          <w:p w14:paraId="2F792E9C" w14:textId="77777777" w:rsidR="00A66453" w:rsidRDefault="00A66453" w:rsidP="00CA5B67">
            <w:pPr>
              <w:pStyle w:val="TableParagraph"/>
              <w:spacing w:before="25" w:line="156" w:lineRule="auto"/>
              <w:ind w:left="76" w:right="80"/>
              <w:rPr>
                <w:sz w:val="12"/>
              </w:rPr>
            </w:pPr>
            <w:r>
              <w:rPr>
                <w:spacing w:val="-5"/>
                <w:position w:val="-8"/>
                <w:sz w:val="18"/>
              </w:rPr>
              <w:t>1</w:t>
            </w:r>
            <w:r>
              <w:rPr>
                <w:spacing w:val="-5"/>
                <w:sz w:val="12"/>
              </w:rPr>
              <w:t>#</w:t>
            </w:r>
          </w:p>
        </w:tc>
      </w:tr>
      <w:tr w:rsidR="00A66453" w14:paraId="34A70A80" w14:textId="77777777" w:rsidTr="009A0C8F">
        <w:trPr>
          <w:trHeight w:val="168"/>
          <w:jc w:val="center"/>
        </w:trPr>
        <w:tc>
          <w:tcPr>
            <w:tcW w:w="5000" w:type="pct"/>
            <w:gridSpan w:val="6"/>
            <w:tcBorders>
              <w:left w:val="nil"/>
              <w:bottom w:val="nil"/>
              <w:right w:val="nil"/>
            </w:tcBorders>
            <w:shd w:val="clear" w:color="auto" w:fill="E6E2D2"/>
          </w:tcPr>
          <w:p w14:paraId="6426841C" w14:textId="77777777" w:rsidR="00A66453" w:rsidRDefault="00A66453" w:rsidP="00CA5B67">
            <w:pPr>
              <w:pStyle w:val="TableParagraph"/>
              <w:rPr>
                <w:rFonts w:ascii="Times New Roman"/>
                <w:sz w:val="10"/>
              </w:rPr>
            </w:pPr>
          </w:p>
        </w:tc>
      </w:tr>
      <w:tr w:rsidR="00A66453" w14:paraId="3DB6ABE3" w14:textId="77777777" w:rsidTr="009A0C8F">
        <w:trPr>
          <w:trHeight w:val="470"/>
          <w:jc w:val="center"/>
        </w:trPr>
        <w:tc>
          <w:tcPr>
            <w:tcW w:w="839" w:type="pct"/>
            <w:tcBorders>
              <w:top w:val="nil"/>
              <w:left w:val="nil"/>
              <w:bottom w:val="nil"/>
            </w:tcBorders>
            <w:shd w:val="clear" w:color="auto" w:fill="E6E2D2"/>
          </w:tcPr>
          <w:p w14:paraId="074AB2A9" w14:textId="3EF5ADD3" w:rsidR="00A66453" w:rsidRDefault="00014202" w:rsidP="00CA5B67">
            <w:pPr>
              <w:pStyle w:val="TableParagraph"/>
              <w:spacing w:before="32"/>
              <w:ind w:left="8"/>
              <w:rPr>
                <w:sz w:val="18"/>
              </w:rPr>
            </w:pPr>
            <w:r>
              <w:rPr>
                <w:spacing w:val="-5"/>
                <w:sz w:val="18"/>
              </w:rPr>
              <w:t xml:space="preserve">Area </w:t>
            </w:r>
            <w:r w:rsidR="00A66453">
              <w:rPr>
                <w:spacing w:val="-10"/>
                <w:sz w:val="18"/>
              </w:rPr>
              <w:t>B</w:t>
            </w:r>
          </w:p>
        </w:tc>
        <w:tc>
          <w:tcPr>
            <w:tcW w:w="762" w:type="pct"/>
            <w:tcBorders>
              <w:top w:val="nil"/>
              <w:bottom w:val="nil"/>
            </w:tcBorders>
            <w:shd w:val="clear" w:color="auto" w:fill="E6E2D2"/>
          </w:tcPr>
          <w:p w14:paraId="57B4AEEC" w14:textId="77777777" w:rsidR="00A66453" w:rsidRDefault="00A66453" w:rsidP="00CA5B67">
            <w:pPr>
              <w:pStyle w:val="TableParagraph"/>
              <w:spacing w:before="32"/>
              <w:rPr>
                <w:sz w:val="18"/>
              </w:rPr>
            </w:pPr>
            <w:r>
              <w:rPr>
                <w:spacing w:val="-2"/>
                <w:sz w:val="18"/>
              </w:rPr>
              <w:t>Weekly</w:t>
            </w:r>
          </w:p>
        </w:tc>
        <w:tc>
          <w:tcPr>
            <w:tcW w:w="762" w:type="pct"/>
            <w:tcBorders>
              <w:top w:val="nil"/>
              <w:bottom w:val="nil"/>
            </w:tcBorders>
            <w:shd w:val="clear" w:color="auto" w:fill="E6E2D2"/>
          </w:tcPr>
          <w:p w14:paraId="49A7700C" w14:textId="77777777" w:rsidR="00A66453" w:rsidRDefault="00A66453" w:rsidP="00CA5B67">
            <w:pPr>
              <w:pStyle w:val="TableParagraph"/>
              <w:spacing w:before="32"/>
              <w:ind w:left="6"/>
              <w:rPr>
                <w:sz w:val="18"/>
              </w:rPr>
            </w:pPr>
            <w:r>
              <w:rPr>
                <w:spacing w:val="-5"/>
                <w:sz w:val="18"/>
              </w:rPr>
              <w:t>52</w:t>
            </w:r>
          </w:p>
        </w:tc>
        <w:tc>
          <w:tcPr>
            <w:tcW w:w="839" w:type="pct"/>
            <w:tcBorders>
              <w:top w:val="nil"/>
              <w:bottom w:val="nil"/>
            </w:tcBorders>
            <w:shd w:val="clear" w:color="auto" w:fill="E6E2D2"/>
          </w:tcPr>
          <w:p w14:paraId="37824DCF" w14:textId="77777777" w:rsidR="00A66453" w:rsidRDefault="00A66453" w:rsidP="00CA5B67">
            <w:pPr>
              <w:pStyle w:val="TableParagraph"/>
              <w:spacing w:before="32"/>
              <w:ind w:left="1"/>
              <w:rPr>
                <w:sz w:val="18"/>
              </w:rPr>
            </w:pPr>
            <w:r>
              <w:rPr>
                <w:spacing w:val="-5"/>
                <w:sz w:val="18"/>
              </w:rPr>
              <w:t>4.8</w:t>
            </w:r>
          </w:p>
        </w:tc>
        <w:tc>
          <w:tcPr>
            <w:tcW w:w="838" w:type="pct"/>
            <w:tcBorders>
              <w:top w:val="nil"/>
              <w:bottom w:val="nil"/>
            </w:tcBorders>
            <w:shd w:val="clear" w:color="auto" w:fill="E6E2D2"/>
          </w:tcPr>
          <w:p w14:paraId="1CEFC2B0" w14:textId="77777777" w:rsidR="00A66453" w:rsidRDefault="00A66453" w:rsidP="00CA5B67">
            <w:pPr>
              <w:pStyle w:val="TableParagraph"/>
              <w:spacing w:before="32"/>
              <w:rPr>
                <w:sz w:val="18"/>
              </w:rPr>
            </w:pPr>
            <w:r>
              <w:rPr>
                <w:spacing w:val="-5"/>
                <w:sz w:val="18"/>
              </w:rPr>
              <w:t>0.8</w:t>
            </w:r>
          </w:p>
        </w:tc>
        <w:tc>
          <w:tcPr>
            <w:tcW w:w="960" w:type="pct"/>
            <w:tcBorders>
              <w:top w:val="nil"/>
              <w:bottom w:val="nil"/>
              <w:right w:val="nil"/>
            </w:tcBorders>
            <w:shd w:val="clear" w:color="auto" w:fill="E6E2D2"/>
          </w:tcPr>
          <w:p w14:paraId="350C8E2A" w14:textId="77777777" w:rsidR="00A66453" w:rsidRDefault="00A66453" w:rsidP="00CA5B67">
            <w:pPr>
              <w:pStyle w:val="TableParagraph"/>
              <w:spacing w:before="32"/>
              <w:ind w:left="76" w:right="80"/>
              <w:rPr>
                <w:sz w:val="18"/>
              </w:rPr>
            </w:pPr>
            <w:r>
              <w:rPr>
                <w:spacing w:val="-10"/>
                <w:sz w:val="18"/>
              </w:rPr>
              <w:t>0</w:t>
            </w:r>
          </w:p>
        </w:tc>
      </w:tr>
    </w:tbl>
    <w:p w14:paraId="343C5E37" w14:textId="01932BA8" w:rsidR="006844E1" w:rsidRPr="00C73A20" w:rsidRDefault="006844E1" w:rsidP="00CA5B67">
      <w:pPr>
        <w:pStyle w:val="Body"/>
        <w:rPr>
          <w:sz w:val="21"/>
          <w:szCs w:val="21"/>
        </w:rPr>
      </w:pPr>
      <w:r w:rsidRPr="00C73A20">
        <w:rPr>
          <w:sz w:val="21"/>
          <w:szCs w:val="21"/>
        </w:rPr>
        <w:t>Standard:</w:t>
      </w:r>
      <w:r w:rsidRPr="00C73A20">
        <w:rPr>
          <w:spacing w:val="-1"/>
          <w:sz w:val="21"/>
          <w:szCs w:val="21"/>
        </w:rPr>
        <w:t xml:space="preserve"> </w:t>
      </w:r>
      <w:r w:rsidRPr="00C73A20">
        <w:rPr>
          <w:sz w:val="21"/>
          <w:szCs w:val="21"/>
        </w:rPr>
        <w:t>The</w:t>
      </w:r>
      <w:r w:rsidRPr="00C73A20">
        <w:rPr>
          <w:spacing w:val="-4"/>
          <w:sz w:val="21"/>
          <w:szCs w:val="21"/>
        </w:rPr>
        <w:t xml:space="preserve"> </w:t>
      </w:r>
      <w:r w:rsidRPr="00C73A20">
        <w:rPr>
          <w:sz w:val="21"/>
          <w:szCs w:val="21"/>
        </w:rPr>
        <w:t>95th</w:t>
      </w:r>
      <w:r w:rsidRPr="00C73A20">
        <w:rPr>
          <w:spacing w:val="-3"/>
          <w:sz w:val="21"/>
          <w:szCs w:val="21"/>
        </w:rPr>
        <w:t xml:space="preserve"> </w:t>
      </w:r>
      <w:r w:rsidRPr="00C73A20">
        <w:rPr>
          <w:sz w:val="21"/>
          <w:szCs w:val="21"/>
        </w:rPr>
        <w:t>percentile</w:t>
      </w:r>
      <w:r w:rsidRPr="00C73A20">
        <w:rPr>
          <w:spacing w:val="-1"/>
          <w:sz w:val="21"/>
          <w:szCs w:val="21"/>
        </w:rPr>
        <w:t xml:space="preserve"> </w:t>
      </w:r>
      <w:r w:rsidRPr="00C73A20">
        <w:rPr>
          <w:sz w:val="21"/>
          <w:szCs w:val="21"/>
        </w:rPr>
        <w:t>of</w:t>
      </w:r>
      <w:r w:rsidRPr="00C73A20">
        <w:rPr>
          <w:spacing w:val="-1"/>
          <w:sz w:val="21"/>
          <w:szCs w:val="21"/>
        </w:rPr>
        <w:t xml:space="preserve"> </w:t>
      </w:r>
      <w:r w:rsidRPr="00C73A20">
        <w:rPr>
          <w:sz w:val="21"/>
          <w:szCs w:val="21"/>
        </w:rPr>
        <w:t>results</w:t>
      </w:r>
      <w:r w:rsidRPr="00C73A20">
        <w:rPr>
          <w:spacing w:val="-2"/>
          <w:sz w:val="21"/>
          <w:szCs w:val="21"/>
        </w:rPr>
        <w:t xml:space="preserve"> </w:t>
      </w:r>
      <w:r w:rsidRPr="00C73A20">
        <w:rPr>
          <w:sz w:val="21"/>
          <w:szCs w:val="21"/>
        </w:rPr>
        <w:t>for</w:t>
      </w:r>
      <w:r w:rsidRPr="00C73A20">
        <w:rPr>
          <w:spacing w:val="-3"/>
          <w:sz w:val="21"/>
          <w:szCs w:val="21"/>
        </w:rPr>
        <w:t xml:space="preserve"> </w:t>
      </w:r>
      <w:r w:rsidRPr="00C73A20">
        <w:rPr>
          <w:sz w:val="21"/>
          <w:szCs w:val="21"/>
        </w:rPr>
        <w:t>samples</w:t>
      </w:r>
      <w:r w:rsidRPr="00C73A20">
        <w:rPr>
          <w:spacing w:val="-2"/>
          <w:sz w:val="21"/>
          <w:szCs w:val="21"/>
        </w:rPr>
        <w:t xml:space="preserve"> </w:t>
      </w:r>
      <w:r w:rsidRPr="00C73A20">
        <w:rPr>
          <w:sz w:val="21"/>
          <w:szCs w:val="21"/>
        </w:rPr>
        <w:t>in</w:t>
      </w:r>
      <w:r w:rsidRPr="00C73A20">
        <w:rPr>
          <w:spacing w:val="-1"/>
          <w:sz w:val="21"/>
          <w:szCs w:val="21"/>
        </w:rPr>
        <w:t xml:space="preserve"> </w:t>
      </w:r>
      <w:r w:rsidRPr="00C73A20">
        <w:rPr>
          <w:sz w:val="21"/>
          <w:szCs w:val="21"/>
        </w:rPr>
        <w:t>any</w:t>
      </w:r>
      <w:r w:rsidRPr="00C73A20">
        <w:rPr>
          <w:spacing w:val="-4"/>
          <w:sz w:val="21"/>
          <w:szCs w:val="21"/>
        </w:rPr>
        <w:t xml:space="preserve"> </w:t>
      </w:r>
      <w:r w:rsidR="00874774" w:rsidRPr="00C73A20">
        <w:rPr>
          <w:sz w:val="21"/>
          <w:szCs w:val="21"/>
        </w:rPr>
        <w:t>12</w:t>
      </w:r>
      <w:r w:rsidR="00874774" w:rsidRPr="00C73A20">
        <w:rPr>
          <w:spacing w:val="-3"/>
          <w:sz w:val="21"/>
          <w:szCs w:val="21"/>
        </w:rPr>
        <w:t>-month</w:t>
      </w:r>
      <w:r w:rsidRPr="00C73A20">
        <w:rPr>
          <w:spacing w:val="-1"/>
          <w:sz w:val="21"/>
          <w:szCs w:val="21"/>
        </w:rPr>
        <w:t xml:space="preserve"> </w:t>
      </w:r>
      <w:r w:rsidRPr="00C73A20">
        <w:rPr>
          <w:sz w:val="21"/>
          <w:szCs w:val="21"/>
        </w:rPr>
        <w:t>period</w:t>
      </w:r>
      <w:r w:rsidRPr="00C73A20">
        <w:rPr>
          <w:spacing w:val="-3"/>
          <w:sz w:val="21"/>
          <w:szCs w:val="21"/>
        </w:rPr>
        <w:t xml:space="preserve"> </w:t>
      </w:r>
      <w:r w:rsidRPr="00C73A20">
        <w:rPr>
          <w:sz w:val="21"/>
          <w:szCs w:val="21"/>
        </w:rPr>
        <w:t>must</w:t>
      </w:r>
      <w:r w:rsidRPr="00C73A20">
        <w:rPr>
          <w:spacing w:val="-3"/>
          <w:sz w:val="21"/>
          <w:szCs w:val="21"/>
        </w:rPr>
        <w:t xml:space="preserve"> </w:t>
      </w:r>
      <w:r w:rsidRPr="00C73A20">
        <w:rPr>
          <w:sz w:val="21"/>
          <w:szCs w:val="21"/>
        </w:rPr>
        <w:t>be</w:t>
      </w:r>
      <w:r w:rsidRPr="00C73A20">
        <w:rPr>
          <w:spacing w:val="-3"/>
          <w:sz w:val="21"/>
          <w:szCs w:val="21"/>
        </w:rPr>
        <w:t xml:space="preserve"> </w:t>
      </w:r>
      <w:r w:rsidRPr="00C73A20">
        <w:rPr>
          <w:sz w:val="21"/>
          <w:szCs w:val="21"/>
        </w:rPr>
        <w:t>less</w:t>
      </w:r>
      <w:r w:rsidRPr="00C73A20">
        <w:rPr>
          <w:spacing w:val="-2"/>
          <w:sz w:val="21"/>
          <w:szCs w:val="21"/>
        </w:rPr>
        <w:t xml:space="preserve"> </w:t>
      </w:r>
      <w:r w:rsidRPr="00C73A20">
        <w:rPr>
          <w:sz w:val="21"/>
          <w:szCs w:val="21"/>
        </w:rPr>
        <w:t>than</w:t>
      </w:r>
      <w:r w:rsidRPr="00C73A20">
        <w:rPr>
          <w:spacing w:val="-1"/>
          <w:sz w:val="21"/>
          <w:szCs w:val="21"/>
        </w:rPr>
        <w:t xml:space="preserve"> </w:t>
      </w:r>
      <w:r w:rsidRPr="00C73A20">
        <w:rPr>
          <w:sz w:val="21"/>
          <w:szCs w:val="21"/>
        </w:rPr>
        <w:t>or</w:t>
      </w:r>
      <w:r w:rsidRPr="00C73A20">
        <w:rPr>
          <w:spacing w:val="-3"/>
          <w:sz w:val="21"/>
          <w:szCs w:val="21"/>
        </w:rPr>
        <w:t xml:space="preserve"> </w:t>
      </w:r>
      <w:r w:rsidRPr="00C73A20">
        <w:rPr>
          <w:sz w:val="21"/>
          <w:szCs w:val="21"/>
        </w:rPr>
        <w:t>equal to 5</w:t>
      </w:r>
      <w:r w:rsidRPr="00C73A20">
        <w:rPr>
          <w:rFonts w:ascii="Cambria Math"/>
          <w:sz w:val="21"/>
          <w:szCs w:val="21"/>
        </w:rPr>
        <w:t>.</w:t>
      </w:r>
      <w:r w:rsidRPr="00C73A20">
        <w:rPr>
          <w:sz w:val="21"/>
          <w:szCs w:val="21"/>
        </w:rPr>
        <w:t>0 Nephelometric Turbidity Units (NTU).</w:t>
      </w:r>
    </w:p>
    <w:p w14:paraId="23ECFA02" w14:textId="13FC92D3" w:rsidR="006844E1" w:rsidRDefault="00A66453" w:rsidP="00CA5B67">
      <w:pPr>
        <w:spacing w:before="153"/>
        <w:rPr>
          <w:sz w:val="16"/>
        </w:rPr>
      </w:pPr>
      <w:r w:rsidRPr="007F5935">
        <w:rPr>
          <w:sz w:val="16"/>
          <w:vertAlign w:val="superscript"/>
        </w:rPr>
        <w:t>#</w:t>
      </w:r>
      <w:r w:rsidRPr="006844E1">
        <w:rPr>
          <w:sz w:val="16"/>
        </w:rPr>
        <w:t xml:space="preserve"> </w:t>
      </w:r>
      <w:r w:rsidRPr="009B1330">
        <w:rPr>
          <w:sz w:val="18"/>
          <w:szCs w:val="18"/>
        </w:rPr>
        <w:t>Discuss this event under</w:t>
      </w:r>
      <w:r w:rsidRPr="007F5935">
        <w:rPr>
          <w:i/>
          <w:iCs/>
          <w:sz w:val="18"/>
          <w:szCs w:val="18"/>
        </w:rPr>
        <w:t xml:space="preserve"> Drinking water quality standard not met &amp; actions undertaken </w:t>
      </w:r>
      <w:r w:rsidRPr="009B1330">
        <w:rPr>
          <w:sz w:val="18"/>
          <w:szCs w:val="18"/>
        </w:rPr>
        <w:t>underneath the turbidity results table</w:t>
      </w:r>
      <w:r w:rsidRPr="006844E1">
        <w:rPr>
          <w:sz w:val="16"/>
        </w:rPr>
        <w:t>.</w:t>
      </w:r>
    </w:p>
    <w:p w14:paraId="7585C51C" w14:textId="4120D02C" w:rsidR="002009A1" w:rsidRPr="00EF1256" w:rsidRDefault="00A66453" w:rsidP="00EF1256">
      <w:pPr>
        <w:pStyle w:val="Heading2"/>
        <w:rPr>
          <w:rFonts w:ascii="Arial" w:hAnsi="Arial"/>
          <w:b/>
        </w:rPr>
      </w:pPr>
      <w:bookmarkStart w:id="24" w:name="_Toc236809944"/>
      <w:r w:rsidRPr="00EF1256">
        <w:rPr>
          <w:rFonts w:ascii="Arial" w:hAnsi="Arial"/>
          <w:b/>
        </w:rPr>
        <w:t>Presentation of other water quality standards (</w:t>
      </w:r>
      <w:r w:rsidR="00424688" w:rsidRPr="00EF1256">
        <w:rPr>
          <w:rFonts w:ascii="Arial" w:hAnsi="Arial"/>
          <w:b/>
        </w:rPr>
        <w:t>microbial</w:t>
      </w:r>
      <w:r w:rsidR="000C0530" w:rsidRPr="00EF1256">
        <w:rPr>
          <w:rFonts w:ascii="Arial" w:hAnsi="Arial"/>
          <w:b/>
        </w:rPr>
        <w:t>, chemical or physical</w:t>
      </w:r>
      <w:r w:rsidR="005866DC" w:rsidRPr="00EF1256">
        <w:rPr>
          <w:rFonts w:ascii="Arial" w:hAnsi="Arial"/>
          <w:b/>
        </w:rPr>
        <w:t xml:space="preserve"> characteristic</w:t>
      </w:r>
      <w:r w:rsidRPr="00EF1256">
        <w:rPr>
          <w:rFonts w:ascii="Arial" w:hAnsi="Arial"/>
          <w:b/>
        </w:rPr>
        <w:t xml:space="preserve">) - r. </w:t>
      </w:r>
      <w:r w:rsidR="00FC0C56" w:rsidRPr="00EF1256">
        <w:rPr>
          <w:rFonts w:ascii="Arial" w:hAnsi="Arial"/>
          <w:b/>
        </w:rPr>
        <w:t>16(2)</w:t>
      </w:r>
      <w:r w:rsidR="000B766C" w:rsidRPr="00EF1256">
        <w:rPr>
          <w:rFonts w:ascii="Arial" w:hAnsi="Arial"/>
          <w:b/>
        </w:rPr>
        <w:t>(b)</w:t>
      </w:r>
      <w:r w:rsidR="00434B78" w:rsidRPr="00EF1256">
        <w:rPr>
          <w:rFonts w:ascii="Arial" w:hAnsi="Arial"/>
          <w:b/>
        </w:rPr>
        <w:t xml:space="preserve"> and </w:t>
      </w:r>
      <w:r w:rsidR="002942DC" w:rsidRPr="00EF1256">
        <w:rPr>
          <w:rFonts w:ascii="Arial" w:hAnsi="Arial"/>
          <w:b/>
        </w:rPr>
        <w:t>(c)</w:t>
      </w:r>
      <w:bookmarkEnd w:id="24"/>
    </w:p>
    <w:p w14:paraId="4600D19C" w14:textId="54DF9DD2" w:rsidR="00AA581B" w:rsidRDefault="00AA581B" w:rsidP="00CA5B67">
      <w:pPr>
        <w:pStyle w:val="Body"/>
        <w:rPr>
          <w:sz w:val="21"/>
          <w:szCs w:val="21"/>
        </w:rPr>
      </w:pPr>
      <w:r>
        <w:rPr>
          <w:sz w:val="21"/>
          <w:szCs w:val="21"/>
        </w:rPr>
        <w:t xml:space="preserve">Regulation 16 (2) (b) </w:t>
      </w:r>
      <w:r w:rsidR="004C3B01">
        <w:rPr>
          <w:sz w:val="21"/>
          <w:szCs w:val="21"/>
        </w:rPr>
        <w:t>requires water suppliers to ensure drinking water supplied does not contain a chemical or physical characteristic</w:t>
      </w:r>
      <w:r w:rsidR="00EF50B4">
        <w:rPr>
          <w:sz w:val="21"/>
          <w:szCs w:val="21"/>
        </w:rPr>
        <w:t xml:space="preserve"> specified in Table 10.6 of the Australian Drinking Water Guidelines, in that the amount of characteristic</w:t>
      </w:r>
      <w:r w:rsidR="004645E3">
        <w:rPr>
          <w:sz w:val="21"/>
          <w:szCs w:val="21"/>
        </w:rPr>
        <w:t xml:space="preserve"> in the drinking water does not exceed the health guideline value</w:t>
      </w:r>
      <w:r w:rsidR="00DD0E17">
        <w:rPr>
          <w:sz w:val="21"/>
          <w:szCs w:val="21"/>
        </w:rPr>
        <w:t xml:space="preserve"> (if any)</w:t>
      </w:r>
      <w:r w:rsidR="00BE2958">
        <w:rPr>
          <w:sz w:val="21"/>
          <w:szCs w:val="21"/>
        </w:rPr>
        <w:t xml:space="preserve"> in</w:t>
      </w:r>
      <w:r w:rsidR="00DD0E17">
        <w:rPr>
          <w:sz w:val="21"/>
          <w:szCs w:val="21"/>
        </w:rPr>
        <w:t xml:space="preserve"> Table 10.6</w:t>
      </w:r>
      <w:r w:rsidR="004645E3">
        <w:rPr>
          <w:sz w:val="21"/>
          <w:szCs w:val="21"/>
        </w:rPr>
        <w:t xml:space="preserve">. </w:t>
      </w:r>
    </w:p>
    <w:p w14:paraId="0DDF5535" w14:textId="58C6C64B" w:rsidR="00A66453" w:rsidRPr="00C73A20" w:rsidRDefault="00A66453" w:rsidP="00CA5B67">
      <w:pPr>
        <w:pStyle w:val="Body"/>
        <w:rPr>
          <w:sz w:val="21"/>
          <w:szCs w:val="21"/>
        </w:rPr>
      </w:pPr>
      <w:r w:rsidRPr="00C73A20">
        <w:rPr>
          <w:sz w:val="21"/>
          <w:szCs w:val="21"/>
        </w:rPr>
        <w:t>Regulation</w:t>
      </w:r>
      <w:r w:rsidRPr="00C73A20">
        <w:rPr>
          <w:spacing w:val="-1"/>
          <w:sz w:val="21"/>
          <w:szCs w:val="21"/>
        </w:rPr>
        <w:t xml:space="preserve"> </w:t>
      </w:r>
      <w:r w:rsidR="00FC0C56" w:rsidRPr="00C73A20">
        <w:rPr>
          <w:spacing w:val="-2"/>
          <w:sz w:val="21"/>
          <w:szCs w:val="21"/>
        </w:rPr>
        <w:t>16(2)</w:t>
      </w:r>
      <w:r w:rsidR="00434B78">
        <w:rPr>
          <w:spacing w:val="-2"/>
          <w:sz w:val="21"/>
          <w:szCs w:val="21"/>
        </w:rPr>
        <w:t xml:space="preserve"> </w:t>
      </w:r>
      <w:r w:rsidR="002942DC">
        <w:rPr>
          <w:spacing w:val="-2"/>
          <w:sz w:val="21"/>
          <w:szCs w:val="21"/>
        </w:rPr>
        <w:t>(c)</w:t>
      </w:r>
      <w:r w:rsidR="00FC0C56" w:rsidRPr="00C73A20">
        <w:rPr>
          <w:spacing w:val="-2"/>
          <w:sz w:val="21"/>
          <w:szCs w:val="21"/>
        </w:rPr>
        <w:t xml:space="preserve"> </w:t>
      </w:r>
      <w:r w:rsidRPr="00C73A20">
        <w:rPr>
          <w:sz w:val="21"/>
          <w:szCs w:val="21"/>
        </w:rPr>
        <w:t>requires water</w:t>
      </w:r>
      <w:r w:rsidRPr="00C73A20">
        <w:rPr>
          <w:spacing w:val="-2"/>
          <w:sz w:val="21"/>
          <w:szCs w:val="21"/>
        </w:rPr>
        <w:t xml:space="preserve"> </w:t>
      </w:r>
      <w:r w:rsidRPr="00C73A20">
        <w:rPr>
          <w:sz w:val="21"/>
          <w:szCs w:val="21"/>
        </w:rPr>
        <w:t>suppliers to</w:t>
      </w:r>
      <w:r w:rsidRPr="00C73A20">
        <w:rPr>
          <w:spacing w:val="-1"/>
          <w:sz w:val="21"/>
          <w:szCs w:val="21"/>
        </w:rPr>
        <w:t xml:space="preserve"> </w:t>
      </w:r>
      <w:r w:rsidRPr="00C73A20">
        <w:rPr>
          <w:sz w:val="21"/>
          <w:szCs w:val="21"/>
        </w:rPr>
        <w:t>ensure</w:t>
      </w:r>
      <w:r w:rsidRPr="00C73A20">
        <w:rPr>
          <w:spacing w:val="-1"/>
          <w:sz w:val="21"/>
          <w:szCs w:val="21"/>
        </w:rPr>
        <w:t xml:space="preserve"> </w:t>
      </w:r>
      <w:r w:rsidRPr="00C73A20">
        <w:rPr>
          <w:sz w:val="21"/>
          <w:szCs w:val="21"/>
        </w:rPr>
        <w:t>drinking</w:t>
      </w:r>
      <w:r w:rsidRPr="00C73A20">
        <w:rPr>
          <w:spacing w:val="-2"/>
          <w:sz w:val="21"/>
          <w:szCs w:val="21"/>
        </w:rPr>
        <w:t xml:space="preserve"> </w:t>
      </w:r>
      <w:r w:rsidRPr="00C73A20">
        <w:rPr>
          <w:sz w:val="21"/>
          <w:szCs w:val="21"/>
        </w:rPr>
        <w:t xml:space="preserve">water supplied </w:t>
      </w:r>
      <w:r w:rsidR="002D4C4C">
        <w:rPr>
          <w:sz w:val="21"/>
          <w:szCs w:val="21"/>
        </w:rPr>
        <w:t>that contains</w:t>
      </w:r>
      <w:r w:rsidRPr="00C73A20">
        <w:rPr>
          <w:spacing w:val="-2"/>
          <w:sz w:val="21"/>
          <w:szCs w:val="21"/>
        </w:rPr>
        <w:t xml:space="preserve"> </w:t>
      </w:r>
      <w:r w:rsidRPr="00C73A20">
        <w:rPr>
          <w:sz w:val="21"/>
          <w:szCs w:val="21"/>
        </w:rPr>
        <w:t xml:space="preserve">any </w:t>
      </w:r>
      <w:r w:rsidR="00B665F7" w:rsidRPr="00C73A20">
        <w:rPr>
          <w:sz w:val="21"/>
          <w:szCs w:val="21"/>
        </w:rPr>
        <w:t xml:space="preserve">microbial, </w:t>
      </w:r>
      <w:r w:rsidR="00A15E52" w:rsidRPr="00C73A20">
        <w:rPr>
          <w:sz w:val="21"/>
          <w:szCs w:val="21"/>
        </w:rPr>
        <w:t>chemical, or physical characteristic</w:t>
      </w:r>
      <w:r w:rsidR="006E2612">
        <w:rPr>
          <w:sz w:val="21"/>
          <w:szCs w:val="21"/>
        </w:rPr>
        <w:t xml:space="preserve"> not referred to in </w:t>
      </w:r>
      <w:r w:rsidR="00006478">
        <w:rPr>
          <w:sz w:val="21"/>
          <w:szCs w:val="21"/>
        </w:rPr>
        <w:t>r. 16(2) (a) or (b)</w:t>
      </w:r>
      <w:r w:rsidR="00F817F9" w:rsidRPr="00C73A20">
        <w:rPr>
          <w:sz w:val="21"/>
          <w:szCs w:val="21"/>
        </w:rPr>
        <w:t xml:space="preserve">, </w:t>
      </w:r>
      <w:r w:rsidR="002D4C4C">
        <w:rPr>
          <w:sz w:val="21"/>
          <w:szCs w:val="21"/>
        </w:rPr>
        <w:t xml:space="preserve">that </w:t>
      </w:r>
      <w:r w:rsidR="00F817F9" w:rsidRPr="00C73A20">
        <w:rPr>
          <w:sz w:val="21"/>
          <w:szCs w:val="21"/>
        </w:rPr>
        <w:t xml:space="preserve">the amount of the </w:t>
      </w:r>
      <w:r w:rsidR="00633FDC" w:rsidRPr="00C73A20">
        <w:rPr>
          <w:sz w:val="21"/>
          <w:szCs w:val="21"/>
        </w:rPr>
        <w:t xml:space="preserve">characteristic </w:t>
      </w:r>
      <w:r w:rsidR="00543FC9" w:rsidRPr="00C73A20">
        <w:rPr>
          <w:sz w:val="21"/>
          <w:szCs w:val="21"/>
        </w:rPr>
        <w:t>is less than an amount that would pose a risk to human health, whether</w:t>
      </w:r>
      <w:r w:rsidR="00037118" w:rsidRPr="00C73A20">
        <w:rPr>
          <w:sz w:val="21"/>
          <w:szCs w:val="21"/>
        </w:rPr>
        <w:t xml:space="preserve"> that risk arises from the characteristic </w:t>
      </w:r>
      <w:r w:rsidR="00850A79" w:rsidRPr="00C73A20">
        <w:rPr>
          <w:sz w:val="21"/>
          <w:szCs w:val="21"/>
        </w:rPr>
        <w:t>by itself or in combination with other characteristics</w:t>
      </w:r>
      <w:r w:rsidR="008210F6" w:rsidRPr="00C73A20">
        <w:rPr>
          <w:sz w:val="21"/>
          <w:szCs w:val="21"/>
        </w:rPr>
        <w:t>.</w:t>
      </w:r>
      <w:r w:rsidR="00C90BC4" w:rsidRPr="00C73A20">
        <w:rPr>
          <w:sz w:val="21"/>
          <w:szCs w:val="21"/>
        </w:rPr>
        <w:t xml:space="preserve"> </w:t>
      </w:r>
    </w:p>
    <w:p w14:paraId="4BD47924" w14:textId="77777777" w:rsidR="00A66453" w:rsidRPr="00C73A20" w:rsidRDefault="00A66453" w:rsidP="00CA5B67">
      <w:pPr>
        <w:pStyle w:val="Body"/>
        <w:rPr>
          <w:sz w:val="21"/>
          <w:szCs w:val="21"/>
        </w:rPr>
      </w:pPr>
      <w:r w:rsidRPr="00C73A20">
        <w:rPr>
          <w:sz w:val="21"/>
          <w:szCs w:val="21"/>
        </w:rPr>
        <w:t>These</w:t>
      </w:r>
      <w:r w:rsidRPr="00C73A20">
        <w:rPr>
          <w:spacing w:val="-7"/>
          <w:sz w:val="21"/>
          <w:szCs w:val="21"/>
        </w:rPr>
        <w:t xml:space="preserve"> </w:t>
      </w:r>
      <w:r w:rsidRPr="00C73A20">
        <w:rPr>
          <w:sz w:val="21"/>
          <w:szCs w:val="21"/>
        </w:rPr>
        <w:t>water</w:t>
      </w:r>
      <w:r w:rsidRPr="00C73A20">
        <w:rPr>
          <w:spacing w:val="-6"/>
          <w:sz w:val="21"/>
          <w:szCs w:val="21"/>
        </w:rPr>
        <w:t xml:space="preserve"> </w:t>
      </w:r>
      <w:r w:rsidRPr="00C73A20">
        <w:rPr>
          <w:sz w:val="21"/>
          <w:szCs w:val="21"/>
        </w:rPr>
        <w:t>quality</w:t>
      </w:r>
      <w:r w:rsidRPr="00C73A20">
        <w:rPr>
          <w:spacing w:val="-9"/>
          <w:sz w:val="21"/>
          <w:szCs w:val="21"/>
        </w:rPr>
        <w:t xml:space="preserve"> </w:t>
      </w:r>
      <w:r w:rsidRPr="00C73A20">
        <w:rPr>
          <w:sz w:val="21"/>
          <w:szCs w:val="21"/>
        </w:rPr>
        <w:t>standard</w:t>
      </w:r>
      <w:r w:rsidRPr="00C73A20">
        <w:rPr>
          <w:spacing w:val="-7"/>
          <w:sz w:val="21"/>
          <w:szCs w:val="21"/>
        </w:rPr>
        <w:t xml:space="preserve"> </w:t>
      </w:r>
      <w:r w:rsidRPr="00C73A20">
        <w:rPr>
          <w:sz w:val="21"/>
          <w:szCs w:val="21"/>
        </w:rPr>
        <w:t>results</w:t>
      </w:r>
      <w:r w:rsidRPr="00C73A20">
        <w:rPr>
          <w:spacing w:val="-5"/>
          <w:sz w:val="21"/>
          <w:szCs w:val="21"/>
        </w:rPr>
        <w:t xml:space="preserve"> </w:t>
      </w:r>
      <w:r w:rsidRPr="00C73A20">
        <w:rPr>
          <w:sz w:val="21"/>
          <w:szCs w:val="21"/>
        </w:rPr>
        <w:t>should</w:t>
      </w:r>
      <w:r w:rsidRPr="00C73A20">
        <w:rPr>
          <w:spacing w:val="-5"/>
          <w:sz w:val="21"/>
          <w:szCs w:val="21"/>
        </w:rPr>
        <w:t xml:space="preserve"> </w:t>
      </w:r>
      <w:r w:rsidRPr="00C73A20">
        <w:rPr>
          <w:sz w:val="21"/>
          <w:szCs w:val="21"/>
        </w:rPr>
        <w:t>be</w:t>
      </w:r>
      <w:r w:rsidRPr="00C73A20">
        <w:rPr>
          <w:spacing w:val="-5"/>
          <w:sz w:val="21"/>
          <w:szCs w:val="21"/>
        </w:rPr>
        <w:t xml:space="preserve"> </w:t>
      </w:r>
      <w:r w:rsidRPr="00C73A20">
        <w:rPr>
          <w:sz w:val="21"/>
          <w:szCs w:val="21"/>
        </w:rPr>
        <w:t>presented</w:t>
      </w:r>
      <w:r w:rsidRPr="00C73A20">
        <w:rPr>
          <w:spacing w:val="-6"/>
          <w:sz w:val="21"/>
          <w:szCs w:val="21"/>
        </w:rPr>
        <w:t xml:space="preserve"> </w:t>
      </w:r>
      <w:r w:rsidRPr="00C73A20">
        <w:rPr>
          <w:sz w:val="21"/>
          <w:szCs w:val="21"/>
        </w:rPr>
        <w:t>in</w:t>
      </w:r>
      <w:r w:rsidRPr="00C73A20">
        <w:rPr>
          <w:spacing w:val="-6"/>
          <w:sz w:val="21"/>
          <w:szCs w:val="21"/>
        </w:rPr>
        <w:t xml:space="preserve"> </w:t>
      </w:r>
      <w:r w:rsidRPr="00C73A20">
        <w:rPr>
          <w:sz w:val="21"/>
          <w:szCs w:val="21"/>
        </w:rPr>
        <w:t>the</w:t>
      </w:r>
      <w:r w:rsidRPr="00C73A20">
        <w:rPr>
          <w:spacing w:val="-7"/>
          <w:sz w:val="21"/>
          <w:szCs w:val="21"/>
        </w:rPr>
        <w:t xml:space="preserve"> </w:t>
      </w:r>
      <w:r w:rsidRPr="00C73A20">
        <w:rPr>
          <w:sz w:val="21"/>
          <w:szCs w:val="21"/>
        </w:rPr>
        <w:t>annual</w:t>
      </w:r>
      <w:r w:rsidRPr="00C73A20">
        <w:rPr>
          <w:spacing w:val="-8"/>
          <w:sz w:val="21"/>
          <w:szCs w:val="21"/>
        </w:rPr>
        <w:t xml:space="preserve"> </w:t>
      </w:r>
      <w:r w:rsidRPr="00C73A20">
        <w:rPr>
          <w:sz w:val="21"/>
          <w:szCs w:val="21"/>
        </w:rPr>
        <w:t>report</w:t>
      </w:r>
      <w:r w:rsidRPr="00C73A20">
        <w:rPr>
          <w:spacing w:val="-3"/>
          <w:sz w:val="21"/>
          <w:szCs w:val="21"/>
        </w:rPr>
        <w:t xml:space="preserve"> </w:t>
      </w:r>
      <w:r w:rsidRPr="00C73A20">
        <w:rPr>
          <w:sz w:val="21"/>
          <w:szCs w:val="21"/>
        </w:rPr>
        <w:t>as</w:t>
      </w:r>
      <w:r w:rsidRPr="00C73A20">
        <w:rPr>
          <w:spacing w:val="-6"/>
          <w:sz w:val="21"/>
          <w:szCs w:val="21"/>
        </w:rPr>
        <w:t xml:space="preserve"> </w:t>
      </w:r>
      <w:r w:rsidRPr="00C73A20">
        <w:rPr>
          <w:sz w:val="21"/>
          <w:szCs w:val="21"/>
        </w:rPr>
        <w:t>per</w:t>
      </w:r>
      <w:r w:rsidRPr="00C73A20">
        <w:rPr>
          <w:spacing w:val="-5"/>
          <w:sz w:val="21"/>
          <w:szCs w:val="21"/>
        </w:rPr>
        <w:t xml:space="preserve"> </w:t>
      </w:r>
      <w:r w:rsidRPr="00C73A20">
        <w:rPr>
          <w:sz w:val="21"/>
          <w:szCs w:val="21"/>
        </w:rPr>
        <w:t>Table</w:t>
      </w:r>
      <w:r w:rsidRPr="00C73A20">
        <w:rPr>
          <w:spacing w:val="-5"/>
          <w:sz w:val="21"/>
          <w:szCs w:val="21"/>
        </w:rPr>
        <w:t xml:space="preserve"> 3.</w:t>
      </w:r>
    </w:p>
    <w:p w14:paraId="31383E55" w14:textId="487DD573" w:rsidR="00A66453" w:rsidRPr="00C73A20" w:rsidRDefault="00A66453" w:rsidP="00CA5B67">
      <w:pPr>
        <w:pStyle w:val="Body"/>
        <w:rPr>
          <w:sz w:val="21"/>
          <w:szCs w:val="21"/>
        </w:rPr>
      </w:pPr>
      <w:r w:rsidRPr="00C73A20">
        <w:rPr>
          <w:sz w:val="21"/>
          <w:szCs w:val="21"/>
        </w:rPr>
        <w:t>Table</w:t>
      </w:r>
      <w:r w:rsidRPr="00C73A20">
        <w:rPr>
          <w:spacing w:val="-8"/>
          <w:sz w:val="21"/>
          <w:szCs w:val="21"/>
        </w:rPr>
        <w:t xml:space="preserve"> </w:t>
      </w:r>
      <w:r w:rsidR="00C06EFD" w:rsidRPr="00C73A20">
        <w:rPr>
          <w:sz w:val="21"/>
          <w:szCs w:val="21"/>
        </w:rPr>
        <w:t>8</w:t>
      </w:r>
      <w:r w:rsidR="00C06EFD" w:rsidRPr="00C73A20">
        <w:rPr>
          <w:spacing w:val="-8"/>
          <w:sz w:val="21"/>
          <w:szCs w:val="21"/>
        </w:rPr>
        <w:t xml:space="preserve"> </w:t>
      </w:r>
      <w:r w:rsidRPr="00C73A20">
        <w:rPr>
          <w:sz w:val="21"/>
          <w:szCs w:val="21"/>
        </w:rPr>
        <w:t>and</w:t>
      </w:r>
      <w:r w:rsidRPr="00C73A20">
        <w:rPr>
          <w:spacing w:val="-6"/>
          <w:sz w:val="21"/>
          <w:szCs w:val="21"/>
        </w:rPr>
        <w:t xml:space="preserve"> </w:t>
      </w:r>
      <w:r w:rsidR="00C06EFD" w:rsidRPr="00C73A20">
        <w:rPr>
          <w:sz w:val="21"/>
          <w:szCs w:val="21"/>
        </w:rPr>
        <w:t>9</w:t>
      </w:r>
      <w:r w:rsidR="00C06EFD" w:rsidRPr="00C73A20">
        <w:rPr>
          <w:spacing w:val="-8"/>
          <w:sz w:val="21"/>
          <w:szCs w:val="21"/>
        </w:rPr>
        <w:t xml:space="preserve"> </w:t>
      </w:r>
      <w:r w:rsidRPr="00C73A20">
        <w:rPr>
          <w:sz w:val="21"/>
          <w:szCs w:val="21"/>
        </w:rPr>
        <w:t>provide</w:t>
      </w:r>
      <w:r w:rsidRPr="00C73A20">
        <w:rPr>
          <w:spacing w:val="-7"/>
          <w:sz w:val="21"/>
          <w:szCs w:val="21"/>
        </w:rPr>
        <w:t xml:space="preserve"> </w:t>
      </w:r>
      <w:r w:rsidR="005C327A">
        <w:rPr>
          <w:sz w:val="21"/>
          <w:szCs w:val="21"/>
        </w:rPr>
        <w:t>further</w:t>
      </w:r>
      <w:r w:rsidRPr="00C73A20">
        <w:rPr>
          <w:spacing w:val="-7"/>
          <w:sz w:val="21"/>
          <w:szCs w:val="21"/>
        </w:rPr>
        <w:t xml:space="preserve"> </w:t>
      </w:r>
      <w:r w:rsidRPr="00C73A20">
        <w:rPr>
          <w:sz w:val="21"/>
          <w:szCs w:val="21"/>
        </w:rPr>
        <w:t>examples</w:t>
      </w:r>
      <w:r w:rsidRPr="00C73A20">
        <w:rPr>
          <w:spacing w:val="-7"/>
          <w:sz w:val="21"/>
          <w:szCs w:val="21"/>
        </w:rPr>
        <w:t xml:space="preserve"> </w:t>
      </w:r>
      <w:r w:rsidRPr="00C73A20">
        <w:rPr>
          <w:sz w:val="21"/>
          <w:szCs w:val="21"/>
        </w:rPr>
        <w:t>of</w:t>
      </w:r>
      <w:r w:rsidRPr="00C73A20">
        <w:rPr>
          <w:spacing w:val="-6"/>
          <w:sz w:val="21"/>
          <w:szCs w:val="21"/>
        </w:rPr>
        <w:t xml:space="preserve"> </w:t>
      </w:r>
      <w:r w:rsidR="005C327A">
        <w:rPr>
          <w:spacing w:val="-6"/>
          <w:sz w:val="21"/>
          <w:szCs w:val="21"/>
        </w:rPr>
        <w:t xml:space="preserve">the </w:t>
      </w:r>
      <w:r w:rsidRPr="00C73A20">
        <w:rPr>
          <w:sz w:val="21"/>
          <w:szCs w:val="21"/>
        </w:rPr>
        <w:t>suggested</w:t>
      </w:r>
      <w:r w:rsidRPr="00C73A20">
        <w:rPr>
          <w:spacing w:val="-4"/>
          <w:sz w:val="21"/>
          <w:szCs w:val="21"/>
        </w:rPr>
        <w:t xml:space="preserve"> </w:t>
      </w:r>
      <w:r w:rsidRPr="00C73A20">
        <w:rPr>
          <w:sz w:val="21"/>
          <w:szCs w:val="21"/>
        </w:rPr>
        <w:t>reporting</w:t>
      </w:r>
      <w:r w:rsidRPr="00C73A20">
        <w:rPr>
          <w:spacing w:val="-8"/>
          <w:sz w:val="21"/>
          <w:szCs w:val="21"/>
        </w:rPr>
        <w:t xml:space="preserve"> </w:t>
      </w:r>
      <w:r w:rsidRPr="00C73A20">
        <w:rPr>
          <w:spacing w:val="-2"/>
          <w:sz w:val="21"/>
          <w:szCs w:val="21"/>
        </w:rPr>
        <w:t>format.</w:t>
      </w:r>
    </w:p>
    <w:p w14:paraId="2BA316AC" w14:textId="77777777" w:rsidR="00493FC8" w:rsidRDefault="00493FC8" w:rsidP="00CA5B67">
      <w:pPr>
        <w:pStyle w:val="Body"/>
        <w:rPr>
          <w:rFonts w:eastAsia="Times New Roman"/>
          <w:b/>
          <w:sz w:val="21"/>
        </w:rPr>
      </w:pPr>
    </w:p>
    <w:p w14:paraId="475131A7" w14:textId="77777777" w:rsidR="00493FC8" w:rsidRDefault="00493FC8" w:rsidP="00CA5B67">
      <w:pPr>
        <w:pStyle w:val="Body"/>
        <w:rPr>
          <w:rFonts w:eastAsia="Times New Roman"/>
          <w:b/>
          <w:sz w:val="21"/>
        </w:rPr>
      </w:pPr>
    </w:p>
    <w:p w14:paraId="16EF5BD0" w14:textId="77777777" w:rsidR="00493FC8" w:rsidRDefault="00493FC8" w:rsidP="00CA5B67">
      <w:pPr>
        <w:pStyle w:val="Body"/>
        <w:rPr>
          <w:rFonts w:eastAsia="Times New Roman"/>
          <w:b/>
          <w:sz w:val="21"/>
        </w:rPr>
      </w:pPr>
    </w:p>
    <w:p w14:paraId="1DB69EF5" w14:textId="77777777" w:rsidR="00493FC8" w:rsidRDefault="00493FC8" w:rsidP="00CA5B67">
      <w:pPr>
        <w:pStyle w:val="Body"/>
        <w:rPr>
          <w:rFonts w:eastAsia="Times New Roman"/>
          <w:b/>
          <w:sz w:val="21"/>
        </w:rPr>
      </w:pPr>
    </w:p>
    <w:p w14:paraId="241C919B" w14:textId="77777777" w:rsidR="00EF7585" w:rsidRDefault="00EF7585" w:rsidP="00CA5B67">
      <w:pPr>
        <w:pStyle w:val="Body"/>
        <w:rPr>
          <w:rFonts w:eastAsia="Times New Roman"/>
          <w:b/>
          <w:sz w:val="21"/>
        </w:rPr>
      </w:pPr>
    </w:p>
    <w:p w14:paraId="6DFA9604" w14:textId="77777777" w:rsidR="00EF7585" w:rsidRDefault="00EF7585" w:rsidP="00CA5B67">
      <w:pPr>
        <w:pStyle w:val="Body"/>
        <w:rPr>
          <w:rFonts w:eastAsia="Times New Roman"/>
          <w:b/>
          <w:sz w:val="21"/>
        </w:rPr>
      </w:pPr>
    </w:p>
    <w:p w14:paraId="5D9430CC" w14:textId="77777777" w:rsidR="00493FC8" w:rsidRDefault="00493FC8" w:rsidP="00CA5B67">
      <w:pPr>
        <w:pStyle w:val="Body"/>
        <w:rPr>
          <w:rFonts w:eastAsia="Times New Roman"/>
          <w:b/>
          <w:sz w:val="21"/>
        </w:rPr>
      </w:pPr>
    </w:p>
    <w:p w14:paraId="65A22D05" w14:textId="788D1C84" w:rsidR="00282EF9" w:rsidRPr="00493FC8" w:rsidRDefault="00282EF9" w:rsidP="00CA5B67">
      <w:pPr>
        <w:pStyle w:val="Body"/>
        <w:rPr>
          <w:rFonts w:eastAsia="Times New Roman"/>
          <w:b/>
          <w:sz w:val="21"/>
        </w:rPr>
      </w:pPr>
      <w:r w:rsidRPr="00493FC8">
        <w:rPr>
          <w:rFonts w:eastAsia="Times New Roman"/>
          <w:b/>
          <w:sz w:val="21"/>
        </w:rPr>
        <w:lastRenderedPageBreak/>
        <w:t>Table</w:t>
      </w:r>
      <w:r w:rsidR="003F711B" w:rsidRPr="00493FC8">
        <w:rPr>
          <w:rFonts w:eastAsia="Times New Roman"/>
          <w:b/>
          <w:sz w:val="21"/>
        </w:rPr>
        <w:t xml:space="preserve"> </w:t>
      </w:r>
      <w:r w:rsidR="00C06EFD" w:rsidRPr="00493FC8">
        <w:rPr>
          <w:rFonts w:eastAsia="Times New Roman"/>
          <w:b/>
          <w:sz w:val="21"/>
        </w:rPr>
        <w:t>8</w:t>
      </w:r>
      <w:r w:rsidRPr="00493FC8">
        <w:rPr>
          <w:rFonts w:eastAsia="Times New Roman"/>
          <w:b/>
          <w:sz w:val="21"/>
        </w:rPr>
        <w:t>: Example table for copper</w:t>
      </w:r>
    </w:p>
    <w:tbl>
      <w:tblPr>
        <w:tblW w:w="5000" w:type="pct"/>
        <w:jc w:val="center"/>
        <w:tblCellSpacing w:w="9" w:type="dxa"/>
        <w:tblCellMar>
          <w:left w:w="0" w:type="dxa"/>
          <w:right w:w="0" w:type="dxa"/>
        </w:tblCellMar>
        <w:tblLook w:val="01E0" w:firstRow="1" w:lastRow="1" w:firstColumn="1" w:lastColumn="1" w:noHBand="0" w:noVBand="0"/>
      </w:tblPr>
      <w:tblGrid>
        <w:gridCol w:w="1479"/>
        <w:gridCol w:w="1226"/>
        <w:gridCol w:w="1016"/>
        <w:gridCol w:w="1357"/>
        <w:gridCol w:w="1399"/>
        <w:gridCol w:w="1271"/>
        <w:gridCol w:w="1282"/>
      </w:tblGrid>
      <w:tr w:rsidR="00282EF9" w14:paraId="2715CA28" w14:textId="77777777" w:rsidTr="009A0C8F">
        <w:trPr>
          <w:trHeight w:val="1583"/>
          <w:tblCellSpacing w:w="9" w:type="dxa"/>
          <w:jc w:val="center"/>
        </w:trPr>
        <w:tc>
          <w:tcPr>
            <w:tcW w:w="789" w:type="pct"/>
            <w:tcBorders>
              <w:top w:val="nil"/>
              <w:left w:val="nil"/>
              <w:right w:val="nil"/>
            </w:tcBorders>
            <w:shd w:val="clear" w:color="auto" w:fill="00619E"/>
          </w:tcPr>
          <w:p w14:paraId="12B63687" w14:textId="77777777" w:rsidR="00282EF9" w:rsidRDefault="00282EF9" w:rsidP="00CA5B67">
            <w:pPr>
              <w:pStyle w:val="TableParagraph"/>
              <w:rPr>
                <w:sz w:val="18"/>
              </w:rPr>
            </w:pPr>
          </w:p>
          <w:p w14:paraId="7356985B" w14:textId="77777777" w:rsidR="00282EF9" w:rsidRDefault="00282EF9" w:rsidP="00CA5B67">
            <w:pPr>
              <w:pStyle w:val="TableParagraph"/>
              <w:spacing w:before="62"/>
              <w:rPr>
                <w:sz w:val="18"/>
              </w:rPr>
            </w:pPr>
          </w:p>
          <w:p w14:paraId="5C1FC78E" w14:textId="21D39923" w:rsidR="00282EF9" w:rsidRDefault="00282EF9" w:rsidP="00CA5B67">
            <w:pPr>
              <w:pStyle w:val="TableParagraph"/>
              <w:ind w:left="338" w:right="339" w:firstLine="4"/>
              <w:rPr>
                <w:b/>
                <w:sz w:val="18"/>
              </w:rPr>
            </w:pPr>
            <w:r>
              <w:rPr>
                <w:b/>
                <w:color w:val="FFFFFF"/>
                <w:spacing w:val="-4"/>
                <w:sz w:val="18"/>
              </w:rPr>
              <w:t xml:space="preserve">Water </w:t>
            </w:r>
            <w:r>
              <w:rPr>
                <w:b/>
                <w:color w:val="FFFFFF"/>
                <w:spacing w:val="-2"/>
                <w:sz w:val="18"/>
              </w:rPr>
              <w:t xml:space="preserve">sampling </w:t>
            </w:r>
            <w:r w:rsidR="00FB503A">
              <w:rPr>
                <w:b/>
                <w:color w:val="FFFFFF"/>
                <w:spacing w:val="-2"/>
                <w:sz w:val="18"/>
              </w:rPr>
              <w:t>area</w:t>
            </w:r>
          </w:p>
        </w:tc>
        <w:tc>
          <w:tcPr>
            <w:tcW w:w="685" w:type="pct"/>
            <w:tcBorders>
              <w:top w:val="nil"/>
              <w:left w:val="nil"/>
              <w:right w:val="nil"/>
            </w:tcBorders>
            <w:shd w:val="clear" w:color="auto" w:fill="00619E"/>
          </w:tcPr>
          <w:p w14:paraId="4A376D06" w14:textId="77777777" w:rsidR="00282EF9" w:rsidRDefault="00282EF9" w:rsidP="00CA5B67">
            <w:pPr>
              <w:pStyle w:val="TableParagraph"/>
              <w:rPr>
                <w:sz w:val="18"/>
              </w:rPr>
            </w:pPr>
          </w:p>
          <w:p w14:paraId="4B5E623C" w14:textId="77777777" w:rsidR="00282EF9" w:rsidRDefault="00282EF9" w:rsidP="00CA5B67">
            <w:pPr>
              <w:pStyle w:val="TableParagraph"/>
              <w:spacing w:before="166"/>
              <w:rPr>
                <w:sz w:val="18"/>
              </w:rPr>
            </w:pPr>
          </w:p>
          <w:p w14:paraId="7EEB7694" w14:textId="5D04E5B4" w:rsidR="00282EF9" w:rsidRDefault="001B2684" w:rsidP="00CA5B67">
            <w:pPr>
              <w:pStyle w:val="TableParagraph"/>
              <w:ind w:left="135" w:right="127" w:firstLine="52"/>
              <w:rPr>
                <w:b/>
                <w:sz w:val="18"/>
              </w:rPr>
            </w:pPr>
            <w:r>
              <w:rPr>
                <w:b/>
                <w:color w:val="FFFFFF"/>
                <w:spacing w:val="-2"/>
                <w:sz w:val="18"/>
              </w:rPr>
              <w:t>S</w:t>
            </w:r>
            <w:r w:rsidR="00282EF9">
              <w:rPr>
                <w:b/>
                <w:color w:val="FFFFFF"/>
                <w:spacing w:val="-2"/>
                <w:sz w:val="18"/>
              </w:rPr>
              <w:t>ampling</w:t>
            </w:r>
            <w:r>
              <w:rPr>
                <w:b/>
                <w:color w:val="FFFFFF"/>
                <w:spacing w:val="-2"/>
                <w:sz w:val="18"/>
              </w:rPr>
              <w:t xml:space="preserve"> frequency</w:t>
            </w:r>
          </w:p>
        </w:tc>
        <w:tc>
          <w:tcPr>
            <w:tcW w:w="545" w:type="pct"/>
            <w:tcBorders>
              <w:top w:val="nil"/>
              <w:left w:val="nil"/>
              <w:right w:val="nil"/>
            </w:tcBorders>
            <w:shd w:val="clear" w:color="auto" w:fill="00619E"/>
          </w:tcPr>
          <w:p w14:paraId="2A31035A" w14:textId="77777777" w:rsidR="00282EF9" w:rsidRDefault="00282EF9" w:rsidP="00CA5B67">
            <w:pPr>
              <w:pStyle w:val="TableParagraph"/>
              <w:rPr>
                <w:sz w:val="18"/>
              </w:rPr>
            </w:pPr>
          </w:p>
          <w:p w14:paraId="02FFB841" w14:textId="77777777" w:rsidR="001B2684" w:rsidRDefault="001B2684" w:rsidP="00CA5B67">
            <w:pPr>
              <w:pStyle w:val="TableParagraph"/>
              <w:spacing w:before="62"/>
              <w:rPr>
                <w:sz w:val="18"/>
              </w:rPr>
            </w:pPr>
          </w:p>
          <w:p w14:paraId="6893792A" w14:textId="77777777" w:rsidR="00282EF9" w:rsidRDefault="00282EF9" w:rsidP="00CA5B67">
            <w:pPr>
              <w:pStyle w:val="TableParagraph"/>
              <w:ind w:left="147" w:right="144"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758" w:type="pct"/>
            <w:tcBorders>
              <w:top w:val="nil"/>
              <w:left w:val="nil"/>
            </w:tcBorders>
            <w:shd w:val="clear" w:color="auto" w:fill="00619E"/>
          </w:tcPr>
          <w:p w14:paraId="7C9C301F" w14:textId="77777777" w:rsidR="00282EF9" w:rsidRDefault="00282EF9" w:rsidP="00CA5B67">
            <w:pPr>
              <w:pStyle w:val="TableParagraph"/>
              <w:spacing w:before="166"/>
              <w:rPr>
                <w:sz w:val="18"/>
              </w:rPr>
            </w:pPr>
          </w:p>
          <w:p w14:paraId="0EEF1CBC" w14:textId="77777777" w:rsidR="00282EF9" w:rsidRDefault="00282EF9" w:rsidP="00CA5B67">
            <w:pPr>
              <w:pStyle w:val="TableParagraph"/>
              <w:ind w:left="152" w:right="153"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752" w:type="pct"/>
            <w:tcBorders>
              <w:top w:val="nil"/>
              <w:right w:val="nil"/>
            </w:tcBorders>
            <w:shd w:val="clear" w:color="auto" w:fill="00619E"/>
          </w:tcPr>
          <w:p w14:paraId="062E1B5D" w14:textId="77777777" w:rsidR="00282EF9" w:rsidRDefault="00282EF9" w:rsidP="00CA5B67">
            <w:pPr>
              <w:pStyle w:val="TableParagraph"/>
              <w:rPr>
                <w:sz w:val="18"/>
              </w:rPr>
            </w:pPr>
          </w:p>
          <w:p w14:paraId="31DC61B4" w14:textId="77777777" w:rsidR="00282EF9" w:rsidRDefault="00282EF9" w:rsidP="00CA5B67">
            <w:pPr>
              <w:pStyle w:val="TableParagraph"/>
              <w:spacing w:before="166"/>
              <w:rPr>
                <w:sz w:val="18"/>
              </w:rPr>
            </w:pPr>
          </w:p>
          <w:p w14:paraId="6E9D0297" w14:textId="77777777" w:rsidR="00282EF9" w:rsidRDefault="00282EF9" w:rsidP="00CA5B67">
            <w:pPr>
              <w:pStyle w:val="TableParagraph"/>
              <w:ind w:left="420" w:right="284" w:hanging="140"/>
              <w:rPr>
                <w:b/>
                <w:sz w:val="18"/>
              </w:rPr>
            </w:pPr>
            <w:r>
              <w:rPr>
                <w:b/>
                <w:color w:val="FFFFFF"/>
                <w:spacing w:val="-2"/>
                <w:sz w:val="18"/>
              </w:rPr>
              <w:t>Maximum (mg/L)</w:t>
            </w:r>
          </w:p>
        </w:tc>
        <w:tc>
          <w:tcPr>
            <w:tcW w:w="683" w:type="pct"/>
            <w:tcBorders>
              <w:top w:val="nil"/>
              <w:left w:val="nil"/>
            </w:tcBorders>
            <w:shd w:val="clear" w:color="auto" w:fill="00619E"/>
          </w:tcPr>
          <w:p w14:paraId="187950A5" w14:textId="77777777" w:rsidR="00282EF9" w:rsidRDefault="00282EF9" w:rsidP="00CA5B67">
            <w:pPr>
              <w:pStyle w:val="TableParagraph"/>
              <w:rPr>
                <w:sz w:val="18"/>
              </w:rPr>
            </w:pPr>
          </w:p>
          <w:p w14:paraId="0117921A" w14:textId="77777777" w:rsidR="00282EF9" w:rsidRDefault="00282EF9" w:rsidP="00CA5B67">
            <w:pPr>
              <w:pStyle w:val="TableParagraph"/>
              <w:spacing w:before="166"/>
              <w:rPr>
                <w:sz w:val="18"/>
              </w:rPr>
            </w:pPr>
          </w:p>
          <w:p w14:paraId="004C9FDA" w14:textId="77777777" w:rsidR="00282EF9" w:rsidRDefault="00282EF9" w:rsidP="00CA5B67">
            <w:pPr>
              <w:pStyle w:val="TableParagraph"/>
              <w:ind w:left="357" w:right="281" w:hanging="82"/>
              <w:rPr>
                <w:b/>
                <w:sz w:val="18"/>
              </w:rPr>
            </w:pPr>
            <w:r>
              <w:rPr>
                <w:b/>
                <w:color w:val="FFFFFF"/>
                <w:spacing w:val="-2"/>
                <w:sz w:val="18"/>
              </w:rPr>
              <w:t>Average (mg/L)</w:t>
            </w:r>
          </w:p>
        </w:tc>
        <w:tc>
          <w:tcPr>
            <w:tcW w:w="711" w:type="pct"/>
            <w:tcBorders>
              <w:top w:val="nil"/>
              <w:right w:val="nil"/>
            </w:tcBorders>
            <w:shd w:val="clear" w:color="auto" w:fill="00619E"/>
          </w:tcPr>
          <w:p w14:paraId="169D2EB6" w14:textId="77777777" w:rsidR="00282EF9" w:rsidRDefault="00282EF9" w:rsidP="00CA5B67">
            <w:pPr>
              <w:pStyle w:val="TableParagraph"/>
              <w:spacing w:before="167"/>
              <w:ind w:left="135" w:right="147" w:hanging="1"/>
              <w:rPr>
                <w:b/>
                <w:sz w:val="18"/>
              </w:rPr>
            </w:pPr>
            <w:r>
              <w:rPr>
                <w:b/>
                <w:color w:val="FFFFFF"/>
                <w:sz w:val="18"/>
              </w:rPr>
              <w:t xml:space="preserve">Number of </w:t>
            </w:r>
            <w:r>
              <w:rPr>
                <w:b/>
                <w:color w:val="FFFFFF"/>
                <w:spacing w:val="-2"/>
                <w:sz w:val="18"/>
              </w:rPr>
              <w:t xml:space="preserve">samples where standard </w:t>
            </w:r>
            <w:r>
              <w:rPr>
                <w:b/>
                <w:color w:val="FFFFFF"/>
                <w:sz w:val="18"/>
              </w:rPr>
              <w:t>was</w:t>
            </w:r>
            <w:r>
              <w:rPr>
                <w:b/>
                <w:color w:val="FFFFFF"/>
                <w:spacing w:val="-15"/>
                <w:sz w:val="18"/>
              </w:rPr>
              <w:t xml:space="preserve"> </w:t>
            </w:r>
            <w:r>
              <w:rPr>
                <w:b/>
                <w:color w:val="FFFFFF"/>
                <w:sz w:val="18"/>
              </w:rPr>
              <w:t>not</w:t>
            </w:r>
            <w:r>
              <w:rPr>
                <w:b/>
                <w:color w:val="FFFFFF"/>
                <w:spacing w:val="-12"/>
                <w:sz w:val="18"/>
              </w:rPr>
              <w:t xml:space="preserve"> </w:t>
            </w:r>
            <w:r>
              <w:rPr>
                <w:b/>
                <w:color w:val="FFFFFF"/>
                <w:sz w:val="18"/>
              </w:rPr>
              <w:t>met (s. 18)</w:t>
            </w:r>
          </w:p>
        </w:tc>
      </w:tr>
      <w:tr w:rsidR="00282EF9" w14:paraId="0561CC80" w14:textId="77777777" w:rsidTr="009A0C8F">
        <w:trPr>
          <w:trHeight w:val="638"/>
          <w:tblCellSpacing w:w="9" w:type="dxa"/>
          <w:jc w:val="center"/>
        </w:trPr>
        <w:tc>
          <w:tcPr>
            <w:tcW w:w="789" w:type="pct"/>
            <w:tcBorders>
              <w:left w:val="nil"/>
              <w:bottom w:val="nil"/>
              <w:right w:val="nil"/>
            </w:tcBorders>
            <w:shd w:val="clear" w:color="auto" w:fill="E6E2D2"/>
          </w:tcPr>
          <w:p w14:paraId="09F919EE" w14:textId="2A336E37" w:rsidR="00282EF9" w:rsidRDefault="008A5CAA" w:rsidP="00CA5B67">
            <w:pPr>
              <w:pStyle w:val="TableParagraph"/>
              <w:spacing w:before="200"/>
              <w:ind w:left="345"/>
              <w:rPr>
                <w:sz w:val="18"/>
              </w:rPr>
            </w:pPr>
            <w:r>
              <w:rPr>
                <w:spacing w:val="-5"/>
                <w:sz w:val="18"/>
              </w:rPr>
              <w:t xml:space="preserve">Area </w:t>
            </w:r>
            <w:r w:rsidR="00282EF9">
              <w:rPr>
                <w:spacing w:val="-10"/>
                <w:sz w:val="18"/>
              </w:rPr>
              <w:t>A</w:t>
            </w:r>
          </w:p>
        </w:tc>
        <w:tc>
          <w:tcPr>
            <w:tcW w:w="685" w:type="pct"/>
            <w:tcBorders>
              <w:left w:val="nil"/>
              <w:bottom w:val="nil"/>
              <w:right w:val="nil"/>
            </w:tcBorders>
            <w:shd w:val="clear" w:color="auto" w:fill="E6E2D2"/>
          </w:tcPr>
          <w:p w14:paraId="3464782F" w14:textId="77777777" w:rsidR="00282EF9" w:rsidRDefault="00282EF9" w:rsidP="00CA5B67">
            <w:pPr>
              <w:pStyle w:val="TableParagraph"/>
              <w:spacing w:before="200"/>
              <w:ind w:left="324"/>
              <w:rPr>
                <w:sz w:val="18"/>
              </w:rPr>
            </w:pPr>
            <w:r>
              <w:rPr>
                <w:spacing w:val="-2"/>
                <w:sz w:val="18"/>
              </w:rPr>
              <w:t>Monthly</w:t>
            </w:r>
          </w:p>
        </w:tc>
        <w:tc>
          <w:tcPr>
            <w:tcW w:w="545" w:type="pct"/>
            <w:tcBorders>
              <w:left w:val="nil"/>
              <w:bottom w:val="nil"/>
              <w:right w:val="nil"/>
            </w:tcBorders>
            <w:shd w:val="clear" w:color="auto" w:fill="E6E2D2"/>
          </w:tcPr>
          <w:p w14:paraId="0D6369CF" w14:textId="77777777" w:rsidR="00282EF9" w:rsidRDefault="00282EF9" w:rsidP="00CA5B67">
            <w:pPr>
              <w:pStyle w:val="TableParagraph"/>
              <w:spacing w:before="200"/>
              <w:rPr>
                <w:sz w:val="18"/>
              </w:rPr>
            </w:pPr>
            <w:r>
              <w:rPr>
                <w:spacing w:val="-5"/>
                <w:sz w:val="18"/>
              </w:rPr>
              <w:t>12</w:t>
            </w:r>
          </w:p>
        </w:tc>
        <w:tc>
          <w:tcPr>
            <w:tcW w:w="758" w:type="pct"/>
            <w:tcBorders>
              <w:left w:val="nil"/>
              <w:bottom w:val="nil"/>
            </w:tcBorders>
            <w:shd w:val="clear" w:color="auto" w:fill="E6E2D2"/>
          </w:tcPr>
          <w:p w14:paraId="39DEEFA9" w14:textId="77777777" w:rsidR="00282EF9" w:rsidRDefault="00282EF9" w:rsidP="00CA5B67">
            <w:pPr>
              <w:pStyle w:val="TableParagraph"/>
              <w:spacing w:before="200"/>
              <w:ind w:right="6"/>
              <w:rPr>
                <w:sz w:val="18"/>
              </w:rPr>
            </w:pPr>
            <w:r>
              <w:rPr>
                <w:spacing w:val="-10"/>
                <w:sz w:val="18"/>
              </w:rPr>
              <w:t>2</w:t>
            </w:r>
          </w:p>
        </w:tc>
        <w:tc>
          <w:tcPr>
            <w:tcW w:w="752" w:type="pct"/>
            <w:tcBorders>
              <w:bottom w:val="nil"/>
              <w:right w:val="nil"/>
            </w:tcBorders>
            <w:shd w:val="clear" w:color="auto" w:fill="E6E2D2"/>
          </w:tcPr>
          <w:p w14:paraId="389CE87B" w14:textId="77777777" w:rsidR="00282EF9" w:rsidRDefault="00282EF9" w:rsidP="00CA5B67">
            <w:pPr>
              <w:pStyle w:val="TableParagraph"/>
              <w:spacing w:before="200"/>
              <w:ind w:right="4"/>
              <w:rPr>
                <w:sz w:val="18"/>
              </w:rPr>
            </w:pPr>
            <w:r>
              <w:rPr>
                <w:spacing w:val="-5"/>
                <w:sz w:val="18"/>
              </w:rPr>
              <w:t>0.2</w:t>
            </w:r>
          </w:p>
        </w:tc>
        <w:tc>
          <w:tcPr>
            <w:tcW w:w="683" w:type="pct"/>
            <w:tcBorders>
              <w:left w:val="nil"/>
              <w:bottom w:val="nil"/>
            </w:tcBorders>
            <w:shd w:val="clear" w:color="auto" w:fill="E6E2D2"/>
          </w:tcPr>
          <w:p w14:paraId="768F9876" w14:textId="77777777" w:rsidR="00282EF9" w:rsidRDefault="00282EF9" w:rsidP="00CA5B67">
            <w:pPr>
              <w:pStyle w:val="TableParagraph"/>
              <w:spacing w:before="200"/>
              <w:ind w:right="8"/>
              <w:rPr>
                <w:sz w:val="18"/>
              </w:rPr>
            </w:pPr>
            <w:r>
              <w:rPr>
                <w:spacing w:val="-5"/>
                <w:sz w:val="18"/>
              </w:rPr>
              <w:t>0.1</w:t>
            </w:r>
          </w:p>
        </w:tc>
        <w:tc>
          <w:tcPr>
            <w:tcW w:w="711" w:type="pct"/>
            <w:tcBorders>
              <w:bottom w:val="nil"/>
              <w:right w:val="nil"/>
            </w:tcBorders>
            <w:shd w:val="clear" w:color="auto" w:fill="E6E2D2"/>
          </w:tcPr>
          <w:p w14:paraId="7DD8E8A4" w14:textId="77777777" w:rsidR="00282EF9" w:rsidRDefault="00282EF9" w:rsidP="00CA5B67">
            <w:pPr>
              <w:pStyle w:val="TableParagraph"/>
              <w:spacing w:before="200"/>
              <w:ind w:right="12"/>
              <w:rPr>
                <w:sz w:val="18"/>
              </w:rPr>
            </w:pPr>
            <w:r>
              <w:rPr>
                <w:spacing w:val="-10"/>
                <w:sz w:val="18"/>
              </w:rPr>
              <w:t>0</w:t>
            </w:r>
          </w:p>
        </w:tc>
      </w:tr>
    </w:tbl>
    <w:p w14:paraId="501A99DC" w14:textId="77777777" w:rsidR="006844E1" w:rsidRDefault="006844E1" w:rsidP="00CA5B67">
      <w:pPr>
        <w:pStyle w:val="Body"/>
      </w:pPr>
      <w:r>
        <w:t>Standard:</w:t>
      </w:r>
      <w:r>
        <w:rPr>
          <w:spacing w:val="-6"/>
        </w:rPr>
        <w:t xml:space="preserve"> </w:t>
      </w:r>
      <w:r>
        <w:t>The</w:t>
      </w:r>
      <w:r>
        <w:rPr>
          <w:spacing w:val="-8"/>
        </w:rPr>
        <w:t xml:space="preserve"> </w:t>
      </w:r>
      <w:r>
        <w:t>total</w:t>
      </w:r>
      <w:r>
        <w:rPr>
          <w:spacing w:val="-8"/>
        </w:rPr>
        <w:t xml:space="preserve"> </w:t>
      </w:r>
      <w:r>
        <w:t>concentration</w:t>
      </w:r>
      <w:r>
        <w:rPr>
          <w:spacing w:val="-7"/>
        </w:rPr>
        <w:t xml:space="preserve"> </w:t>
      </w:r>
      <w:r>
        <w:t>of</w:t>
      </w:r>
      <w:r>
        <w:rPr>
          <w:spacing w:val="-5"/>
        </w:rPr>
        <w:t xml:space="preserve"> </w:t>
      </w:r>
      <w:r>
        <w:t>copper</w:t>
      </w:r>
      <w:r>
        <w:rPr>
          <w:spacing w:val="-7"/>
        </w:rPr>
        <w:t xml:space="preserve"> </w:t>
      </w:r>
      <w:r>
        <w:t>in</w:t>
      </w:r>
      <w:r>
        <w:rPr>
          <w:spacing w:val="-5"/>
        </w:rPr>
        <w:t xml:space="preserve"> </w:t>
      </w:r>
      <w:r>
        <w:t>drinking</w:t>
      </w:r>
      <w:r>
        <w:rPr>
          <w:spacing w:val="-6"/>
        </w:rPr>
        <w:t xml:space="preserve"> </w:t>
      </w:r>
      <w:r>
        <w:t>water</w:t>
      </w:r>
      <w:r>
        <w:rPr>
          <w:spacing w:val="-1"/>
        </w:rPr>
        <w:t xml:space="preserve"> </w:t>
      </w:r>
      <w:r>
        <w:t>should</w:t>
      </w:r>
      <w:r>
        <w:rPr>
          <w:spacing w:val="-7"/>
        </w:rPr>
        <w:t xml:space="preserve"> </w:t>
      </w:r>
      <w:r>
        <w:t>not</w:t>
      </w:r>
      <w:r>
        <w:rPr>
          <w:spacing w:val="-7"/>
        </w:rPr>
        <w:t xml:space="preserve"> </w:t>
      </w:r>
      <w:r>
        <w:t>exceed</w:t>
      </w:r>
      <w:r>
        <w:rPr>
          <w:spacing w:val="-7"/>
        </w:rPr>
        <w:t xml:space="preserve"> </w:t>
      </w:r>
      <w:r>
        <w:t>2.0</w:t>
      </w:r>
      <w:r>
        <w:rPr>
          <w:spacing w:val="-8"/>
        </w:rPr>
        <w:t xml:space="preserve"> </w:t>
      </w:r>
      <w:r>
        <w:rPr>
          <w:spacing w:val="-2"/>
        </w:rPr>
        <w:t>mg/L.</w:t>
      </w:r>
    </w:p>
    <w:p w14:paraId="38194709" w14:textId="0E602A73" w:rsidR="00282EF9" w:rsidRPr="00493FC8" w:rsidRDefault="00282EF9" w:rsidP="00CA5B67">
      <w:pPr>
        <w:pStyle w:val="Body"/>
        <w:rPr>
          <w:rFonts w:eastAsia="Times New Roman"/>
          <w:b/>
          <w:sz w:val="21"/>
        </w:rPr>
      </w:pPr>
      <w:r w:rsidRPr="00493FC8">
        <w:rPr>
          <w:rFonts w:eastAsia="Times New Roman"/>
          <w:b/>
          <w:sz w:val="21"/>
        </w:rPr>
        <w:t>Table</w:t>
      </w:r>
      <w:r w:rsidR="00AE69E0" w:rsidRPr="00493FC8">
        <w:rPr>
          <w:rFonts w:eastAsia="Times New Roman"/>
          <w:b/>
          <w:sz w:val="21"/>
        </w:rPr>
        <w:t xml:space="preserve"> </w:t>
      </w:r>
      <w:r w:rsidR="00C06EFD" w:rsidRPr="00493FC8">
        <w:rPr>
          <w:rFonts w:eastAsia="Times New Roman"/>
          <w:b/>
          <w:sz w:val="21"/>
        </w:rPr>
        <w:t>9</w:t>
      </w:r>
      <w:r w:rsidRPr="00493FC8">
        <w:rPr>
          <w:rFonts w:eastAsia="Times New Roman"/>
          <w:b/>
          <w:sz w:val="21"/>
        </w:rPr>
        <w:t>: Example table for fluoride</w:t>
      </w:r>
    </w:p>
    <w:tbl>
      <w:tblPr>
        <w:tblW w:w="5000" w:type="pct"/>
        <w:jc w:val="center"/>
        <w:tblCellSpacing w:w="9" w:type="dxa"/>
        <w:tblCellMar>
          <w:left w:w="0" w:type="dxa"/>
          <w:right w:w="0" w:type="dxa"/>
        </w:tblCellMar>
        <w:tblLook w:val="01E0" w:firstRow="1" w:lastRow="1" w:firstColumn="1" w:lastColumn="1" w:noHBand="0" w:noVBand="0"/>
      </w:tblPr>
      <w:tblGrid>
        <w:gridCol w:w="1305"/>
        <w:gridCol w:w="1074"/>
        <w:gridCol w:w="939"/>
        <w:gridCol w:w="1291"/>
        <w:gridCol w:w="1288"/>
        <w:gridCol w:w="1011"/>
        <w:gridCol w:w="1013"/>
        <w:gridCol w:w="1109"/>
      </w:tblGrid>
      <w:tr w:rsidR="00282EF9" w14:paraId="5ECD6D9C" w14:textId="77777777" w:rsidTr="009A0C8F">
        <w:trPr>
          <w:trHeight w:val="1584"/>
          <w:tblCellSpacing w:w="9" w:type="dxa"/>
          <w:jc w:val="center"/>
        </w:trPr>
        <w:tc>
          <w:tcPr>
            <w:tcW w:w="695" w:type="pct"/>
            <w:tcBorders>
              <w:top w:val="nil"/>
              <w:left w:val="nil"/>
            </w:tcBorders>
            <w:shd w:val="clear" w:color="auto" w:fill="00619E"/>
          </w:tcPr>
          <w:p w14:paraId="1460E0A8" w14:textId="77777777" w:rsidR="00282EF9" w:rsidRDefault="00282EF9" w:rsidP="00CA5B67">
            <w:pPr>
              <w:pStyle w:val="TableParagraph"/>
              <w:rPr>
                <w:sz w:val="18"/>
              </w:rPr>
            </w:pPr>
          </w:p>
          <w:p w14:paraId="63974B72" w14:textId="77777777" w:rsidR="00282EF9" w:rsidRDefault="00282EF9" w:rsidP="00CA5B67">
            <w:pPr>
              <w:pStyle w:val="TableParagraph"/>
              <w:spacing w:before="62"/>
              <w:rPr>
                <w:sz w:val="18"/>
              </w:rPr>
            </w:pPr>
          </w:p>
          <w:p w14:paraId="3E363A04" w14:textId="63952AA3" w:rsidR="00282EF9" w:rsidRDefault="00282EF9" w:rsidP="00CA5B67">
            <w:pPr>
              <w:pStyle w:val="TableParagraph"/>
              <w:ind w:left="251" w:right="252" w:firstLine="4"/>
              <w:rPr>
                <w:b/>
                <w:sz w:val="18"/>
              </w:rPr>
            </w:pPr>
            <w:r>
              <w:rPr>
                <w:b/>
                <w:color w:val="FFFFFF"/>
                <w:spacing w:val="-4"/>
                <w:sz w:val="18"/>
              </w:rPr>
              <w:t xml:space="preserve">Water </w:t>
            </w:r>
            <w:r>
              <w:rPr>
                <w:b/>
                <w:color w:val="FFFFFF"/>
                <w:spacing w:val="-2"/>
                <w:sz w:val="18"/>
              </w:rPr>
              <w:t xml:space="preserve">sampling </w:t>
            </w:r>
            <w:r w:rsidR="0047380B">
              <w:rPr>
                <w:b/>
                <w:color w:val="FFFFFF"/>
                <w:spacing w:val="-2"/>
                <w:sz w:val="18"/>
              </w:rPr>
              <w:t>area</w:t>
            </w:r>
          </w:p>
        </w:tc>
        <w:tc>
          <w:tcPr>
            <w:tcW w:w="607" w:type="pct"/>
            <w:tcBorders>
              <w:top w:val="nil"/>
              <w:right w:val="nil"/>
            </w:tcBorders>
            <w:shd w:val="clear" w:color="auto" w:fill="00619E"/>
          </w:tcPr>
          <w:p w14:paraId="415C90FB" w14:textId="77777777" w:rsidR="00282EF9" w:rsidRDefault="00282EF9" w:rsidP="00CA5B67">
            <w:pPr>
              <w:pStyle w:val="TableParagraph"/>
              <w:rPr>
                <w:sz w:val="18"/>
              </w:rPr>
            </w:pPr>
          </w:p>
          <w:p w14:paraId="1732CBBF" w14:textId="77777777" w:rsidR="00282EF9" w:rsidRDefault="00282EF9" w:rsidP="00CA5B67">
            <w:pPr>
              <w:pStyle w:val="TableParagraph"/>
              <w:spacing w:before="62"/>
              <w:rPr>
                <w:sz w:val="18"/>
              </w:rPr>
            </w:pPr>
          </w:p>
          <w:p w14:paraId="12BF1AB5" w14:textId="69251496" w:rsidR="00282EF9" w:rsidRDefault="001B2684" w:rsidP="00CA5B67">
            <w:pPr>
              <w:pStyle w:val="TableParagraph"/>
              <w:ind w:left="112" w:right="101"/>
              <w:rPr>
                <w:b/>
                <w:sz w:val="18"/>
              </w:rPr>
            </w:pPr>
            <w:r>
              <w:rPr>
                <w:b/>
                <w:color w:val="FFFFFF"/>
                <w:spacing w:val="-2"/>
                <w:sz w:val="18"/>
              </w:rPr>
              <w:t>S</w:t>
            </w:r>
            <w:r w:rsidR="00282EF9">
              <w:rPr>
                <w:b/>
                <w:color w:val="FFFFFF"/>
                <w:spacing w:val="-2"/>
                <w:sz w:val="18"/>
              </w:rPr>
              <w:t>ampling</w:t>
            </w:r>
            <w:r>
              <w:rPr>
                <w:b/>
                <w:color w:val="FFFFFF"/>
                <w:spacing w:val="-2"/>
                <w:sz w:val="18"/>
              </w:rPr>
              <w:t xml:space="preserve"> frequency</w:t>
            </w:r>
          </w:p>
        </w:tc>
        <w:tc>
          <w:tcPr>
            <w:tcW w:w="503" w:type="pct"/>
            <w:tcBorders>
              <w:top w:val="nil"/>
              <w:left w:val="nil"/>
              <w:right w:val="nil"/>
            </w:tcBorders>
            <w:shd w:val="clear" w:color="auto" w:fill="00619E"/>
          </w:tcPr>
          <w:p w14:paraId="48704DB2" w14:textId="77777777" w:rsidR="00282EF9" w:rsidRDefault="00282EF9" w:rsidP="00CA5B67">
            <w:pPr>
              <w:pStyle w:val="TableParagraph"/>
              <w:rPr>
                <w:sz w:val="18"/>
              </w:rPr>
            </w:pPr>
          </w:p>
          <w:p w14:paraId="17618B7F" w14:textId="77777777" w:rsidR="00282EF9" w:rsidRDefault="00282EF9" w:rsidP="00CA5B67">
            <w:pPr>
              <w:pStyle w:val="TableParagraph"/>
              <w:spacing w:before="62"/>
              <w:rPr>
                <w:sz w:val="18"/>
              </w:rPr>
            </w:pPr>
          </w:p>
          <w:p w14:paraId="143134D9" w14:textId="77777777" w:rsidR="00282EF9" w:rsidRDefault="00282EF9" w:rsidP="00CA5B67">
            <w:pPr>
              <w:pStyle w:val="TableParagraph"/>
              <w:ind w:left="106" w:right="108"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694" w:type="pct"/>
            <w:tcBorders>
              <w:top w:val="nil"/>
              <w:left w:val="nil"/>
            </w:tcBorders>
            <w:shd w:val="clear" w:color="auto" w:fill="00619E"/>
          </w:tcPr>
          <w:p w14:paraId="3EC514AA" w14:textId="77777777" w:rsidR="00282EF9" w:rsidRDefault="00282EF9" w:rsidP="00CA5B67">
            <w:pPr>
              <w:pStyle w:val="TableParagraph"/>
              <w:spacing w:before="63"/>
              <w:rPr>
                <w:sz w:val="18"/>
              </w:rPr>
            </w:pPr>
          </w:p>
          <w:p w14:paraId="29B6A190" w14:textId="77777777" w:rsidR="00282EF9" w:rsidRDefault="00282EF9" w:rsidP="00CA5B67">
            <w:pPr>
              <w:pStyle w:val="TableParagraph"/>
              <w:ind w:left="258" w:right="270" w:firstLine="2"/>
              <w:rPr>
                <w:b/>
                <w:sz w:val="18"/>
              </w:rPr>
            </w:pPr>
            <w:r>
              <w:rPr>
                <w:b/>
                <w:color w:val="FFFFFF"/>
                <w:spacing w:val="-2"/>
                <w:sz w:val="18"/>
              </w:rPr>
              <w:t>Drinking water quality standard (mg/L)</w:t>
            </w:r>
          </w:p>
        </w:tc>
        <w:tc>
          <w:tcPr>
            <w:tcW w:w="697" w:type="pct"/>
            <w:tcBorders>
              <w:top w:val="nil"/>
            </w:tcBorders>
            <w:shd w:val="clear" w:color="auto" w:fill="00619E"/>
          </w:tcPr>
          <w:p w14:paraId="5E60E90D" w14:textId="77777777" w:rsidR="00282EF9" w:rsidRDefault="00282EF9" w:rsidP="00CA5B67">
            <w:pPr>
              <w:pStyle w:val="TableParagraph"/>
              <w:spacing w:before="167"/>
              <w:ind w:left="49" w:right="56" w:hanging="2"/>
              <w:rPr>
                <w:b/>
                <w:sz w:val="18"/>
              </w:rPr>
            </w:pPr>
            <w:r>
              <w:rPr>
                <w:b/>
                <w:color w:val="FFFFFF"/>
                <w:spacing w:val="-2"/>
                <w:sz w:val="18"/>
              </w:rPr>
              <w:t>Target optimum operating fluoride concentration (mg/L)</w:t>
            </w:r>
          </w:p>
        </w:tc>
        <w:tc>
          <w:tcPr>
            <w:tcW w:w="543" w:type="pct"/>
            <w:tcBorders>
              <w:top w:val="nil"/>
            </w:tcBorders>
            <w:shd w:val="clear" w:color="auto" w:fill="00619E"/>
          </w:tcPr>
          <w:p w14:paraId="46D98C76" w14:textId="77777777" w:rsidR="00282EF9" w:rsidRDefault="00282EF9" w:rsidP="00CA5B67">
            <w:pPr>
              <w:pStyle w:val="TableParagraph"/>
              <w:rPr>
                <w:sz w:val="18"/>
              </w:rPr>
            </w:pPr>
          </w:p>
          <w:p w14:paraId="22EE648F" w14:textId="77777777" w:rsidR="00282EF9" w:rsidRDefault="00282EF9" w:rsidP="00CA5B67">
            <w:pPr>
              <w:pStyle w:val="TableParagraph"/>
              <w:spacing w:before="166"/>
              <w:rPr>
                <w:sz w:val="18"/>
              </w:rPr>
            </w:pPr>
          </w:p>
          <w:p w14:paraId="2E9485B0" w14:textId="77777777" w:rsidR="00282EF9" w:rsidRDefault="00282EF9" w:rsidP="00CA5B67">
            <w:pPr>
              <w:pStyle w:val="TableParagraph"/>
              <w:ind w:left="226" w:right="92" w:hanging="142"/>
              <w:rPr>
                <w:b/>
                <w:sz w:val="18"/>
              </w:rPr>
            </w:pPr>
            <w:r>
              <w:rPr>
                <w:b/>
                <w:color w:val="FFFFFF"/>
                <w:spacing w:val="-2"/>
                <w:sz w:val="18"/>
              </w:rPr>
              <w:t>Maximum (mg/L)</w:t>
            </w:r>
          </w:p>
        </w:tc>
        <w:tc>
          <w:tcPr>
            <w:tcW w:w="544" w:type="pct"/>
            <w:tcBorders>
              <w:top w:val="nil"/>
            </w:tcBorders>
            <w:shd w:val="clear" w:color="auto" w:fill="00619E"/>
          </w:tcPr>
          <w:p w14:paraId="12D96C35" w14:textId="77777777" w:rsidR="00282EF9" w:rsidRDefault="00282EF9" w:rsidP="00CA5B67">
            <w:pPr>
              <w:pStyle w:val="TableParagraph"/>
              <w:rPr>
                <w:sz w:val="18"/>
              </w:rPr>
            </w:pPr>
          </w:p>
          <w:p w14:paraId="3A18FABB" w14:textId="77777777" w:rsidR="00282EF9" w:rsidRDefault="00282EF9" w:rsidP="00CA5B67">
            <w:pPr>
              <w:pStyle w:val="TableParagraph"/>
              <w:spacing w:before="166"/>
              <w:rPr>
                <w:sz w:val="18"/>
              </w:rPr>
            </w:pPr>
          </w:p>
          <w:p w14:paraId="6B57AABA" w14:textId="77777777" w:rsidR="00282EF9" w:rsidRDefault="00282EF9" w:rsidP="00CA5B67">
            <w:pPr>
              <w:pStyle w:val="TableParagraph"/>
              <w:ind w:left="226" w:right="131" w:hanging="104"/>
              <w:rPr>
                <w:b/>
                <w:sz w:val="18"/>
              </w:rPr>
            </w:pPr>
            <w:r>
              <w:rPr>
                <w:b/>
                <w:color w:val="FFFFFF"/>
                <w:spacing w:val="-2"/>
                <w:sz w:val="18"/>
              </w:rPr>
              <w:t>Average</w:t>
            </w:r>
            <w:r>
              <w:rPr>
                <w:b/>
                <w:color w:val="FFFFFF"/>
                <w:spacing w:val="-2"/>
                <w:sz w:val="18"/>
                <w:vertAlign w:val="superscript"/>
              </w:rPr>
              <w:t>*</w:t>
            </w:r>
            <w:r>
              <w:rPr>
                <w:b/>
                <w:color w:val="FFFFFF"/>
                <w:spacing w:val="-2"/>
                <w:sz w:val="18"/>
              </w:rPr>
              <w:t xml:space="preserve"> (mg/L)</w:t>
            </w:r>
          </w:p>
        </w:tc>
        <w:tc>
          <w:tcPr>
            <w:tcW w:w="628" w:type="pct"/>
            <w:tcBorders>
              <w:top w:val="nil"/>
              <w:right w:val="nil"/>
            </w:tcBorders>
            <w:shd w:val="clear" w:color="auto" w:fill="00619E"/>
          </w:tcPr>
          <w:p w14:paraId="1D3D96C3" w14:textId="77777777" w:rsidR="00282EF9" w:rsidRDefault="00282EF9" w:rsidP="00CA5B67">
            <w:pPr>
              <w:pStyle w:val="TableParagraph"/>
              <w:spacing w:before="167"/>
              <w:ind w:left="100" w:right="120"/>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 xml:space="preserve">samples where standard </w:t>
            </w:r>
            <w:r>
              <w:rPr>
                <w:b/>
                <w:color w:val="FFFFFF"/>
                <w:sz w:val="18"/>
              </w:rPr>
              <w:t>was not met</w:t>
            </w:r>
            <w:r>
              <w:rPr>
                <w:b/>
                <w:color w:val="FFFFFF"/>
                <w:spacing w:val="-15"/>
                <w:sz w:val="18"/>
              </w:rPr>
              <w:t xml:space="preserve"> </w:t>
            </w:r>
            <w:r>
              <w:rPr>
                <w:b/>
                <w:color w:val="FFFFFF"/>
                <w:sz w:val="18"/>
              </w:rPr>
              <w:t>(s.</w:t>
            </w:r>
            <w:r>
              <w:rPr>
                <w:b/>
                <w:color w:val="FFFFFF"/>
                <w:spacing w:val="-12"/>
                <w:sz w:val="18"/>
              </w:rPr>
              <w:t xml:space="preserve"> </w:t>
            </w:r>
            <w:r>
              <w:rPr>
                <w:b/>
                <w:color w:val="FFFFFF"/>
                <w:sz w:val="18"/>
              </w:rPr>
              <w:t>18)</w:t>
            </w:r>
          </w:p>
        </w:tc>
      </w:tr>
      <w:tr w:rsidR="00282EF9" w14:paraId="708D7B24" w14:textId="77777777" w:rsidTr="009A0C8F">
        <w:trPr>
          <w:trHeight w:val="637"/>
          <w:tblCellSpacing w:w="9" w:type="dxa"/>
          <w:jc w:val="center"/>
        </w:trPr>
        <w:tc>
          <w:tcPr>
            <w:tcW w:w="695" w:type="pct"/>
            <w:tcBorders>
              <w:left w:val="nil"/>
              <w:bottom w:val="nil"/>
            </w:tcBorders>
            <w:shd w:val="clear" w:color="auto" w:fill="E6E2D2"/>
          </w:tcPr>
          <w:p w14:paraId="09F2F169" w14:textId="4E951D69" w:rsidR="00282EF9" w:rsidRDefault="0047380B" w:rsidP="00CA5B67">
            <w:pPr>
              <w:pStyle w:val="TableParagraph"/>
              <w:spacing w:before="200"/>
              <w:ind w:left="259"/>
              <w:rPr>
                <w:sz w:val="18"/>
              </w:rPr>
            </w:pPr>
            <w:r>
              <w:rPr>
                <w:spacing w:val="-5"/>
                <w:sz w:val="18"/>
              </w:rPr>
              <w:t xml:space="preserve">Area </w:t>
            </w:r>
            <w:r w:rsidR="00282EF9">
              <w:rPr>
                <w:spacing w:val="-10"/>
                <w:sz w:val="18"/>
              </w:rPr>
              <w:t>A</w:t>
            </w:r>
          </w:p>
        </w:tc>
        <w:tc>
          <w:tcPr>
            <w:tcW w:w="607" w:type="pct"/>
            <w:tcBorders>
              <w:bottom w:val="nil"/>
              <w:right w:val="nil"/>
            </w:tcBorders>
            <w:shd w:val="clear" w:color="auto" w:fill="E6E2D2"/>
          </w:tcPr>
          <w:p w14:paraId="482406A9" w14:textId="77777777" w:rsidR="00282EF9" w:rsidRDefault="00282EF9" w:rsidP="00CA5B67">
            <w:pPr>
              <w:pStyle w:val="TableParagraph"/>
              <w:spacing w:before="200"/>
              <w:ind w:left="251"/>
              <w:rPr>
                <w:sz w:val="18"/>
              </w:rPr>
            </w:pPr>
            <w:r>
              <w:rPr>
                <w:spacing w:val="-2"/>
                <w:sz w:val="18"/>
              </w:rPr>
              <w:t>Monthly</w:t>
            </w:r>
          </w:p>
        </w:tc>
        <w:tc>
          <w:tcPr>
            <w:tcW w:w="503" w:type="pct"/>
            <w:tcBorders>
              <w:left w:val="nil"/>
              <w:bottom w:val="nil"/>
              <w:right w:val="nil"/>
            </w:tcBorders>
            <w:shd w:val="clear" w:color="auto" w:fill="E6E2D2"/>
          </w:tcPr>
          <w:p w14:paraId="2920601B" w14:textId="77777777" w:rsidR="00282EF9" w:rsidRDefault="00282EF9" w:rsidP="00CA5B67">
            <w:pPr>
              <w:pStyle w:val="TableParagraph"/>
              <w:spacing w:before="200"/>
              <w:ind w:right="2"/>
              <w:rPr>
                <w:sz w:val="18"/>
              </w:rPr>
            </w:pPr>
            <w:r>
              <w:rPr>
                <w:spacing w:val="-5"/>
                <w:sz w:val="18"/>
              </w:rPr>
              <w:t>12</w:t>
            </w:r>
          </w:p>
        </w:tc>
        <w:tc>
          <w:tcPr>
            <w:tcW w:w="694" w:type="pct"/>
            <w:tcBorders>
              <w:left w:val="nil"/>
              <w:bottom w:val="nil"/>
            </w:tcBorders>
            <w:shd w:val="clear" w:color="auto" w:fill="E6E2D2"/>
          </w:tcPr>
          <w:p w14:paraId="5A13B610" w14:textId="77777777" w:rsidR="00282EF9" w:rsidRDefault="00282EF9" w:rsidP="00CA5B67">
            <w:pPr>
              <w:pStyle w:val="TableParagraph"/>
              <w:spacing w:before="200"/>
              <w:ind w:right="10"/>
              <w:rPr>
                <w:sz w:val="18"/>
              </w:rPr>
            </w:pPr>
            <w:r>
              <w:rPr>
                <w:spacing w:val="-5"/>
                <w:sz w:val="18"/>
              </w:rPr>
              <w:t>1.5</w:t>
            </w:r>
          </w:p>
        </w:tc>
        <w:tc>
          <w:tcPr>
            <w:tcW w:w="697" w:type="pct"/>
            <w:tcBorders>
              <w:bottom w:val="nil"/>
            </w:tcBorders>
            <w:shd w:val="clear" w:color="auto" w:fill="E6E2D2"/>
          </w:tcPr>
          <w:p w14:paraId="413C5DE0" w14:textId="77777777" w:rsidR="00282EF9" w:rsidRDefault="00282EF9" w:rsidP="00CA5B67">
            <w:pPr>
              <w:pStyle w:val="TableParagraph"/>
              <w:spacing w:before="200"/>
              <w:ind w:right="6"/>
              <w:rPr>
                <w:sz w:val="18"/>
              </w:rPr>
            </w:pPr>
            <w:r>
              <w:rPr>
                <w:spacing w:val="-5"/>
                <w:sz w:val="18"/>
              </w:rPr>
              <w:t>0.8</w:t>
            </w:r>
          </w:p>
        </w:tc>
        <w:tc>
          <w:tcPr>
            <w:tcW w:w="543" w:type="pct"/>
            <w:tcBorders>
              <w:bottom w:val="nil"/>
            </w:tcBorders>
            <w:shd w:val="clear" w:color="auto" w:fill="E6E2D2"/>
          </w:tcPr>
          <w:p w14:paraId="43EA40F4" w14:textId="77777777" w:rsidR="00282EF9" w:rsidRDefault="00282EF9" w:rsidP="00CA5B67">
            <w:pPr>
              <w:pStyle w:val="TableParagraph"/>
              <w:spacing w:before="200"/>
              <w:ind w:right="10"/>
              <w:rPr>
                <w:sz w:val="18"/>
              </w:rPr>
            </w:pPr>
            <w:r>
              <w:rPr>
                <w:spacing w:val="-5"/>
                <w:sz w:val="18"/>
              </w:rPr>
              <w:t>1.2</w:t>
            </w:r>
          </w:p>
        </w:tc>
        <w:tc>
          <w:tcPr>
            <w:tcW w:w="544" w:type="pct"/>
            <w:tcBorders>
              <w:bottom w:val="nil"/>
            </w:tcBorders>
            <w:shd w:val="clear" w:color="auto" w:fill="E6E2D2"/>
          </w:tcPr>
          <w:p w14:paraId="0CCA9DAC" w14:textId="77777777" w:rsidR="00282EF9" w:rsidRDefault="00282EF9" w:rsidP="00CA5B67">
            <w:pPr>
              <w:pStyle w:val="TableParagraph"/>
              <w:spacing w:before="200"/>
              <w:ind w:right="11"/>
              <w:rPr>
                <w:sz w:val="18"/>
              </w:rPr>
            </w:pPr>
            <w:r>
              <w:rPr>
                <w:spacing w:val="-5"/>
                <w:sz w:val="18"/>
              </w:rPr>
              <w:t>0.8</w:t>
            </w:r>
          </w:p>
        </w:tc>
        <w:tc>
          <w:tcPr>
            <w:tcW w:w="628" w:type="pct"/>
            <w:tcBorders>
              <w:bottom w:val="nil"/>
              <w:right w:val="nil"/>
            </w:tcBorders>
            <w:shd w:val="clear" w:color="auto" w:fill="E6E2D2"/>
          </w:tcPr>
          <w:p w14:paraId="540F7878" w14:textId="77777777" w:rsidR="00282EF9" w:rsidRDefault="00282EF9" w:rsidP="00CA5B67">
            <w:pPr>
              <w:pStyle w:val="TableParagraph"/>
              <w:spacing w:before="200"/>
              <w:ind w:left="101" w:right="120"/>
              <w:rPr>
                <w:sz w:val="18"/>
              </w:rPr>
            </w:pPr>
            <w:r>
              <w:rPr>
                <w:spacing w:val="-10"/>
                <w:sz w:val="18"/>
              </w:rPr>
              <w:t>0</w:t>
            </w:r>
          </w:p>
        </w:tc>
      </w:tr>
    </w:tbl>
    <w:p w14:paraId="17EED897" w14:textId="77777777" w:rsidR="006844E1" w:rsidRDefault="006844E1" w:rsidP="00CA5B67">
      <w:pPr>
        <w:pStyle w:val="Body"/>
      </w:pPr>
      <w:r>
        <w:t>Standard:</w:t>
      </w:r>
      <w:r>
        <w:rPr>
          <w:spacing w:val="-6"/>
        </w:rPr>
        <w:t xml:space="preserve"> </w:t>
      </w:r>
      <w:r>
        <w:t>The</w:t>
      </w:r>
      <w:r>
        <w:rPr>
          <w:spacing w:val="-9"/>
        </w:rPr>
        <w:t xml:space="preserve"> </w:t>
      </w:r>
      <w:r>
        <w:t>total</w:t>
      </w:r>
      <w:r>
        <w:rPr>
          <w:spacing w:val="-9"/>
        </w:rPr>
        <w:t xml:space="preserve"> </w:t>
      </w:r>
      <w:r>
        <w:t>concentration</w:t>
      </w:r>
      <w:r>
        <w:rPr>
          <w:spacing w:val="-7"/>
        </w:rPr>
        <w:t xml:space="preserve"> </w:t>
      </w:r>
      <w:r>
        <w:t>of</w:t>
      </w:r>
      <w:r>
        <w:rPr>
          <w:spacing w:val="-6"/>
        </w:rPr>
        <w:t xml:space="preserve"> </w:t>
      </w:r>
      <w:r>
        <w:t>fluoride</w:t>
      </w:r>
      <w:r>
        <w:rPr>
          <w:spacing w:val="-8"/>
        </w:rPr>
        <w:t xml:space="preserve"> </w:t>
      </w:r>
      <w:r>
        <w:t>in</w:t>
      </w:r>
      <w:r>
        <w:rPr>
          <w:spacing w:val="-8"/>
        </w:rPr>
        <w:t xml:space="preserve"> </w:t>
      </w:r>
      <w:r>
        <w:t>drinking</w:t>
      </w:r>
      <w:r>
        <w:rPr>
          <w:spacing w:val="-7"/>
        </w:rPr>
        <w:t xml:space="preserve"> </w:t>
      </w:r>
      <w:r>
        <w:t>water</w:t>
      </w:r>
      <w:r>
        <w:rPr>
          <w:spacing w:val="-7"/>
        </w:rPr>
        <w:t xml:space="preserve"> </w:t>
      </w:r>
      <w:r>
        <w:t>should</w:t>
      </w:r>
      <w:r>
        <w:rPr>
          <w:spacing w:val="-6"/>
        </w:rPr>
        <w:t xml:space="preserve"> </w:t>
      </w:r>
      <w:r>
        <w:t>not</w:t>
      </w:r>
      <w:r>
        <w:rPr>
          <w:spacing w:val="-6"/>
        </w:rPr>
        <w:t xml:space="preserve"> </w:t>
      </w:r>
      <w:r>
        <w:t>exceed</w:t>
      </w:r>
      <w:r>
        <w:rPr>
          <w:spacing w:val="-6"/>
        </w:rPr>
        <w:t xml:space="preserve"> </w:t>
      </w:r>
      <w:r>
        <w:t>1.5</w:t>
      </w:r>
      <w:r>
        <w:rPr>
          <w:spacing w:val="-8"/>
        </w:rPr>
        <w:t xml:space="preserve"> </w:t>
      </w:r>
      <w:r>
        <w:rPr>
          <w:spacing w:val="-2"/>
        </w:rPr>
        <w:t>mg/L.</w:t>
      </w:r>
    </w:p>
    <w:p w14:paraId="7EBA1553" w14:textId="77777777" w:rsidR="00282EF9" w:rsidRDefault="00282EF9" w:rsidP="00CA5B67">
      <w:pPr>
        <w:spacing w:before="153"/>
        <w:rPr>
          <w:sz w:val="16"/>
        </w:rPr>
      </w:pPr>
      <w:r>
        <w:rPr>
          <w:sz w:val="16"/>
        </w:rPr>
        <w:t>*</w:t>
      </w:r>
      <w:r w:rsidRPr="006844E1">
        <w:rPr>
          <w:sz w:val="16"/>
        </w:rPr>
        <w:t xml:space="preserve"> </w:t>
      </w:r>
      <w:r>
        <w:rPr>
          <w:sz w:val="16"/>
        </w:rPr>
        <w:t>Note:</w:t>
      </w:r>
      <w:r w:rsidRPr="006844E1">
        <w:rPr>
          <w:sz w:val="16"/>
        </w:rPr>
        <w:t xml:space="preserve"> </w:t>
      </w:r>
      <w:r>
        <w:rPr>
          <w:sz w:val="16"/>
        </w:rPr>
        <w:t>under</w:t>
      </w:r>
      <w:r w:rsidRPr="006844E1">
        <w:rPr>
          <w:sz w:val="16"/>
        </w:rPr>
        <w:t xml:space="preserve"> </w:t>
      </w:r>
      <w:r>
        <w:rPr>
          <w:sz w:val="16"/>
        </w:rPr>
        <w:t>s. 5(3)</w:t>
      </w:r>
      <w:r w:rsidRPr="006844E1">
        <w:rPr>
          <w:sz w:val="16"/>
        </w:rPr>
        <w:t xml:space="preserve"> </w:t>
      </w:r>
      <w:r>
        <w:rPr>
          <w:sz w:val="16"/>
        </w:rPr>
        <w:t>of</w:t>
      </w:r>
      <w:r w:rsidRPr="006844E1">
        <w:rPr>
          <w:sz w:val="16"/>
        </w:rPr>
        <w:t xml:space="preserve"> </w:t>
      </w:r>
      <w:r>
        <w:rPr>
          <w:sz w:val="16"/>
        </w:rPr>
        <w:t>the</w:t>
      </w:r>
      <w:r w:rsidRPr="006844E1">
        <w:rPr>
          <w:sz w:val="16"/>
        </w:rPr>
        <w:t xml:space="preserve"> </w:t>
      </w:r>
      <w:r w:rsidRPr="00C73A20">
        <w:rPr>
          <w:i/>
          <w:iCs/>
          <w:sz w:val="16"/>
        </w:rPr>
        <w:t>Health (Fluoridation) Act 1973</w:t>
      </w:r>
      <w:r w:rsidRPr="006844E1">
        <w:rPr>
          <w:sz w:val="16"/>
        </w:rPr>
        <w:t xml:space="preserve"> </w:t>
      </w:r>
      <w:r>
        <w:rPr>
          <w:sz w:val="16"/>
        </w:rPr>
        <w:t>fluoride</w:t>
      </w:r>
      <w:r w:rsidRPr="006844E1">
        <w:rPr>
          <w:sz w:val="16"/>
        </w:rPr>
        <w:t xml:space="preserve"> </w:t>
      </w:r>
      <w:r>
        <w:rPr>
          <w:sz w:val="16"/>
        </w:rPr>
        <w:t>added</w:t>
      </w:r>
      <w:r w:rsidRPr="006844E1">
        <w:rPr>
          <w:sz w:val="16"/>
        </w:rPr>
        <w:t xml:space="preserve"> </w:t>
      </w:r>
      <w:r>
        <w:rPr>
          <w:sz w:val="16"/>
        </w:rPr>
        <w:t>to</w:t>
      </w:r>
      <w:r w:rsidRPr="006844E1">
        <w:rPr>
          <w:sz w:val="16"/>
        </w:rPr>
        <w:t xml:space="preserve"> </w:t>
      </w:r>
      <w:r>
        <w:rPr>
          <w:sz w:val="16"/>
        </w:rPr>
        <w:t>drinking</w:t>
      </w:r>
      <w:r w:rsidRPr="006844E1">
        <w:rPr>
          <w:sz w:val="16"/>
        </w:rPr>
        <w:t xml:space="preserve"> </w:t>
      </w:r>
      <w:r>
        <w:rPr>
          <w:sz w:val="16"/>
        </w:rPr>
        <w:t>water</w:t>
      </w:r>
      <w:r w:rsidRPr="006844E1">
        <w:rPr>
          <w:sz w:val="16"/>
        </w:rPr>
        <w:t xml:space="preserve"> </w:t>
      </w:r>
      <w:r>
        <w:rPr>
          <w:sz w:val="16"/>
        </w:rPr>
        <w:t>must</w:t>
      </w:r>
      <w:r w:rsidRPr="006844E1">
        <w:rPr>
          <w:sz w:val="16"/>
        </w:rPr>
        <w:t xml:space="preserve"> </w:t>
      </w:r>
      <w:r>
        <w:rPr>
          <w:sz w:val="16"/>
        </w:rPr>
        <w:t>not</w:t>
      </w:r>
      <w:r w:rsidRPr="006844E1">
        <w:rPr>
          <w:sz w:val="16"/>
        </w:rPr>
        <w:t xml:space="preserve"> </w:t>
      </w:r>
      <w:r>
        <w:rPr>
          <w:sz w:val="16"/>
        </w:rPr>
        <w:t>result in</w:t>
      </w:r>
      <w:r w:rsidRPr="006844E1">
        <w:rPr>
          <w:sz w:val="16"/>
        </w:rPr>
        <w:t xml:space="preserve"> </w:t>
      </w:r>
      <w:r>
        <w:rPr>
          <w:sz w:val="16"/>
        </w:rPr>
        <w:t>an</w:t>
      </w:r>
      <w:r w:rsidRPr="006844E1">
        <w:rPr>
          <w:sz w:val="16"/>
        </w:rPr>
        <w:t xml:space="preserve"> </w:t>
      </w:r>
      <w:r>
        <w:rPr>
          <w:sz w:val="16"/>
        </w:rPr>
        <w:t>average</w:t>
      </w:r>
      <w:r w:rsidRPr="006844E1">
        <w:rPr>
          <w:sz w:val="16"/>
        </w:rPr>
        <w:t xml:space="preserve"> </w:t>
      </w:r>
      <w:r>
        <w:rPr>
          <w:sz w:val="16"/>
        </w:rPr>
        <w:t>optimum concentration in excess of one part fluoride per million parts of water.</w:t>
      </w:r>
    </w:p>
    <w:p w14:paraId="55EA4E40" w14:textId="46CF963E" w:rsidR="00AA4B2B" w:rsidRPr="00C73A20" w:rsidRDefault="00282EF9" w:rsidP="00CA5B67">
      <w:pPr>
        <w:pStyle w:val="Body"/>
        <w:rPr>
          <w:sz w:val="21"/>
          <w:szCs w:val="21"/>
        </w:rPr>
      </w:pPr>
      <w:r w:rsidRPr="00C73A20">
        <w:rPr>
          <w:sz w:val="21"/>
          <w:szCs w:val="21"/>
        </w:rPr>
        <w:t>Aesthetic</w:t>
      </w:r>
      <w:r w:rsidRPr="00C73A20">
        <w:rPr>
          <w:spacing w:val="-2"/>
          <w:sz w:val="21"/>
          <w:szCs w:val="21"/>
        </w:rPr>
        <w:t xml:space="preserve"> </w:t>
      </w:r>
      <w:r w:rsidRPr="00C73A20">
        <w:rPr>
          <w:sz w:val="21"/>
          <w:szCs w:val="21"/>
        </w:rPr>
        <w:t>drinking</w:t>
      </w:r>
      <w:r w:rsidRPr="00C73A20">
        <w:rPr>
          <w:spacing w:val="-3"/>
          <w:sz w:val="21"/>
          <w:szCs w:val="21"/>
        </w:rPr>
        <w:t xml:space="preserve"> </w:t>
      </w:r>
      <w:r w:rsidRPr="00C73A20">
        <w:rPr>
          <w:sz w:val="21"/>
          <w:szCs w:val="21"/>
        </w:rPr>
        <w:t>water</w:t>
      </w:r>
      <w:r w:rsidRPr="00C73A20">
        <w:rPr>
          <w:spacing w:val="-3"/>
          <w:sz w:val="21"/>
          <w:szCs w:val="21"/>
        </w:rPr>
        <w:t xml:space="preserve"> </w:t>
      </w:r>
      <w:r w:rsidRPr="00C73A20">
        <w:rPr>
          <w:sz w:val="21"/>
          <w:szCs w:val="21"/>
        </w:rPr>
        <w:t>parameters</w:t>
      </w:r>
      <w:r w:rsidRPr="00C73A20">
        <w:rPr>
          <w:spacing w:val="-2"/>
          <w:sz w:val="21"/>
          <w:szCs w:val="21"/>
        </w:rPr>
        <w:t xml:space="preserve"> </w:t>
      </w:r>
      <w:r w:rsidRPr="00C73A20">
        <w:rPr>
          <w:sz w:val="21"/>
          <w:szCs w:val="21"/>
        </w:rPr>
        <w:t>tested</w:t>
      </w:r>
      <w:r w:rsidRPr="00C73A20">
        <w:rPr>
          <w:spacing w:val="-4"/>
          <w:sz w:val="21"/>
          <w:szCs w:val="21"/>
        </w:rPr>
        <w:t xml:space="preserve"> </w:t>
      </w:r>
      <w:r w:rsidRPr="00C73A20">
        <w:rPr>
          <w:sz w:val="21"/>
          <w:szCs w:val="21"/>
        </w:rPr>
        <w:t>as</w:t>
      </w:r>
      <w:r w:rsidRPr="00C73A20">
        <w:rPr>
          <w:spacing w:val="-3"/>
          <w:sz w:val="21"/>
          <w:szCs w:val="21"/>
        </w:rPr>
        <w:t xml:space="preserve"> </w:t>
      </w:r>
      <w:r w:rsidRPr="00C73A20">
        <w:rPr>
          <w:sz w:val="21"/>
          <w:szCs w:val="21"/>
        </w:rPr>
        <w:t>part</w:t>
      </w:r>
      <w:r w:rsidRPr="00C73A20">
        <w:rPr>
          <w:spacing w:val="-4"/>
          <w:sz w:val="21"/>
          <w:szCs w:val="21"/>
        </w:rPr>
        <w:t xml:space="preserve"> </w:t>
      </w:r>
      <w:r w:rsidRPr="00C73A20">
        <w:rPr>
          <w:sz w:val="21"/>
          <w:szCs w:val="21"/>
        </w:rPr>
        <w:t>of</w:t>
      </w:r>
      <w:r w:rsidRPr="00C73A20">
        <w:rPr>
          <w:spacing w:val="-2"/>
          <w:sz w:val="21"/>
          <w:szCs w:val="21"/>
        </w:rPr>
        <w:t xml:space="preserve"> </w:t>
      </w:r>
      <w:r w:rsidRPr="00C73A20">
        <w:rPr>
          <w:sz w:val="21"/>
          <w:szCs w:val="21"/>
        </w:rPr>
        <w:t>the</w:t>
      </w:r>
      <w:r w:rsidRPr="00C73A20">
        <w:rPr>
          <w:spacing w:val="-3"/>
          <w:sz w:val="21"/>
          <w:szCs w:val="21"/>
        </w:rPr>
        <w:t xml:space="preserve"> </w:t>
      </w:r>
      <w:r w:rsidRPr="00C73A20">
        <w:rPr>
          <w:sz w:val="21"/>
          <w:szCs w:val="21"/>
        </w:rPr>
        <w:t>water</w:t>
      </w:r>
      <w:r w:rsidRPr="00C73A20">
        <w:rPr>
          <w:spacing w:val="-4"/>
          <w:sz w:val="21"/>
          <w:szCs w:val="21"/>
        </w:rPr>
        <w:t xml:space="preserve"> </w:t>
      </w:r>
      <w:r w:rsidRPr="00C73A20">
        <w:rPr>
          <w:sz w:val="21"/>
          <w:szCs w:val="21"/>
        </w:rPr>
        <w:t>supplier‘s</w:t>
      </w:r>
      <w:r w:rsidRPr="00C73A20">
        <w:rPr>
          <w:spacing w:val="-1"/>
          <w:sz w:val="21"/>
          <w:szCs w:val="21"/>
        </w:rPr>
        <w:t xml:space="preserve"> </w:t>
      </w:r>
      <w:r w:rsidRPr="00C73A20">
        <w:rPr>
          <w:sz w:val="21"/>
          <w:szCs w:val="21"/>
        </w:rPr>
        <w:t>water</w:t>
      </w:r>
      <w:r w:rsidRPr="00C73A20">
        <w:rPr>
          <w:spacing w:val="-3"/>
          <w:sz w:val="21"/>
          <w:szCs w:val="21"/>
        </w:rPr>
        <w:t xml:space="preserve"> </w:t>
      </w:r>
      <w:r w:rsidRPr="00C73A20">
        <w:rPr>
          <w:sz w:val="21"/>
          <w:szCs w:val="21"/>
        </w:rPr>
        <w:t>sampling</w:t>
      </w:r>
      <w:r w:rsidRPr="00C73A20">
        <w:rPr>
          <w:spacing w:val="-5"/>
          <w:sz w:val="21"/>
          <w:szCs w:val="21"/>
        </w:rPr>
        <w:t xml:space="preserve"> </w:t>
      </w:r>
      <w:r w:rsidRPr="00C73A20">
        <w:rPr>
          <w:sz w:val="21"/>
          <w:szCs w:val="21"/>
        </w:rPr>
        <w:t xml:space="preserve">program such as iron, hardness, pH and colour are to be reported under an </w:t>
      </w:r>
      <w:r w:rsidRPr="00C73A20">
        <w:rPr>
          <w:i/>
          <w:sz w:val="21"/>
          <w:szCs w:val="21"/>
        </w:rPr>
        <w:t>Aesthetic characteristics</w:t>
      </w:r>
      <w:r w:rsidRPr="00C73A20">
        <w:rPr>
          <w:i/>
          <w:spacing w:val="-4"/>
          <w:sz w:val="21"/>
          <w:szCs w:val="21"/>
        </w:rPr>
        <w:t xml:space="preserve"> </w:t>
      </w:r>
      <w:r w:rsidRPr="00C73A20">
        <w:rPr>
          <w:sz w:val="21"/>
          <w:szCs w:val="21"/>
        </w:rPr>
        <w:t>section.</w:t>
      </w:r>
    </w:p>
    <w:p w14:paraId="684D32CD" w14:textId="438BBBEB" w:rsidR="00C73A20" w:rsidRPr="00EF1256" w:rsidRDefault="00F7790C" w:rsidP="00CA5B67">
      <w:pPr>
        <w:pStyle w:val="Heading2"/>
        <w:rPr>
          <w:rFonts w:ascii="Arial" w:hAnsi="Arial"/>
          <w:b/>
        </w:rPr>
      </w:pPr>
      <w:bookmarkStart w:id="25" w:name="_Toc236809945"/>
      <w:r w:rsidRPr="00EF1256">
        <w:rPr>
          <w:rFonts w:ascii="Arial" w:hAnsi="Arial"/>
          <w:b/>
        </w:rPr>
        <w:t>Water quality complaints r. 21(m)</w:t>
      </w:r>
      <w:bookmarkEnd w:id="25"/>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1333B4A2" w14:textId="77777777" w:rsidTr="000D3AA2">
        <w:tc>
          <w:tcPr>
            <w:tcW w:w="9030" w:type="dxa"/>
          </w:tcPr>
          <w:p w14:paraId="18090A1B" w14:textId="77777777" w:rsidR="000D3AA2" w:rsidRPr="00C73A20" w:rsidRDefault="000D3AA2" w:rsidP="000D3AA2">
            <w:pPr>
              <w:spacing w:before="122"/>
              <w:rPr>
                <w:b/>
                <w:szCs w:val="21"/>
              </w:rPr>
            </w:pPr>
            <w:r w:rsidRPr="00C73A20">
              <w:rPr>
                <w:b/>
                <w:szCs w:val="21"/>
              </w:rPr>
              <w:t>Safe Drinking Water Regulation 2025</w:t>
            </w:r>
          </w:p>
          <w:p w14:paraId="2DD55E5D" w14:textId="77777777" w:rsidR="000D3AA2" w:rsidRPr="00C73A20" w:rsidRDefault="000D3AA2" w:rsidP="000D3AA2">
            <w:pPr>
              <w:spacing w:before="122"/>
              <w:rPr>
                <w:b/>
                <w:szCs w:val="21"/>
              </w:rPr>
            </w:pPr>
            <w:r w:rsidRPr="00C73A20">
              <w:rPr>
                <w:b/>
                <w:szCs w:val="21"/>
              </w:rPr>
              <w:t>Regulation 21 – Additional details to be included in annual reports of water suppliers</w:t>
            </w:r>
          </w:p>
          <w:p w14:paraId="6D91E43C" w14:textId="77777777" w:rsidR="000D3AA2" w:rsidRPr="00C73A20" w:rsidRDefault="000D3AA2" w:rsidP="00340676">
            <w:pPr>
              <w:spacing w:before="126" w:line="237" w:lineRule="auto"/>
              <w:ind w:right="313"/>
              <w:rPr>
                <w:szCs w:val="21"/>
              </w:rPr>
            </w:pPr>
            <w:r w:rsidRPr="002563E8">
              <w:rPr>
                <w:szCs w:val="21"/>
              </w:rPr>
              <w:t>(m)</w:t>
            </w:r>
            <w:r w:rsidRPr="00C73A20">
              <w:rPr>
                <w:b/>
                <w:bCs/>
                <w:szCs w:val="21"/>
              </w:rPr>
              <w:t xml:space="preserve"> </w:t>
            </w:r>
            <w:r w:rsidRPr="00C73A20">
              <w:rPr>
                <w:szCs w:val="21"/>
              </w:rPr>
              <w:t xml:space="preserve">a summary of </w:t>
            </w:r>
            <w:r>
              <w:rPr>
                <w:szCs w:val="21"/>
              </w:rPr>
              <w:t>-</w:t>
            </w:r>
          </w:p>
          <w:p w14:paraId="10EDB275" w14:textId="77777777" w:rsidR="000D3AA2" w:rsidRPr="00C73A20" w:rsidRDefault="000D3AA2" w:rsidP="000D3AA2">
            <w:pPr>
              <w:spacing w:before="126" w:line="237" w:lineRule="auto"/>
              <w:ind w:left="1080" w:right="313" w:hanging="360"/>
              <w:rPr>
                <w:szCs w:val="21"/>
              </w:rPr>
            </w:pPr>
            <w:r w:rsidRPr="002563E8">
              <w:rPr>
                <w:szCs w:val="21"/>
              </w:rPr>
              <w:t>(i)</w:t>
            </w:r>
            <w:r w:rsidRPr="00C73A20">
              <w:rPr>
                <w:szCs w:val="21"/>
              </w:rPr>
              <w:t xml:space="preserve"> any complaints received by the water supplier during the financial year that related to the quality of drinking water supplied by the water supplier; and</w:t>
            </w:r>
          </w:p>
          <w:p w14:paraId="016B79FE" w14:textId="75052A64" w:rsidR="000D3AA2" w:rsidRPr="000D3AA2" w:rsidRDefault="000D3AA2" w:rsidP="000D3AA2">
            <w:pPr>
              <w:spacing w:before="126" w:line="237" w:lineRule="auto"/>
              <w:ind w:left="1080" w:right="313" w:hanging="360"/>
              <w:rPr>
                <w:szCs w:val="21"/>
              </w:rPr>
            </w:pPr>
            <w:r w:rsidRPr="002563E8">
              <w:rPr>
                <w:szCs w:val="21"/>
              </w:rPr>
              <w:t>(ii)</w:t>
            </w:r>
            <w:r w:rsidRPr="00C73A20">
              <w:rPr>
                <w:szCs w:val="21"/>
              </w:rPr>
              <w:t xml:space="preserve"> the water supplier</w:t>
            </w:r>
            <w:r>
              <w:rPr>
                <w:szCs w:val="21"/>
              </w:rPr>
              <w:t>’</w:t>
            </w:r>
            <w:r w:rsidRPr="00C73A20">
              <w:rPr>
                <w:szCs w:val="21"/>
              </w:rPr>
              <w:t>s responses to those complaints and analysis of any issues that arose from those complaints</w:t>
            </w:r>
            <w:r w:rsidR="002E71C3">
              <w:rPr>
                <w:szCs w:val="21"/>
              </w:rPr>
              <w:t>.</w:t>
            </w:r>
          </w:p>
        </w:tc>
      </w:tr>
    </w:tbl>
    <w:p w14:paraId="5A124B92" w14:textId="77777777" w:rsidR="000D3AA2" w:rsidRPr="000D3AA2" w:rsidRDefault="000D3AA2" w:rsidP="000D3AA2">
      <w:pPr>
        <w:pStyle w:val="Body"/>
      </w:pPr>
    </w:p>
    <w:p w14:paraId="262CBCE8" w14:textId="2A5D198B" w:rsidR="00282EF9" w:rsidRPr="00C73A20" w:rsidRDefault="00282EF9" w:rsidP="00CA5B67">
      <w:pPr>
        <w:pStyle w:val="Body"/>
        <w:rPr>
          <w:sz w:val="21"/>
          <w:szCs w:val="21"/>
        </w:rPr>
      </w:pPr>
      <w:r w:rsidRPr="00C73A20">
        <w:rPr>
          <w:sz w:val="21"/>
          <w:szCs w:val="21"/>
        </w:rPr>
        <w:t>A</w:t>
      </w:r>
      <w:r w:rsidRPr="00C73A20">
        <w:rPr>
          <w:spacing w:val="-4"/>
          <w:sz w:val="21"/>
          <w:szCs w:val="21"/>
        </w:rPr>
        <w:t xml:space="preserve"> </w:t>
      </w:r>
      <w:r w:rsidRPr="00C73A20">
        <w:rPr>
          <w:sz w:val="21"/>
          <w:szCs w:val="21"/>
        </w:rPr>
        <w:t>complaint</w:t>
      </w:r>
      <w:r w:rsidRPr="00C73A20">
        <w:rPr>
          <w:spacing w:val="-2"/>
          <w:sz w:val="21"/>
          <w:szCs w:val="21"/>
        </w:rPr>
        <w:t xml:space="preserve"> </w:t>
      </w:r>
      <w:r w:rsidRPr="00C73A20">
        <w:rPr>
          <w:sz w:val="21"/>
          <w:szCs w:val="21"/>
        </w:rPr>
        <w:t>is</w:t>
      </w:r>
      <w:r w:rsidRPr="00C73A20">
        <w:rPr>
          <w:spacing w:val="-3"/>
          <w:sz w:val="21"/>
          <w:szCs w:val="21"/>
        </w:rPr>
        <w:t xml:space="preserve"> </w:t>
      </w:r>
      <w:r w:rsidRPr="00C73A20">
        <w:rPr>
          <w:sz w:val="21"/>
          <w:szCs w:val="21"/>
        </w:rPr>
        <w:t>defined</w:t>
      </w:r>
      <w:r w:rsidRPr="00C73A20">
        <w:rPr>
          <w:spacing w:val="-2"/>
          <w:sz w:val="21"/>
          <w:szCs w:val="21"/>
        </w:rPr>
        <w:t xml:space="preserve"> </w:t>
      </w:r>
      <w:r w:rsidRPr="00C73A20">
        <w:rPr>
          <w:sz w:val="21"/>
          <w:szCs w:val="21"/>
        </w:rPr>
        <w:t>as</w:t>
      </w:r>
      <w:r w:rsidRPr="00C73A20">
        <w:rPr>
          <w:spacing w:val="-1"/>
          <w:sz w:val="21"/>
          <w:szCs w:val="21"/>
        </w:rPr>
        <w:t xml:space="preserve"> </w:t>
      </w:r>
      <w:r w:rsidRPr="00C73A20">
        <w:rPr>
          <w:sz w:val="21"/>
          <w:szCs w:val="21"/>
        </w:rPr>
        <w:t>a</w:t>
      </w:r>
      <w:r w:rsidRPr="00C73A20">
        <w:rPr>
          <w:spacing w:val="-2"/>
          <w:sz w:val="21"/>
          <w:szCs w:val="21"/>
        </w:rPr>
        <w:t xml:space="preserve"> </w:t>
      </w:r>
      <w:r w:rsidRPr="00C73A20">
        <w:rPr>
          <w:sz w:val="21"/>
          <w:szCs w:val="21"/>
        </w:rPr>
        <w:t>written</w:t>
      </w:r>
      <w:r w:rsidRPr="00C73A20">
        <w:rPr>
          <w:spacing w:val="-2"/>
          <w:sz w:val="21"/>
          <w:szCs w:val="21"/>
        </w:rPr>
        <w:t xml:space="preserve"> </w:t>
      </w:r>
      <w:r w:rsidRPr="00C73A20">
        <w:rPr>
          <w:sz w:val="21"/>
          <w:szCs w:val="21"/>
        </w:rPr>
        <w:t>or</w:t>
      </w:r>
      <w:r w:rsidRPr="00C73A20">
        <w:rPr>
          <w:spacing w:val="-1"/>
          <w:sz w:val="21"/>
          <w:szCs w:val="21"/>
        </w:rPr>
        <w:t xml:space="preserve"> </w:t>
      </w:r>
      <w:r w:rsidRPr="00C73A20">
        <w:rPr>
          <w:sz w:val="21"/>
          <w:szCs w:val="21"/>
        </w:rPr>
        <w:t>verbal</w:t>
      </w:r>
      <w:r w:rsidRPr="00C73A20">
        <w:rPr>
          <w:spacing w:val="-5"/>
          <w:sz w:val="21"/>
          <w:szCs w:val="21"/>
        </w:rPr>
        <w:t xml:space="preserve"> </w:t>
      </w:r>
      <w:r w:rsidRPr="00C73A20">
        <w:rPr>
          <w:sz w:val="21"/>
          <w:szCs w:val="21"/>
        </w:rPr>
        <w:t>expression regarding</w:t>
      </w:r>
      <w:r w:rsidRPr="00C73A20">
        <w:rPr>
          <w:spacing w:val="-2"/>
          <w:sz w:val="21"/>
          <w:szCs w:val="21"/>
        </w:rPr>
        <w:t xml:space="preserve"> </w:t>
      </w:r>
      <w:r w:rsidRPr="00C73A20">
        <w:rPr>
          <w:sz w:val="21"/>
          <w:szCs w:val="21"/>
        </w:rPr>
        <w:t>an</w:t>
      </w:r>
      <w:r w:rsidRPr="00C73A20">
        <w:rPr>
          <w:spacing w:val="-3"/>
          <w:sz w:val="21"/>
          <w:szCs w:val="21"/>
        </w:rPr>
        <w:t xml:space="preserve"> </w:t>
      </w:r>
      <w:r w:rsidRPr="00C73A20">
        <w:rPr>
          <w:sz w:val="21"/>
          <w:szCs w:val="21"/>
        </w:rPr>
        <w:t>issue</w:t>
      </w:r>
      <w:r w:rsidRPr="00C73A20">
        <w:rPr>
          <w:spacing w:val="-3"/>
          <w:sz w:val="21"/>
          <w:szCs w:val="21"/>
        </w:rPr>
        <w:t xml:space="preserve"> </w:t>
      </w:r>
      <w:r w:rsidRPr="00C73A20">
        <w:rPr>
          <w:sz w:val="21"/>
          <w:szCs w:val="21"/>
        </w:rPr>
        <w:t>with the</w:t>
      </w:r>
      <w:r w:rsidRPr="00C73A20">
        <w:rPr>
          <w:spacing w:val="-2"/>
          <w:sz w:val="21"/>
          <w:szCs w:val="21"/>
        </w:rPr>
        <w:t xml:space="preserve"> </w:t>
      </w:r>
      <w:r w:rsidRPr="00C73A20">
        <w:rPr>
          <w:sz w:val="21"/>
          <w:szCs w:val="21"/>
        </w:rPr>
        <w:t>quality</w:t>
      </w:r>
      <w:r w:rsidRPr="00C73A20">
        <w:rPr>
          <w:spacing w:val="-5"/>
          <w:sz w:val="21"/>
          <w:szCs w:val="21"/>
        </w:rPr>
        <w:t xml:space="preserve"> </w:t>
      </w:r>
      <w:r w:rsidRPr="00C73A20">
        <w:rPr>
          <w:sz w:val="21"/>
          <w:szCs w:val="21"/>
        </w:rPr>
        <w:t>of</w:t>
      </w:r>
      <w:r w:rsidRPr="00C73A20">
        <w:rPr>
          <w:spacing w:val="-2"/>
          <w:sz w:val="21"/>
          <w:szCs w:val="21"/>
        </w:rPr>
        <w:t xml:space="preserve"> </w:t>
      </w:r>
      <w:r w:rsidRPr="00C73A20">
        <w:rPr>
          <w:sz w:val="21"/>
          <w:szCs w:val="21"/>
        </w:rPr>
        <w:t>the</w:t>
      </w:r>
      <w:r w:rsidRPr="00C73A20">
        <w:rPr>
          <w:spacing w:val="-3"/>
          <w:sz w:val="21"/>
          <w:szCs w:val="21"/>
        </w:rPr>
        <w:t xml:space="preserve"> </w:t>
      </w:r>
      <w:r w:rsidRPr="00C73A20">
        <w:rPr>
          <w:sz w:val="21"/>
          <w:szCs w:val="21"/>
        </w:rPr>
        <w:t>drinking water, which requires resolution.</w:t>
      </w:r>
    </w:p>
    <w:p w14:paraId="1D57E6E7" w14:textId="7C33B4EA" w:rsidR="00282EF9" w:rsidRPr="00C73A20" w:rsidRDefault="00282EF9" w:rsidP="00CA5B67">
      <w:pPr>
        <w:pStyle w:val="Body"/>
        <w:rPr>
          <w:sz w:val="21"/>
          <w:szCs w:val="21"/>
        </w:rPr>
      </w:pPr>
      <w:r w:rsidRPr="00C73A20">
        <w:rPr>
          <w:sz w:val="21"/>
          <w:szCs w:val="21"/>
        </w:rPr>
        <w:t>The</w:t>
      </w:r>
      <w:r w:rsidRPr="00C73A20">
        <w:rPr>
          <w:spacing w:val="-5"/>
          <w:sz w:val="21"/>
          <w:szCs w:val="21"/>
        </w:rPr>
        <w:t xml:space="preserve"> </w:t>
      </w:r>
      <w:r w:rsidRPr="00C73A20">
        <w:rPr>
          <w:sz w:val="21"/>
          <w:szCs w:val="21"/>
        </w:rPr>
        <w:t>number</w:t>
      </w:r>
      <w:r w:rsidRPr="00C73A20">
        <w:rPr>
          <w:spacing w:val="-3"/>
          <w:sz w:val="21"/>
          <w:szCs w:val="21"/>
        </w:rPr>
        <w:t xml:space="preserve"> </w:t>
      </w:r>
      <w:r w:rsidRPr="00C73A20">
        <w:rPr>
          <w:sz w:val="21"/>
          <w:szCs w:val="21"/>
        </w:rPr>
        <w:t>of</w:t>
      </w:r>
      <w:r w:rsidRPr="00C73A20">
        <w:rPr>
          <w:spacing w:val="-2"/>
          <w:sz w:val="21"/>
          <w:szCs w:val="21"/>
        </w:rPr>
        <w:t xml:space="preserve"> </w:t>
      </w:r>
      <w:r w:rsidRPr="00C73A20">
        <w:rPr>
          <w:sz w:val="21"/>
          <w:szCs w:val="21"/>
        </w:rPr>
        <w:t>complaints</w:t>
      </w:r>
      <w:r w:rsidRPr="00C73A20">
        <w:rPr>
          <w:spacing w:val="-1"/>
          <w:sz w:val="21"/>
          <w:szCs w:val="21"/>
        </w:rPr>
        <w:t xml:space="preserve"> </w:t>
      </w:r>
      <w:r w:rsidRPr="00C73A20">
        <w:rPr>
          <w:sz w:val="21"/>
          <w:szCs w:val="21"/>
        </w:rPr>
        <w:t>received</w:t>
      </w:r>
      <w:r w:rsidRPr="00C73A20">
        <w:rPr>
          <w:spacing w:val="-3"/>
          <w:sz w:val="21"/>
          <w:szCs w:val="21"/>
        </w:rPr>
        <w:t xml:space="preserve"> </w:t>
      </w:r>
      <w:r w:rsidRPr="00C73A20">
        <w:rPr>
          <w:sz w:val="21"/>
          <w:szCs w:val="21"/>
        </w:rPr>
        <w:t>by</w:t>
      </w:r>
      <w:r w:rsidRPr="00C73A20">
        <w:rPr>
          <w:spacing w:val="-4"/>
          <w:sz w:val="21"/>
          <w:szCs w:val="21"/>
        </w:rPr>
        <w:t xml:space="preserve"> </w:t>
      </w:r>
      <w:r w:rsidRPr="00C73A20">
        <w:rPr>
          <w:sz w:val="21"/>
          <w:szCs w:val="21"/>
        </w:rPr>
        <w:t>type</w:t>
      </w:r>
      <w:r w:rsidRPr="00C73A20">
        <w:rPr>
          <w:spacing w:val="-2"/>
          <w:sz w:val="21"/>
          <w:szCs w:val="21"/>
        </w:rPr>
        <w:t xml:space="preserve"> </w:t>
      </w:r>
      <w:r w:rsidRPr="00C73A20">
        <w:rPr>
          <w:sz w:val="21"/>
          <w:szCs w:val="21"/>
        </w:rPr>
        <w:t>and</w:t>
      </w:r>
      <w:r w:rsidRPr="00C73A20">
        <w:rPr>
          <w:spacing w:val="-1"/>
          <w:sz w:val="21"/>
          <w:szCs w:val="21"/>
        </w:rPr>
        <w:t xml:space="preserve"> </w:t>
      </w:r>
      <w:r w:rsidRPr="00C73A20">
        <w:rPr>
          <w:sz w:val="21"/>
          <w:szCs w:val="21"/>
        </w:rPr>
        <w:t>water</w:t>
      </w:r>
      <w:r w:rsidRPr="00C73A20">
        <w:rPr>
          <w:spacing w:val="-4"/>
          <w:sz w:val="21"/>
          <w:szCs w:val="21"/>
        </w:rPr>
        <w:t xml:space="preserve"> </w:t>
      </w:r>
      <w:r w:rsidRPr="00C73A20">
        <w:rPr>
          <w:sz w:val="21"/>
          <w:szCs w:val="21"/>
        </w:rPr>
        <w:t>sampling</w:t>
      </w:r>
      <w:r w:rsidRPr="00C73A20">
        <w:rPr>
          <w:spacing w:val="-3"/>
          <w:sz w:val="21"/>
          <w:szCs w:val="21"/>
        </w:rPr>
        <w:t xml:space="preserve"> </w:t>
      </w:r>
      <w:r w:rsidR="00EC6714" w:rsidRPr="00C73A20">
        <w:rPr>
          <w:spacing w:val="-7"/>
          <w:sz w:val="21"/>
          <w:szCs w:val="21"/>
        </w:rPr>
        <w:t xml:space="preserve">area </w:t>
      </w:r>
      <w:r w:rsidRPr="00C73A20">
        <w:rPr>
          <w:sz w:val="21"/>
          <w:szCs w:val="21"/>
        </w:rPr>
        <w:t>should</w:t>
      </w:r>
      <w:r w:rsidRPr="00C73A20">
        <w:rPr>
          <w:spacing w:val="-1"/>
          <w:sz w:val="21"/>
          <w:szCs w:val="21"/>
        </w:rPr>
        <w:t xml:space="preserve"> </w:t>
      </w:r>
      <w:r w:rsidRPr="00C73A20">
        <w:rPr>
          <w:sz w:val="21"/>
          <w:szCs w:val="21"/>
        </w:rPr>
        <w:t>be</w:t>
      </w:r>
      <w:r w:rsidRPr="00C73A20">
        <w:rPr>
          <w:spacing w:val="-2"/>
          <w:sz w:val="21"/>
          <w:szCs w:val="21"/>
        </w:rPr>
        <w:t xml:space="preserve"> </w:t>
      </w:r>
      <w:r w:rsidRPr="00C73A20">
        <w:rPr>
          <w:sz w:val="21"/>
          <w:szCs w:val="21"/>
        </w:rPr>
        <w:t>presented</w:t>
      </w:r>
      <w:r w:rsidRPr="00C73A20">
        <w:rPr>
          <w:spacing w:val="-4"/>
          <w:sz w:val="21"/>
          <w:szCs w:val="21"/>
        </w:rPr>
        <w:t xml:space="preserve"> </w:t>
      </w:r>
      <w:r w:rsidRPr="00C73A20">
        <w:rPr>
          <w:sz w:val="21"/>
          <w:szCs w:val="21"/>
        </w:rPr>
        <w:t xml:space="preserve">as indicated in Table </w:t>
      </w:r>
      <w:r w:rsidR="007E73C5" w:rsidRPr="00C73A20">
        <w:rPr>
          <w:sz w:val="21"/>
          <w:szCs w:val="21"/>
        </w:rPr>
        <w:t>1</w:t>
      </w:r>
      <w:r w:rsidR="002A377D">
        <w:rPr>
          <w:sz w:val="21"/>
          <w:szCs w:val="21"/>
        </w:rPr>
        <w:t>0</w:t>
      </w:r>
      <w:r w:rsidRPr="00C73A20">
        <w:rPr>
          <w:sz w:val="21"/>
          <w:szCs w:val="21"/>
        </w:rPr>
        <w:t xml:space="preserve"> and </w:t>
      </w:r>
      <w:r w:rsidR="007E73C5" w:rsidRPr="00C73A20">
        <w:rPr>
          <w:sz w:val="21"/>
          <w:szCs w:val="21"/>
        </w:rPr>
        <w:t>1</w:t>
      </w:r>
      <w:r w:rsidR="002A377D">
        <w:rPr>
          <w:sz w:val="21"/>
          <w:szCs w:val="21"/>
        </w:rPr>
        <w:t>1</w:t>
      </w:r>
      <w:r w:rsidRPr="00C73A20">
        <w:rPr>
          <w:sz w:val="21"/>
          <w:szCs w:val="21"/>
        </w:rPr>
        <w:t xml:space="preserve">. The type of complaints categories reported should be the types used by the water </w:t>
      </w:r>
      <w:r w:rsidRPr="00C73A20">
        <w:rPr>
          <w:spacing w:val="-2"/>
          <w:sz w:val="21"/>
          <w:szCs w:val="21"/>
        </w:rPr>
        <w:t>supplier.</w:t>
      </w:r>
    </w:p>
    <w:p w14:paraId="5041DE7E" w14:textId="439C2B67" w:rsidR="00282EF9" w:rsidRPr="00C73A20" w:rsidRDefault="001C6D66" w:rsidP="00CA5B67">
      <w:pPr>
        <w:pStyle w:val="Body"/>
        <w:rPr>
          <w:sz w:val="21"/>
          <w:szCs w:val="21"/>
        </w:rPr>
      </w:pPr>
      <w:r w:rsidRPr="00C73A20">
        <w:rPr>
          <w:sz w:val="21"/>
          <w:szCs w:val="21"/>
        </w:rPr>
        <w:lastRenderedPageBreak/>
        <w:t xml:space="preserve">Detail </w:t>
      </w:r>
      <w:r w:rsidR="00282EF9" w:rsidRPr="00C73A20">
        <w:rPr>
          <w:sz w:val="21"/>
          <w:szCs w:val="21"/>
        </w:rPr>
        <w:t>outlining any contributing factors, the general response to customer complaints, and any corrective</w:t>
      </w:r>
      <w:r w:rsidR="00282EF9" w:rsidRPr="00C73A20">
        <w:rPr>
          <w:spacing w:val="-3"/>
          <w:sz w:val="21"/>
          <w:szCs w:val="21"/>
        </w:rPr>
        <w:t xml:space="preserve"> </w:t>
      </w:r>
      <w:r w:rsidR="00282EF9" w:rsidRPr="00C73A20">
        <w:rPr>
          <w:sz w:val="21"/>
          <w:szCs w:val="21"/>
        </w:rPr>
        <w:t>actions</w:t>
      </w:r>
      <w:r w:rsidR="00282EF9" w:rsidRPr="00C73A20">
        <w:rPr>
          <w:spacing w:val="-4"/>
          <w:sz w:val="21"/>
          <w:szCs w:val="21"/>
        </w:rPr>
        <w:t xml:space="preserve"> </w:t>
      </w:r>
      <w:r w:rsidR="00282EF9" w:rsidRPr="00C73A20">
        <w:rPr>
          <w:sz w:val="21"/>
          <w:szCs w:val="21"/>
        </w:rPr>
        <w:t>undertaken</w:t>
      </w:r>
      <w:r w:rsidR="00282EF9" w:rsidRPr="00C73A20">
        <w:rPr>
          <w:spacing w:val="-3"/>
          <w:sz w:val="21"/>
          <w:szCs w:val="21"/>
        </w:rPr>
        <w:t xml:space="preserve"> </w:t>
      </w:r>
      <w:r w:rsidR="00282EF9" w:rsidRPr="00C73A20">
        <w:rPr>
          <w:sz w:val="21"/>
          <w:szCs w:val="21"/>
        </w:rPr>
        <w:t>should</w:t>
      </w:r>
      <w:r w:rsidR="00282EF9" w:rsidRPr="00C73A20">
        <w:rPr>
          <w:spacing w:val="-3"/>
          <w:sz w:val="21"/>
          <w:szCs w:val="21"/>
        </w:rPr>
        <w:t xml:space="preserve"> </w:t>
      </w:r>
      <w:r w:rsidR="00282EF9" w:rsidRPr="00C73A20">
        <w:rPr>
          <w:sz w:val="21"/>
          <w:szCs w:val="21"/>
        </w:rPr>
        <w:t>be</w:t>
      </w:r>
      <w:r w:rsidR="00282EF9" w:rsidRPr="00C73A20">
        <w:rPr>
          <w:spacing w:val="-4"/>
          <w:sz w:val="21"/>
          <w:szCs w:val="21"/>
        </w:rPr>
        <w:t xml:space="preserve"> </w:t>
      </w:r>
      <w:r w:rsidR="00282EF9" w:rsidRPr="00C73A20">
        <w:rPr>
          <w:sz w:val="21"/>
          <w:szCs w:val="21"/>
        </w:rPr>
        <w:t>included.</w:t>
      </w:r>
      <w:r w:rsidR="00282EF9" w:rsidRPr="00C73A20">
        <w:rPr>
          <w:spacing w:val="-1"/>
          <w:sz w:val="21"/>
          <w:szCs w:val="21"/>
        </w:rPr>
        <w:t xml:space="preserve"> </w:t>
      </w:r>
      <w:r w:rsidR="00282EF9" w:rsidRPr="00C73A20">
        <w:rPr>
          <w:sz w:val="21"/>
          <w:szCs w:val="21"/>
        </w:rPr>
        <w:t>Media</w:t>
      </w:r>
      <w:r w:rsidR="00282EF9" w:rsidRPr="00C73A20">
        <w:rPr>
          <w:spacing w:val="-5"/>
          <w:sz w:val="21"/>
          <w:szCs w:val="21"/>
        </w:rPr>
        <w:t xml:space="preserve"> </w:t>
      </w:r>
      <w:r w:rsidR="00282EF9" w:rsidRPr="00C73A20">
        <w:rPr>
          <w:sz w:val="21"/>
          <w:szCs w:val="21"/>
        </w:rPr>
        <w:t>releases</w:t>
      </w:r>
      <w:r w:rsidR="00282EF9" w:rsidRPr="00C73A20">
        <w:rPr>
          <w:spacing w:val="-2"/>
          <w:sz w:val="21"/>
          <w:szCs w:val="21"/>
        </w:rPr>
        <w:t xml:space="preserve"> </w:t>
      </w:r>
      <w:r w:rsidR="00282EF9" w:rsidRPr="00C73A20">
        <w:rPr>
          <w:sz w:val="21"/>
          <w:szCs w:val="21"/>
        </w:rPr>
        <w:t>and</w:t>
      </w:r>
      <w:r w:rsidR="00282EF9" w:rsidRPr="00C73A20">
        <w:rPr>
          <w:spacing w:val="-1"/>
          <w:sz w:val="21"/>
          <w:szCs w:val="21"/>
        </w:rPr>
        <w:t xml:space="preserve"> </w:t>
      </w:r>
      <w:r w:rsidR="00282EF9" w:rsidRPr="00C73A20">
        <w:rPr>
          <w:sz w:val="21"/>
          <w:szCs w:val="21"/>
        </w:rPr>
        <w:t>announcements</w:t>
      </w:r>
      <w:r w:rsidR="00282EF9" w:rsidRPr="00C73A20">
        <w:rPr>
          <w:spacing w:val="-4"/>
          <w:sz w:val="21"/>
          <w:szCs w:val="21"/>
        </w:rPr>
        <w:t xml:space="preserve"> </w:t>
      </w:r>
      <w:r w:rsidR="00282EF9" w:rsidRPr="00C73A20">
        <w:rPr>
          <w:sz w:val="21"/>
          <w:szCs w:val="21"/>
        </w:rPr>
        <w:t>made</w:t>
      </w:r>
      <w:r w:rsidR="00282EF9" w:rsidRPr="00C73A20">
        <w:rPr>
          <w:spacing w:val="-5"/>
          <w:sz w:val="21"/>
          <w:szCs w:val="21"/>
        </w:rPr>
        <w:t xml:space="preserve"> </w:t>
      </w:r>
      <w:r w:rsidR="00282EF9" w:rsidRPr="00C73A20">
        <w:rPr>
          <w:sz w:val="21"/>
          <w:szCs w:val="21"/>
        </w:rPr>
        <w:t>as</w:t>
      </w:r>
      <w:r w:rsidR="00282EF9" w:rsidRPr="00C73A20">
        <w:rPr>
          <w:spacing w:val="-4"/>
          <w:sz w:val="21"/>
          <w:szCs w:val="21"/>
        </w:rPr>
        <w:t xml:space="preserve"> </w:t>
      </w:r>
      <w:r w:rsidR="00140497">
        <w:rPr>
          <w:spacing w:val="-4"/>
          <w:sz w:val="21"/>
          <w:szCs w:val="21"/>
        </w:rPr>
        <w:t xml:space="preserve">a </w:t>
      </w:r>
      <w:r w:rsidR="00282EF9" w:rsidRPr="00C73A20">
        <w:rPr>
          <w:sz w:val="21"/>
          <w:szCs w:val="21"/>
        </w:rPr>
        <w:t>result</w:t>
      </w:r>
      <w:r w:rsidR="00282EF9" w:rsidRPr="00C73A20">
        <w:rPr>
          <w:spacing w:val="-5"/>
          <w:sz w:val="21"/>
          <w:szCs w:val="21"/>
        </w:rPr>
        <w:t xml:space="preserve"> </w:t>
      </w:r>
      <w:r w:rsidR="00282EF9" w:rsidRPr="00C73A20">
        <w:rPr>
          <w:sz w:val="21"/>
          <w:szCs w:val="21"/>
        </w:rPr>
        <w:t xml:space="preserve">of complaints should also be </w:t>
      </w:r>
      <w:r w:rsidR="00503845" w:rsidRPr="00C73A20">
        <w:rPr>
          <w:sz w:val="21"/>
          <w:szCs w:val="21"/>
        </w:rPr>
        <w:t xml:space="preserve">detailed </w:t>
      </w:r>
      <w:r w:rsidR="00282EF9" w:rsidRPr="00C73A20">
        <w:rPr>
          <w:sz w:val="21"/>
          <w:szCs w:val="21"/>
        </w:rPr>
        <w:t>in this section.</w:t>
      </w:r>
    </w:p>
    <w:p w14:paraId="0A0178EB" w14:textId="77777777" w:rsidR="00282EF9" w:rsidRPr="00C73A20" w:rsidRDefault="00282EF9" w:rsidP="00CA5B67">
      <w:pPr>
        <w:pStyle w:val="Body"/>
        <w:rPr>
          <w:sz w:val="21"/>
          <w:szCs w:val="21"/>
        </w:rPr>
      </w:pPr>
      <w:r w:rsidRPr="00C73A20">
        <w:rPr>
          <w:sz w:val="21"/>
          <w:szCs w:val="21"/>
        </w:rPr>
        <w:t>An</w:t>
      </w:r>
      <w:r w:rsidRPr="00C73A20">
        <w:rPr>
          <w:spacing w:val="-5"/>
          <w:sz w:val="21"/>
          <w:szCs w:val="21"/>
        </w:rPr>
        <w:t xml:space="preserve"> </w:t>
      </w:r>
      <w:r w:rsidRPr="00C73A20">
        <w:rPr>
          <w:sz w:val="21"/>
          <w:szCs w:val="21"/>
        </w:rPr>
        <w:t>analysis</w:t>
      </w:r>
      <w:r w:rsidRPr="00C73A20">
        <w:rPr>
          <w:spacing w:val="-3"/>
          <w:sz w:val="21"/>
          <w:szCs w:val="21"/>
        </w:rPr>
        <w:t xml:space="preserve"> </w:t>
      </w:r>
      <w:r w:rsidRPr="00C73A20">
        <w:rPr>
          <w:sz w:val="21"/>
          <w:szCs w:val="21"/>
        </w:rPr>
        <w:t>of</w:t>
      </w:r>
      <w:r w:rsidRPr="00C73A20">
        <w:rPr>
          <w:spacing w:val="-3"/>
          <w:sz w:val="21"/>
          <w:szCs w:val="21"/>
        </w:rPr>
        <w:t xml:space="preserve"> </w:t>
      </w:r>
      <w:r w:rsidRPr="00C73A20">
        <w:rPr>
          <w:sz w:val="21"/>
          <w:szCs w:val="21"/>
        </w:rPr>
        <w:t>the</w:t>
      </w:r>
      <w:r w:rsidRPr="00C73A20">
        <w:rPr>
          <w:spacing w:val="-3"/>
          <w:sz w:val="21"/>
          <w:szCs w:val="21"/>
        </w:rPr>
        <w:t xml:space="preserve"> </w:t>
      </w:r>
      <w:r w:rsidRPr="00C73A20">
        <w:rPr>
          <w:sz w:val="21"/>
          <w:szCs w:val="21"/>
        </w:rPr>
        <w:t>issues</w:t>
      </w:r>
      <w:r w:rsidRPr="00C73A20">
        <w:rPr>
          <w:spacing w:val="-4"/>
          <w:sz w:val="21"/>
          <w:szCs w:val="21"/>
        </w:rPr>
        <w:t xml:space="preserve"> </w:t>
      </w:r>
      <w:r w:rsidRPr="00C73A20">
        <w:rPr>
          <w:sz w:val="21"/>
          <w:szCs w:val="21"/>
        </w:rPr>
        <w:t>arising</w:t>
      </w:r>
      <w:r w:rsidRPr="00C73A20">
        <w:rPr>
          <w:spacing w:val="-3"/>
          <w:sz w:val="21"/>
          <w:szCs w:val="21"/>
        </w:rPr>
        <w:t xml:space="preserve"> </w:t>
      </w:r>
      <w:r w:rsidRPr="00C73A20">
        <w:rPr>
          <w:sz w:val="21"/>
          <w:szCs w:val="21"/>
        </w:rPr>
        <w:t>from the</w:t>
      </w:r>
      <w:r w:rsidRPr="00C73A20">
        <w:rPr>
          <w:spacing w:val="-5"/>
          <w:sz w:val="21"/>
          <w:szCs w:val="21"/>
        </w:rPr>
        <w:t xml:space="preserve"> </w:t>
      </w:r>
      <w:r w:rsidRPr="00C73A20">
        <w:rPr>
          <w:sz w:val="21"/>
          <w:szCs w:val="21"/>
        </w:rPr>
        <w:t>complaints and</w:t>
      </w:r>
      <w:r w:rsidRPr="00C73A20">
        <w:rPr>
          <w:spacing w:val="-6"/>
          <w:sz w:val="21"/>
          <w:szCs w:val="21"/>
        </w:rPr>
        <w:t xml:space="preserve"> </w:t>
      </w:r>
      <w:r w:rsidRPr="00C73A20">
        <w:rPr>
          <w:sz w:val="21"/>
          <w:szCs w:val="21"/>
        </w:rPr>
        <w:t>a</w:t>
      </w:r>
      <w:r w:rsidRPr="00C73A20">
        <w:rPr>
          <w:spacing w:val="-5"/>
          <w:sz w:val="21"/>
          <w:szCs w:val="21"/>
        </w:rPr>
        <w:t xml:space="preserve"> </w:t>
      </w:r>
      <w:r w:rsidRPr="00C73A20">
        <w:rPr>
          <w:sz w:val="21"/>
          <w:szCs w:val="21"/>
        </w:rPr>
        <w:t>comparison</w:t>
      </w:r>
      <w:r w:rsidRPr="00C73A20">
        <w:rPr>
          <w:spacing w:val="-4"/>
          <w:sz w:val="21"/>
          <w:szCs w:val="21"/>
        </w:rPr>
        <w:t xml:space="preserve"> </w:t>
      </w:r>
      <w:r w:rsidRPr="00C73A20">
        <w:rPr>
          <w:sz w:val="21"/>
          <w:szCs w:val="21"/>
        </w:rPr>
        <w:t>with</w:t>
      </w:r>
      <w:r w:rsidRPr="00C73A20">
        <w:rPr>
          <w:spacing w:val="-3"/>
          <w:sz w:val="21"/>
          <w:szCs w:val="21"/>
        </w:rPr>
        <w:t xml:space="preserve"> </w:t>
      </w:r>
      <w:r w:rsidRPr="00C73A20">
        <w:rPr>
          <w:sz w:val="21"/>
          <w:szCs w:val="21"/>
        </w:rPr>
        <w:t>previous</w:t>
      </w:r>
      <w:r w:rsidRPr="00C73A20">
        <w:rPr>
          <w:spacing w:val="-4"/>
          <w:sz w:val="21"/>
          <w:szCs w:val="21"/>
        </w:rPr>
        <w:t xml:space="preserve"> </w:t>
      </w:r>
      <w:r w:rsidRPr="00C73A20">
        <w:rPr>
          <w:sz w:val="21"/>
          <w:szCs w:val="21"/>
        </w:rPr>
        <w:t>reporting</w:t>
      </w:r>
      <w:r w:rsidRPr="00C73A20">
        <w:rPr>
          <w:spacing w:val="-3"/>
          <w:sz w:val="21"/>
          <w:szCs w:val="21"/>
        </w:rPr>
        <w:t xml:space="preserve"> </w:t>
      </w:r>
      <w:r w:rsidRPr="00C73A20">
        <w:rPr>
          <w:sz w:val="21"/>
          <w:szCs w:val="21"/>
        </w:rPr>
        <w:t>periods should be provided, stating whether there has been an increase, decrease or no change.</w:t>
      </w:r>
    </w:p>
    <w:p w14:paraId="5FB1EB04" w14:textId="77777777" w:rsidR="00287761" w:rsidRDefault="00287761" w:rsidP="00CA5B67">
      <w:pPr>
        <w:spacing w:after="0" w:line="240" w:lineRule="auto"/>
        <w:rPr>
          <w:rFonts w:eastAsia="Times"/>
          <w:b/>
          <w:bCs/>
          <w:sz w:val="14"/>
          <w:szCs w:val="12"/>
        </w:rPr>
      </w:pPr>
      <w:r>
        <w:rPr>
          <w:b/>
          <w:bCs/>
          <w:sz w:val="14"/>
          <w:szCs w:val="12"/>
        </w:rPr>
        <w:br w:type="page"/>
      </w:r>
    </w:p>
    <w:p w14:paraId="76DE0326" w14:textId="7D19BE99" w:rsidR="00282EF9" w:rsidRPr="00493FC8" w:rsidRDefault="00282EF9" w:rsidP="00CA5B67">
      <w:pPr>
        <w:pStyle w:val="Body"/>
        <w:rPr>
          <w:rFonts w:eastAsia="Times New Roman"/>
          <w:b/>
          <w:sz w:val="21"/>
        </w:rPr>
      </w:pPr>
      <w:r w:rsidRPr="00493FC8">
        <w:rPr>
          <w:rFonts w:eastAsia="Times New Roman"/>
          <w:b/>
          <w:sz w:val="21"/>
        </w:rPr>
        <w:lastRenderedPageBreak/>
        <w:t>Table</w:t>
      </w:r>
      <w:r w:rsidR="00140497" w:rsidRPr="00493FC8">
        <w:rPr>
          <w:rFonts w:eastAsia="Times New Roman"/>
          <w:b/>
          <w:sz w:val="21"/>
        </w:rPr>
        <w:t xml:space="preserve"> </w:t>
      </w:r>
      <w:r w:rsidR="004052CE" w:rsidRPr="00493FC8">
        <w:rPr>
          <w:rFonts w:eastAsia="Times New Roman"/>
          <w:b/>
          <w:sz w:val="21"/>
        </w:rPr>
        <w:t>1</w:t>
      </w:r>
      <w:r w:rsidR="008C6B0A" w:rsidRPr="00493FC8">
        <w:rPr>
          <w:rFonts w:eastAsia="Times New Roman"/>
          <w:b/>
          <w:sz w:val="21"/>
        </w:rPr>
        <w:t>0</w:t>
      </w:r>
      <w:r w:rsidRPr="00493FC8">
        <w:rPr>
          <w:rFonts w:eastAsia="Times New Roman"/>
          <w:b/>
          <w:sz w:val="21"/>
        </w:rPr>
        <w:t>: Example table for types of complaints compared to previous reporting periods</w:t>
      </w:r>
    </w:p>
    <w:tbl>
      <w:tblPr>
        <w:tblW w:w="5000" w:type="pct"/>
        <w:jc w:val="center"/>
        <w:tblCellSpacing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00"/>
        <w:gridCol w:w="1164"/>
        <w:gridCol w:w="1073"/>
        <w:gridCol w:w="1107"/>
        <w:gridCol w:w="1907"/>
        <w:gridCol w:w="2269"/>
      </w:tblGrid>
      <w:tr w:rsidR="00282EF9" w14:paraId="3C28AD64" w14:textId="77777777" w:rsidTr="00AE409F">
        <w:trPr>
          <w:trHeight w:val="638"/>
          <w:tblCellSpacing w:w="5" w:type="dxa"/>
          <w:jc w:val="center"/>
        </w:trPr>
        <w:tc>
          <w:tcPr>
            <w:tcW w:w="831" w:type="pct"/>
            <w:vMerge w:val="restart"/>
            <w:shd w:val="clear" w:color="auto" w:fill="00619E"/>
          </w:tcPr>
          <w:p w14:paraId="3E2BAEEF" w14:textId="77777777" w:rsidR="00282EF9" w:rsidRDefault="00282EF9" w:rsidP="00554D11">
            <w:pPr>
              <w:pStyle w:val="TableParagraph"/>
              <w:rPr>
                <w:b/>
                <w:sz w:val="18"/>
              </w:rPr>
            </w:pPr>
          </w:p>
          <w:p w14:paraId="2CE2D07B" w14:textId="77777777" w:rsidR="00282EF9" w:rsidRDefault="00282EF9" w:rsidP="00554D11">
            <w:pPr>
              <w:pStyle w:val="TableParagraph"/>
              <w:spacing w:before="7"/>
              <w:rPr>
                <w:b/>
                <w:sz w:val="18"/>
              </w:rPr>
            </w:pPr>
          </w:p>
          <w:p w14:paraId="1464C75E" w14:textId="77777777" w:rsidR="00282EF9" w:rsidRDefault="00282EF9" w:rsidP="00554D11">
            <w:pPr>
              <w:pStyle w:val="TableParagraph"/>
              <w:ind w:left="297" w:firstLine="156"/>
              <w:rPr>
                <w:b/>
                <w:sz w:val="18"/>
              </w:rPr>
            </w:pPr>
            <w:r>
              <w:rPr>
                <w:b/>
                <w:color w:val="FFFFFF"/>
                <w:sz w:val="18"/>
              </w:rPr>
              <w:t xml:space="preserve">Type of </w:t>
            </w:r>
            <w:r>
              <w:rPr>
                <w:b/>
                <w:color w:val="FFFFFF"/>
                <w:spacing w:val="-2"/>
                <w:sz w:val="18"/>
              </w:rPr>
              <w:t>complaints</w:t>
            </w:r>
          </w:p>
        </w:tc>
        <w:tc>
          <w:tcPr>
            <w:tcW w:w="1824" w:type="pct"/>
            <w:gridSpan w:val="3"/>
            <w:shd w:val="clear" w:color="auto" w:fill="00619E"/>
          </w:tcPr>
          <w:p w14:paraId="79411BF7" w14:textId="77777777" w:rsidR="00282EF9" w:rsidRDefault="00282EF9" w:rsidP="00554D11">
            <w:pPr>
              <w:pStyle w:val="TableParagraph"/>
              <w:spacing w:before="3"/>
              <w:rPr>
                <w:b/>
                <w:sz w:val="18"/>
              </w:rPr>
            </w:pPr>
          </w:p>
          <w:p w14:paraId="51DAC31F" w14:textId="77777777" w:rsidR="00282EF9" w:rsidRDefault="00282EF9" w:rsidP="00554D11">
            <w:pPr>
              <w:pStyle w:val="TableParagraph"/>
              <w:ind w:left="745"/>
              <w:rPr>
                <w:b/>
                <w:sz w:val="18"/>
              </w:rPr>
            </w:pPr>
            <w:r>
              <w:rPr>
                <w:b/>
                <w:color w:val="FFFFFF"/>
                <w:sz w:val="18"/>
              </w:rPr>
              <w:t xml:space="preserve">Number of </w:t>
            </w:r>
            <w:r>
              <w:rPr>
                <w:b/>
                <w:color w:val="FFFFFF"/>
                <w:spacing w:val="-2"/>
                <w:sz w:val="18"/>
              </w:rPr>
              <w:t>complaints</w:t>
            </w:r>
          </w:p>
        </w:tc>
        <w:tc>
          <w:tcPr>
            <w:tcW w:w="1060" w:type="pct"/>
            <w:vMerge w:val="restart"/>
            <w:shd w:val="clear" w:color="auto" w:fill="00619E"/>
          </w:tcPr>
          <w:p w14:paraId="507C67C8" w14:textId="77777777" w:rsidR="00282EF9" w:rsidRDefault="00282EF9" w:rsidP="00554D11">
            <w:pPr>
              <w:pStyle w:val="TableParagraph"/>
              <w:rPr>
                <w:b/>
                <w:sz w:val="18"/>
              </w:rPr>
            </w:pPr>
          </w:p>
          <w:p w14:paraId="4FA65698" w14:textId="77777777" w:rsidR="00282EF9" w:rsidRDefault="00282EF9" w:rsidP="00554D11">
            <w:pPr>
              <w:pStyle w:val="TableParagraph"/>
              <w:spacing w:before="7"/>
              <w:rPr>
                <w:b/>
                <w:sz w:val="18"/>
              </w:rPr>
            </w:pPr>
          </w:p>
          <w:p w14:paraId="3B54F77C" w14:textId="77777777" w:rsidR="00282EF9" w:rsidRDefault="00282EF9" w:rsidP="00554D11">
            <w:pPr>
              <w:pStyle w:val="TableParagraph"/>
              <w:ind w:left="190" w:right="188" w:hanging="3"/>
              <w:rPr>
                <w:b/>
                <w:sz w:val="18"/>
              </w:rPr>
            </w:pPr>
            <w:r>
              <w:rPr>
                <w:b/>
                <w:color w:val="FFFFFF"/>
                <w:sz w:val="18"/>
              </w:rPr>
              <w:t>Comparison with previous</w:t>
            </w:r>
            <w:r>
              <w:rPr>
                <w:b/>
                <w:color w:val="FFFFFF"/>
                <w:spacing w:val="-13"/>
                <w:sz w:val="18"/>
              </w:rPr>
              <w:t xml:space="preserve"> </w:t>
            </w:r>
            <w:r>
              <w:rPr>
                <w:b/>
                <w:color w:val="FFFFFF"/>
                <w:sz w:val="18"/>
              </w:rPr>
              <w:t xml:space="preserve">reporting </w:t>
            </w:r>
            <w:r>
              <w:rPr>
                <w:b/>
                <w:color w:val="FFFFFF"/>
                <w:spacing w:val="-2"/>
                <w:sz w:val="18"/>
              </w:rPr>
              <w:t>periods</w:t>
            </w:r>
          </w:p>
        </w:tc>
        <w:tc>
          <w:tcPr>
            <w:tcW w:w="1258" w:type="pct"/>
            <w:vMerge w:val="restart"/>
            <w:shd w:val="clear" w:color="auto" w:fill="00619E"/>
          </w:tcPr>
          <w:p w14:paraId="45A729F6" w14:textId="77777777" w:rsidR="00282EF9" w:rsidRDefault="00282EF9" w:rsidP="00554D11">
            <w:pPr>
              <w:pStyle w:val="TableParagraph"/>
              <w:rPr>
                <w:b/>
                <w:sz w:val="18"/>
              </w:rPr>
            </w:pPr>
          </w:p>
          <w:p w14:paraId="39019B02" w14:textId="77777777" w:rsidR="00282EF9" w:rsidRDefault="00282EF9" w:rsidP="00554D11">
            <w:pPr>
              <w:pStyle w:val="TableParagraph"/>
              <w:rPr>
                <w:b/>
                <w:sz w:val="18"/>
              </w:rPr>
            </w:pPr>
          </w:p>
          <w:p w14:paraId="0DA47100" w14:textId="77777777" w:rsidR="00282EF9" w:rsidRDefault="00282EF9" w:rsidP="00554D11">
            <w:pPr>
              <w:pStyle w:val="TableParagraph"/>
              <w:spacing w:before="7"/>
              <w:rPr>
                <w:b/>
                <w:sz w:val="18"/>
              </w:rPr>
            </w:pPr>
          </w:p>
          <w:p w14:paraId="788FB53C" w14:textId="77777777" w:rsidR="00282EF9" w:rsidRDefault="00282EF9" w:rsidP="00554D11">
            <w:pPr>
              <w:pStyle w:val="TableParagraph"/>
              <w:ind w:left="702"/>
              <w:rPr>
                <w:b/>
                <w:sz w:val="18"/>
              </w:rPr>
            </w:pPr>
            <w:r>
              <w:rPr>
                <w:b/>
                <w:color w:val="FFFFFF"/>
                <w:spacing w:val="-2"/>
                <w:sz w:val="18"/>
              </w:rPr>
              <w:t>Comments</w:t>
            </w:r>
          </w:p>
        </w:tc>
      </w:tr>
      <w:tr w:rsidR="00282EF9" w14:paraId="0ECF4794" w14:textId="77777777" w:rsidTr="00AE409F">
        <w:trPr>
          <w:trHeight w:val="827"/>
          <w:tblCellSpacing w:w="5" w:type="dxa"/>
          <w:jc w:val="center"/>
        </w:trPr>
        <w:tc>
          <w:tcPr>
            <w:tcW w:w="831" w:type="pct"/>
            <w:vMerge/>
            <w:shd w:val="clear" w:color="auto" w:fill="00619E"/>
          </w:tcPr>
          <w:p w14:paraId="7F90B30F" w14:textId="77777777" w:rsidR="00282EF9" w:rsidRDefault="00282EF9" w:rsidP="00554D11">
            <w:pPr>
              <w:rPr>
                <w:sz w:val="2"/>
                <w:szCs w:val="2"/>
              </w:rPr>
            </w:pPr>
          </w:p>
        </w:tc>
        <w:tc>
          <w:tcPr>
            <w:tcW w:w="621" w:type="pct"/>
            <w:shd w:val="clear" w:color="auto" w:fill="00619E"/>
          </w:tcPr>
          <w:p w14:paraId="6D324F91" w14:textId="77777777" w:rsidR="00282EF9" w:rsidRDefault="00282EF9" w:rsidP="00554D11">
            <w:pPr>
              <w:pStyle w:val="TableParagraph"/>
              <w:spacing w:before="97"/>
              <w:ind w:left="181" w:right="181" w:hanging="3"/>
              <w:rPr>
                <w:b/>
                <w:sz w:val="18"/>
              </w:rPr>
            </w:pPr>
            <w:r>
              <w:rPr>
                <w:b/>
                <w:color w:val="FFFFFF"/>
                <w:spacing w:val="-2"/>
                <w:sz w:val="18"/>
              </w:rPr>
              <w:t>Current reporting period</w:t>
            </w:r>
          </w:p>
        </w:tc>
        <w:tc>
          <w:tcPr>
            <w:tcW w:w="587" w:type="pct"/>
            <w:shd w:val="clear" w:color="auto" w:fill="00619E"/>
          </w:tcPr>
          <w:p w14:paraId="3E23571A" w14:textId="77777777" w:rsidR="00282EF9" w:rsidRDefault="00282EF9" w:rsidP="00554D11">
            <w:pPr>
              <w:pStyle w:val="TableParagraph"/>
              <w:ind w:left="133" w:right="135"/>
              <w:rPr>
                <w:b/>
                <w:sz w:val="18"/>
              </w:rPr>
            </w:pPr>
            <w:r>
              <w:rPr>
                <w:b/>
                <w:color w:val="FFFFFF"/>
                <w:spacing w:val="-2"/>
                <w:sz w:val="18"/>
              </w:rPr>
              <w:t xml:space="preserve">Previous </w:t>
            </w:r>
            <w:r>
              <w:rPr>
                <w:b/>
                <w:color w:val="FFFFFF"/>
                <w:spacing w:val="-10"/>
                <w:sz w:val="18"/>
              </w:rPr>
              <w:t>A</w:t>
            </w:r>
          </w:p>
          <w:p w14:paraId="6CD149CC" w14:textId="77777777" w:rsidR="00282EF9" w:rsidRDefault="00282EF9" w:rsidP="00554D11">
            <w:pPr>
              <w:pStyle w:val="TableParagraph"/>
              <w:spacing w:line="208" w:lineRule="exact"/>
              <w:ind w:left="136" w:right="135"/>
              <w:rPr>
                <w:b/>
                <w:sz w:val="18"/>
              </w:rPr>
            </w:pPr>
            <w:r>
              <w:rPr>
                <w:b/>
                <w:color w:val="FFFFFF"/>
                <w:spacing w:val="-2"/>
                <w:sz w:val="18"/>
              </w:rPr>
              <w:t>reporting period</w:t>
            </w:r>
          </w:p>
        </w:tc>
        <w:tc>
          <w:tcPr>
            <w:tcW w:w="605" w:type="pct"/>
            <w:shd w:val="clear" w:color="auto" w:fill="00619E"/>
          </w:tcPr>
          <w:p w14:paraId="340910A5" w14:textId="77777777" w:rsidR="00282EF9" w:rsidRDefault="00282EF9" w:rsidP="00554D11">
            <w:pPr>
              <w:pStyle w:val="TableParagraph"/>
              <w:ind w:left="147" w:right="153"/>
              <w:rPr>
                <w:b/>
                <w:sz w:val="18"/>
              </w:rPr>
            </w:pPr>
            <w:r>
              <w:rPr>
                <w:b/>
                <w:color w:val="FFFFFF"/>
                <w:spacing w:val="-2"/>
                <w:sz w:val="18"/>
              </w:rPr>
              <w:t xml:space="preserve">Previous </w:t>
            </w:r>
            <w:r>
              <w:rPr>
                <w:b/>
                <w:color w:val="FFFFFF"/>
                <w:spacing w:val="-10"/>
                <w:sz w:val="18"/>
              </w:rPr>
              <w:t>B</w:t>
            </w:r>
          </w:p>
          <w:p w14:paraId="5AD05565" w14:textId="77777777" w:rsidR="00282EF9" w:rsidRDefault="00282EF9" w:rsidP="00554D11">
            <w:pPr>
              <w:pStyle w:val="TableParagraph"/>
              <w:spacing w:line="208" w:lineRule="exact"/>
              <w:ind w:left="150" w:right="153"/>
              <w:rPr>
                <w:b/>
                <w:sz w:val="18"/>
              </w:rPr>
            </w:pPr>
            <w:r>
              <w:rPr>
                <w:b/>
                <w:color w:val="FFFFFF"/>
                <w:spacing w:val="-2"/>
                <w:sz w:val="18"/>
              </w:rPr>
              <w:t>reporting period</w:t>
            </w:r>
          </w:p>
        </w:tc>
        <w:tc>
          <w:tcPr>
            <w:tcW w:w="1060" w:type="pct"/>
            <w:vMerge/>
            <w:shd w:val="clear" w:color="auto" w:fill="00619E"/>
          </w:tcPr>
          <w:p w14:paraId="0568DA2A" w14:textId="77777777" w:rsidR="00282EF9" w:rsidRDefault="00282EF9" w:rsidP="00554D11">
            <w:pPr>
              <w:rPr>
                <w:sz w:val="2"/>
                <w:szCs w:val="2"/>
              </w:rPr>
            </w:pPr>
          </w:p>
        </w:tc>
        <w:tc>
          <w:tcPr>
            <w:tcW w:w="1258" w:type="pct"/>
            <w:vMerge/>
            <w:shd w:val="clear" w:color="auto" w:fill="00619E"/>
          </w:tcPr>
          <w:p w14:paraId="228621E6" w14:textId="77777777" w:rsidR="00282EF9" w:rsidRDefault="00282EF9" w:rsidP="00554D11">
            <w:pPr>
              <w:rPr>
                <w:sz w:val="2"/>
                <w:szCs w:val="2"/>
              </w:rPr>
            </w:pPr>
          </w:p>
        </w:tc>
      </w:tr>
      <w:tr w:rsidR="00282EF9" w14:paraId="3B104EB1" w14:textId="77777777" w:rsidTr="00AE409F">
        <w:trPr>
          <w:trHeight w:val="499"/>
          <w:tblCellSpacing w:w="5" w:type="dxa"/>
          <w:jc w:val="center"/>
        </w:trPr>
        <w:tc>
          <w:tcPr>
            <w:tcW w:w="831" w:type="pct"/>
            <w:shd w:val="clear" w:color="auto" w:fill="E6E2D2"/>
          </w:tcPr>
          <w:p w14:paraId="40F9B622" w14:textId="77777777" w:rsidR="00282EF9" w:rsidRDefault="00282EF9" w:rsidP="00554D11">
            <w:pPr>
              <w:pStyle w:val="TableParagraph"/>
              <w:spacing w:before="143"/>
              <w:rPr>
                <w:sz w:val="18"/>
              </w:rPr>
            </w:pPr>
            <w:r>
              <w:rPr>
                <w:sz w:val="18"/>
              </w:rPr>
              <w:t>Alleged</w:t>
            </w:r>
            <w:r>
              <w:rPr>
                <w:spacing w:val="-5"/>
                <w:sz w:val="18"/>
              </w:rPr>
              <w:t xml:space="preserve"> </w:t>
            </w:r>
            <w:r>
              <w:rPr>
                <w:spacing w:val="-2"/>
                <w:sz w:val="18"/>
              </w:rPr>
              <w:t>illness</w:t>
            </w:r>
          </w:p>
        </w:tc>
        <w:tc>
          <w:tcPr>
            <w:tcW w:w="621" w:type="pct"/>
            <w:shd w:val="clear" w:color="auto" w:fill="E6E2D2"/>
          </w:tcPr>
          <w:p w14:paraId="46CD0720" w14:textId="77777777" w:rsidR="00282EF9" w:rsidRDefault="00282EF9" w:rsidP="00554D11">
            <w:pPr>
              <w:pStyle w:val="TableParagraph"/>
              <w:spacing w:before="143"/>
              <w:ind w:right="1"/>
              <w:rPr>
                <w:sz w:val="18"/>
              </w:rPr>
            </w:pPr>
            <w:r>
              <w:rPr>
                <w:spacing w:val="-10"/>
                <w:sz w:val="18"/>
              </w:rPr>
              <w:t>3</w:t>
            </w:r>
          </w:p>
        </w:tc>
        <w:tc>
          <w:tcPr>
            <w:tcW w:w="587" w:type="pct"/>
            <w:shd w:val="clear" w:color="auto" w:fill="E6E2D2"/>
          </w:tcPr>
          <w:p w14:paraId="4297291F" w14:textId="77777777" w:rsidR="00282EF9" w:rsidRDefault="00282EF9" w:rsidP="00554D11">
            <w:pPr>
              <w:pStyle w:val="TableParagraph"/>
              <w:spacing w:before="143"/>
              <w:ind w:left="134" w:right="135"/>
              <w:rPr>
                <w:sz w:val="18"/>
              </w:rPr>
            </w:pPr>
            <w:r>
              <w:rPr>
                <w:spacing w:val="-10"/>
                <w:sz w:val="18"/>
              </w:rPr>
              <w:t>3</w:t>
            </w:r>
          </w:p>
        </w:tc>
        <w:tc>
          <w:tcPr>
            <w:tcW w:w="605" w:type="pct"/>
            <w:shd w:val="clear" w:color="auto" w:fill="E6E2D2"/>
          </w:tcPr>
          <w:p w14:paraId="3C116394" w14:textId="77777777" w:rsidR="00282EF9" w:rsidRDefault="00282EF9" w:rsidP="00554D11">
            <w:pPr>
              <w:pStyle w:val="TableParagraph"/>
              <w:spacing w:before="143"/>
              <w:ind w:left="151" w:right="153"/>
              <w:rPr>
                <w:sz w:val="18"/>
              </w:rPr>
            </w:pPr>
            <w:r>
              <w:rPr>
                <w:spacing w:val="-10"/>
                <w:sz w:val="18"/>
              </w:rPr>
              <w:t>2</w:t>
            </w:r>
          </w:p>
        </w:tc>
        <w:tc>
          <w:tcPr>
            <w:tcW w:w="1060" w:type="pct"/>
            <w:shd w:val="clear" w:color="auto" w:fill="E6E2D2"/>
          </w:tcPr>
          <w:p w14:paraId="0225EC07" w14:textId="77777777" w:rsidR="00282EF9" w:rsidRDefault="00282EF9" w:rsidP="00554D11">
            <w:pPr>
              <w:pStyle w:val="TableParagraph"/>
              <w:spacing w:before="143"/>
              <w:ind w:left="101"/>
              <w:rPr>
                <w:sz w:val="18"/>
              </w:rPr>
            </w:pPr>
            <w:r>
              <w:rPr>
                <w:sz w:val="18"/>
              </w:rPr>
              <w:t>No</w:t>
            </w:r>
            <w:r>
              <w:rPr>
                <w:spacing w:val="-4"/>
                <w:sz w:val="18"/>
              </w:rPr>
              <w:t xml:space="preserve"> </w:t>
            </w:r>
            <w:r>
              <w:rPr>
                <w:sz w:val="18"/>
              </w:rPr>
              <w:t>significant</w:t>
            </w:r>
            <w:r>
              <w:rPr>
                <w:spacing w:val="-4"/>
                <w:sz w:val="18"/>
              </w:rPr>
              <w:t xml:space="preserve"> </w:t>
            </w:r>
            <w:r>
              <w:rPr>
                <w:spacing w:val="-2"/>
                <w:sz w:val="18"/>
              </w:rPr>
              <w:t>change</w:t>
            </w:r>
          </w:p>
        </w:tc>
        <w:tc>
          <w:tcPr>
            <w:tcW w:w="1258" w:type="pct"/>
            <w:shd w:val="clear" w:color="auto" w:fill="E6E2D2"/>
          </w:tcPr>
          <w:p w14:paraId="03DC720F" w14:textId="77777777" w:rsidR="00282EF9" w:rsidRDefault="00282EF9" w:rsidP="00554D11">
            <w:pPr>
              <w:pStyle w:val="TableParagraph"/>
              <w:spacing w:before="143"/>
              <w:ind w:left="99"/>
              <w:rPr>
                <w:sz w:val="18"/>
              </w:rPr>
            </w:pPr>
            <w:r>
              <w:rPr>
                <w:spacing w:val="-4"/>
                <w:sz w:val="18"/>
              </w:rPr>
              <w:t>Nil.</w:t>
            </w:r>
          </w:p>
        </w:tc>
      </w:tr>
      <w:tr w:rsidR="00282EF9" w14:paraId="1D932F0B" w14:textId="77777777" w:rsidTr="00AE409F">
        <w:trPr>
          <w:trHeight w:val="2277"/>
          <w:tblCellSpacing w:w="5" w:type="dxa"/>
          <w:jc w:val="center"/>
        </w:trPr>
        <w:tc>
          <w:tcPr>
            <w:tcW w:w="831" w:type="pct"/>
            <w:shd w:val="clear" w:color="auto" w:fill="E6E2D2"/>
          </w:tcPr>
          <w:p w14:paraId="7BA7B155" w14:textId="77777777" w:rsidR="00282EF9" w:rsidRDefault="00282EF9" w:rsidP="00554D11">
            <w:pPr>
              <w:pStyle w:val="TableParagraph"/>
              <w:rPr>
                <w:b/>
                <w:sz w:val="18"/>
              </w:rPr>
            </w:pPr>
          </w:p>
          <w:p w14:paraId="6B4B0103" w14:textId="77777777" w:rsidR="00282EF9" w:rsidRDefault="00282EF9" w:rsidP="00554D11">
            <w:pPr>
              <w:pStyle w:val="TableParagraph"/>
              <w:rPr>
                <w:b/>
                <w:sz w:val="18"/>
              </w:rPr>
            </w:pPr>
          </w:p>
          <w:p w14:paraId="3772C91A" w14:textId="77777777" w:rsidR="00282EF9" w:rsidRDefault="00282EF9" w:rsidP="00554D11">
            <w:pPr>
              <w:pStyle w:val="TableParagraph"/>
              <w:rPr>
                <w:b/>
                <w:sz w:val="18"/>
              </w:rPr>
            </w:pPr>
          </w:p>
          <w:p w14:paraId="4999AB68" w14:textId="77777777" w:rsidR="00282EF9" w:rsidRDefault="00282EF9" w:rsidP="00554D11">
            <w:pPr>
              <w:pStyle w:val="TableParagraph"/>
              <w:spacing w:before="205"/>
              <w:rPr>
                <w:b/>
                <w:sz w:val="18"/>
              </w:rPr>
            </w:pPr>
          </w:p>
          <w:p w14:paraId="2751A121" w14:textId="77777777" w:rsidR="00282EF9" w:rsidRDefault="00282EF9" w:rsidP="00554D11">
            <w:pPr>
              <w:pStyle w:val="TableParagraph"/>
              <w:spacing w:before="1"/>
              <w:rPr>
                <w:sz w:val="18"/>
              </w:rPr>
            </w:pPr>
            <w:r>
              <w:rPr>
                <w:sz w:val="18"/>
              </w:rPr>
              <w:t>Dirty</w:t>
            </w:r>
            <w:r>
              <w:rPr>
                <w:spacing w:val="-4"/>
                <w:sz w:val="18"/>
              </w:rPr>
              <w:t xml:space="preserve"> </w:t>
            </w:r>
            <w:r>
              <w:rPr>
                <w:spacing w:val="-2"/>
                <w:sz w:val="18"/>
              </w:rPr>
              <w:t>water</w:t>
            </w:r>
          </w:p>
        </w:tc>
        <w:tc>
          <w:tcPr>
            <w:tcW w:w="621" w:type="pct"/>
            <w:shd w:val="clear" w:color="auto" w:fill="E6E2D2"/>
          </w:tcPr>
          <w:p w14:paraId="019F3B7F" w14:textId="77777777" w:rsidR="00282EF9" w:rsidRDefault="00282EF9" w:rsidP="00554D11">
            <w:pPr>
              <w:pStyle w:val="TableParagraph"/>
              <w:rPr>
                <w:b/>
                <w:sz w:val="18"/>
              </w:rPr>
            </w:pPr>
          </w:p>
          <w:p w14:paraId="54BA15B5" w14:textId="77777777" w:rsidR="00282EF9" w:rsidRDefault="00282EF9" w:rsidP="00554D11">
            <w:pPr>
              <w:pStyle w:val="TableParagraph"/>
              <w:rPr>
                <w:b/>
                <w:sz w:val="18"/>
              </w:rPr>
            </w:pPr>
          </w:p>
          <w:p w14:paraId="01DF9ECB" w14:textId="77777777" w:rsidR="00282EF9" w:rsidRDefault="00282EF9" w:rsidP="00554D11">
            <w:pPr>
              <w:pStyle w:val="TableParagraph"/>
              <w:rPr>
                <w:b/>
                <w:sz w:val="18"/>
              </w:rPr>
            </w:pPr>
          </w:p>
          <w:p w14:paraId="7ADB8F1C" w14:textId="77777777" w:rsidR="00282EF9" w:rsidRDefault="00282EF9" w:rsidP="00554D11">
            <w:pPr>
              <w:pStyle w:val="TableParagraph"/>
              <w:spacing w:before="205"/>
              <w:rPr>
                <w:b/>
                <w:sz w:val="18"/>
              </w:rPr>
            </w:pPr>
          </w:p>
          <w:p w14:paraId="540E1C4F" w14:textId="77777777" w:rsidR="00282EF9" w:rsidRDefault="00282EF9" w:rsidP="00554D11">
            <w:pPr>
              <w:pStyle w:val="TableParagraph"/>
              <w:spacing w:before="1"/>
              <w:ind w:right="1"/>
              <w:rPr>
                <w:sz w:val="18"/>
              </w:rPr>
            </w:pPr>
            <w:r>
              <w:rPr>
                <w:spacing w:val="-5"/>
                <w:sz w:val="18"/>
              </w:rPr>
              <w:t>128</w:t>
            </w:r>
          </w:p>
        </w:tc>
        <w:tc>
          <w:tcPr>
            <w:tcW w:w="587" w:type="pct"/>
            <w:shd w:val="clear" w:color="auto" w:fill="E6E2D2"/>
          </w:tcPr>
          <w:p w14:paraId="3C60EC46" w14:textId="77777777" w:rsidR="00282EF9" w:rsidRDefault="00282EF9" w:rsidP="00554D11">
            <w:pPr>
              <w:pStyle w:val="TableParagraph"/>
              <w:rPr>
                <w:b/>
                <w:sz w:val="18"/>
              </w:rPr>
            </w:pPr>
          </w:p>
          <w:p w14:paraId="6D5510A5" w14:textId="77777777" w:rsidR="00282EF9" w:rsidRDefault="00282EF9" w:rsidP="00554D11">
            <w:pPr>
              <w:pStyle w:val="TableParagraph"/>
              <w:rPr>
                <w:b/>
                <w:sz w:val="18"/>
              </w:rPr>
            </w:pPr>
          </w:p>
          <w:p w14:paraId="736C7443" w14:textId="77777777" w:rsidR="00282EF9" w:rsidRDefault="00282EF9" w:rsidP="00554D11">
            <w:pPr>
              <w:pStyle w:val="TableParagraph"/>
              <w:rPr>
                <w:b/>
                <w:sz w:val="18"/>
              </w:rPr>
            </w:pPr>
          </w:p>
          <w:p w14:paraId="22B524F4" w14:textId="77777777" w:rsidR="00282EF9" w:rsidRDefault="00282EF9" w:rsidP="00554D11">
            <w:pPr>
              <w:pStyle w:val="TableParagraph"/>
              <w:spacing w:before="205"/>
              <w:rPr>
                <w:b/>
                <w:sz w:val="18"/>
              </w:rPr>
            </w:pPr>
          </w:p>
          <w:p w14:paraId="1A576CCD" w14:textId="77777777" w:rsidR="00282EF9" w:rsidRDefault="00282EF9" w:rsidP="00554D11">
            <w:pPr>
              <w:pStyle w:val="TableParagraph"/>
              <w:spacing w:before="1"/>
              <w:ind w:left="135" w:right="135"/>
              <w:rPr>
                <w:sz w:val="18"/>
              </w:rPr>
            </w:pPr>
            <w:r>
              <w:rPr>
                <w:spacing w:val="-5"/>
                <w:sz w:val="18"/>
              </w:rPr>
              <w:t>93</w:t>
            </w:r>
          </w:p>
        </w:tc>
        <w:tc>
          <w:tcPr>
            <w:tcW w:w="605" w:type="pct"/>
            <w:shd w:val="clear" w:color="auto" w:fill="E6E2D2"/>
          </w:tcPr>
          <w:p w14:paraId="26F5A4E1" w14:textId="77777777" w:rsidR="00282EF9" w:rsidRDefault="00282EF9" w:rsidP="00554D11">
            <w:pPr>
              <w:pStyle w:val="TableParagraph"/>
              <w:rPr>
                <w:b/>
                <w:sz w:val="18"/>
              </w:rPr>
            </w:pPr>
          </w:p>
          <w:p w14:paraId="38C30C41" w14:textId="77777777" w:rsidR="00282EF9" w:rsidRDefault="00282EF9" w:rsidP="00554D11">
            <w:pPr>
              <w:pStyle w:val="TableParagraph"/>
              <w:rPr>
                <w:b/>
                <w:sz w:val="18"/>
              </w:rPr>
            </w:pPr>
          </w:p>
          <w:p w14:paraId="2DB9DC27" w14:textId="77777777" w:rsidR="00282EF9" w:rsidRDefault="00282EF9" w:rsidP="00554D11">
            <w:pPr>
              <w:pStyle w:val="TableParagraph"/>
              <w:rPr>
                <w:b/>
                <w:sz w:val="18"/>
              </w:rPr>
            </w:pPr>
          </w:p>
          <w:p w14:paraId="4E3F8308" w14:textId="77777777" w:rsidR="00282EF9" w:rsidRDefault="00282EF9" w:rsidP="00554D11">
            <w:pPr>
              <w:pStyle w:val="TableParagraph"/>
              <w:spacing w:before="205"/>
              <w:rPr>
                <w:b/>
                <w:sz w:val="18"/>
              </w:rPr>
            </w:pPr>
          </w:p>
          <w:p w14:paraId="7592B2F4" w14:textId="77777777" w:rsidR="00282EF9" w:rsidRDefault="00282EF9" w:rsidP="00554D11">
            <w:pPr>
              <w:pStyle w:val="TableParagraph"/>
              <w:spacing w:before="1"/>
              <w:ind w:left="152" w:right="153"/>
              <w:rPr>
                <w:sz w:val="18"/>
              </w:rPr>
            </w:pPr>
            <w:r>
              <w:rPr>
                <w:spacing w:val="-5"/>
                <w:sz w:val="18"/>
              </w:rPr>
              <w:t>85</w:t>
            </w:r>
          </w:p>
        </w:tc>
        <w:tc>
          <w:tcPr>
            <w:tcW w:w="1060" w:type="pct"/>
            <w:shd w:val="clear" w:color="auto" w:fill="E6E2D2"/>
          </w:tcPr>
          <w:p w14:paraId="6D7AF652" w14:textId="77777777" w:rsidR="00704839" w:rsidRDefault="00704839" w:rsidP="00554D11">
            <w:pPr>
              <w:pStyle w:val="TableParagraph"/>
              <w:ind w:left="101"/>
              <w:rPr>
                <w:sz w:val="18"/>
              </w:rPr>
            </w:pPr>
          </w:p>
          <w:p w14:paraId="7A649866" w14:textId="77777777" w:rsidR="00704839" w:rsidRDefault="00704839" w:rsidP="00554D11">
            <w:pPr>
              <w:pStyle w:val="TableParagraph"/>
              <w:ind w:left="101"/>
              <w:rPr>
                <w:sz w:val="18"/>
              </w:rPr>
            </w:pPr>
          </w:p>
          <w:p w14:paraId="6A3BCBC2" w14:textId="77777777" w:rsidR="00704839" w:rsidRDefault="00704839" w:rsidP="00554D11">
            <w:pPr>
              <w:pStyle w:val="TableParagraph"/>
              <w:ind w:left="101"/>
              <w:rPr>
                <w:sz w:val="18"/>
              </w:rPr>
            </w:pPr>
          </w:p>
          <w:p w14:paraId="35A8BCEC" w14:textId="77777777" w:rsidR="00704839" w:rsidRDefault="00704839" w:rsidP="00554D11">
            <w:pPr>
              <w:pStyle w:val="TableParagraph"/>
              <w:ind w:left="101"/>
              <w:rPr>
                <w:sz w:val="18"/>
              </w:rPr>
            </w:pPr>
          </w:p>
          <w:p w14:paraId="1D7FBFE9" w14:textId="77777777" w:rsidR="00704839" w:rsidRDefault="00704839" w:rsidP="00554D11">
            <w:pPr>
              <w:pStyle w:val="TableParagraph"/>
              <w:ind w:left="101"/>
              <w:rPr>
                <w:sz w:val="18"/>
              </w:rPr>
            </w:pPr>
          </w:p>
          <w:p w14:paraId="17E82DCF" w14:textId="44CC9885" w:rsidR="00282EF9" w:rsidRDefault="00282EF9" w:rsidP="00554D11">
            <w:pPr>
              <w:pStyle w:val="TableParagraph"/>
              <w:rPr>
                <w:sz w:val="18"/>
              </w:rPr>
            </w:pPr>
            <w:r>
              <w:rPr>
                <w:sz w:val="18"/>
              </w:rPr>
              <w:t>Increase</w:t>
            </w:r>
            <w:r>
              <w:rPr>
                <w:spacing w:val="-13"/>
                <w:sz w:val="18"/>
              </w:rPr>
              <w:t xml:space="preserve"> </w:t>
            </w:r>
            <w:r>
              <w:rPr>
                <w:sz w:val="18"/>
              </w:rPr>
              <w:t>of</w:t>
            </w:r>
            <w:r>
              <w:rPr>
                <w:spacing w:val="-12"/>
                <w:sz w:val="18"/>
              </w:rPr>
              <w:t xml:space="preserve"> </w:t>
            </w:r>
            <w:r w:rsidR="003B54A5">
              <w:rPr>
                <w:sz w:val="18"/>
              </w:rPr>
              <w:t>thirty</w:t>
            </w:r>
            <w:r w:rsidR="003B54A5">
              <w:rPr>
                <w:spacing w:val="-13"/>
                <w:sz w:val="18"/>
              </w:rPr>
              <w:t>-five</w:t>
            </w:r>
            <w:r>
              <w:rPr>
                <w:sz w:val="18"/>
              </w:rPr>
              <w:t xml:space="preserve"> complaints from previous reporting </w:t>
            </w:r>
            <w:r>
              <w:rPr>
                <w:spacing w:val="-2"/>
                <w:sz w:val="18"/>
              </w:rPr>
              <w:t>period.</w:t>
            </w:r>
          </w:p>
        </w:tc>
        <w:tc>
          <w:tcPr>
            <w:tcW w:w="1258" w:type="pct"/>
            <w:shd w:val="clear" w:color="auto" w:fill="E6E2D2"/>
          </w:tcPr>
          <w:p w14:paraId="413218B8" w14:textId="30646FA8" w:rsidR="00282EF9" w:rsidRDefault="00282EF9" w:rsidP="00554D11">
            <w:pPr>
              <w:pStyle w:val="TableParagraph"/>
              <w:ind w:right="121"/>
              <w:rPr>
                <w:sz w:val="18"/>
              </w:rPr>
            </w:pPr>
            <w:r>
              <w:rPr>
                <w:sz w:val="18"/>
              </w:rPr>
              <w:t>A valve malfunction caused</w:t>
            </w:r>
            <w:r>
              <w:rPr>
                <w:spacing w:val="-13"/>
                <w:sz w:val="18"/>
              </w:rPr>
              <w:t xml:space="preserve"> </w:t>
            </w:r>
            <w:r>
              <w:rPr>
                <w:sz w:val="18"/>
              </w:rPr>
              <w:t>reverse</w:t>
            </w:r>
            <w:r>
              <w:rPr>
                <w:spacing w:val="-12"/>
                <w:sz w:val="18"/>
              </w:rPr>
              <w:t xml:space="preserve"> </w:t>
            </w:r>
            <w:r>
              <w:rPr>
                <w:sz w:val="18"/>
              </w:rPr>
              <w:t>water</w:t>
            </w:r>
            <w:r>
              <w:rPr>
                <w:spacing w:val="-13"/>
                <w:sz w:val="18"/>
              </w:rPr>
              <w:t xml:space="preserve"> </w:t>
            </w:r>
            <w:r>
              <w:rPr>
                <w:sz w:val="18"/>
              </w:rPr>
              <w:t>flow through the reticulation system for the E water sampling</w:t>
            </w:r>
            <w:r w:rsidR="00441D74">
              <w:rPr>
                <w:sz w:val="18"/>
              </w:rPr>
              <w:t xml:space="preserve"> </w:t>
            </w:r>
            <w:r w:rsidR="00722102">
              <w:rPr>
                <w:sz w:val="18"/>
              </w:rPr>
              <w:t>area</w:t>
            </w:r>
            <w:r>
              <w:rPr>
                <w:sz w:val="18"/>
              </w:rPr>
              <w:t xml:space="preserve">. </w:t>
            </w:r>
            <w:r w:rsidR="003B54A5">
              <w:rPr>
                <w:sz w:val="18"/>
              </w:rPr>
              <w:t>Forty-three</w:t>
            </w:r>
            <w:r>
              <w:rPr>
                <w:sz w:val="18"/>
              </w:rPr>
              <w:t xml:space="preserve"> </w:t>
            </w:r>
            <w:r w:rsidR="003B54A5">
              <w:rPr>
                <w:sz w:val="18"/>
              </w:rPr>
              <w:t>widespread</w:t>
            </w:r>
            <w:r>
              <w:rPr>
                <w:sz w:val="18"/>
              </w:rPr>
              <w:t xml:space="preserve"> public complaints</w:t>
            </w:r>
            <w:r>
              <w:rPr>
                <w:spacing w:val="-15"/>
                <w:sz w:val="18"/>
              </w:rPr>
              <w:t xml:space="preserve"> </w:t>
            </w:r>
            <w:r>
              <w:rPr>
                <w:sz w:val="18"/>
              </w:rPr>
              <w:t>were</w:t>
            </w:r>
            <w:r>
              <w:rPr>
                <w:spacing w:val="-12"/>
                <w:sz w:val="18"/>
              </w:rPr>
              <w:t xml:space="preserve"> </w:t>
            </w:r>
            <w:r>
              <w:rPr>
                <w:sz w:val="18"/>
              </w:rPr>
              <w:t>received. Refer</w:t>
            </w:r>
            <w:r>
              <w:rPr>
                <w:spacing w:val="-2"/>
                <w:sz w:val="18"/>
              </w:rPr>
              <w:t xml:space="preserve"> </w:t>
            </w:r>
            <w:r>
              <w:rPr>
                <w:sz w:val="18"/>
              </w:rPr>
              <w:t>to</w:t>
            </w:r>
            <w:r>
              <w:rPr>
                <w:spacing w:val="-4"/>
                <w:sz w:val="18"/>
              </w:rPr>
              <w:t xml:space="preserve"> </w:t>
            </w:r>
            <w:r>
              <w:rPr>
                <w:sz w:val="18"/>
              </w:rPr>
              <w:t>s.</w:t>
            </w:r>
            <w:r>
              <w:rPr>
                <w:spacing w:val="-2"/>
                <w:sz w:val="18"/>
              </w:rPr>
              <w:t xml:space="preserve"> </w:t>
            </w:r>
            <w:r>
              <w:rPr>
                <w:sz w:val="18"/>
              </w:rPr>
              <w:t>22</w:t>
            </w:r>
            <w:r>
              <w:rPr>
                <w:spacing w:val="-2"/>
                <w:sz w:val="18"/>
              </w:rPr>
              <w:t xml:space="preserve"> </w:t>
            </w:r>
            <w:r>
              <w:rPr>
                <w:sz w:val="18"/>
              </w:rPr>
              <w:t>report</w:t>
            </w:r>
            <w:r>
              <w:rPr>
                <w:spacing w:val="-1"/>
                <w:sz w:val="18"/>
              </w:rPr>
              <w:t xml:space="preserve"> </w:t>
            </w:r>
            <w:r>
              <w:rPr>
                <w:sz w:val="18"/>
              </w:rPr>
              <w:t>in</w:t>
            </w:r>
            <w:r>
              <w:rPr>
                <w:spacing w:val="-2"/>
                <w:sz w:val="18"/>
              </w:rPr>
              <w:t xml:space="preserve"> </w:t>
            </w:r>
            <w:r>
              <w:rPr>
                <w:spacing w:val="-5"/>
                <w:sz w:val="18"/>
              </w:rPr>
              <w:t>the</w:t>
            </w:r>
          </w:p>
          <w:p w14:paraId="39EB1F5D" w14:textId="26DF76A7" w:rsidR="00282EF9" w:rsidRDefault="000A73E9" w:rsidP="00554D11">
            <w:pPr>
              <w:pStyle w:val="TableParagraph"/>
              <w:ind w:left="99"/>
              <w:rPr>
                <w:i/>
                <w:sz w:val="18"/>
              </w:rPr>
            </w:pPr>
            <w:r>
              <w:rPr>
                <w:i/>
                <w:spacing w:val="-4"/>
                <w:sz w:val="18"/>
              </w:rPr>
              <w:t>‘</w:t>
            </w:r>
            <w:r w:rsidR="00282EF9">
              <w:rPr>
                <w:i/>
                <w:spacing w:val="-4"/>
                <w:sz w:val="18"/>
              </w:rPr>
              <w:t>Emergency,</w:t>
            </w:r>
            <w:r w:rsidR="00282EF9">
              <w:rPr>
                <w:i/>
                <w:spacing w:val="-6"/>
                <w:sz w:val="18"/>
              </w:rPr>
              <w:t xml:space="preserve"> </w:t>
            </w:r>
            <w:r w:rsidR="00282EF9">
              <w:rPr>
                <w:i/>
                <w:spacing w:val="-4"/>
                <w:sz w:val="18"/>
              </w:rPr>
              <w:t xml:space="preserve">incident and </w:t>
            </w:r>
            <w:r w:rsidR="00282EF9">
              <w:rPr>
                <w:i/>
                <w:sz w:val="18"/>
              </w:rPr>
              <w:t>event management’</w:t>
            </w:r>
          </w:p>
          <w:p w14:paraId="0C1F086F" w14:textId="77777777" w:rsidR="00282EF9" w:rsidRDefault="00282EF9" w:rsidP="00554D11">
            <w:pPr>
              <w:pStyle w:val="TableParagraph"/>
              <w:spacing w:line="189" w:lineRule="exact"/>
              <w:ind w:left="99"/>
              <w:rPr>
                <w:sz w:val="18"/>
              </w:rPr>
            </w:pPr>
            <w:r>
              <w:rPr>
                <w:sz w:val="18"/>
              </w:rPr>
              <w:t>section</w:t>
            </w:r>
            <w:r>
              <w:rPr>
                <w:spacing w:val="-3"/>
                <w:sz w:val="18"/>
              </w:rPr>
              <w:t xml:space="preserve"> </w:t>
            </w:r>
            <w:r>
              <w:rPr>
                <w:sz w:val="18"/>
              </w:rPr>
              <w:t>for further</w:t>
            </w:r>
            <w:r>
              <w:rPr>
                <w:spacing w:val="-3"/>
                <w:sz w:val="18"/>
              </w:rPr>
              <w:t xml:space="preserve"> </w:t>
            </w:r>
            <w:r>
              <w:rPr>
                <w:spacing w:val="-2"/>
                <w:sz w:val="18"/>
              </w:rPr>
              <w:t>details.</w:t>
            </w:r>
          </w:p>
        </w:tc>
      </w:tr>
      <w:tr w:rsidR="00282EF9" w14:paraId="3184F319" w14:textId="77777777" w:rsidTr="00AE409F">
        <w:trPr>
          <w:trHeight w:val="1449"/>
          <w:tblCellSpacing w:w="5" w:type="dxa"/>
          <w:jc w:val="center"/>
        </w:trPr>
        <w:tc>
          <w:tcPr>
            <w:tcW w:w="831" w:type="pct"/>
            <w:shd w:val="clear" w:color="auto" w:fill="E6E2D2"/>
          </w:tcPr>
          <w:p w14:paraId="32806C9F" w14:textId="77777777" w:rsidR="00282EF9" w:rsidRDefault="00282EF9" w:rsidP="00554D11">
            <w:pPr>
              <w:pStyle w:val="TableParagraph"/>
              <w:rPr>
                <w:b/>
                <w:sz w:val="18"/>
              </w:rPr>
            </w:pPr>
          </w:p>
          <w:p w14:paraId="03D3EF60" w14:textId="77777777" w:rsidR="00282EF9" w:rsidRDefault="00282EF9" w:rsidP="00554D11">
            <w:pPr>
              <w:pStyle w:val="TableParagraph"/>
              <w:spacing w:before="206"/>
              <w:rPr>
                <w:b/>
                <w:sz w:val="18"/>
              </w:rPr>
            </w:pPr>
          </w:p>
          <w:p w14:paraId="7492E0A8" w14:textId="77777777" w:rsidR="00282EF9" w:rsidRDefault="00282EF9" w:rsidP="00554D11">
            <w:pPr>
              <w:pStyle w:val="TableParagraph"/>
              <w:rPr>
                <w:sz w:val="18"/>
              </w:rPr>
            </w:pPr>
            <w:r>
              <w:rPr>
                <w:sz w:val="18"/>
              </w:rPr>
              <w:t>Taste</w:t>
            </w:r>
            <w:r>
              <w:rPr>
                <w:spacing w:val="-3"/>
                <w:sz w:val="18"/>
              </w:rPr>
              <w:t xml:space="preserve"> </w:t>
            </w:r>
            <w:r>
              <w:rPr>
                <w:sz w:val="18"/>
              </w:rPr>
              <w:t xml:space="preserve">or </w:t>
            </w:r>
            <w:r>
              <w:rPr>
                <w:spacing w:val="-2"/>
                <w:sz w:val="18"/>
              </w:rPr>
              <w:t>odour</w:t>
            </w:r>
          </w:p>
        </w:tc>
        <w:tc>
          <w:tcPr>
            <w:tcW w:w="621" w:type="pct"/>
            <w:shd w:val="clear" w:color="auto" w:fill="E6E2D2"/>
          </w:tcPr>
          <w:p w14:paraId="41C1825F" w14:textId="77777777" w:rsidR="00282EF9" w:rsidRDefault="00282EF9" w:rsidP="00554D11">
            <w:pPr>
              <w:pStyle w:val="TableParagraph"/>
              <w:rPr>
                <w:b/>
                <w:sz w:val="18"/>
              </w:rPr>
            </w:pPr>
          </w:p>
          <w:p w14:paraId="37B33B5F" w14:textId="77777777" w:rsidR="00282EF9" w:rsidRDefault="00282EF9" w:rsidP="00554D11">
            <w:pPr>
              <w:pStyle w:val="TableParagraph"/>
              <w:spacing w:before="206"/>
              <w:rPr>
                <w:b/>
                <w:sz w:val="18"/>
              </w:rPr>
            </w:pPr>
          </w:p>
          <w:p w14:paraId="71F98293" w14:textId="77777777" w:rsidR="00282EF9" w:rsidRDefault="00282EF9" w:rsidP="00554D11">
            <w:pPr>
              <w:pStyle w:val="TableParagraph"/>
              <w:ind w:right="1"/>
              <w:rPr>
                <w:sz w:val="18"/>
              </w:rPr>
            </w:pPr>
            <w:r>
              <w:rPr>
                <w:spacing w:val="-5"/>
                <w:sz w:val="18"/>
              </w:rPr>
              <w:t>34</w:t>
            </w:r>
          </w:p>
        </w:tc>
        <w:tc>
          <w:tcPr>
            <w:tcW w:w="587" w:type="pct"/>
            <w:shd w:val="clear" w:color="auto" w:fill="E6E2D2"/>
          </w:tcPr>
          <w:p w14:paraId="0C134428" w14:textId="77777777" w:rsidR="00282EF9" w:rsidRDefault="00282EF9" w:rsidP="00554D11">
            <w:pPr>
              <w:pStyle w:val="TableParagraph"/>
              <w:rPr>
                <w:b/>
                <w:sz w:val="18"/>
              </w:rPr>
            </w:pPr>
          </w:p>
          <w:p w14:paraId="5A2A64A8" w14:textId="77777777" w:rsidR="00282EF9" w:rsidRDefault="00282EF9" w:rsidP="00554D11">
            <w:pPr>
              <w:pStyle w:val="TableParagraph"/>
              <w:spacing w:before="206"/>
              <w:rPr>
                <w:b/>
                <w:sz w:val="18"/>
              </w:rPr>
            </w:pPr>
          </w:p>
          <w:p w14:paraId="27646EBA" w14:textId="77777777" w:rsidR="00282EF9" w:rsidRDefault="00282EF9" w:rsidP="00554D11">
            <w:pPr>
              <w:pStyle w:val="TableParagraph"/>
              <w:ind w:left="134" w:right="135"/>
              <w:rPr>
                <w:sz w:val="18"/>
              </w:rPr>
            </w:pPr>
            <w:r>
              <w:rPr>
                <w:spacing w:val="-10"/>
                <w:sz w:val="18"/>
              </w:rPr>
              <w:t>6</w:t>
            </w:r>
          </w:p>
        </w:tc>
        <w:tc>
          <w:tcPr>
            <w:tcW w:w="605" w:type="pct"/>
            <w:shd w:val="clear" w:color="auto" w:fill="E6E2D2"/>
          </w:tcPr>
          <w:p w14:paraId="52F8AC69" w14:textId="77777777" w:rsidR="00282EF9" w:rsidRDefault="00282EF9" w:rsidP="00554D11">
            <w:pPr>
              <w:pStyle w:val="TableParagraph"/>
              <w:rPr>
                <w:b/>
                <w:sz w:val="18"/>
              </w:rPr>
            </w:pPr>
          </w:p>
          <w:p w14:paraId="28FB25FE" w14:textId="77777777" w:rsidR="00282EF9" w:rsidRDefault="00282EF9" w:rsidP="00554D11">
            <w:pPr>
              <w:pStyle w:val="TableParagraph"/>
              <w:spacing w:before="206"/>
              <w:rPr>
                <w:b/>
                <w:sz w:val="18"/>
              </w:rPr>
            </w:pPr>
          </w:p>
          <w:p w14:paraId="45ED3FB0" w14:textId="77777777" w:rsidR="00282EF9" w:rsidRDefault="00282EF9" w:rsidP="00554D11">
            <w:pPr>
              <w:pStyle w:val="TableParagraph"/>
              <w:ind w:left="152" w:right="153"/>
              <w:rPr>
                <w:sz w:val="18"/>
              </w:rPr>
            </w:pPr>
            <w:r>
              <w:rPr>
                <w:spacing w:val="-5"/>
                <w:sz w:val="18"/>
              </w:rPr>
              <w:t>10</w:t>
            </w:r>
          </w:p>
        </w:tc>
        <w:tc>
          <w:tcPr>
            <w:tcW w:w="1060" w:type="pct"/>
            <w:shd w:val="clear" w:color="auto" w:fill="E6E2D2"/>
          </w:tcPr>
          <w:p w14:paraId="39B1288A" w14:textId="1E28381E" w:rsidR="00282EF9" w:rsidRDefault="00282EF9" w:rsidP="00554D11">
            <w:pPr>
              <w:pStyle w:val="TableParagraph"/>
              <w:ind w:left="101" w:right="41"/>
              <w:rPr>
                <w:sz w:val="18"/>
              </w:rPr>
            </w:pPr>
            <w:r>
              <w:rPr>
                <w:sz w:val="18"/>
              </w:rPr>
              <w:t xml:space="preserve">Increase of </w:t>
            </w:r>
            <w:r w:rsidR="003B54A5">
              <w:rPr>
                <w:sz w:val="18"/>
              </w:rPr>
              <w:t>twenty-eight</w:t>
            </w:r>
            <w:r>
              <w:rPr>
                <w:spacing w:val="-15"/>
                <w:sz w:val="18"/>
              </w:rPr>
              <w:t xml:space="preserve"> </w:t>
            </w:r>
            <w:r>
              <w:rPr>
                <w:sz w:val="18"/>
              </w:rPr>
              <w:t>complaints</w:t>
            </w:r>
            <w:r>
              <w:rPr>
                <w:spacing w:val="-12"/>
                <w:sz w:val="18"/>
              </w:rPr>
              <w:t xml:space="preserve"> </w:t>
            </w:r>
            <w:r>
              <w:rPr>
                <w:sz w:val="18"/>
              </w:rPr>
              <w:t xml:space="preserve">from previous reporting </w:t>
            </w:r>
            <w:r>
              <w:rPr>
                <w:spacing w:val="-2"/>
                <w:sz w:val="18"/>
              </w:rPr>
              <w:t>period.</w:t>
            </w:r>
          </w:p>
        </w:tc>
        <w:tc>
          <w:tcPr>
            <w:tcW w:w="1258" w:type="pct"/>
            <w:shd w:val="clear" w:color="auto" w:fill="E6E2D2"/>
          </w:tcPr>
          <w:p w14:paraId="5C6D1BA9" w14:textId="12C5D573" w:rsidR="00282EF9" w:rsidRDefault="00282EF9" w:rsidP="00554D11">
            <w:pPr>
              <w:pStyle w:val="TableParagraph"/>
              <w:ind w:left="99" w:right="121"/>
              <w:rPr>
                <w:sz w:val="18"/>
              </w:rPr>
            </w:pPr>
            <w:r>
              <w:rPr>
                <w:sz w:val="18"/>
              </w:rPr>
              <w:t>MIB</w:t>
            </w:r>
            <w:r>
              <w:rPr>
                <w:spacing w:val="-10"/>
                <w:sz w:val="18"/>
              </w:rPr>
              <w:t xml:space="preserve"> </w:t>
            </w:r>
            <w:r>
              <w:rPr>
                <w:sz w:val="18"/>
              </w:rPr>
              <w:t>and</w:t>
            </w:r>
            <w:r>
              <w:rPr>
                <w:spacing w:val="-10"/>
                <w:sz w:val="18"/>
              </w:rPr>
              <w:t xml:space="preserve"> </w:t>
            </w:r>
            <w:r>
              <w:rPr>
                <w:sz w:val="18"/>
              </w:rPr>
              <w:t>geosmin</w:t>
            </w:r>
            <w:r>
              <w:rPr>
                <w:spacing w:val="-11"/>
                <w:sz w:val="18"/>
              </w:rPr>
              <w:t xml:space="preserve"> </w:t>
            </w:r>
            <w:r>
              <w:rPr>
                <w:sz w:val="18"/>
              </w:rPr>
              <w:t>found</w:t>
            </w:r>
            <w:r>
              <w:rPr>
                <w:spacing w:val="-10"/>
                <w:sz w:val="18"/>
              </w:rPr>
              <w:t xml:space="preserve"> </w:t>
            </w:r>
            <w:r>
              <w:rPr>
                <w:sz w:val="18"/>
              </w:rPr>
              <w:t>in drinking water in the C water sampling</w:t>
            </w:r>
            <w:r w:rsidR="00441D74">
              <w:rPr>
                <w:sz w:val="18"/>
              </w:rPr>
              <w:t xml:space="preserve"> </w:t>
            </w:r>
            <w:r w:rsidR="00722102">
              <w:rPr>
                <w:sz w:val="18"/>
              </w:rPr>
              <w:t>area</w:t>
            </w:r>
            <w:r>
              <w:rPr>
                <w:sz w:val="18"/>
              </w:rPr>
              <w:t>.</w:t>
            </w:r>
          </w:p>
          <w:p w14:paraId="66F07352" w14:textId="176E4956" w:rsidR="00282EF9" w:rsidRDefault="00282EF9" w:rsidP="00554D11">
            <w:pPr>
              <w:pStyle w:val="TableParagraph"/>
              <w:ind w:left="99" w:right="171"/>
              <w:rPr>
                <w:sz w:val="18"/>
              </w:rPr>
            </w:pPr>
            <w:r>
              <w:rPr>
                <w:sz w:val="18"/>
              </w:rPr>
              <w:t>Treatment</w:t>
            </w:r>
            <w:r>
              <w:rPr>
                <w:spacing w:val="-13"/>
                <w:sz w:val="18"/>
              </w:rPr>
              <w:t xml:space="preserve"> </w:t>
            </w:r>
            <w:r>
              <w:rPr>
                <w:sz w:val="18"/>
              </w:rPr>
              <w:t>Plant</w:t>
            </w:r>
            <w:r>
              <w:rPr>
                <w:spacing w:val="-12"/>
                <w:sz w:val="18"/>
              </w:rPr>
              <w:t xml:space="preserve"> </w:t>
            </w:r>
            <w:r>
              <w:rPr>
                <w:sz w:val="18"/>
              </w:rPr>
              <w:t>D</w:t>
            </w:r>
            <w:r>
              <w:rPr>
                <w:spacing w:val="-13"/>
                <w:sz w:val="18"/>
              </w:rPr>
              <w:t xml:space="preserve"> </w:t>
            </w:r>
            <w:r>
              <w:rPr>
                <w:sz w:val="18"/>
              </w:rPr>
              <w:t>does not have powdered activated</w:t>
            </w:r>
            <w:r>
              <w:rPr>
                <w:spacing w:val="-15"/>
                <w:sz w:val="18"/>
              </w:rPr>
              <w:t xml:space="preserve"> </w:t>
            </w:r>
            <w:r>
              <w:rPr>
                <w:sz w:val="18"/>
              </w:rPr>
              <w:t>carbon</w:t>
            </w:r>
            <w:r>
              <w:rPr>
                <w:spacing w:val="-12"/>
                <w:sz w:val="18"/>
              </w:rPr>
              <w:t xml:space="preserve"> </w:t>
            </w:r>
            <w:r w:rsidR="003B54A5">
              <w:rPr>
                <w:sz w:val="18"/>
              </w:rPr>
              <w:t xml:space="preserve">dosing </w:t>
            </w:r>
            <w:r>
              <w:rPr>
                <w:spacing w:val="-2"/>
                <w:sz w:val="18"/>
              </w:rPr>
              <w:t>available.</w:t>
            </w:r>
          </w:p>
        </w:tc>
      </w:tr>
      <w:tr w:rsidR="00282EF9" w14:paraId="7E2FC478" w14:textId="77777777" w:rsidTr="00AE409F">
        <w:trPr>
          <w:trHeight w:val="827"/>
          <w:tblCellSpacing w:w="5" w:type="dxa"/>
          <w:jc w:val="center"/>
        </w:trPr>
        <w:tc>
          <w:tcPr>
            <w:tcW w:w="831" w:type="pct"/>
            <w:shd w:val="clear" w:color="auto" w:fill="E6E2D2"/>
          </w:tcPr>
          <w:p w14:paraId="546EC58C" w14:textId="77777777" w:rsidR="00282EF9" w:rsidRDefault="00282EF9" w:rsidP="00554D11">
            <w:pPr>
              <w:pStyle w:val="TableParagraph"/>
              <w:spacing w:before="204"/>
              <w:rPr>
                <w:b/>
                <w:sz w:val="18"/>
              </w:rPr>
            </w:pPr>
          </w:p>
          <w:p w14:paraId="389D5FEE" w14:textId="77777777" w:rsidR="00282EF9" w:rsidRDefault="00282EF9" w:rsidP="00554D11">
            <w:pPr>
              <w:pStyle w:val="TableParagraph"/>
              <w:rPr>
                <w:sz w:val="18"/>
              </w:rPr>
            </w:pPr>
            <w:r>
              <w:rPr>
                <w:sz w:val="18"/>
              </w:rPr>
              <w:t xml:space="preserve">White </w:t>
            </w:r>
            <w:r>
              <w:rPr>
                <w:spacing w:val="-2"/>
                <w:sz w:val="18"/>
              </w:rPr>
              <w:t>water</w:t>
            </w:r>
          </w:p>
        </w:tc>
        <w:tc>
          <w:tcPr>
            <w:tcW w:w="621" w:type="pct"/>
            <w:shd w:val="clear" w:color="auto" w:fill="E6E2D2"/>
          </w:tcPr>
          <w:p w14:paraId="0875FFA9" w14:textId="77777777" w:rsidR="00282EF9" w:rsidRDefault="00282EF9" w:rsidP="00554D11">
            <w:pPr>
              <w:pStyle w:val="TableParagraph"/>
              <w:spacing w:before="101"/>
              <w:rPr>
                <w:b/>
                <w:sz w:val="18"/>
              </w:rPr>
            </w:pPr>
          </w:p>
          <w:p w14:paraId="31DDB3D6" w14:textId="77777777" w:rsidR="00282EF9" w:rsidRDefault="00282EF9" w:rsidP="00554D11">
            <w:pPr>
              <w:pStyle w:val="TableParagraph"/>
              <w:ind w:right="1"/>
              <w:rPr>
                <w:sz w:val="18"/>
              </w:rPr>
            </w:pPr>
            <w:r>
              <w:rPr>
                <w:spacing w:val="-5"/>
                <w:sz w:val="18"/>
              </w:rPr>
              <w:t>10</w:t>
            </w:r>
          </w:p>
        </w:tc>
        <w:tc>
          <w:tcPr>
            <w:tcW w:w="587" w:type="pct"/>
            <w:shd w:val="clear" w:color="auto" w:fill="E6E2D2"/>
          </w:tcPr>
          <w:p w14:paraId="2148F07C" w14:textId="77777777" w:rsidR="00282EF9" w:rsidRDefault="00282EF9" w:rsidP="00554D11">
            <w:pPr>
              <w:pStyle w:val="TableParagraph"/>
              <w:spacing w:before="101"/>
              <w:rPr>
                <w:b/>
                <w:sz w:val="18"/>
              </w:rPr>
            </w:pPr>
          </w:p>
          <w:p w14:paraId="063E936D" w14:textId="77777777" w:rsidR="00282EF9" w:rsidRDefault="00282EF9" w:rsidP="00554D11">
            <w:pPr>
              <w:pStyle w:val="TableParagraph"/>
              <w:ind w:left="134" w:right="135"/>
              <w:rPr>
                <w:sz w:val="18"/>
              </w:rPr>
            </w:pPr>
            <w:r>
              <w:rPr>
                <w:spacing w:val="-10"/>
                <w:sz w:val="18"/>
              </w:rPr>
              <w:t>6</w:t>
            </w:r>
          </w:p>
        </w:tc>
        <w:tc>
          <w:tcPr>
            <w:tcW w:w="605" w:type="pct"/>
            <w:shd w:val="clear" w:color="auto" w:fill="E6E2D2"/>
          </w:tcPr>
          <w:p w14:paraId="29AA6FED" w14:textId="77777777" w:rsidR="00282EF9" w:rsidRDefault="00282EF9" w:rsidP="00554D11">
            <w:pPr>
              <w:pStyle w:val="TableParagraph"/>
              <w:spacing w:before="101"/>
              <w:rPr>
                <w:b/>
                <w:sz w:val="18"/>
              </w:rPr>
            </w:pPr>
          </w:p>
          <w:p w14:paraId="0A949AD6" w14:textId="77777777" w:rsidR="00282EF9" w:rsidRDefault="00282EF9" w:rsidP="00554D11">
            <w:pPr>
              <w:pStyle w:val="TableParagraph"/>
              <w:ind w:left="151" w:right="153"/>
              <w:rPr>
                <w:sz w:val="18"/>
              </w:rPr>
            </w:pPr>
            <w:r>
              <w:rPr>
                <w:spacing w:val="-10"/>
                <w:sz w:val="18"/>
              </w:rPr>
              <w:t>2</w:t>
            </w:r>
          </w:p>
        </w:tc>
        <w:tc>
          <w:tcPr>
            <w:tcW w:w="1060" w:type="pct"/>
            <w:shd w:val="clear" w:color="auto" w:fill="E6E2D2"/>
          </w:tcPr>
          <w:p w14:paraId="0204BF04" w14:textId="77777777" w:rsidR="00282EF9" w:rsidRDefault="00282EF9" w:rsidP="00554D11">
            <w:pPr>
              <w:pStyle w:val="TableParagraph"/>
              <w:spacing w:line="206" w:lineRule="exact"/>
              <w:ind w:left="101" w:right="425"/>
              <w:rPr>
                <w:sz w:val="18"/>
              </w:rPr>
            </w:pPr>
            <w:r>
              <w:rPr>
                <w:sz w:val="18"/>
              </w:rPr>
              <w:t>Increase of four complaints from previous</w:t>
            </w:r>
            <w:r>
              <w:rPr>
                <w:spacing w:val="-13"/>
                <w:sz w:val="18"/>
              </w:rPr>
              <w:t xml:space="preserve"> </w:t>
            </w:r>
            <w:r>
              <w:rPr>
                <w:sz w:val="18"/>
              </w:rPr>
              <w:t xml:space="preserve">reporting </w:t>
            </w:r>
            <w:r>
              <w:rPr>
                <w:spacing w:val="-2"/>
                <w:sz w:val="18"/>
              </w:rPr>
              <w:t>period.</w:t>
            </w:r>
          </w:p>
        </w:tc>
        <w:tc>
          <w:tcPr>
            <w:tcW w:w="1258" w:type="pct"/>
            <w:shd w:val="clear" w:color="auto" w:fill="E6E2D2"/>
          </w:tcPr>
          <w:p w14:paraId="0B20A392" w14:textId="5956F5FA" w:rsidR="00282EF9" w:rsidRDefault="00282EF9" w:rsidP="00554D11">
            <w:pPr>
              <w:pStyle w:val="TableParagraph"/>
              <w:spacing w:line="206" w:lineRule="exact"/>
              <w:ind w:left="99" w:right="171"/>
              <w:rPr>
                <w:sz w:val="18"/>
              </w:rPr>
            </w:pPr>
            <w:r>
              <w:rPr>
                <w:sz w:val="18"/>
              </w:rPr>
              <w:t>Six complaints due to a water</w:t>
            </w:r>
            <w:r>
              <w:rPr>
                <w:spacing w:val="-9"/>
                <w:sz w:val="18"/>
              </w:rPr>
              <w:t xml:space="preserve"> </w:t>
            </w:r>
            <w:r>
              <w:rPr>
                <w:sz w:val="18"/>
              </w:rPr>
              <w:t>main</w:t>
            </w:r>
            <w:r>
              <w:rPr>
                <w:spacing w:val="-11"/>
                <w:sz w:val="18"/>
              </w:rPr>
              <w:t xml:space="preserve"> </w:t>
            </w:r>
            <w:r>
              <w:rPr>
                <w:sz w:val="18"/>
              </w:rPr>
              <w:t>burst</w:t>
            </w:r>
            <w:r>
              <w:rPr>
                <w:spacing w:val="-9"/>
                <w:sz w:val="18"/>
              </w:rPr>
              <w:t xml:space="preserve"> </w:t>
            </w:r>
            <w:r>
              <w:rPr>
                <w:sz w:val="18"/>
              </w:rPr>
              <w:t>event</w:t>
            </w:r>
            <w:r>
              <w:rPr>
                <w:spacing w:val="-11"/>
                <w:sz w:val="18"/>
              </w:rPr>
              <w:t xml:space="preserve"> </w:t>
            </w:r>
            <w:r>
              <w:rPr>
                <w:sz w:val="18"/>
              </w:rPr>
              <w:t>in B</w:t>
            </w:r>
            <w:r>
              <w:rPr>
                <w:spacing w:val="-3"/>
                <w:sz w:val="18"/>
              </w:rPr>
              <w:t xml:space="preserve"> </w:t>
            </w:r>
            <w:r>
              <w:rPr>
                <w:sz w:val="18"/>
              </w:rPr>
              <w:t>water</w:t>
            </w:r>
            <w:r>
              <w:rPr>
                <w:spacing w:val="-3"/>
                <w:sz w:val="18"/>
              </w:rPr>
              <w:t xml:space="preserve"> </w:t>
            </w:r>
            <w:r>
              <w:rPr>
                <w:sz w:val="18"/>
              </w:rPr>
              <w:t>sampling</w:t>
            </w:r>
            <w:r>
              <w:rPr>
                <w:spacing w:val="-3"/>
                <w:sz w:val="18"/>
              </w:rPr>
              <w:t xml:space="preserve"> </w:t>
            </w:r>
            <w:r w:rsidR="00722102">
              <w:rPr>
                <w:sz w:val="18"/>
              </w:rPr>
              <w:t>area</w:t>
            </w:r>
            <w:r w:rsidR="00F75C43">
              <w:rPr>
                <w:sz w:val="18"/>
              </w:rPr>
              <w:t xml:space="preserve"> </w:t>
            </w:r>
            <w:r>
              <w:rPr>
                <w:sz w:val="18"/>
              </w:rPr>
              <w:t>in January 2017.</w:t>
            </w:r>
          </w:p>
        </w:tc>
      </w:tr>
      <w:tr w:rsidR="00282EF9" w14:paraId="0C683482" w14:textId="77777777" w:rsidTr="00AE409F">
        <w:trPr>
          <w:trHeight w:val="827"/>
          <w:tblCellSpacing w:w="5" w:type="dxa"/>
          <w:jc w:val="center"/>
        </w:trPr>
        <w:tc>
          <w:tcPr>
            <w:tcW w:w="831" w:type="pct"/>
            <w:shd w:val="clear" w:color="auto" w:fill="E6E2D2"/>
          </w:tcPr>
          <w:p w14:paraId="09913BC7" w14:textId="77777777" w:rsidR="00282EF9" w:rsidRDefault="00282EF9" w:rsidP="00554D11">
            <w:pPr>
              <w:pStyle w:val="TableParagraph"/>
              <w:spacing w:before="101"/>
              <w:rPr>
                <w:b/>
                <w:sz w:val="18"/>
              </w:rPr>
            </w:pPr>
          </w:p>
          <w:p w14:paraId="23AF0627" w14:textId="77777777" w:rsidR="00282EF9" w:rsidRDefault="00282EF9" w:rsidP="00554D11">
            <w:pPr>
              <w:pStyle w:val="TableParagraph"/>
              <w:rPr>
                <w:sz w:val="18"/>
              </w:rPr>
            </w:pPr>
            <w:r>
              <w:rPr>
                <w:spacing w:val="-2"/>
                <w:sz w:val="18"/>
              </w:rPr>
              <w:t>Other</w:t>
            </w:r>
          </w:p>
        </w:tc>
        <w:tc>
          <w:tcPr>
            <w:tcW w:w="621" w:type="pct"/>
            <w:shd w:val="clear" w:color="auto" w:fill="E6E2D2"/>
          </w:tcPr>
          <w:p w14:paraId="0C8BDD3D" w14:textId="77777777" w:rsidR="00282EF9" w:rsidRDefault="00282EF9" w:rsidP="00554D11">
            <w:pPr>
              <w:pStyle w:val="TableParagraph"/>
              <w:spacing w:before="101"/>
              <w:rPr>
                <w:b/>
                <w:sz w:val="18"/>
              </w:rPr>
            </w:pPr>
          </w:p>
          <w:p w14:paraId="6CB3232E" w14:textId="77777777" w:rsidR="00282EF9" w:rsidRDefault="00282EF9" w:rsidP="00554D11">
            <w:pPr>
              <w:pStyle w:val="TableParagraph"/>
              <w:ind w:right="1"/>
              <w:rPr>
                <w:sz w:val="18"/>
              </w:rPr>
            </w:pPr>
            <w:r>
              <w:rPr>
                <w:spacing w:val="-10"/>
                <w:sz w:val="18"/>
              </w:rPr>
              <w:t>8</w:t>
            </w:r>
          </w:p>
        </w:tc>
        <w:tc>
          <w:tcPr>
            <w:tcW w:w="587" w:type="pct"/>
            <w:shd w:val="clear" w:color="auto" w:fill="E6E2D2"/>
          </w:tcPr>
          <w:p w14:paraId="2F599A7E" w14:textId="77777777" w:rsidR="00282EF9" w:rsidRDefault="00282EF9" w:rsidP="00554D11">
            <w:pPr>
              <w:pStyle w:val="TableParagraph"/>
              <w:spacing w:before="101"/>
              <w:rPr>
                <w:b/>
                <w:sz w:val="18"/>
              </w:rPr>
            </w:pPr>
          </w:p>
          <w:p w14:paraId="1B889424" w14:textId="77777777" w:rsidR="00282EF9" w:rsidRDefault="00282EF9" w:rsidP="00554D11">
            <w:pPr>
              <w:pStyle w:val="TableParagraph"/>
              <w:ind w:left="135" w:right="135"/>
              <w:rPr>
                <w:sz w:val="18"/>
              </w:rPr>
            </w:pPr>
            <w:r>
              <w:rPr>
                <w:spacing w:val="-5"/>
                <w:sz w:val="18"/>
              </w:rPr>
              <w:t>10</w:t>
            </w:r>
          </w:p>
        </w:tc>
        <w:tc>
          <w:tcPr>
            <w:tcW w:w="605" w:type="pct"/>
            <w:shd w:val="clear" w:color="auto" w:fill="E6E2D2"/>
          </w:tcPr>
          <w:p w14:paraId="61A7DDAD" w14:textId="77777777" w:rsidR="00282EF9" w:rsidRDefault="00282EF9" w:rsidP="00554D11">
            <w:pPr>
              <w:pStyle w:val="TableParagraph"/>
              <w:spacing w:before="101"/>
              <w:rPr>
                <w:b/>
                <w:sz w:val="18"/>
              </w:rPr>
            </w:pPr>
          </w:p>
          <w:p w14:paraId="7FF02350" w14:textId="77777777" w:rsidR="00282EF9" w:rsidRDefault="00282EF9" w:rsidP="00554D11">
            <w:pPr>
              <w:pStyle w:val="TableParagraph"/>
              <w:ind w:left="151" w:right="153"/>
              <w:rPr>
                <w:sz w:val="18"/>
              </w:rPr>
            </w:pPr>
            <w:r>
              <w:rPr>
                <w:spacing w:val="-10"/>
                <w:sz w:val="18"/>
              </w:rPr>
              <w:t>9</w:t>
            </w:r>
          </w:p>
        </w:tc>
        <w:tc>
          <w:tcPr>
            <w:tcW w:w="1060" w:type="pct"/>
            <w:shd w:val="clear" w:color="auto" w:fill="E6E2D2"/>
          </w:tcPr>
          <w:p w14:paraId="05462D6B" w14:textId="0B8FCEAE" w:rsidR="00282EF9" w:rsidRDefault="00282EF9" w:rsidP="00554D11">
            <w:pPr>
              <w:pStyle w:val="TableParagraph"/>
              <w:ind w:left="101" w:right="707"/>
              <w:rPr>
                <w:sz w:val="18"/>
              </w:rPr>
            </w:pPr>
            <w:r>
              <w:rPr>
                <w:sz w:val="18"/>
              </w:rPr>
              <w:t>Types</w:t>
            </w:r>
            <w:r>
              <w:rPr>
                <w:spacing w:val="-13"/>
                <w:sz w:val="18"/>
              </w:rPr>
              <w:t xml:space="preserve"> </w:t>
            </w:r>
            <w:r>
              <w:rPr>
                <w:sz w:val="18"/>
              </w:rPr>
              <w:t>of other complaints</w:t>
            </w:r>
            <w:r>
              <w:rPr>
                <w:spacing w:val="-13"/>
                <w:sz w:val="18"/>
              </w:rPr>
              <w:t xml:space="preserve"> </w:t>
            </w:r>
            <w:r>
              <w:rPr>
                <w:sz w:val="18"/>
              </w:rPr>
              <w:t>not comparable</w:t>
            </w:r>
            <w:r>
              <w:rPr>
                <w:spacing w:val="-4"/>
                <w:sz w:val="18"/>
              </w:rPr>
              <w:t xml:space="preserve"> </w:t>
            </w:r>
            <w:r>
              <w:rPr>
                <w:spacing w:val="-5"/>
                <w:sz w:val="18"/>
              </w:rPr>
              <w:t>to</w:t>
            </w:r>
            <w:r w:rsidR="00BF09B3">
              <w:rPr>
                <w:spacing w:val="-5"/>
                <w:sz w:val="18"/>
              </w:rPr>
              <w:t xml:space="preserve"> </w:t>
            </w:r>
            <w:r>
              <w:rPr>
                <w:sz w:val="18"/>
              </w:rPr>
              <w:t>previous</w:t>
            </w:r>
            <w:r>
              <w:rPr>
                <w:spacing w:val="-5"/>
                <w:sz w:val="18"/>
              </w:rPr>
              <w:t xml:space="preserve"> </w:t>
            </w:r>
            <w:r>
              <w:rPr>
                <w:spacing w:val="-2"/>
                <w:sz w:val="18"/>
              </w:rPr>
              <w:t>period.</w:t>
            </w:r>
          </w:p>
        </w:tc>
        <w:tc>
          <w:tcPr>
            <w:tcW w:w="1258" w:type="pct"/>
            <w:shd w:val="clear" w:color="auto" w:fill="E6E2D2"/>
          </w:tcPr>
          <w:p w14:paraId="70491F29" w14:textId="77777777" w:rsidR="00282EF9" w:rsidRDefault="00282EF9" w:rsidP="00554D11">
            <w:pPr>
              <w:pStyle w:val="TableParagraph"/>
              <w:ind w:left="99" w:right="121"/>
              <w:rPr>
                <w:sz w:val="18"/>
              </w:rPr>
            </w:pPr>
            <w:r>
              <w:rPr>
                <w:sz w:val="18"/>
              </w:rPr>
              <w:t>Complaints included internal</w:t>
            </w:r>
            <w:r>
              <w:rPr>
                <w:spacing w:val="-15"/>
                <w:sz w:val="18"/>
              </w:rPr>
              <w:t xml:space="preserve"> </w:t>
            </w:r>
            <w:r>
              <w:rPr>
                <w:sz w:val="18"/>
              </w:rPr>
              <w:t>plumbing</w:t>
            </w:r>
            <w:r>
              <w:rPr>
                <w:spacing w:val="-12"/>
                <w:sz w:val="18"/>
              </w:rPr>
              <w:t xml:space="preserve"> </w:t>
            </w:r>
            <w:r>
              <w:rPr>
                <w:sz w:val="18"/>
              </w:rPr>
              <w:t>issues. Corrosion of copper</w:t>
            </w:r>
          </w:p>
          <w:p w14:paraId="403D5810" w14:textId="77777777" w:rsidR="00282EF9" w:rsidRDefault="00282EF9" w:rsidP="00554D11">
            <w:pPr>
              <w:pStyle w:val="TableParagraph"/>
              <w:spacing w:line="187" w:lineRule="exact"/>
              <w:ind w:left="99"/>
              <w:rPr>
                <w:sz w:val="18"/>
              </w:rPr>
            </w:pPr>
            <w:r>
              <w:rPr>
                <w:sz w:val="18"/>
              </w:rPr>
              <w:t>galvanised</w:t>
            </w:r>
            <w:r>
              <w:rPr>
                <w:spacing w:val="-5"/>
                <w:sz w:val="18"/>
              </w:rPr>
              <w:t xml:space="preserve"> </w:t>
            </w:r>
            <w:r>
              <w:rPr>
                <w:spacing w:val="-2"/>
                <w:sz w:val="18"/>
              </w:rPr>
              <w:t>pipes.</w:t>
            </w:r>
          </w:p>
        </w:tc>
      </w:tr>
    </w:tbl>
    <w:p w14:paraId="09CA998B" w14:textId="77777777" w:rsidR="00282EF9" w:rsidRDefault="00282EF9" w:rsidP="00554D11">
      <w:pPr>
        <w:pStyle w:val="BodyText"/>
        <w:spacing w:before="19"/>
        <w:rPr>
          <w:b/>
        </w:rPr>
      </w:pPr>
    </w:p>
    <w:p w14:paraId="5B93A111" w14:textId="1B176429" w:rsidR="00282EF9" w:rsidRPr="00AA4B2B" w:rsidRDefault="00282EF9" w:rsidP="00554D11">
      <w:pPr>
        <w:pStyle w:val="Body"/>
        <w:rPr>
          <w:b/>
          <w:bCs/>
          <w:sz w:val="14"/>
          <w:szCs w:val="12"/>
        </w:rPr>
      </w:pPr>
      <w:r w:rsidRPr="00493FC8">
        <w:rPr>
          <w:rFonts w:eastAsia="Times New Roman"/>
          <w:b/>
          <w:sz w:val="21"/>
        </w:rPr>
        <w:t>Table</w:t>
      </w:r>
      <w:r w:rsidR="00A74D2A" w:rsidRPr="00493FC8">
        <w:rPr>
          <w:rFonts w:eastAsia="Times New Roman"/>
          <w:b/>
          <w:sz w:val="21"/>
        </w:rPr>
        <w:t>1</w:t>
      </w:r>
      <w:r w:rsidR="009E2EDA" w:rsidRPr="00493FC8">
        <w:rPr>
          <w:rFonts w:eastAsia="Times New Roman"/>
          <w:b/>
          <w:sz w:val="21"/>
        </w:rPr>
        <w:t>1</w:t>
      </w:r>
      <w:r w:rsidRPr="00493FC8">
        <w:rPr>
          <w:rFonts w:eastAsia="Times New Roman"/>
          <w:b/>
          <w:sz w:val="21"/>
        </w:rPr>
        <w:t xml:space="preserve">: Example table for types of complaints by water sampling </w:t>
      </w:r>
      <w:r w:rsidR="008D60E9" w:rsidRPr="00493FC8">
        <w:rPr>
          <w:rFonts w:eastAsia="Times New Roman"/>
          <w:b/>
          <w:sz w:val="21"/>
        </w:rPr>
        <w:t>area</w:t>
      </w:r>
    </w:p>
    <w:tbl>
      <w:tblPr>
        <w:tblW w:w="5000" w:type="pct"/>
        <w:jc w:val="center"/>
        <w:tblCellSpacing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87"/>
        <w:gridCol w:w="1370"/>
        <w:gridCol w:w="1210"/>
        <w:gridCol w:w="1212"/>
        <w:gridCol w:w="1212"/>
        <w:gridCol w:w="1394"/>
        <w:gridCol w:w="1435"/>
      </w:tblGrid>
      <w:tr w:rsidR="00282EF9" w14:paraId="31D79E11" w14:textId="77777777" w:rsidTr="00AE409F">
        <w:trPr>
          <w:trHeight w:val="562"/>
          <w:tblCellSpacing w:w="4" w:type="dxa"/>
          <w:jc w:val="center"/>
        </w:trPr>
        <w:tc>
          <w:tcPr>
            <w:tcW w:w="631" w:type="pct"/>
            <w:vMerge w:val="restart"/>
            <w:shd w:val="clear" w:color="auto" w:fill="00619E"/>
          </w:tcPr>
          <w:p w14:paraId="4996E856" w14:textId="77777777" w:rsidR="00282EF9" w:rsidRDefault="00282EF9" w:rsidP="00554D11">
            <w:pPr>
              <w:pStyle w:val="TableParagraph"/>
              <w:spacing w:before="46"/>
              <w:rPr>
                <w:b/>
                <w:sz w:val="18"/>
              </w:rPr>
            </w:pPr>
          </w:p>
          <w:p w14:paraId="3D5BF8F1" w14:textId="3C2FFAC4" w:rsidR="00282EF9" w:rsidRDefault="00282EF9" w:rsidP="00554D11">
            <w:pPr>
              <w:pStyle w:val="TableParagraph"/>
              <w:ind w:left="189" w:right="191" w:firstLine="4"/>
              <w:rPr>
                <w:b/>
                <w:sz w:val="18"/>
              </w:rPr>
            </w:pPr>
            <w:r>
              <w:rPr>
                <w:b/>
                <w:color w:val="FFFFFF"/>
                <w:spacing w:val="-4"/>
                <w:sz w:val="18"/>
              </w:rPr>
              <w:t xml:space="preserve">Water </w:t>
            </w:r>
            <w:r>
              <w:rPr>
                <w:b/>
                <w:color w:val="FFFFFF"/>
                <w:spacing w:val="-2"/>
                <w:sz w:val="18"/>
              </w:rPr>
              <w:t xml:space="preserve">sampling </w:t>
            </w:r>
            <w:r w:rsidR="00E65253">
              <w:rPr>
                <w:b/>
                <w:color w:val="FFFFFF"/>
                <w:spacing w:val="-2"/>
                <w:sz w:val="18"/>
              </w:rPr>
              <w:t>area</w:t>
            </w:r>
          </w:p>
        </w:tc>
        <w:tc>
          <w:tcPr>
            <w:tcW w:w="3551" w:type="pct"/>
            <w:gridSpan w:val="5"/>
            <w:shd w:val="clear" w:color="auto" w:fill="00619E"/>
          </w:tcPr>
          <w:p w14:paraId="0C6A1D41" w14:textId="77777777" w:rsidR="00282EF9" w:rsidRDefault="00282EF9" w:rsidP="00554D11">
            <w:pPr>
              <w:pStyle w:val="TableParagraph"/>
              <w:spacing w:before="174"/>
              <w:rPr>
                <w:b/>
                <w:sz w:val="18"/>
              </w:rPr>
            </w:pPr>
            <w:r>
              <w:rPr>
                <w:b/>
                <w:color w:val="FFFFFF"/>
                <w:sz w:val="18"/>
              </w:rPr>
              <w:t>Type</w:t>
            </w:r>
            <w:r>
              <w:rPr>
                <w:b/>
                <w:color w:val="FFFFFF"/>
                <w:spacing w:val="-4"/>
                <w:sz w:val="18"/>
              </w:rPr>
              <w:t xml:space="preserve"> </w:t>
            </w:r>
            <w:r>
              <w:rPr>
                <w:b/>
                <w:color w:val="FFFFFF"/>
                <w:sz w:val="18"/>
              </w:rPr>
              <w:t>of</w:t>
            </w:r>
            <w:r>
              <w:rPr>
                <w:b/>
                <w:color w:val="FFFFFF"/>
                <w:spacing w:val="-2"/>
                <w:sz w:val="18"/>
              </w:rPr>
              <w:t xml:space="preserve"> complaint</w:t>
            </w:r>
          </w:p>
        </w:tc>
        <w:tc>
          <w:tcPr>
            <w:tcW w:w="801" w:type="pct"/>
            <w:vMerge w:val="restart"/>
            <w:shd w:val="clear" w:color="auto" w:fill="00619E"/>
          </w:tcPr>
          <w:p w14:paraId="5DF10913" w14:textId="77777777" w:rsidR="00282EF9" w:rsidRDefault="00282EF9" w:rsidP="00554D11">
            <w:pPr>
              <w:pStyle w:val="TableParagraph"/>
              <w:spacing w:before="149"/>
              <w:rPr>
                <w:b/>
                <w:sz w:val="18"/>
              </w:rPr>
            </w:pPr>
          </w:p>
          <w:p w14:paraId="02F5FC2B" w14:textId="77777777" w:rsidR="00282EF9" w:rsidRDefault="00282EF9" w:rsidP="00554D11">
            <w:pPr>
              <w:pStyle w:val="TableParagraph"/>
              <w:ind w:left="269" w:firstLine="259"/>
              <w:rPr>
                <w:b/>
                <w:sz w:val="18"/>
              </w:rPr>
            </w:pPr>
            <w:r>
              <w:rPr>
                <w:b/>
                <w:color w:val="FFFFFF"/>
                <w:spacing w:val="-2"/>
                <w:sz w:val="18"/>
              </w:rPr>
              <w:t>Total complaints</w:t>
            </w:r>
          </w:p>
        </w:tc>
      </w:tr>
      <w:tr w:rsidR="00282EF9" w14:paraId="4A85ABEB" w14:textId="77777777" w:rsidTr="00AE409F">
        <w:trPr>
          <w:trHeight w:val="562"/>
          <w:tblCellSpacing w:w="4" w:type="dxa"/>
          <w:jc w:val="center"/>
        </w:trPr>
        <w:tc>
          <w:tcPr>
            <w:tcW w:w="631" w:type="pct"/>
            <w:vMerge/>
            <w:shd w:val="clear" w:color="auto" w:fill="00619E"/>
          </w:tcPr>
          <w:p w14:paraId="37D7BE9B" w14:textId="77777777" w:rsidR="00282EF9" w:rsidRDefault="00282EF9" w:rsidP="00554D11">
            <w:pPr>
              <w:rPr>
                <w:sz w:val="2"/>
                <w:szCs w:val="2"/>
              </w:rPr>
            </w:pPr>
          </w:p>
        </w:tc>
        <w:tc>
          <w:tcPr>
            <w:tcW w:w="732" w:type="pct"/>
            <w:shd w:val="clear" w:color="auto" w:fill="00619E"/>
          </w:tcPr>
          <w:p w14:paraId="6AB81546" w14:textId="77777777" w:rsidR="00282EF9" w:rsidRDefault="00282EF9" w:rsidP="00554D11">
            <w:pPr>
              <w:pStyle w:val="TableParagraph"/>
              <w:spacing w:before="67"/>
              <w:ind w:left="401" w:right="350" w:hanging="46"/>
              <w:rPr>
                <w:b/>
                <w:sz w:val="18"/>
              </w:rPr>
            </w:pPr>
            <w:r>
              <w:rPr>
                <w:b/>
                <w:color w:val="FFFFFF"/>
                <w:spacing w:val="-2"/>
                <w:sz w:val="18"/>
              </w:rPr>
              <w:t>Alleged illness</w:t>
            </w:r>
          </w:p>
        </w:tc>
        <w:tc>
          <w:tcPr>
            <w:tcW w:w="679" w:type="pct"/>
            <w:shd w:val="clear" w:color="auto" w:fill="00619E"/>
          </w:tcPr>
          <w:p w14:paraId="33151DE2" w14:textId="77777777" w:rsidR="00282EF9" w:rsidRDefault="00282EF9" w:rsidP="00554D11">
            <w:pPr>
              <w:pStyle w:val="TableParagraph"/>
              <w:spacing w:before="170"/>
              <w:ind w:left="3"/>
              <w:rPr>
                <w:b/>
                <w:sz w:val="18"/>
              </w:rPr>
            </w:pPr>
            <w:r>
              <w:rPr>
                <w:b/>
                <w:color w:val="FFFFFF"/>
                <w:sz w:val="18"/>
              </w:rPr>
              <w:t>Dirty</w:t>
            </w:r>
            <w:r>
              <w:rPr>
                <w:b/>
                <w:color w:val="FFFFFF"/>
                <w:spacing w:val="-5"/>
                <w:sz w:val="18"/>
              </w:rPr>
              <w:t xml:space="preserve"> </w:t>
            </w:r>
            <w:r>
              <w:rPr>
                <w:b/>
                <w:color w:val="FFFFFF"/>
                <w:spacing w:val="-2"/>
                <w:sz w:val="18"/>
              </w:rPr>
              <w:t>water</w:t>
            </w:r>
          </w:p>
        </w:tc>
        <w:tc>
          <w:tcPr>
            <w:tcW w:w="680" w:type="pct"/>
            <w:shd w:val="clear" w:color="auto" w:fill="00619E"/>
          </w:tcPr>
          <w:p w14:paraId="4C283FD1" w14:textId="77777777" w:rsidR="00282EF9" w:rsidRDefault="00282EF9" w:rsidP="00554D11">
            <w:pPr>
              <w:pStyle w:val="TableParagraph"/>
              <w:spacing w:before="67"/>
              <w:ind w:left="377" w:right="278" w:hanging="96"/>
              <w:rPr>
                <w:b/>
                <w:sz w:val="18"/>
              </w:rPr>
            </w:pPr>
            <w:r>
              <w:rPr>
                <w:b/>
                <w:color w:val="FFFFFF"/>
                <w:sz w:val="18"/>
              </w:rPr>
              <w:t>Taste</w:t>
            </w:r>
            <w:r>
              <w:rPr>
                <w:b/>
                <w:color w:val="FFFFFF"/>
                <w:spacing w:val="-13"/>
                <w:sz w:val="18"/>
              </w:rPr>
              <w:t xml:space="preserve"> </w:t>
            </w:r>
            <w:r>
              <w:rPr>
                <w:b/>
                <w:color w:val="FFFFFF"/>
                <w:sz w:val="18"/>
              </w:rPr>
              <w:t xml:space="preserve">or </w:t>
            </w:r>
            <w:r>
              <w:rPr>
                <w:b/>
                <w:color w:val="FFFFFF"/>
                <w:spacing w:val="-2"/>
                <w:sz w:val="18"/>
              </w:rPr>
              <w:t>odour</w:t>
            </w:r>
          </w:p>
        </w:tc>
        <w:tc>
          <w:tcPr>
            <w:tcW w:w="680" w:type="pct"/>
            <w:shd w:val="clear" w:color="auto" w:fill="00619E"/>
          </w:tcPr>
          <w:p w14:paraId="3F25112A" w14:textId="77777777" w:rsidR="00282EF9" w:rsidRDefault="00282EF9" w:rsidP="00554D11">
            <w:pPr>
              <w:pStyle w:val="TableParagraph"/>
              <w:spacing w:before="170"/>
              <w:ind w:left="5" w:right="1"/>
              <w:rPr>
                <w:b/>
                <w:sz w:val="18"/>
              </w:rPr>
            </w:pPr>
            <w:r>
              <w:rPr>
                <w:b/>
                <w:color w:val="FFFFFF"/>
                <w:sz w:val="18"/>
              </w:rPr>
              <w:t>White</w:t>
            </w:r>
            <w:r>
              <w:rPr>
                <w:b/>
                <w:color w:val="FFFFFF"/>
                <w:spacing w:val="-2"/>
                <w:sz w:val="18"/>
              </w:rPr>
              <w:t xml:space="preserve"> </w:t>
            </w:r>
            <w:r>
              <w:rPr>
                <w:b/>
                <w:color w:val="FFFFFF"/>
                <w:spacing w:val="-4"/>
                <w:sz w:val="18"/>
              </w:rPr>
              <w:t>water</w:t>
            </w:r>
          </w:p>
        </w:tc>
        <w:tc>
          <w:tcPr>
            <w:tcW w:w="762" w:type="pct"/>
            <w:shd w:val="clear" w:color="auto" w:fill="00619E"/>
          </w:tcPr>
          <w:p w14:paraId="0C1042BD" w14:textId="77777777" w:rsidR="00282EF9" w:rsidRDefault="00282EF9" w:rsidP="00554D11">
            <w:pPr>
              <w:pStyle w:val="TableParagraph"/>
              <w:spacing w:before="170"/>
              <w:ind w:left="1" w:right="1"/>
              <w:rPr>
                <w:b/>
                <w:sz w:val="18"/>
              </w:rPr>
            </w:pPr>
            <w:r>
              <w:rPr>
                <w:b/>
                <w:color w:val="FFFFFF"/>
                <w:spacing w:val="-2"/>
                <w:sz w:val="18"/>
              </w:rPr>
              <w:t>Other</w:t>
            </w:r>
          </w:p>
        </w:tc>
        <w:tc>
          <w:tcPr>
            <w:tcW w:w="801" w:type="pct"/>
            <w:vMerge/>
            <w:shd w:val="clear" w:color="auto" w:fill="00619E"/>
          </w:tcPr>
          <w:p w14:paraId="66DD1543" w14:textId="77777777" w:rsidR="00282EF9" w:rsidRDefault="00282EF9" w:rsidP="00554D11">
            <w:pPr>
              <w:rPr>
                <w:sz w:val="2"/>
                <w:szCs w:val="2"/>
              </w:rPr>
            </w:pPr>
          </w:p>
        </w:tc>
      </w:tr>
      <w:tr w:rsidR="00282EF9" w14:paraId="06FC6BD6" w14:textId="77777777" w:rsidTr="00AE409F">
        <w:trPr>
          <w:trHeight w:val="443"/>
          <w:tblCellSpacing w:w="4" w:type="dxa"/>
          <w:jc w:val="center"/>
        </w:trPr>
        <w:tc>
          <w:tcPr>
            <w:tcW w:w="631" w:type="pct"/>
            <w:shd w:val="clear" w:color="auto" w:fill="E6E2D2"/>
          </w:tcPr>
          <w:p w14:paraId="05212486" w14:textId="5F13CFEF" w:rsidR="00282EF9" w:rsidRDefault="003F5ED1" w:rsidP="00554D11">
            <w:pPr>
              <w:pStyle w:val="TableParagraph"/>
              <w:spacing w:before="116"/>
              <w:ind w:left="2" w:right="1"/>
              <w:rPr>
                <w:sz w:val="18"/>
              </w:rPr>
            </w:pPr>
            <w:r>
              <w:rPr>
                <w:sz w:val="18"/>
              </w:rPr>
              <w:t xml:space="preserve">Area </w:t>
            </w:r>
            <w:r w:rsidR="00282EF9">
              <w:rPr>
                <w:spacing w:val="-10"/>
                <w:sz w:val="18"/>
              </w:rPr>
              <w:t>A</w:t>
            </w:r>
          </w:p>
        </w:tc>
        <w:tc>
          <w:tcPr>
            <w:tcW w:w="732" w:type="pct"/>
            <w:shd w:val="clear" w:color="auto" w:fill="E6E2D2"/>
          </w:tcPr>
          <w:p w14:paraId="6382ED76" w14:textId="77777777" w:rsidR="00282EF9" w:rsidRDefault="00282EF9" w:rsidP="00554D11">
            <w:pPr>
              <w:pStyle w:val="TableParagraph"/>
              <w:spacing w:before="116"/>
              <w:ind w:right="1"/>
              <w:rPr>
                <w:sz w:val="18"/>
              </w:rPr>
            </w:pPr>
            <w:r>
              <w:rPr>
                <w:spacing w:val="-10"/>
                <w:sz w:val="18"/>
              </w:rPr>
              <w:t>0</w:t>
            </w:r>
          </w:p>
        </w:tc>
        <w:tc>
          <w:tcPr>
            <w:tcW w:w="679" w:type="pct"/>
            <w:shd w:val="clear" w:color="auto" w:fill="E6E2D2"/>
          </w:tcPr>
          <w:p w14:paraId="30DCBE54" w14:textId="77777777" w:rsidR="00282EF9" w:rsidRDefault="00282EF9" w:rsidP="00554D11">
            <w:pPr>
              <w:pStyle w:val="TableParagraph"/>
              <w:spacing w:before="116"/>
              <w:ind w:left="3"/>
              <w:rPr>
                <w:sz w:val="18"/>
              </w:rPr>
            </w:pPr>
            <w:r>
              <w:rPr>
                <w:spacing w:val="-5"/>
                <w:sz w:val="18"/>
              </w:rPr>
              <w:t>25</w:t>
            </w:r>
          </w:p>
        </w:tc>
        <w:tc>
          <w:tcPr>
            <w:tcW w:w="680" w:type="pct"/>
            <w:shd w:val="clear" w:color="auto" w:fill="E6E2D2"/>
          </w:tcPr>
          <w:p w14:paraId="1F7E7D07" w14:textId="77777777" w:rsidR="00282EF9" w:rsidRDefault="00282EF9" w:rsidP="00554D11">
            <w:pPr>
              <w:pStyle w:val="TableParagraph"/>
              <w:spacing w:before="116"/>
              <w:ind w:left="4" w:right="5"/>
              <w:rPr>
                <w:sz w:val="18"/>
              </w:rPr>
            </w:pPr>
            <w:r>
              <w:rPr>
                <w:spacing w:val="-10"/>
                <w:sz w:val="18"/>
              </w:rPr>
              <w:t>0</w:t>
            </w:r>
          </w:p>
        </w:tc>
        <w:tc>
          <w:tcPr>
            <w:tcW w:w="680" w:type="pct"/>
            <w:shd w:val="clear" w:color="auto" w:fill="E6E2D2"/>
          </w:tcPr>
          <w:p w14:paraId="528F2738" w14:textId="77777777" w:rsidR="00282EF9" w:rsidRDefault="00282EF9" w:rsidP="00554D11">
            <w:pPr>
              <w:pStyle w:val="TableParagraph"/>
              <w:spacing w:before="116"/>
              <w:ind w:left="4" w:right="1"/>
              <w:rPr>
                <w:sz w:val="18"/>
              </w:rPr>
            </w:pPr>
            <w:r>
              <w:rPr>
                <w:spacing w:val="-10"/>
                <w:sz w:val="18"/>
              </w:rPr>
              <w:t>2</w:t>
            </w:r>
          </w:p>
        </w:tc>
        <w:tc>
          <w:tcPr>
            <w:tcW w:w="762" w:type="pct"/>
            <w:shd w:val="clear" w:color="auto" w:fill="E6E2D2"/>
          </w:tcPr>
          <w:p w14:paraId="58E07997" w14:textId="77777777" w:rsidR="00282EF9" w:rsidRDefault="00282EF9" w:rsidP="00554D11">
            <w:pPr>
              <w:pStyle w:val="TableParagraph"/>
              <w:spacing w:before="116"/>
              <w:ind w:right="1"/>
              <w:rPr>
                <w:sz w:val="18"/>
              </w:rPr>
            </w:pPr>
            <w:r>
              <w:rPr>
                <w:spacing w:val="-10"/>
                <w:sz w:val="18"/>
              </w:rPr>
              <w:t>2</w:t>
            </w:r>
          </w:p>
        </w:tc>
        <w:tc>
          <w:tcPr>
            <w:tcW w:w="801" w:type="pct"/>
            <w:shd w:val="clear" w:color="auto" w:fill="E6E2D2"/>
          </w:tcPr>
          <w:p w14:paraId="36A5856D" w14:textId="77777777" w:rsidR="00282EF9" w:rsidRDefault="00282EF9" w:rsidP="00554D11">
            <w:pPr>
              <w:pStyle w:val="TableParagraph"/>
              <w:spacing w:before="116"/>
              <w:ind w:left="2"/>
              <w:rPr>
                <w:sz w:val="18"/>
              </w:rPr>
            </w:pPr>
            <w:r>
              <w:rPr>
                <w:spacing w:val="-5"/>
                <w:sz w:val="18"/>
              </w:rPr>
              <w:t>29</w:t>
            </w:r>
          </w:p>
        </w:tc>
      </w:tr>
      <w:tr w:rsidR="00282EF9" w14:paraId="6A5B3075" w14:textId="77777777" w:rsidTr="00AE409F">
        <w:trPr>
          <w:trHeight w:val="443"/>
          <w:tblCellSpacing w:w="4" w:type="dxa"/>
          <w:jc w:val="center"/>
        </w:trPr>
        <w:tc>
          <w:tcPr>
            <w:tcW w:w="631" w:type="pct"/>
            <w:shd w:val="clear" w:color="auto" w:fill="E6E2D2"/>
          </w:tcPr>
          <w:p w14:paraId="1CC19DED" w14:textId="67A4327D" w:rsidR="00282EF9" w:rsidRDefault="003F5ED1" w:rsidP="00554D11">
            <w:pPr>
              <w:pStyle w:val="TableParagraph"/>
              <w:spacing w:before="116"/>
              <w:ind w:left="2" w:right="1"/>
              <w:rPr>
                <w:sz w:val="18"/>
              </w:rPr>
            </w:pPr>
            <w:r>
              <w:rPr>
                <w:spacing w:val="-5"/>
                <w:sz w:val="18"/>
              </w:rPr>
              <w:t xml:space="preserve">Area </w:t>
            </w:r>
            <w:r w:rsidR="00282EF9">
              <w:rPr>
                <w:spacing w:val="-10"/>
                <w:sz w:val="18"/>
              </w:rPr>
              <w:t>B</w:t>
            </w:r>
          </w:p>
        </w:tc>
        <w:tc>
          <w:tcPr>
            <w:tcW w:w="732" w:type="pct"/>
            <w:shd w:val="clear" w:color="auto" w:fill="E6E2D2"/>
          </w:tcPr>
          <w:p w14:paraId="4AD454E1" w14:textId="77777777" w:rsidR="00282EF9" w:rsidRDefault="00282EF9" w:rsidP="00554D11">
            <w:pPr>
              <w:pStyle w:val="TableParagraph"/>
              <w:spacing w:before="116"/>
              <w:ind w:right="1"/>
              <w:rPr>
                <w:sz w:val="18"/>
              </w:rPr>
            </w:pPr>
            <w:r>
              <w:rPr>
                <w:spacing w:val="-10"/>
                <w:sz w:val="18"/>
              </w:rPr>
              <w:t>1</w:t>
            </w:r>
          </w:p>
        </w:tc>
        <w:tc>
          <w:tcPr>
            <w:tcW w:w="679" w:type="pct"/>
            <w:shd w:val="clear" w:color="auto" w:fill="E6E2D2"/>
          </w:tcPr>
          <w:p w14:paraId="4EC91607" w14:textId="77777777" w:rsidR="00282EF9" w:rsidRDefault="00282EF9" w:rsidP="00554D11">
            <w:pPr>
              <w:pStyle w:val="TableParagraph"/>
              <w:spacing w:before="116"/>
              <w:ind w:left="3"/>
              <w:rPr>
                <w:sz w:val="18"/>
              </w:rPr>
            </w:pPr>
            <w:r>
              <w:rPr>
                <w:spacing w:val="-5"/>
                <w:sz w:val="18"/>
              </w:rPr>
              <w:t>14</w:t>
            </w:r>
          </w:p>
        </w:tc>
        <w:tc>
          <w:tcPr>
            <w:tcW w:w="680" w:type="pct"/>
            <w:shd w:val="clear" w:color="auto" w:fill="E6E2D2"/>
          </w:tcPr>
          <w:p w14:paraId="135EDFAA" w14:textId="77777777" w:rsidR="00282EF9" w:rsidRDefault="00282EF9" w:rsidP="00554D11">
            <w:pPr>
              <w:pStyle w:val="TableParagraph"/>
              <w:spacing w:before="116"/>
              <w:ind w:left="4" w:right="5"/>
              <w:rPr>
                <w:sz w:val="18"/>
              </w:rPr>
            </w:pPr>
            <w:r>
              <w:rPr>
                <w:spacing w:val="-10"/>
                <w:sz w:val="18"/>
              </w:rPr>
              <w:t>2</w:t>
            </w:r>
          </w:p>
        </w:tc>
        <w:tc>
          <w:tcPr>
            <w:tcW w:w="680" w:type="pct"/>
            <w:shd w:val="clear" w:color="auto" w:fill="E6E2D2"/>
          </w:tcPr>
          <w:p w14:paraId="39B73D6C" w14:textId="77777777" w:rsidR="00282EF9" w:rsidRDefault="00282EF9" w:rsidP="00554D11">
            <w:pPr>
              <w:pStyle w:val="TableParagraph"/>
              <w:spacing w:before="116"/>
              <w:ind w:left="4" w:right="1"/>
              <w:rPr>
                <w:sz w:val="18"/>
              </w:rPr>
            </w:pPr>
            <w:r>
              <w:rPr>
                <w:spacing w:val="-10"/>
                <w:sz w:val="18"/>
              </w:rPr>
              <w:t>6</w:t>
            </w:r>
          </w:p>
        </w:tc>
        <w:tc>
          <w:tcPr>
            <w:tcW w:w="762" w:type="pct"/>
            <w:shd w:val="clear" w:color="auto" w:fill="E6E2D2"/>
          </w:tcPr>
          <w:p w14:paraId="45BC28B5" w14:textId="77777777" w:rsidR="00282EF9" w:rsidRDefault="00282EF9" w:rsidP="00554D11">
            <w:pPr>
              <w:pStyle w:val="TableParagraph"/>
              <w:spacing w:before="116"/>
              <w:ind w:right="1"/>
              <w:rPr>
                <w:sz w:val="18"/>
              </w:rPr>
            </w:pPr>
            <w:r>
              <w:rPr>
                <w:spacing w:val="-10"/>
                <w:sz w:val="18"/>
              </w:rPr>
              <w:t>0</w:t>
            </w:r>
          </w:p>
        </w:tc>
        <w:tc>
          <w:tcPr>
            <w:tcW w:w="801" w:type="pct"/>
            <w:shd w:val="clear" w:color="auto" w:fill="E6E2D2"/>
          </w:tcPr>
          <w:p w14:paraId="5E7284BD" w14:textId="77777777" w:rsidR="00282EF9" w:rsidRDefault="00282EF9" w:rsidP="00554D11">
            <w:pPr>
              <w:pStyle w:val="TableParagraph"/>
              <w:spacing w:before="116"/>
              <w:ind w:left="2"/>
              <w:rPr>
                <w:sz w:val="18"/>
              </w:rPr>
            </w:pPr>
            <w:r>
              <w:rPr>
                <w:spacing w:val="-5"/>
                <w:sz w:val="18"/>
              </w:rPr>
              <w:t>23</w:t>
            </w:r>
          </w:p>
        </w:tc>
      </w:tr>
      <w:tr w:rsidR="00282EF9" w14:paraId="34D7D1C1" w14:textId="77777777" w:rsidTr="00AE409F">
        <w:trPr>
          <w:trHeight w:val="443"/>
          <w:tblCellSpacing w:w="4" w:type="dxa"/>
          <w:jc w:val="center"/>
        </w:trPr>
        <w:tc>
          <w:tcPr>
            <w:tcW w:w="631" w:type="pct"/>
            <w:shd w:val="clear" w:color="auto" w:fill="E6E2D2"/>
          </w:tcPr>
          <w:p w14:paraId="475EE4A0" w14:textId="49ABDEEA" w:rsidR="00282EF9" w:rsidRDefault="003F5ED1" w:rsidP="00554D11">
            <w:pPr>
              <w:pStyle w:val="TableParagraph"/>
              <w:spacing w:before="116"/>
              <w:ind w:left="2"/>
              <w:rPr>
                <w:sz w:val="18"/>
              </w:rPr>
            </w:pPr>
            <w:r>
              <w:rPr>
                <w:spacing w:val="-5"/>
                <w:sz w:val="18"/>
              </w:rPr>
              <w:t xml:space="preserve">Area </w:t>
            </w:r>
            <w:r w:rsidR="00282EF9">
              <w:rPr>
                <w:spacing w:val="-10"/>
                <w:sz w:val="18"/>
              </w:rPr>
              <w:t>C</w:t>
            </w:r>
          </w:p>
        </w:tc>
        <w:tc>
          <w:tcPr>
            <w:tcW w:w="732" w:type="pct"/>
            <w:shd w:val="clear" w:color="auto" w:fill="E6E2D2"/>
          </w:tcPr>
          <w:p w14:paraId="1E75AC16" w14:textId="77777777" w:rsidR="00282EF9" w:rsidRDefault="00282EF9" w:rsidP="00554D11">
            <w:pPr>
              <w:pStyle w:val="TableParagraph"/>
              <w:spacing w:before="116"/>
              <w:ind w:right="1"/>
              <w:rPr>
                <w:sz w:val="18"/>
              </w:rPr>
            </w:pPr>
            <w:r>
              <w:rPr>
                <w:spacing w:val="-10"/>
                <w:sz w:val="18"/>
              </w:rPr>
              <w:t>0</w:t>
            </w:r>
          </w:p>
        </w:tc>
        <w:tc>
          <w:tcPr>
            <w:tcW w:w="679" w:type="pct"/>
            <w:shd w:val="clear" w:color="auto" w:fill="E6E2D2"/>
          </w:tcPr>
          <w:p w14:paraId="2357994B" w14:textId="77777777" w:rsidR="00282EF9" w:rsidRDefault="00282EF9" w:rsidP="00554D11">
            <w:pPr>
              <w:pStyle w:val="TableParagraph"/>
              <w:spacing w:before="116"/>
              <w:ind w:left="3"/>
              <w:rPr>
                <w:sz w:val="18"/>
              </w:rPr>
            </w:pPr>
            <w:r>
              <w:rPr>
                <w:spacing w:val="-5"/>
                <w:sz w:val="18"/>
              </w:rPr>
              <w:t>13</w:t>
            </w:r>
          </w:p>
        </w:tc>
        <w:tc>
          <w:tcPr>
            <w:tcW w:w="680" w:type="pct"/>
            <w:shd w:val="clear" w:color="auto" w:fill="E6E2D2"/>
          </w:tcPr>
          <w:p w14:paraId="72A088CB" w14:textId="77777777" w:rsidR="00282EF9" w:rsidRDefault="00282EF9" w:rsidP="00554D11">
            <w:pPr>
              <w:pStyle w:val="TableParagraph"/>
              <w:spacing w:before="116"/>
              <w:ind w:left="4" w:right="2"/>
              <w:rPr>
                <w:sz w:val="18"/>
              </w:rPr>
            </w:pPr>
            <w:r>
              <w:rPr>
                <w:spacing w:val="-5"/>
                <w:sz w:val="18"/>
              </w:rPr>
              <w:t>21</w:t>
            </w:r>
          </w:p>
        </w:tc>
        <w:tc>
          <w:tcPr>
            <w:tcW w:w="680" w:type="pct"/>
            <w:shd w:val="clear" w:color="auto" w:fill="E6E2D2"/>
          </w:tcPr>
          <w:p w14:paraId="13ACB694" w14:textId="77777777" w:rsidR="00282EF9" w:rsidRDefault="00282EF9" w:rsidP="00554D11">
            <w:pPr>
              <w:pStyle w:val="TableParagraph"/>
              <w:spacing w:before="116"/>
              <w:ind w:left="4" w:right="1"/>
              <w:rPr>
                <w:sz w:val="18"/>
              </w:rPr>
            </w:pPr>
            <w:r>
              <w:rPr>
                <w:spacing w:val="-10"/>
                <w:sz w:val="18"/>
              </w:rPr>
              <w:t>0</w:t>
            </w:r>
          </w:p>
        </w:tc>
        <w:tc>
          <w:tcPr>
            <w:tcW w:w="762" w:type="pct"/>
            <w:shd w:val="clear" w:color="auto" w:fill="E6E2D2"/>
          </w:tcPr>
          <w:p w14:paraId="63E515B8" w14:textId="77777777" w:rsidR="00282EF9" w:rsidRDefault="00282EF9" w:rsidP="00554D11">
            <w:pPr>
              <w:pStyle w:val="TableParagraph"/>
              <w:spacing w:before="116"/>
              <w:ind w:right="1"/>
              <w:rPr>
                <w:sz w:val="18"/>
              </w:rPr>
            </w:pPr>
            <w:r>
              <w:rPr>
                <w:spacing w:val="-10"/>
                <w:sz w:val="18"/>
              </w:rPr>
              <w:t>3</w:t>
            </w:r>
          </w:p>
        </w:tc>
        <w:tc>
          <w:tcPr>
            <w:tcW w:w="801" w:type="pct"/>
            <w:shd w:val="clear" w:color="auto" w:fill="E6E2D2"/>
          </w:tcPr>
          <w:p w14:paraId="667F1865" w14:textId="77777777" w:rsidR="00282EF9" w:rsidRDefault="00282EF9" w:rsidP="00554D11">
            <w:pPr>
              <w:pStyle w:val="TableParagraph"/>
              <w:spacing w:before="116"/>
              <w:ind w:left="2"/>
              <w:rPr>
                <w:sz w:val="18"/>
              </w:rPr>
            </w:pPr>
            <w:r>
              <w:rPr>
                <w:spacing w:val="-5"/>
                <w:sz w:val="18"/>
              </w:rPr>
              <w:t>37</w:t>
            </w:r>
          </w:p>
        </w:tc>
      </w:tr>
      <w:tr w:rsidR="00282EF9" w14:paraId="1015D1DA" w14:textId="77777777" w:rsidTr="00AE409F">
        <w:trPr>
          <w:trHeight w:val="443"/>
          <w:tblCellSpacing w:w="4" w:type="dxa"/>
          <w:jc w:val="center"/>
        </w:trPr>
        <w:tc>
          <w:tcPr>
            <w:tcW w:w="631" w:type="pct"/>
            <w:shd w:val="clear" w:color="auto" w:fill="E6E2D2"/>
          </w:tcPr>
          <w:p w14:paraId="5696A4A4" w14:textId="24A40C4B" w:rsidR="00282EF9" w:rsidRDefault="003F5ED1" w:rsidP="00554D11">
            <w:pPr>
              <w:pStyle w:val="TableParagraph"/>
              <w:spacing w:before="119"/>
              <w:ind w:left="2"/>
              <w:rPr>
                <w:sz w:val="18"/>
              </w:rPr>
            </w:pPr>
            <w:r>
              <w:rPr>
                <w:spacing w:val="-5"/>
                <w:sz w:val="18"/>
              </w:rPr>
              <w:t xml:space="preserve">Area </w:t>
            </w:r>
            <w:r w:rsidR="00282EF9">
              <w:rPr>
                <w:spacing w:val="-10"/>
                <w:sz w:val="18"/>
              </w:rPr>
              <w:t>D</w:t>
            </w:r>
          </w:p>
        </w:tc>
        <w:tc>
          <w:tcPr>
            <w:tcW w:w="732" w:type="pct"/>
            <w:shd w:val="clear" w:color="auto" w:fill="E6E2D2"/>
          </w:tcPr>
          <w:p w14:paraId="6C370503" w14:textId="77777777" w:rsidR="00282EF9" w:rsidRDefault="00282EF9" w:rsidP="00554D11">
            <w:pPr>
              <w:pStyle w:val="TableParagraph"/>
              <w:spacing w:before="119"/>
              <w:ind w:right="1"/>
              <w:rPr>
                <w:sz w:val="18"/>
              </w:rPr>
            </w:pPr>
            <w:r>
              <w:rPr>
                <w:spacing w:val="-10"/>
                <w:sz w:val="18"/>
              </w:rPr>
              <w:t>1</w:t>
            </w:r>
          </w:p>
        </w:tc>
        <w:tc>
          <w:tcPr>
            <w:tcW w:w="679" w:type="pct"/>
            <w:shd w:val="clear" w:color="auto" w:fill="E6E2D2"/>
          </w:tcPr>
          <w:p w14:paraId="15C83157" w14:textId="77777777" w:rsidR="00282EF9" w:rsidRDefault="00282EF9" w:rsidP="00554D11">
            <w:pPr>
              <w:pStyle w:val="TableParagraph"/>
              <w:spacing w:before="119"/>
              <w:ind w:left="3"/>
              <w:rPr>
                <w:sz w:val="18"/>
              </w:rPr>
            </w:pPr>
            <w:r>
              <w:rPr>
                <w:spacing w:val="-5"/>
                <w:sz w:val="18"/>
              </w:rPr>
              <w:t>30</w:t>
            </w:r>
          </w:p>
        </w:tc>
        <w:tc>
          <w:tcPr>
            <w:tcW w:w="680" w:type="pct"/>
            <w:shd w:val="clear" w:color="auto" w:fill="E6E2D2"/>
          </w:tcPr>
          <w:p w14:paraId="3C1983CA" w14:textId="77777777" w:rsidR="00282EF9" w:rsidRDefault="00282EF9" w:rsidP="00554D11">
            <w:pPr>
              <w:pStyle w:val="TableParagraph"/>
              <w:spacing w:before="119"/>
              <w:ind w:left="4" w:right="2"/>
              <w:rPr>
                <w:sz w:val="18"/>
              </w:rPr>
            </w:pPr>
            <w:r>
              <w:rPr>
                <w:spacing w:val="-5"/>
                <w:sz w:val="18"/>
              </w:rPr>
              <w:t>10</w:t>
            </w:r>
          </w:p>
        </w:tc>
        <w:tc>
          <w:tcPr>
            <w:tcW w:w="680" w:type="pct"/>
            <w:shd w:val="clear" w:color="auto" w:fill="E6E2D2"/>
          </w:tcPr>
          <w:p w14:paraId="39E1A42A" w14:textId="77777777" w:rsidR="00282EF9" w:rsidRDefault="00282EF9" w:rsidP="00554D11">
            <w:pPr>
              <w:pStyle w:val="TableParagraph"/>
              <w:spacing w:before="119"/>
              <w:ind w:left="4" w:right="1"/>
              <w:rPr>
                <w:sz w:val="18"/>
              </w:rPr>
            </w:pPr>
            <w:r>
              <w:rPr>
                <w:spacing w:val="-10"/>
                <w:sz w:val="18"/>
              </w:rPr>
              <w:t>1</w:t>
            </w:r>
          </w:p>
        </w:tc>
        <w:tc>
          <w:tcPr>
            <w:tcW w:w="762" w:type="pct"/>
            <w:shd w:val="clear" w:color="auto" w:fill="E6E2D2"/>
          </w:tcPr>
          <w:p w14:paraId="2063B98C" w14:textId="77777777" w:rsidR="00282EF9" w:rsidRDefault="00282EF9" w:rsidP="00554D11">
            <w:pPr>
              <w:pStyle w:val="TableParagraph"/>
              <w:spacing w:before="119"/>
              <w:ind w:right="1"/>
              <w:rPr>
                <w:sz w:val="18"/>
              </w:rPr>
            </w:pPr>
            <w:r>
              <w:rPr>
                <w:spacing w:val="-10"/>
                <w:sz w:val="18"/>
              </w:rPr>
              <w:t>1</w:t>
            </w:r>
          </w:p>
        </w:tc>
        <w:tc>
          <w:tcPr>
            <w:tcW w:w="801" w:type="pct"/>
            <w:shd w:val="clear" w:color="auto" w:fill="E6E2D2"/>
          </w:tcPr>
          <w:p w14:paraId="2CD204FB" w14:textId="77777777" w:rsidR="00282EF9" w:rsidRDefault="00282EF9" w:rsidP="00554D11">
            <w:pPr>
              <w:pStyle w:val="TableParagraph"/>
              <w:spacing w:before="119"/>
              <w:ind w:left="2"/>
              <w:rPr>
                <w:sz w:val="18"/>
              </w:rPr>
            </w:pPr>
            <w:r>
              <w:rPr>
                <w:spacing w:val="-5"/>
                <w:sz w:val="18"/>
              </w:rPr>
              <w:t>43</w:t>
            </w:r>
          </w:p>
        </w:tc>
      </w:tr>
      <w:tr w:rsidR="00282EF9" w14:paraId="02955756" w14:textId="77777777" w:rsidTr="00AE409F">
        <w:trPr>
          <w:trHeight w:val="444"/>
          <w:tblCellSpacing w:w="4" w:type="dxa"/>
          <w:jc w:val="center"/>
        </w:trPr>
        <w:tc>
          <w:tcPr>
            <w:tcW w:w="631" w:type="pct"/>
            <w:shd w:val="clear" w:color="auto" w:fill="E6E2D2"/>
          </w:tcPr>
          <w:p w14:paraId="3020424E" w14:textId="33FDC626" w:rsidR="00282EF9" w:rsidRDefault="00F75C43" w:rsidP="00554D11">
            <w:pPr>
              <w:pStyle w:val="TableParagraph"/>
              <w:spacing w:before="119"/>
              <w:ind w:left="2" w:right="1"/>
              <w:rPr>
                <w:sz w:val="18"/>
              </w:rPr>
            </w:pPr>
            <w:r>
              <w:rPr>
                <w:spacing w:val="-5"/>
                <w:sz w:val="18"/>
              </w:rPr>
              <w:t xml:space="preserve">Area </w:t>
            </w:r>
            <w:r w:rsidR="00282EF9">
              <w:rPr>
                <w:spacing w:val="-10"/>
                <w:sz w:val="18"/>
              </w:rPr>
              <w:t>E</w:t>
            </w:r>
          </w:p>
        </w:tc>
        <w:tc>
          <w:tcPr>
            <w:tcW w:w="732" w:type="pct"/>
            <w:shd w:val="clear" w:color="auto" w:fill="E6E2D2"/>
          </w:tcPr>
          <w:p w14:paraId="609C8752" w14:textId="77777777" w:rsidR="00282EF9" w:rsidRDefault="00282EF9" w:rsidP="00554D11">
            <w:pPr>
              <w:pStyle w:val="TableParagraph"/>
              <w:spacing w:before="119"/>
              <w:ind w:right="1"/>
              <w:rPr>
                <w:sz w:val="18"/>
              </w:rPr>
            </w:pPr>
            <w:r>
              <w:rPr>
                <w:spacing w:val="-10"/>
                <w:sz w:val="18"/>
              </w:rPr>
              <w:t>1</w:t>
            </w:r>
          </w:p>
        </w:tc>
        <w:tc>
          <w:tcPr>
            <w:tcW w:w="679" w:type="pct"/>
            <w:shd w:val="clear" w:color="auto" w:fill="E6E2D2"/>
          </w:tcPr>
          <w:p w14:paraId="70003E96" w14:textId="77777777" w:rsidR="00282EF9" w:rsidRDefault="00282EF9" w:rsidP="00554D11">
            <w:pPr>
              <w:pStyle w:val="TableParagraph"/>
              <w:spacing w:before="119"/>
              <w:ind w:left="3"/>
              <w:rPr>
                <w:sz w:val="18"/>
              </w:rPr>
            </w:pPr>
            <w:r>
              <w:rPr>
                <w:spacing w:val="-5"/>
                <w:sz w:val="18"/>
              </w:rPr>
              <w:t>46</w:t>
            </w:r>
          </w:p>
        </w:tc>
        <w:tc>
          <w:tcPr>
            <w:tcW w:w="680" w:type="pct"/>
            <w:shd w:val="clear" w:color="auto" w:fill="E6E2D2"/>
          </w:tcPr>
          <w:p w14:paraId="546DEC9D" w14:textId="77777777" w:rsidR="00282EF9" w:rsidRDefault="00282EF9" w:rsidP="00554D11">
            <w:pPr>
              <w:pStyle w:val="TableParagraph"/>
              <w:spacing w:before="119"/>
              <w:ind w:left="4" w:right="5"/>
              <w:rPr>
                <w:sz w:val="18"/>
              </w:rPr>
            </w:pPr>
            <w:r>
              <w:rPr>
                <w:spacing w:val="-10"/>
                <w:sz w:val="18"/>
              </w:rPr>
              <w:t>1</w:t>
            </w:r>
          </w:p>
        </w:tc>
        <w:tc>
          <w:tcPr>
            <w:tcW w:w="680" w:type="pct"/>
            <w:shd w:val="clear" w:color="auto" w:fill="E6E2D2"/>
          </w:tcPr>
          <w:p w14:paraId="181B2113" w14:textId="77777777" w:rsidR="00282EF9" w:rsidRDefault="00282EF9" w:rsidP="00554D11">
            <w:pPr>
              <w:pStyle w:val="TableParagraph"/>
              <w:spacing w:before="119"/>
              <w:ind w:left="4" w:right="1"/>
              <w:rPr>
                <w:sz w:val="18"/>
              </w:rPr>
            </w:pPr>
            <w:r>
              <w:rPr>
                <w:spacing w:val="-10"/>
                <w:sz w:val="18"/>
              </w:rPr>
              <w:t>1</w:t>
            </w:r>
          </w:p>
        </w:tc>
        <w:tc>
          <w:tcPr>
            <w:tcW w:w="762" w:type="pct"/>
            <w:shd w:val="clear" w:color="auto" w:fill="E6E2D2"/>
          </w:tcPr>
          <w:p w14:paraId="63D087CD" w14:textId="77777777" w:rsidR="00282EF9" w:rsidRDefault="00282EF9" w:rsidP="00554D11">
            <w:pPr>
              <w:pStyle w:val="TableParagraph"/>
              <w:spacing w:before="119"/>
              <w:ind w:right="1"/>
              <w:rPr>
                <w:sz w:val="18"/>
              </w:rPr>
            </w:pPr>
            <w:r>
              <w:rPr>
                <w:spacing w:val="-10"/>
                <w:sz w:val="18"/>
              </w:rPr>
              <w:t>2</w:t>
            </w:r>
          </w:p>
        </w:tc>
        <w:tc>
          <w:tcPr>
            <w:tcW w:w="801" w:type="pct"/>
            <w:shd w:val="clear" w:color="auto" w:fill="E6E2D2"/>
          </w:tcPr>
          <w:p w14:paraId="51F6C2A0" w14:textId="77777777" w:rsidR="00282EF9" w:rsidRDefault="00282EF9" w:rsidP="00554D11">
            <w:pPr>
              <w:pStyle w:val="TableParagraph"/>
              <w:spacing w:before="119"/>
              <w:ind w:left="2"/>
              <w:rPr>
                <w:sz w:val="18"/>
              </w:rPr>
            </w:pPr>
            <w:r>
              <w:rPr>
                <w:spacing w:val="-5"/>
                <w:sz w:val="18"/>
              </w:rPr>
              <w:t>51</w:t>
            </w:r>
          </w:p>
        </w:tc>
      </w:tr>
    </w:tbl>
    <w:p w14:paraId="4036C2FC" w14:textId="4BF5E7BE" w:rsidR="00C73A20" w:rsidRPr="00EF1256" w:rsidRDefault="00282EF9" w:rsidP="00CA5B67">
      <w:pPr>
        <w:pStyle w:val="Heading2"/>
        <w:rPr>
          <w:rFonts w:ascii="Arial" w:hAnsi="Arial"/>
          <w:b/>
        </w:rPr>
      </w:pPr>
      <w:bookmarkStart w:id="26" w:name="_Toc236809946"/>
      <w:r w:rsidRPr="00EF1256">
        <w:rPr>
          <w:rFonts w:ascii="Arial" w:hAnsi="Arial"/>
          <w:b/>
        </w:rPr>
        <w:lastRenderedPageBreak/>
        <w:t xml:space="preserve">Risk management plan audit results r. </w:t>
      </w:r>
      <w:r w:rsidR="00552B18" w:rsidRPr="00EF1256">
        <w:rPr>
          <w:rFonts w:ascii="Arial" w:hAnsi="Arial"/>
          <w:b/>
        </w:rPr>
        <w:t>21(e)</w:t>
      </w:r>
      <w:bookmarkEnd w:id="26"/>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rsidRPr="00BB5450" w14:paraId="12A63CD6" w14:textId="77777777" w:rsidTr="000D3AA2">
        <w:tc>
          <w:tcPr>
            <w:tcW w:w="9030" w:type="dxa"/>
          </w:tcPr>
          <w:p w14:paraId="5EB55A22" w14:textId="77777777" w:rsidR="000D3AA2" w:rsidRPr="00BB5450" w:rsidRDefault="000D3AA2" w:rsidP="00EF7585">
            <w:pPr>
              <w:spacing w:before="170"/>
              <w:rPr>
                <w:b/>
                <w:szCs w:val="21"/>
              </w:rPr>
            </w:pPr>
            <w:r w:rsidRPr="00BB5450">
              <w:rPr>
                <w:b/>
                <w:szCs w:val="21"/>
              </w:rPr>
              <w:t>Safe</w:t>
            </w:r>
            <w:r w:rsidRPr="00BB5450">
              <w:rPr>
                <w:b/>
                <w:spacing w:val="-2"/>
                <w:szCs w:val="21"/>
              </w:rPr>
              <w:t xml:space="preserve"> </w:t>
            </w:r>
            <w:r w:rsidRPr="00BB5450">
              <w:rPr>
                <w:b/>
                <w:szCs w:val="21"/>
              </w:rPr>
              <w:t>Drinking</w:t>
            </w:r>
            <w:r w:rsidRPr="00BB5450">
              <w:rPr>
                <w:b/>
                <w:spacing w:val="-2"/>
                <w:szCs w:val="21"/>
              </w:rPr>
              <w:t xml:space="preserve"> </w:t>
            </w:r>
            <w:r w:rsidRPr="00BB5450">
              <w:rPr>
                <w:b/>
                <w:szCs w:val="21"/>
              </w:rPr>
              <w:t>Water</w:t>
            </w:r>
            <w:r w:rsidRPr="00BB5450">
              <w:rPr>
                <w:b/>
                <w:spacing w:val="-2"/>
                <w:szCs w:val="21"/>
              </w:rPr>
              <w:t xml:space="preserve"> </w:t>
            </w:r>
            <w:r w:rsidRPr="00BB5450">
              <w:rPr>
                <w:b/>
                <w:szCs w:val="21"/>
              </w:rPr>
              <w:t>Regulations</w:t>
            </w:r>
            <w:r w:rsidRPr="00BB5450">
              <w:rPr>
                <w:b/>
                <w:spacing w:val="-1"/>
                <w:szCs w:val="21"/>
              </w:rPr>
              <w:t xml:space="preserve"> </w:t>
            </w:r>
            <w:r w:rsidRPr="00BB5450">
              <w:rPr>
                <w:b/>
                <w:spacing w:val="-4"/>
                <w:szCs w:val="21"/>
              </w:rPr>
              <w:t>2025</w:t>
            </w:r>
          </w:p>
          <w:p w14:paraId="6E4FBC2A" w14:textId="77777777" w:rsidR="000D3AA2" w:rsidRPr="00BB5450" w:rsidRDefault="000D3AA2" w:rsidP="00EF7585">
            <w:pPr>
              <w:spacing w:before="119"/>
              <w:rPr>
                <w:b/>
                <w:szCs w:val="21"/>
              </w:rPr>
            </w:pPr>
            <w:r w:rsidRPr="00BB5450">
              <w:rPr>
                <w:b/>
                <w:szCs w:val="21"/>
              </w:rPr>
              <w:t>Regulation</w:t>
            </w:r>
            <w:r w:rsidRPr="00BB5450">
              <w:rPr>
                <w:b/>
                <w:spacing w:val="-2"/>
                <w:szCs w:val="21"/>
              </w:rPr>
              <w:t xml:space="preserve"> </w:t>
            </w:r>
            <w:r w:rsidRPr="00BB5450">
              <w:rPr>
                <w:b/>
                <w:szCs w:val="21"/>
              </w:rPr>
              <w:t>21</w:t>
            </w:r>
            <w:r w:rsidRPr="00BB5450">
              <w:rPr>
                <w:b/>
                <w:spacing w:val="-3"/>
                <w:szCs w:val="21"/>
              </w:rPr>
              <w:t xml:space="preserve"> </w:t>
            </w:r>
            <w:r w:rsidRPr="00BB5450">
              <w:rPr>
                <w:b/>
                <w:szCs w:val="21"/>
              </w:rPr>
              <w:t>– Additional</w:t>
            </w:r>
            <w:r w:rsidRPr="00BB5450">
              <w:rPr>
                <w:b/>
                <w:spacing w:val="-3"/>
                <w:szCs w:val="21"/>
              </w:rPr>
              <w:t xml:space="preserve"> </w:t>
            </w:r>
            <w:r w:rsidRPr="00BB5450">
              <w:rPr>
                <w:b/>
                <w:szCs w:val="21"/>
              </w:rPr>
              <w:t>details to</w:t>
            </w:r>
            <w:r w:rsidRPr="00BB5450">
              <w:rPr>
                <w:b/>
                <w:spacing w:val="-1"/>
                <w:szCs w:val="21"/>
              </w:rPr>
              <w:t xml:space="preserve"> </w:t>
            </w:r>
            <w:r w:rsidRPr="00BB5450">
              <w:rPr>
                <w:b/>
                <w:szCs w:val="21"/>
              </w:rPr>
              <w:t>be</w:t>
            </w:r>
            <w:r w:rsidRPr="00BB5450">
              <w:rPr>
                <w:b/>
                <w:spacing w:val="-3"/>
                <w:szCs w:val="21"/>
              </w:rPr>
              <w:t xml:space="preserve"> </w:t>
            </w:r>
            <w:r w:rsidRPr="00BB5450">
              <w:rPr>
                <w:b/>
                <w:szCs w:val="21"/>
              </w:rPr>
              <w:t>included</w:t>
            </w:r>
            <w:r w:rsidRPr="00BB5450">
              <w:rPr>
                <w:b/>
                <w:spacing w:val="-1"/>
                <w:szCs w:val="21"/>
              </w:rPr>
              <w:t xml:space="preserve"> </w:t>
            </w:r>
            <w:r w:rsidRPr="00BB5450">
              <w:rPr>
                <w:b/>
                <w:szCs w:val="21"/>
              </w:rPr>
              <w:t>in</w:t>
            </w:r>
            <w:r w:rsidRPr="00BB5450">
              <w:rPr>
                <w:b/>
                <w:spacing w:val="-2"/>
                <w:szCs w:val="21"/>
              </w:rPr>
              <w:t xml:space="preserve"> </w:t>
            </w:r>
            <w:r w:rsidRPr="00BB5450">
              <w:rPr>
                <w:b/>
                <w:szCs w:val="21"/>
              </w:rPr>
              <w:t>annual</w:t>
            </w:r>
            <w:r w:rsidRPr="00BB5450">
              <w:rPr>
                <w:b/>
                <w:spacing w:val="-1"/>
                <w:szCs w:val="21"/>
              </w:rPr>
              <w:t xml:space="preserve"> </w:t>
            </w:r>
            <w:r w:rsidRPr="00BB5450">
              <w:rPr>
                <w:b/>
                <w:szCs w:val="21"/>
              </w:rPr>
              <w:t>reports</w:t>
            </w:r>
            <w:r w:rsidRPr="00BB5450">
              <w:rPr>
                <w:b/>
                <w:spacing w:val="-3"/>
                <w:szCs w:val="21"/>
              </w:rPr>
              <w:t xml:space="preserve"> </w:t>
            </w:r>
            <w:r w:rsidRPr="00BB5450">
              <w:rPr>
                <w:b/>
                <w:szCs w:val="21"/>
              </w:rPr>
              <w:t>of</w:t>
            </w:r>
            <w:r w:rsidRPr="00BB5450">
              <w:rPr>
                <w:b/>
                <w:spacing w:val="-3"/>
                <w:szCs w:val="21"/>
              </w:rPr>
              <w:t xml:space="preserve"> </w:t>
            </w:r>
            <w:r w:rsidRPr="00BB5450">
              <w:rPr>
                <w:b/>
                <w:szCs w:val="21"/>
              </w:rPr>
              <w:t xml:space="preserve">water </w:t>
            </w:r>
            <w:r w:rsidRPr="00BB5450">
              <w:rPr>
                <w:b/>
                <w:spacing w:val="-2"/>
                <w:szCs w:val="21"/>
              </w:rPr>
              <w:t>suppliers</w:t>
            </w:r>
          </w:p>
          <w:p w14:paraId="6C945C4F" w14:textId="0BCC52CD" w:rsidR="000D3AA2" w:rsidRPr="00BB5450" w:rsidRDefault="000D3AA2" w:rsidP="00EF7585">
            <w:pPr>
              <w:pStyle w:val="ListParagraph"/>
              <w:numPr>
                <w:ilvl w:val="0"/>
                <w:numId w:val="38"/>
              </w:numPr>
              <w:spacing w:before="130" w:line="232" w:lineRule="auto"/>
              <w:rPr>
                <w:sz w:val="21"/>
                <w:szCs w:val="21"/>
              </w:rPr>
            </w:pPr>
            <w:r w:rsidRPr="00BB5450">
              <w:rPr>
                <w:sz w:val="21"/>
                <w:szCs w:val="21"/>
              </w:rPr>
              <w:t>a</w:t>
            </w:r>
            <w:r w:rsidRPr="00BB5450">
              <w:rPr>
                <w:spacing w:val="-2"/>
                <w:sz w:val="21"/>
                <w:szCs w:val="21"/>
              </w:rPr>
              <w:t xml:space="preserve"> </w:t>
            </w:r>
            <w:r w:rsidRPr="00BB5450">
              <w:rPr>
                <w:sz w:val="21"/>
                <w:szCs w:val="21"/>
              </w:rPr>
              <w:t>summary</w:t>
            </w:r>
            <w:r w:rsidRPr="00BB5450">
              <w:rPr>
                <w:spacing w:val="-4"/>
                <w:sz w:val="21"/>
                <w:szCs w:val="21"/>
              </w:rPr>
              <w:t xml:space="preserve"> </w:t>
            </w:r>
            <w:r w:rsidRPr="00BB5450">
              <w:rPr>
                <w:sz w:val="21"/>
                <w:szCs w:val="21"/>
              </w:rPr>
              <w:t>of</w:t>
            </w:r>
            <w:r w:rsidRPr="00BB5450">
              <w:rPr>
                <w:spacing w:val="-2"/>
                <w:sz w:val="21"/>
                <w:szCs w:val="21"/>
              </w:rPr>
              <w:t xml:space="preserve"> </w:t>
            </w:r>
            <w:r w:rsidRPr="00BB5450">
              <w:rPr>
                <w:sz w:val="21"/>
                <w:szCs w:val="21"/>
              </w:rPr>
              <w:t>the</w:t>
            </w:r>
            <w:r w:rsidRPr="00BB5450">
              <w:rPr>
                <w:spacing w:val="-2"/>
                <w:sz w:val="21"/>
                <w:szCs w:val="21"/>
              </w:rPr>
              <w:t xml:space="preserve"> </w:t>
            </w:r>
            <w:r w:rsidRPr="00BB5450">
              <w:rPr>
                <w:sz w:val="21"/>
                <w:szCs w:val="21"/>
              </w:rPr>
              <w:t>findings</w:t>
            </w:r>
            <w:r w:rsidRPr="00BB5450">
              <w:rPr>
                <w:spacing w:val="-3"/>
                <w:sz w:val="21"/>
                <w:szCs w:val="21"/>
              </w:rPr>
              <w:t xml:space="preserve"> </w:t>
            </w:r>
            <w:r w:rsidRPr="00BB5450">
              <w:rPr>
                <w:sz w:val="21"/>
                <w:szCs w:val="21"/>
              </w:rPr>
              <w:t>of</w:t>
            </w:r>
            <w:r w:rsidRPr="00BB5450">
              <w:rPr>
                <w:spacing w:val="-2"/>
                <w:sz w:val="21"/>
                <w:szCs w:val="21"/>
              </w:rPr>
              <w:t xml:space="preserve"> </w:t>
            </w:r>
            <w:r w:rsidRPr="00BB5450">
              <w:rPr>
                <w:sz w:val="21"/>
                <w:szCs w:val="21"/>
              </w:rPr>
              <w:t>the</w:t>
            </w:r>
            <w:r w:rsidRPr="00BB5450">
              <w:rPr>
                <w:spacing w:val="-2"/>
                <w:sz w:val="21"/>
                <w:szCs w:val="21"/>
              </w:rPr>
              <w:t xml:space="preserve"> </w:t>
            </w:r>
            <w:r w:rsidRPr="00BB5450">
              <w:rPr>
                <w:sz w:val="21"/>
                <w:szCs w:val="21"/>
              </w:rPr>
              <w:t>most</w:t>
            </w:r>
            <w:r w:rsidRPr="00BB5450">
              <w:rPr>
                <w:spacing w:val="-2"/>
                <w:sz w:val="21"/>
                <w:szCs w:val="21"/>
              </w:rPr>
              <w:t xml:space="preserve"> </w:t>
            </w:r>
            <w:r w:rsidRPr="00BB5450">
              <w:rPr>
                <w:sz w:val="21"/>
                <w:szCs w:val="21"/>
              </w:rPr>
              <w:t>recent</w:t>
            </w:r>
            <w:r w:rsidRPr="00BB5450">
              <w:rPr>
                <w:spacing w:val="-2"/>
                <w:sz w:val="21"/>
                <w:szCs w:val="21"/>
              </w:rPr>
              <w:t xml:space="preserve"> </w:t>
            </w:r>
            <w:r w:rsidRPr="00BB5450">
              <w:rPr>
                <w:sz w:val="21"/>
                <w:szCs w:val="21"/>
              </w:rPr>
              <w:t>risk</w:t>
            </w:r>
            <w:r w:rsidRPr="00BB5450">
              <w:rPr>
                <w:spacing w:val="-4"/>
                <w:sz w:val="21"/>
                <w:szCs w:val="21"/>
              </w:rPr>
              <w:t xml:space="preserve"> </w:t>
            </w:r>
            <w:r w:rsidRPr="00BB5450">
              <w:rPr>
                <w:sz w:val="21"/>
                <w:szCs w:val="21"/>
              </w:rPr>
              <w:t>management</w:t>
            </w:r>
            <w:r w:rsidRPr="00BB5450">
              <w:rPr>
                <w:spacing w:val="-2"/>
                <w:sz w:val="21"/>
                <w:szCs w:val="21"/>
              </w:rPr>
              <w:t xml:space="preserve"> </w:t>
            </w:r>
            <w:r w:rsidRPr="00BB5450">
              <w:rPr>
                <w:sz w:val="21"/>
                <w:szCs w:val="21"/>
              </w:rPr>
              <w:t>plan</w:t>
            </w:r>
            <w:r w:rsidRPr="00BB5450">
              <w:rPr>
                <w:spacing w:val="-4"/>
                <w:sz w:val="21"/>
                <w:szCs w:val="21"/>
              </w:rPr>
              <w:t xml:space="preserve"> </w:t>
            </w:r>
            <w:r w:rsidRPr="00BB5450">
              <w:rPr>
                <w:sz w:val="21"/>
                <w:szCs w:val="21"/>
              </w:rPr>
              <w:t>audit of the water supplier’s risk management plan</w:t>
            </w:r>
            <w:r w:rsidRPr="00BB5450">
              <w:rPr>
                <w:spacing w:val="-2"/>
                <w:sz w:val="21"/>
                <w:szCs w:val="21"/>
              </w:rPr>
              <w:t xml:space="preserve"> </w:t>
            </w:r>
            <w:r w:rsidRPr="00BB5450">
              <w:rPr>
                <w:sz w:val="21"/>
                <w:szCs w:val="21"/>
              </w:rPr>
              <w:t>and</w:t>
            </w:r>
            <w:r w:rsidRPr="00BB5450">
              <w:rPr>
                <w:spacing w:val="-2"/>
                <w:sz w:val="21"/>
                <w:szCs w:val="21"/>
              </w:rPr>
              <w:t xml:space="preserve"> </w:t>
            </w:r>
            <w:r w:rsidRPr="00BB5450">
              <w:rPr>
                <w:sz w:val="21"/>
                <w:szCs w:val="21"/>
              </w:rPr>
              <w:t>any</w:t>
            </w:r>
            <w:r w:rsidRPr="00BB5450">
              <w:rPr>
                <w:spacing w:val="-4"/>
                <w:sz w:val="21"/>
                <w:szCs w:val="21"/>
              </w:rPr>
              <w:t xml:space="preserve"> </w:t>
            </w:r>
            <w:r w:rsidRPr="00BB5450">
              <w:rPr>
                <w:sz w:val="21"/>
                <w:szCs w:val="21"/>
              </w:rPr>
              <w:t>issues</w:t>
            </w:r>
            <w:r w:rsidRPr="00BB5450">
              <w:rPr>
                <w:spacing w:val="-4"/>
                <w:sz w:val="21"/>
                <w:szCs w:val="21"/>
              </w:rPr>
              <w:t xml:space="preserve"> </w:t>
            </w:r>
            <w:r w:rsidRPr="00BB5450">
              <w:rPr>
                <w:sz w:val="21"/>
                <w:szCs w:val="21"/>
              </w:rPr>
              <w:t>that</w:t>
            </w:r>
            <w:r w:rsidRPr="00BB5450">
              <w:rPr>
                <w:spacing w:val="-2"/>
                <w:sz w:val="21"/>
                <w:szCs w:val="21"/>
              </w:rPr>
              <w:t xml:space="preserve"> </w:t>
            </w:r>
            <w:r w:rsidRPr="00BB5450">
              <w:rPr>
                <w:sz w:val="21"/>
                <w:szCs w:val="21"/>
              </w:rPr>
              <w:t>the approved auditor raised during the risk management plan audit.</w:t>
            </w:r>
          </w:p>
        </w:tc>
      </w:tr>
    </w:tbl>
    <w:p w14:paraId="56EB1AD4" w14:textId="77777777" w:rsidR="000D3AA2" w:rsidRDefault="000D3AA2" w:rsidP="00CA5B67">
      <w:pPr>
        <w:pStyle w:val="Body"/>
        <w:rPr>
          <w:sz w:val="21"/>
          <w:szCs w:val="21"/>
        </w:rPr>
      </w:pPr>
    </w:p>
    <w:p w14:paraId="3B0C9FB7" w14:textId="645F89CF" w:rsidR="00282EF9" w:rsidRPr="00C73A20" w:rsidRDefault="00282EF9" w:rsidP="00CA5B67">
      <w:pPr>
        <w:pStyle w:val="Body"/>
        <w:rPr>
          <w:sz w:val="21"/>
          <w:szCs w:val="21"/>
        </w:rPr>
      </w:pPr>
      <w:r w:rsidRPr="00C73A20">
        <w:rPr>
          <w:sz w:val="21"/>
          <w:szCs w:val="21"/>
        </w:rPr>
        <w:t>If</w:t>
      </w:r>
      <w:r w:rsidRPr="00C73A20">
        <w:rPr>
          <w:spacing w:val="-2"/>
          <w:sz w:val="21"/>
          <w:szCs w:val="21"/>
        </w:rPr>
        <w:t xml:space="preserve"> </w:t>
      </w:r>
      <w:r w:rsidRPr="00C73A20">
        <w:rPr>
          <w:sz w:val="21"/>
          <w:szCs w:val="21"/>
        </w:rPr>
        <w:t>a</w:t>
      </w:r>
      <w:r w:rsidRPr="00C73A20">
        <w:rPr>
          <w:spacing w:val="-5"/>
          <w:sz w:val="21"/>
          <w:szCs w:val="21"/>
        </w:rPr>
        <w:t xml:space="preserve"> </w:t>
      </w:r>
      <w:r w:rsidRPr="00C73A20">
        <w:rPr>
          <w:sz w:val="21"/>
          <w:szCs w:val="21"/>
        </w:rPr>
        <w:t>risk</w:t>
      </w:r>
      <w:r w:rsidRPr="00C73A20">
        <w:rPr>
          <w:spacing w:val="-2"/>
          <w:sz w:val="21"/>
          <w:szCs w:val="21"/>
        </w:rPr>
        <w:t xml:space="preserve"> </w:t>
      </w:r>
      <w:r w:rsidRPr="00C73A20">
        <w:rPr>
          <w:sz w:val="21"/>
          <w:szCs w:val="21"/>
        </w:rPr>
        <w:t>management</w:t>
      </w:r>
      <w:r w:rsidRPr="00C73A20">
        <w:rPr>
          <w:spacing w:val="-4"/>
          <w:sz w:val="21"/>
          <w:szCs w:val="21"/>
        </w:rPr>
        <w:t xml:space="preserve"> </w:t>
      </w:r>
      <w:r w:rsidRPr="00C73A20">
        <w:rPr>
          <w:sz w:val="21"/>
          <w:szCs w:val="21"/>
        </w:rPr>
        <w:t>plan audit</w:t>
      </w:r>
      <w:r w:rsidRPr="00C73A20">
        <w:rPr>
          <w:spacing w:val="-1"/>
          <w:sz w:val="21"/>
          <w:szCs w:val="21"/>
        </w:rPr>
        <w:t xml:space="preserve"> </w:t>
      </w:r>
      <w:r w:rsidRPr="00C73A20">
        <w:rPr>
          <w:sz w:val="21"/>
          <w:szCs w:val="21"/>
        </w:rPr>
        <w:t>was</w:t>
      </w:r>
      <w:r w:rsidRPr="00C73A20">
        <w:rPr>
          <w:spacing w:val="-3"/>
          <w:sz w:val="21"/>
          <w:szCs w:val="21"/>
        </w:rPr>
        <w:t xml:space="preserve"> </w:t>
      </w:r>
      <w:r w:rsidRPr="00C73A20">
        <w:rPr>
          <w:sz w:val="21"/>
          <w:szCs w:val="21"/>
        </w:rPr>
        <w:t>conducted</w:t>
      </w:r>
      <w:r w:rsidRPr="00C73A20">
        <w:rPr>
          <w:spacing w:val="-3"/>
          <w:sz w:val="21"/>
          <w:szCs w:val="21"/>
        </w:rPr>
        <w:t xml:space="preserve"> </w:t>
      </w:r>
      <w:r w:rsidRPr="00C73A20">
        <w:rPr>
          <w:sz w:val="21"/>
          <w:szCs w:val="21"/>
        </w:rPr>
        <w:t>during</w:t>
      </w:r>
      <w:r w:rsidRPr="00C73A20">
        <w:rPr>
          <w:spacing w:val="-1"/>
          <w:sz w:val="21"/>
          <w:szCs w:val="21"/>
        </w:rPr>
        <w:t xml:space="preserve"> </w:t>
      </w:r>
      <w:r w:rsidRPr="00C73A20">
        <w:rPr>
          <w:sz w:val="21"/>
          <w:szCs w:val="21"/>
        </w:rPr>
        <w:t>the</w:t>
      </w:r>
      <w:r w:rsidRPr="00C73A20">
        <w:rPr>
          <w:spacing w:val="-4"/>
          <w:sz w:val="21"/>
          <w:szCs w:val="21"/>
        </w:rPr>
        <w:t xml:space="preserve"> </w:t>
      </w:r>
      <w:r w:rsidRPr="00C73A20">
        <w:rPr>
          <w:sz w:val="21"/>
          <w:szCs w:val="21"/>
        </w:rPr>
        <w:t>reporting</w:t>
      </w:r>
      <w:r w:rsidRPr="00C73A20">
        <w:rPr>
          <w:spacing w:val="-3"/>
          <w:sz w:val="21"/>
          <w:szCs w:val="21"/>
        </w:rPr>
        <w:t xml:space="preserve"> </w:t>
      </w:r>
      <w:r w:rsidRPr="00C73A20">
        <w:rPr>
          <w:sz w:val="21"/>
          <w:szCs w:val="21"/>
        </w:rPr>
        <w:t>period,</w:t>
      </w:r>
      <w:r w:rsidRPr="00C73A20">
        <w:rPr>
          <w:spacing w:val="-4"/>
          <w:sz w:val="21"/>
          <w:szCs w:val="21"/>
        </w:rPr>
        <w:t xml:space="preserve"> </w:t>
      </w:r>
      <w:r w:rsidRPr="00C73A20">
        <w:rPr>
          <w:sz w:val="21"/>
          <w:szCs w:val="21"/>
        </w:rPr>
        <w:t>the</w:t>
      </w:r>
      <w:r w:rsidRPr="00C73A20">
        <w:rPr>
          <w:spacing w:val="-3"/>
          <w:sz w:val="21"/>
          <w:szCs w:val="21"/>
        </w:rPr>
        <w:t xml:space="preserve"> </w:t>
      </w:r>
      <w:r w:rsidRPr="00C73A20">
        <w:rPr>
          <w:sz w:val="21"/>
          <w:szCs w:val="21"/>
        </w:rPr>
        <w:t>outcome</w:t>
      </w:r>
      <w:r w:rsidRPr="00C73A20">
        <w:rPr>
          <w:spacing w:val="-4"/>
          <w:sz w:val="21"/>
          <w:szCs w:val="21"/>
        </w:rPr>
        <w:t xml:space="preserve"> </w:t>
      </w:r>
      <w:r w:rsidRPr="00C73A20">
        <w:rPr>
          <w:sz w:val="21"/>
          <w:szCs w:val="21"/>
        </w:rPr>
        <w:t>and</w:t>
      </w:r>
      <w:r w:rsidRPr="00C73A20">
        <w:rPr>
          <w:spacing w:val="-5"/>
          <w:sz w:val="21"/>
          <w:szCs w:val="21"/>
        </w:rPr>
        <w:t xml:space="preserve"> </w:t>
      </w:r>
      <w:r w:rsidRPr="00C73A20">
        <w:rPr>
          <w:sz w:val="21"/>
          <w:szCs w:val="21"/>
        </w:rPr>
        <w:t>findings</w:t>
      </w:r>
      <w:r w:rsidRPr="00C73A20">
        <w:rPr>
          <w:spacing w:val="-3"/>
          <w:sz w:val="21"/>
          <w:szCs w:val="21"/>
        </w:rPr>
        <w:t xml:space="preserve"> </w:t>
      </w:r>
      <w:r w:rsidRPr="00C73A20">
        <w:rPr>
          <w:sz w:val="21"/>
          <w:szCs w:val="21"/>
        </w:rPr>
        <w:t>of the audit must be stated, including improvement opportunities and observations raised by the auditor.</w:t>
      </w:r>
    </w:p>
    <w:p w14:paraId="6E57F9CF" w14:textId="77777777" w:rsidR="00282EF9" w:rsidRPr="00C73A20" w:rsidRDefault="00282EF9" w:rsidP="00CA5B67">
      <w:pPr>
        <w:pStyle w:val="Body"/>
        <w:rPr>
          <w:sz w:val="21"/>
          <w:szCs w:val="21"/>
        </w:rPr>
      </w:pPr>
      <w:r w:rsidRPr="00C73A20">
        <w:rPr>
          <w:sz w:val="21"/>
          <w:szCs w:val="21"/>
        </w:rPr>
        <w:t>Include</w:t>
      </w:r>
      <w:r w:rsidRPr="00C73A20">
        <w:rPr>
          <w:spacing w:val="-6"/>
          <w:sz w:val="21"/>
          <w:szCs w:val="21"/>
        </w:rPr>
        <w:t xml:space="preserve"> </w:t>
      </w:r>
      <w:r w:rsidRPr="00C73A20">
        <w:rPr>
          <w:sz w:val="21"/>
          <w:szCs w:val="21"/>
        </w:rPr>
        <w:t>a</w:t>
      </w:r>
      <w:r w:rsidRPr="00C73A20">
        <w:rPr>
          <w:spacing w:val="-7"/>
          <w:sz w:val="21"/>
          <w:szCs w:val="21"/>
        </w:rPr>
        <w:t xml:space="preserve"> </w:t>
      </w:r>
      <w:r w:rsidRPr="00C73A20">
        <w:rPr>
          <w:sz w:val="21"/>
          <w:szCs w:val="21"/>
        </w:rPr>
        <w:t>copy</w:t>
      </w:r>
      <w:r w:rsidRPr="00C73A20">
        <w:rPr>
          <w:spacing w:val="-6"/>
          <w:sz w:val="21"/>
          <w:szCs w:val="21"/>
        </w:rPr>
        <w:t xml:space="preserve"> </w:t>
      </w:r>
      <w:r w:rsidRPr="00C73A20">
        <w:rPr>
          <w:sz w:val="21"/>
          <w:szCs w:val="21"/>
        </w:rPr>
        <w:t>of</w:t>
      </w:r>
      <w:r w:rsidRPr="00C73A20">
        <w:rPr>
          <w:spacing w:val="-4"/>
          <w:sz w:val="21"/>
          <w:szCs w:val="21"/>
        </w:rPr>
        <w:t xml:space="preserve"> </w:t>
      </w:r>
      <w:r w:rsidRPr="00C73A20">
        <w:rPr>
          <w:sz w:val="21"/>
          <w:szCs w:val="21"/>
        </w:rPr>
        <w:t>the</w:t>
      </w:r>
      <w:r w:rsidRPr="00C73A20">
        <w:rPr>
          <w:spacing w:val="-4"/>
          <w:sz w:val="21"/>
          <w:szCs w:val="21"/>
        </w:rPr>
        <w:t xml:space="preserve"> </w:t>
      </w:r>
      <w:r w:rsidRPr="00C73A20">
        <w:rPr>
          <w:sz w:val="21"/>
          <w:szCs w:val="21"/>
        </w:rPr>
        <w:t>audit</w:t>
      </w:r>
      <w:r w:rsidRPr="00C73A20">
        <w:rPr>
          <w:spacing w:val="-4"/>
          <w:sz w:val="21"/>
          <w:szCs w:val="21"/>
        </w:rPr>
        <w:t xml:space="preserve"> </w:t>
      </w:r>
      <w:r w:rsidRPr="00C73A20">
        <w:rPr>
          <w:sz w:val="21"/>
          <w:szCs w:val="21"/>
        </w:rPr>
        <w:t>certificate</w:t>
      </w:r>
      <w:r w:rsidRPr="00C73A20">
        <w:rPr>
          <w:spacing w:val="-7"/>
          <w:sz w:val="21"/>
          <w:szCs w:val="21"/>
        </w:rPr>
        <w:t xml:space="preserve"> </w:t>
      </w:r>
      <w:r w:rsidRPr="00C73A20">
        <w:rPr>
          <w:sz w:val="21"/>
          <w:szCs w:val="21"/>
        </w:rPr>
        <w:t>in</w:t>
      </w:r>
      <w:r w:rsidRPr="00C73A20">
        <w:rPr>
          <w:spacing w:val="-5"/>
          <w:sz w:val="21"/>
          <w:szCs w:val="21"/>
        </w:rPr>
        <w:t xml:space="preserve"> </w:t>
      </w:r>
      <w:r w:rsidRPr="00C73A20">
        <w:rPr>
          <w:sz w:val="21"/>
          <w:szCs w:val="21"/>
        </w:rPr>
        <w:t>the</w:t>
      </w:r>
      <w:r w:rsidRPr="00C73A20">
        <w:rPr>
          <w:spacing w:val="-6"/>
          <w:sz w:val="21"/>
          <w:szCs w:val="21"/>
        </w:rPr>
        <w:t xml:space="preserve"> </w:t>
      </w:r>
      <w:r w:rsidRPr="00C73A20">
        <w:rPr>
          <w:spacing w:val="-2"/>
          <w:sz w:val="21"/>
          <w:szCs w:val="21"/>
        </w:rPr>
        <w:t>report.</w:t>
      </w:r>
    </w:p>
    <w:p w14:paraId="5CCB951A" w14:textId="541DA8EB" w:rsidR="00282EF9" w:rsidRPr="00C73A20" w:rsidRDefault="00282EF9" w:rsidP="00CA5B67">
      <w:pPr>
        <w:pStyle w:val="Body"/>
        <w:rPr>
          <w:sz w:val="21"/>
          <w:szCs w:val="21"/>
        </w:rPr>
      </w:pPr>
      <w:r w:rsidRPr="00C73A20">
        <w:rPr>
          <w:sz w:val="21"/>
          <w:szCs w:val="21"/>
        </w:rPr>
        <w:t xml:space="preserve">A progress summary of actions taken by the water supplier during the reporting period should be included </w:t>
      </w:r>
      <w:r w:rsidR="008C2CDD">
        <w:rPr>
          <w:sz w:val="21"/>
          <w:szCs w:val="21"/>
        </w:rPr>
        <w:t>that</w:t>
      </w:r>
      <w:r w:rsidRPr="00C73A20">
        <w:rPr>
          <w:spacing w:val="-5"/>
          <w:sz w:val="21"/>
          <w:szCs w:val="21"/>
        </w:rPr>
        <w:t xml:space="preserve"> </w:t>
      </w:r>
      <w:r w:rsidRPr="00C73A20">
        <w:rPr>
          <w:sz w:val="21"/>
          <w:szCs w:val="21"/>
        </w:rPr>
        <w:t>addresses</w:t>
      </w:r>
      <w:r w:rsidRPr="00C73A20">
        <w:rPr>
          <w:spacing w:val="-2"/>
          <w:sz w:val="21"/>
          <w:szCs w:val="21"/>
        </w:rPr>
        <w:t xml:space="preserve"> </w:t>
      </w:r>
      <w:r w:rsidRPr="00C73A20">
        <w:rPr>
          <w:sz w:val="21"/>
          <w:szCs w:val="21"/>
        </w:rPr>
        <w:t>any</w:t>
      </w:r>
      <w:r w:rsidRPr="00C73A20">
        <w:rPr>
          <w:spacing w:val="-6"/>
          <w:sz w:val="21"/>
          <w:szCs w:val="21"/>
        </w:rPr>
        <w:t xml:space="preserve"> </w:t>
      </w:r>
      <w:r w:rsidRPr="00C73A20">
        <w:rPr>
          <w:sz w:val="21"/>
          <w:szCs w:val="21"/>
        </w:rPr>
        <w:t>identified</w:t>
      </w:r>
      <w:r w:rsidRPr="00C73A20">
        <w:rPr>
          <w:spacing w:val="-4"/>
          <w:sz w:val="21"/>
          <w:szCs w:val="21"/>
        </w:rPr>
        <w:t xml:space="preserve"> </w:t>
      </w:r>
      <w:r w:rsidRPr="00C73A20">
        <w:rPr>
          <w:sz w:val="21"/>
          <w:szCs w:val="21"/>
        </w:rPr>
        <w:t>improvement</w:t>
      </w:r>
      <w:r w:rsidRPr="00C73A20">
        <w:rPr>
          <w:spacing w:val="-3"/>
          <w:sz w:val="21"/>
          <w:szCs w:val="21"/>
        </w:rPr>
        <w:t xml:space="preserve"> </w:t>
      </w:r>
      <w:r w:rsidRPr="00C73A20">
        <w:rPr>
          <w:sz w:val="21"/>
          <w:szCs w:val="21"/>
        </w:rPr>
        <w:t>opportunities</w:t>
      </w:r>
      <w:r w:rsidRPr="00C73A20">
        <w:rPr>
          <w:spacing w:val="-3"/>
          <w:sz w:val="21"/>
          <w:szCs w:val="21"/>
        </w:rPr>
        <w:t xml:space="preserve"> </w:t>
      </w:r>
      <w:r w:rsidRPr="00C73A20">
        <w:rPr>
          <w:sz w:val="21"/>
          <w:szCs w:val="21"/>
        </w:rPr>
        <w:t>and</w:t>
      </w:r>
      <w:r w:rsidRPr="00C73A20">
        <w:rPr>
          <w:spacing w:val="-3"/>
          <w:sz w:val="21"/>
          <w:szCs w:val="21"/>
        </w:rPr>
        <w:t xml:space="preserve"> </w:t>
      </w:r>
      <w:r w:rsidRPr="00C73A20">
        <w:rPr>
          <w:sz w:val="21"/>
          <w:szCs w:val="21"/>
        </w:rPr>
        <w:t>observations</w:t>
      </w:r>
      <w:r w:rsidRPr="00C73A20">
        <w:rPr>
          <w:spacing w:val="-4"/>
          <w:sz w:val="21"/>
          <w:szCs w:val="21"/>
        </w:rPr>
        <w:t xml:space="preserve"> </w:t>
      </w:r>
      <w:r w:rsidRPr="00C73A20">
        <w:rPr>
          <w:sz w:val="21"/>
          <w:szCs w:val="21"/>
        </w:rPr>
        <w:t>made</w:t>
      </w:r>
      <w:r w:rsidRPr="00C73A20">
        <w:rPr>
          <w:spacing w:val="-5"/>
          <w:sz w:val="21"/>
          <w:szCs w:val="21"/>
        </w:rPr>
        <w:t xml:space="preserve"> </w:t>
      </w:r>
      <w:r w:rsidRPr="00C73A20">
        <w:rPr>
          <w:sz w:val="21"/>
          <w:szCs w:val="21"/>
        </w:rPr>
        <w:t>by</w:t>
      </w:r>
      <w:r w:rsidRPr="00C73A20">
        <w:rPr>
          <w:spacing w:val="-4"/>
          <w:sz w:val="21"/>
          <w:szCs w:val="21"/>
        </w:rPr>
        <w:t xml:space="preserve"> </w:t>
      </w:r>
      <w:r w:rsidRPr="00C73A20">
        <w:rPr>
          <w:sz w:val="21"/>
          <w:szCs w:val="21"/>
        </w:rPr>
        <w:t>auditors during previous risk management plan audits.</w:t>
      </w:r>
    </w:p>
    <w:p w14:paraId="0923E981" w14:textId="28DAEB6B" w:rsidR="00282EF9" w:rsidRPr="00EF1256" w:rsidRDefault="00282EF9" w:rsidP="00CA5B67">
      <w:pPr>
        <w:pStyle w:val="Heading2"/>
        <w:rPr>
          <w:rFonts w:ascii="Arial" w:hAnsi="Arial"/>
          <w:b/>
        </w:rPr>
      </w:pPr>
      <w:bookmarkStart w:id="27" w:name="_Toc236809947"/>
      <w:r w:rsidRPr="00EF1256">
        <w:rPr>
          <w:rFonts w:ascii="Arial" w:hAnsi="Arial"/>
          <w:b/>
        </w:rPr>
        <w:t xml:space="preserve">Undertakings r. </w:t>
      </w:r>
      <w:r w:rsidR="00732414" w:rsidRPr="00EF1256">
        <w:rPr>
          <w:rFonts w:ascii="Arial" w:hAnsi="Arial"/>
          <w:b/>
        </w:rPr>
        <w:t>21(d)</w:t>
      </w:r>
      <w:bookmarkEnd w:id="27"/>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04D75393" w14:textId="77777777" w:rsidTr="000D3AA2">
        <w:tc>
          <w:tcPr>
            <w:tcW w:w="9030" w:type="dxa"/>
          </w:tcPr>
          <w:p w14:paraId="02E05570" w14:textId="77777777" w:rsidR="000D3AA2" w:rsidRPr="00797AB3" w:rsidRDefault="000D3AA2" w:rsidP="000D3AA2">
            <w:pPr>
              <w:spacing w:before="169"/>
              <w:rPr>
                <w:b/>
                <w:szCs w:val="21"/>
              </w:rPr>
            </w:pPr>
            <w:r w:rsidRPr="00797AB3">
              <w:rPr>
                <w:b/>
                <w:szCs w:val="21"/>
              </w:rPr>
              <w:t>Safe</w:t>
            </w:r>
            <w:r w:rsidRPr="00797AB3">
              <w:rPr>
                <w:b/>
                <w:spacing w:val="-2"/>
                <w:szCs w:val="21"/>
              </w:rPr>
              <w:t xml:space="preserve"> </w:t>
            </w:r>
            <w:r w:rsidRPr="00797AB3">
              <w:rPr>
                <w:b/>
                <w:szCs w:val="21"/>
              </w:rPr>
              <w:t>Drinking</w:t>
            </w:r>
            <w:r w:rsidRPr="00797AB3">
              <w:rPr>
                <w:b/>
                <w:spacing w:val="-2"/>
                <w:szCs w:val="21"/>
              </w:rPr>
              <w:t xml:space="preserve"> </w:t>
            </w:r>
            <w:r w:rsidRPr="00797AB3">
              <w:rPr>
                <w:b/>
                <w:szCs w:val="21"/>
              </w:rPr>
              <w:t>Water</w:t>
            </w:r>
            <w:r w:rsidRPr="00797AB3">
              <w:rPr>
                <w:b/>
                <w:spacing w:val="-2"/>
                <w:szCs w:val="21"/>
              </w:rPr>
              <w:t xml:space="preserve"> </w:t>
            </w:r>
            <w:r w:rsidRPr="00797AB3">
              <w:rPr>
                <w:b/>
                <w:szCs w:val="21"/>
              </w:rPr>
              <w:t>Regulations</w:t>
            </w:r>
            <w:r w:rsidRPr="00797AB3">
              <w:rPr>
                <w:b/>
                <w:spacing w:val="-1"/>
                <w:szCs w:val="21"/>
              </w:rPr>
              <w:t xml:space="preserve"> </w:t>
            </w:r>
            <w:r w:rsidRPr="00797AB3">
              <w:rPr>
                <w:b/>
                <w:spacing w:val="-4"/>
                <w:szCs w:val="21"/>
              </w:rPr>
              <w:t>2025</w:t>
            </w:r>
          </w:p>
          <w:p w14:paraId="733A4C00" w14:textId="77777777" w:rsidR="000D3AA2" w:rsidRPr="00797AB3" w:rsidRDefault="000D3AA2" w:rsidP="000D3AA2">
            <w:pPr>
              <w:spacing w:before="120"/>
              <w:rPr>
                <w:b/>
                <w:szCs w:val="21"/>
              </w:rPr>
            </w:pPr>
            <w:r w:rsidRPr="00797AB3">
              <w:rPr>
                <w:b/>
                <w:szCs w:val="21"/>
              </w:rPr>
              <w:t>Regulation</w:t>
            </w:r>
            <w:r w:rsidRPr="00797AB3">
              <w:rPr>
                <w:b/>
                <w:spacing w:val="-3"/>
                <w:szCs w:val="21"/>
              </w:rPr>
              <w:t xml:space="preserve"> </w:t>
            </w:r>
            <w:r w:rsidRPr="00797AB3">
              <w:rPr>
                <w:b/>
                <w:szCs w:val="21"/>
              </w:rPr>
              <w:t>21</w:t>
            </w:r>
            <w:r w:rsidRPr="00797AB3">
              <w:rPr>
                <w:b/>
                <w:spacing w:val="-2"/>
                <w:szCs w:val="21"/>
              </w:rPr>
              <w:t xml:space="preserve"> </w:t>
            </w:r>
            <w:r w:rsidRPr="00797AB3">
              <w:rPr>
                <w:b/>
                <w:szCs w:val="21"/>
              </w:rPr>
              <w:t>– Additional</w:t>
            </w:r>
            <w:r w:rsidRPr="00797AB3">
              <w:rPr>
                <w:b/>
                <w:spacing w:val="-3"/>
                <w:szCs w:val="21"/>
              </w:rPr>
              <w:t xml:space="preserve"> </w:t>
            </w:r>
            <w:r w:rsidRPr="00797AB3">
              <w:rPr>
                <w:b/>
                <w:szCs w:val="21"/>
              </w:rPr>
              <w:t>details to</w:t>
            </w:r>
            <w:r w:rsidRPr="00797AB3">
              <w:rPr>
                <w:b/>
                <w:spacing w:val="-1"/>
                <w:szCs w:val="21"/>
              </w:rPr>
              <w:t xml:space="preserve"> </w:t>
            </w:r>
            <w:r w:rsidRPr="00797AB3">
              <w:rPr>
                <w:b/>
                <w:szCs w:val="21"/>
              </w:rPr>
              <w:t>be</w:t>
            </w:r>
            <w:r w:rsidRPr="00797AB3">
              <w:rPr>
                <w:b/>
                <w:spacing w:val="-3"/>
                <w:szCs w:val="21"/>
              </w:rPr>
              <w:t xml:space="preserve"> </w:t>
            </w:r>
            <w:r w:rsidRPr="00797AB3">
              <w:rPr>
                <w:b/>
                <w:szCs w:val="21"/>
              </w:rPr>
              <w:t>included</w:t>
            </w:r>
            <w:r w:rsidRPr="00797AB3">
              <w:rPr>
                <w:b/>
                <w:spacing w:val="-1"/>
                <w:szCs w:val="21"/>
              </w:rPr>
              <w:t xml:space="preserve"> </w:t>
            </w:r>
            <w:r w:rsidRPr="00797AB3">
              <w:rPr>
                <w:b/>
                <w:szCs w:val="21"/>
              </w:rPr>
              <w:t>in</w:t>
            </w:r>
            <w:r w:rsidRPr="00797AB3">
              <w:rPr>
                <w:b/>
                <w:spacing w:val="-2"/>
                <w:szCs w:val="21"/>
              </w:rPr>
              <w:t xml:space="preserve"> </w:t>
            </w:r>
            <w:r w:rsidRPr="00797AB3">
              <w:rPr>
                <w:b/>
                <w:szCs w:val="21"/>
              </w:rPr>
              <w:t>annual</w:t>
            </w:r>
            <w:r w:rsidRPr="00797AB3">
              <w:rPr>
                <w:b/>
                <w:spacing w:val="-1"/>
                <w:szCs w:val="21"/>
              </w:rPr>
              <w:t xml:space="preserve"> </w:t>
            </w:r>
            <w:r w:rsidRPr="00797AB3">
              <w:rPr>
                <w:b/>
                <w:szCs w:val="21"/>
              </w:rPr>
              <w:t>reports</w:t>
            </w:r>
            <w:r w:rsidRPr="00797AB3">
              <w:rPr>
                <w:b/>
                <w:spacing w:val="-3"/>
                <w:szCs w:val="21"/>
              </w:rPr>
              <w:t xml:space="preserve"> </w:t>
            </w:r>
            <w:r w:rsidRPr="00797AB3">
              <w:rPr>
                <w:b/>
                <w:szCs w:val="21"/>
              </w:rPr>
              <w:t>of</w:t>
            </w:r>
            <w:r w:rsidRPr="00797AB3">
              <w:rPr>
                <w:b/>
                <w:spacing w:val="-3"/>
                <w:szCs w:val="21"/>
              </w:rPr>
              <w:t xml:space="preserve"> </w:t>
            </w:r>
            <w:r w:rsidRPr="00797AB3">
              <w:rPr>
                <w:b/>
                <w:szCs w:val="21"/>
              </w:rPr>
              <w:t xml:space="preserve">water </w:t>
            </w:r>
            <w:r w:rsidRPr="00797AB3">
              <w:rPr>
                <w:b/>
                <w:spacing w:val="-2"/>
                <w:szCs w:val="21"/>
              </w:rPr>
              <w:t>suppliers</w:t>
            </w:r>
          </w:p>
          <w:p w14:paraId="740F2A51" w14:textId="721D35C8" w:rsidR="000D3AA2" w:rsidRPr="00EF7585" w:rsidRDefault="000D3AA2" w:rsidP="000D3AA2">
            <w:pPr>
              <w:pStyle w:val="ListParagraph"/>
              <w:numPr>
                <w:ilvl w:val="0"/>
                <w:numId w:val="24"/>
              </w:numPr>
              <w:spacing w:before="128" w:line="237" w:lineRule="auto"/>
              <w:ind w:right="313"/>
              <w:rPr>
                <w:sz w:val="21"/>
                <w:szCs w:val="21"/>
              </w:rPr>
            </w:pPr>
            <w:r w:rsidRPr="00797AB3">
              <w:rPr>
                <w:sz w:val="21"/>
                <w:szCs w:val="21"/>
              </w:rPr>
              <w:t xml:space="preserve">If the </w:t>
            </w:r>
            <w:r>
              <w:rPr>
                <w:sz w:val="21"/>
                <w:szCs w:val="21"/>
              </w:rPr>
              <w:t>S</w:t>
            </w:r>
            <w:r w:rsidRPr="00797AB3">
              <w:rPr>
                <w:sz w:val="21"/>
                <w:szCs w:val="21"/>
              </w:rPr>
              <w:t xml:space="preserve">ecretary accepted a written undertaking by the water supplier under </w:t>
            </w:r>
            <w:r>
              <w:rPr>
                <w:sz w:val="21"/>
                <w:szCs w:val="21"/>
              </w:rPr>
              <w:t>s.</w:t>
            </w:r>
            <w:r w:rsidRPr="00797AB3">
              <w:rPr>
                <w:sz w:val="21"/>
                <w:szCs w:val="21"/>
              </w:rPr>
              <w:t>30 of the Act during the financial year, a summary of that undertaking.</w:t>
            </w:r>
            <w:r w:rsidRPr="00797AB3">
              <w:rPr>
                <w:spacing w:val="-2"/>
                <w:sz w:val="21"/>
                <w:szCs w:val="21"/>
              </w:rPr>
              <w:t xml:space="preserve"> </w:t>
            </w:r>
          </w:p>
        </w:tc>
      </w:tr>
    </w:tbl>
    <w:p w14:paraId="3EE16BBE" w14:textId="418C0CF9" w:rsidR="00282EF9" w:rsidRPr="00C73A20" w:rsidRDefault="00282EF9" w:rsidP="00CA5B67">
      <w:pPr>
        <w:pStyle w:val="Body"/>
        <w:rPr>
          <w:sz w:val="21"/>
          <w:szCs w:val="21"/>
        </w:rPr>
      </w:pPr>
      <w:r w:rsidRPr="00C73A20">
        <w:rPr>
          <w:sz w:val="21"/>
          <w:szCs w:val="21"/>
        </w:rPr>
        <w:t xml:space="preserve">Provide a summary of any undertakings which were in effect during the reporting period. Include </w:t>
      </w:r>
      <w:r w:rsidR="00EB6D90" w:rsidRPr="00C73A20">
        <w:rPr>
          <w:spacing w:val="-1"/>
          <w:sz w:val="21"/>
          <w:szCs w:val="21"/>
        </w:rPr>
        <w:t xml:space="preserve">detail </w:t>
      </w:r>
      <w:r w:rsidRPr="00C73A20">
        <w:rPr>
          <w:sz w:val="21"/>
          <w:szCs w:val="21"/>
        </w:rPr>
        <w:t>on why</w:t>
      </w:r>
      <w:r w:rsidRPr="00C73A20">
        <w:rPr>
          <w:spacing w:val="-3"/>
          <w:sz w:val="21"/>
          <w:szCs w:val="21"/>
        </w:rPr>
        <w:t xml:space="preserve"> </w:t>
      </w:r>
      <w:r w:rsidRPr="00C73A20">
        <w:rPr>
          <w:sz w:val="21"/>
          <w:szCs w:val="21"/>
        </w:rPr>
        <w:t>an</w:t>
      </w:r>
      <w:r w:rsidRPr="00C73A20">
        <w:rPr>
          <w:spacing w:val="-1"/>
          <w:sz w:val="21"/>
          <w:szCs w:val="21"/>
        </w:rPr>
        <w:t xml:space="preserve"> </w:t>
      </w:r>
      <w:r w:rsidRPr="00C73A20">
        <w:rPr>
          <w:sz w:val="21"/>
          <w:szCs w:val="21"/>
        </w:rPr>
        <w:t>undertaking</w:t>
      </w:r>
      <w:r w:rsidRPr="00C73A20">
        <w:rPr>
          <w:spacing w:val="-3"/>
          <w:sz w:val="21"/>
          <w:szCs w:val="21"/>
        </w:rPr>
        <w:t xml:space="preserve"> </w:t>
      </w:r>
      <w:r w:rsidRPr="00C73A20">
        <w:rPr>
          <w:sz w:val="21"/>
          <w:szCs w:val="21"/>
        </w:rPr>
        <w:t>was</w:t>
      </w:r>
      <w:r w:rsidRPr="00C73A20">
        <w:rPr>
          <w:spacing w:val="-1"/>
          <w:sz w:val="21"/>
          <w:szCs w:val="21"/>
        </w:rPr>
        <w:t xml:space="preserve"> </w:t>
      </w:r>
      <w:r w:rsidRPr="00C73A20">
        <w:rPr>
          <w:sz w:val="21"/>
          <w:szCs w:val="21"/>
        </w:rPr>
        <w:t>sought, activities conducted (or</w:t>
      </w:r>
      <w:r w:rsidRPr="00C73A20">
        <w:rPr>
          <w:spacing w:val="-2"/>
          <w:sz w:val="21"/>
          <w:szCs w:val="21"/>
        </w:rPr>
        <w:t xml:space="preserve"> </w:t>
      </w:r>
      <w:r w:rsidRPr="00C73A20">
        <w:rPr>
          <w:sz w:val="21"/>
          <w:szCs w:val="21"/>
        </w:rPr>
        <w:t>planned)</w:t>
      </w:r>
      <w:r w:rsidRPr="00C73A20">
        <w:rPr>
          <w:spacing w:val="-1"/>
          <w:sz w:val="21"/>
          <w:szCs w:val="21"/>
        </w:rPr>
        <w:t xml:space="preserve"> </w:t>
      </w:r>
      <w:r w:rsidRPr="00C73A20">
        <w:rPr>
          <w:sz w:val="21"/>
          <w:szCs w:val="21"/>
        </w:rPr>
        <w:t>to alleviate</w:t>
      </w:r>
      <w:r w:rsidRPr="00C73A20">
        <w:rPr>
          <w:spacing w:val="-3"/>
          <w:sz w:val="21"/>
          <w:szCs w:val="21"/>
        </w:rPr>
        <w:t xml:space="preserve"> </w:t>
      </w:r>
      <w:r w:rsidRPr="00C73A20">
        <w:rPr>
          <w:sz w:val="21"/>
          <w:szCs w:val="21"/>
        </w:rPr>
        <w:t>the</w:t>
      </w:r>
      <w:r w:rsidRPr="00C73A20">
        <w:rPr>
          <w:spacing w:val="-1"/>
          <w:sz w:val="21"/>
          <w:szCs w:val="21"/>
        </w:rPr>
        <w:t xml:space="preserve"> </w:t>
      </w:r>
      <w:r w:rsidRPr="00C73A20">
        <w:rPr>
          <w:sz w:val="21"/>
          <w:szCs w:val="21"/>
        </w:rPr>
        <w:t>issue, timeframes,</w:t>
      </w:r>
      <w:r w:rsidRPr="00C73A20">
        <w:rPr>
          <w:spacing w:val="-6"/>
          <w:sz w:val="21"/>
          <w:szCs w:val="21"/>
        </w:rPr>
        <w:t xml:space="preserve"> </w:t>
      </w:r>
      <w:r w:rsidRPr="00C73A20">
        <w:rPr>
          <w:sz w:val="21"/>
          <w:szCs w:val="21"/>
        </w:rPr>
        <w:t>milestones</w:t>
      </w:r>
      <w:r w:rsidRPr="00C73A20">
        <w:rPr>
          <w:spacing w:val="-3"/>
          <w:sz w:val="21"/>
          <w:szCs w:val="21"/>
        </w:rPr>
        <w:t xml:space="preserve"> </w:t>
      </w:r>
      <w:r w:rsidRPr="00C73A20">
        <w:rPr>
          <w:sz w:val="21"/>
          <w:szCs w:val="21"/>
        </w:rPr>
        <w:t>and</w:t>
      </w:r>
      <w:r w:rsidRPr="00C73A20">
        <w:rPr>
          <w:spacing w:val="-2"/>
          <w:sz w:val="21"/>
          <w:szCs w:val="21"/>
        </w:rPr>
        <w:t xml:space="preserve"> </w:t>
      </w:r>
      <w:r w:rsidRPr="00C73A20">
        <w:rPr>
          <w:sz w:val="21"/>
          <w:szCs w:val="21"/>
        </w:rPr>
        <w:t>progress.</w:t>
      </w:r>
      <w:r w:rsidRPr="00C73A20">
        <w:rPr>
          <w:spacing w:val="-4"/>
          <w:sz w:val="21"/>
          <w:szCs w:val="21"/>
        </w:rPr>
        <w:t xml:space="preserve"> </w:t>
      </w:r>
      <w:r w:rsidRPr="00C73A20">
        <w:rPr>
          <w:sz w:val="21"/>
          <w:szCs w:val="21"/>
        </w:rPr>
        <w:t>Related</w:t>
      </w:r>
      <w:r w:rsidRPr="00C73A20">
        <w:rPr>
          <w:spacing w:val="-5"/>
          <w:sz w:val="21"/>
          <w:szCs w:val="21"/>
        </w:rPr>
        <w:t xml:space="preserve"> </w:t>
      </w:r>
      <w:r w:rsidRPr="00C73A20">
        <w:rPr>
          <w:sz w:val="21"/>
          <w:szCs w:val="21"/>
        </w:rPr>
        <w:t>community</w:t>
      </w:r>
      <w:r w:rsidRPr="00C73A20">
        <w:rPr>
          <w:spacing w:val="-7"/>
          <w:sz w:val="21"/>
          <w:szCs w:val="21"/>
        </w:rPr>
        <w:t xml:space="preserve"> </w:t>
      </w:r>
      <w:r w:rsidRPr="00C73A20">
        <w:rPr>
          <w:sz w:val="21"/>
          <w:szCs w:val="21"/>
        </w:rPr>
        <w:t>or</w:t>
      </w:r>
      <w:r w:rsidRPr="00C73A20">
        <w:rPr>
          <w:spacing w:val="-4"/>
          <w:sz w:val="21"/>
          <w:szCs w:val="21"/>
        </w:rPr>
        <w:t xml:space="preserve"> </w:t>
      </w:r>
      <w:r w:rsidRPr="00C73A20">
        <w:rPr>
          <w:sz w:val="21"/>
          <w:szCs w:val="21"/>
        </w:rPr>
        <w:t>stakeholder</w:t>
      </w:r>
      <w:r w:rsidRPr="00C73A20">
        <w:rPr>
          <w:spacing w:val="-3"/>
          <w:sz w:val="21"/>
          <w:szCs w:val="21"/>
        </w:rPr>
        <w:t xml:space="preserve"> </w:t>
      </w:r>
      <w:r w:rsidRPr="00C73A20">
        <w:rPr>
          <w:sz w:val="21"/>
          <w:szCs w:val="21"/>
        </w:rPr>
        <w:t>consultation</w:t>
      </w:r>
      <w:r w:rsidRPr="00C73A20">
        <w:rPr>
          <w:spacing w:val="-2"/>
          <w:sz w:val="21"/>
          <w:szCs w:val="21"/>
        </w:rPr>
        <w:t xml:space="preserve"> </w:t>
      </w:r>
      <w:r w:rsidRPr="00C73A20">
        <w:rPr>
          <w:sz w:val="21"/>
          <w:szCs w:val="21"/>
        </w:rPr>
        <w:t>activities</w:t>
      </w:r>
      <w:r w:rsidRPr="00C73A20">
        <w:rPr>
          <w:spacing w:val="-3"/>
          <w:sz w:val="21"/>
          <w:szCs w:val="21"/>
        </w:rPr>
        <w:t xml:space="preserve"> </w:t>
      </w:r>
      <w:r w:rsidRPr="00C73A20">
        <w:rPr>
          <w:sz w:val="21"/>
          <w:szCs w:val="21"/>
        </w:rPr>
        <w:t>should also be provided.</w:t>
      </w:r>
    </w:p>
    <w:p w14:paraId="70085A14" w14:textId="6B6A2CE4" w:rsidR="00282EF9" w:rsidRDefault="00282EF9" w:rsidP="00CA5B67">
      <w:pPr>
        <w:pStyle w:val="Body"/>
        <w:rPr>
          <w:sz w:val="21"/>
          <w:szCs w:val="21"/>
        </w:rPr>
      </w:pPr>
      <w:r w:rsidRPr="00C73A20">
        <w:rPr>
          <w:sz w:val="21"/>
          <w:szCs w:val="21"/>
        </w:rPr>
        <w:t>The</w:t>
      </w:r>
      <w:r w:rsidRPr="00C73A20">
        <w:rPr>
          <w:spacing w:val="-4"/>
          <w:sz w:val="21"/>
          <w:szCs w:val="21"/>
        </w:rPr>
        <w:t xml:space="preserve"> </w:t>
      </w:r>
      <w:r w:rsidRPr="00C73A20">
        <w:rPr>
          <w:sz w:val="21"/>
          <w:szCs w:val="21"/>
        </w:rPr>
        <w:t>summary</w:t>
      </w:r>
      <w:r w:rsidRPr="00C73A20">
        <w:rPr>
          <w:spacing w:val="-6"/>
          <w:sz w:val="21"/>
          <w:szCs w:val="21"/>
        </w:rPr>
        <w:t xml:space="preserve"> </w:t>
      </w:r>
      <w:r w:rsidRPr="00C73A20">
        <w:rPr>
          <w:sz w:val="21"/>
          <w:szCs w:val="21"/>
        </w:rPr>
        <w:t>may</w:t>
      </w:r>
      <w:r w:rsidRPr="00C73A20">
        <w:rPr>
          <w:spacing w:val="-9"/>
          <w:sz w:val="21"/>
          <w:szCs w:val="21"/>
        </w:rPr>
        <w:t xml:space="preserve"> </w:t>
      </w:r>
      <w:r w:rsidRPr="00C73A20">
        <w:rPr>
          <w:sz w:val="21"/>
          <w:szCs w:val="21"/>
        </w:rPr>
        <w:t>be</w:t>
      </w:r>
      <w:r w:rsidRPr="00C73A20">
        <w:rPr>
          <w:spacing w:val="-3"/>
          <w:sz w:val="21"/>
          <w:szCs w:val="21"/>
        </w:rPr>
        <w:t xml:space="preserve"> </w:t>
      </w:r>
      <w:r w:rsidRPr="00C73A20">
        <w:rPr>
          <w:sz w:val="21"/>
          <w:szCs w:val="21"/>
        </w:rPr>
        <w:t>presented as</w:t>
      </w:r>
      <w:r w:rsidRPr="00C73A20">
        <w:rPr>
          <w:spacing w:val="-2"/>
          <w:sz w:val="21"/>
          <w:szCs w:val="21"/>
        </w:rPr>
        <w:t xml:space="preserve"> </w:t>
      </w:r>
      <w:r w:rsidRPr="00C73A20">
        <w:rPr>
          <w:sz w:val="21"/>
          <w:szCs w:val="21"/>
        </w:rPr>
        <w:t>shown</w:t>
      </w:r>
      <w:r w:rsidRPr="00C73A20">
        <w:rPr>
          <w:spacing w:val="-3"/>
          <w:sz w:val="21"/>
          <w:szCs w:val="21"/>
        </w:rPr>
        <w:t xml:space="preserve"> </w:t>
      </w:r>
      <w:r w:rsidRPr="00C73A20">
        <w:rPr>
          <w:sz w:val="21"/>
          <w:szCs w:val="21"/>
        </w:rPr>
        <w:t>in</w:t>
      </w:r>
      <w:r w:rsidRPr="00C73A20">
        <w:rPr>
          <w:spacing w:val="-3"/>
          <w:sz w:val="21"/>
          <w:szCs w:val="21"/>
        </w:rPr>
        <w:t xml:space="preserve"> </w:t>
      </w:r>
      <w:r w:rsidRPr="00C73A20">
        <w:rPr>
          <w:sz w:val="21"/>
          <w:szCs w:val="21"/>
        </w:rPr>
        <w:t>Table</w:t>
      </w:r>
      <w:r w:rsidR="008C2CDD">
        <w:rPr>
          <w:sz w:val="21"/>
          <w:szCs w:val="21"/>
        </w:rPr>
        <w:t xml:space="preserve"> </w:t>
      </w:r>
      <w:r w:rsidR="00EB6D90" w:rsidRPr="00C73A20">
        <w:rPr>
          <w:sz w:val="21"/>
          <w:szCs w:val="21"/>
        </w:rPr>
        <w:t>1</w:t>
      </w:r>
      <w:r w:rsidR="002A377D">
        <w:rPr>
          <w:sz w:val="21"/>
          <w:szCs w:val="21"/>
        </w:rPr>
        <w:t>2</w:t>
      </w:r>
      <w:r w:rsidRPr="00C73A20">
        <w:rPr>
          <w:sz w:val="21"/>
          <w:szCs w:val="21"/>
        </w:rPr>
        <w:t>.</w:t>
      </w:r>
      <w:r w:rsidRPr="00C73A20">
        <w:rPr>
          <w:spacing w:val="-3"/>
          <w:sz w:val="21"/>
          <w:szCs w:val="21"/>
        </w:rPr>
        <w:t xml:space="preserve"> </w:t>
      </w:r>
      <w:r w:rsidRPr="00C73A20">
        <w:rPr>
          <w:sz w:val="21"/>
          <w:szCs w:val="21"/>
        </w:rPr>
        <w:t>If</w:t>
      </w:r>
      <w:r w:rsidRPr="00C73A20">
        <w:rPr>
          <w:spacing w:val="-1"/>
          <w:sz w:val="21"/>
          <w:szCs w:val="21"/>
        </w:rPr>
        <w:t xml:space="preserve"> </w:t>
      </w:r>
      <w:r w:rsidRPr="00C73A20">
        <w:rPr>
          <w:sz w:val="21"/>
          <w:szCs w:val="21"/>
        </w:rPr>
        <w:t>there</w:t>
      </w:r>
      <w:r w:rsidRPr="00C73A20">
        <w:rPr>
          <w:spacing w:val="-1"/>
          <w:sz w:val="21"/>
          <w:szCs w:val="21"/>
        </w:rPr>
        <w:t xml:space="preserve"> </w:t>
      </w:r>
      <w:r w:rsidRPr="00C73A20">
        <w:rPr>
          <w:sz w:val="21"/>
          <w:szCs w:val="21"/>
        </w:rPr>
        <w:t>were</w:t>
      </w:r>
      <w:r w:rsidRPr="00C73A20">
        <w:rPr>
          <w:spacing w:val="-3"/>
          <w:sz w:val="21"/>
          <w:szCs w:val="21"/>
        </w:rPr>
        <w:t xml:space="preserve"> </w:t>
      </w:r>
      <w:r w:rsidRPr="00C73A20">
        <w:rPr>
          <w:sz w:val="21"/>
          <w:szCs w:val="21"/>
        </w:rPr>
        <w:t>no</w:t>
      </w:r>
      <w:r w:rsidRPr="00C73A20">
        <w:rPr>
          <w:spacing w:val="-1"/>
          <w:sz w:val="21"/>
          <w:szCs w:val="21"/>
        </w:rPr>
        <w:t xml:space="preserve"> </w:t>
      </w:r>
      <w:r w:rsidRPr="00C73A20">
        <w:rPr>
          <w:sz w:val="21"/>
          <w:szCs w:val="21"/>
        </w:rPr>
        <w:t>undertakings</w:t>
      </w:r>
      <w:r w:rsidRPr="00C73A20">
        <w:rPr>
          <w:spacing w:val="-2"/>
          <w:sz w:val="21"/>
          <w:szCs w:val="21"/>
        </w:rPr>
        <w:t xml:space="preserve"> </w:t>
      </w:r>
      <w:r w:rsidRPr="00C73A20">
        <w:rPr>
          <w:sz w:val="21"/>
          <w:szCs w:val="21"/>
        </w:rPr>
        <w:t>in</w:t>
      </w:r>
      <w:r w:rsidRPr="00C73A20">
        <w:rPr>
          <w:spacing w:val="-1"/>
          <w:sz w:val="21"/>
          <w:szCs w:val="21"/>
        </w:rPr>
        <w:t xml:space="preserve"> </w:t>
      </w:r>
      <w:r w:rsidRPr="00C73A20">
        <w:rPr>
          <w:sz w:val="21"/>
          <w:szCs w:val="21"/>
        </w:rPr>
        <w:t>place during</w:t>
      </w:r>
      <w:r w:rsidRPr="00C73A20">
        <w:rPr>
          <w:spacing w:val="-3"/>
          <w:sz w:val="21"/>
          <w:szCs w:val="21"/>
        </w:rPr>
        <w:t xml:space="preserve"> </w:t>
      </w:r>
      <w:r w:rsidRPr="00C73A20">
        <w:rPr>
          <w:sz w:val="21"/>
          <w:szCs w:val="21"/>
        </w:rPr>
        <w:t>the reporting period, this section can be excluded from the report.</w:t>
      </w:r>
      <w:r w:rsidR="00AA4B2B" w:rsidRPr="00C73A20">
        <w:rPr>
          <w:sz w:val="21"/>
          <w:szCs w:val="21"/>
        </w:rPr>
        <w:t xml:space="preserve"> </w:t>
      </w:r>
    </w:p>
    <w:p w14:paraId="12202FF0" w14:textId="63492947" w:rsidR="00282EF9" w:rsidRPr="00493FC8" w:rsidRDefault="00282EF9" w:rsidP="00CA5B67">
      <w:pPr>
        <w:pStyle w:val="Body"/>
        <w:rPr>
          <w:rFonts w:eastAsia="Times New Roman"/>
          <w:b/>
          <w:sz w:val="21"/>
        </w:rPr>
      </w:pPr>
      <w:r w:rsidRPr="00493FC8">
        <w:rPr>
          <w:rFonts w:eastAsia="Times New Roman"/>
          <w:b/>
          <w:sz w:val="21"/>
        </w:rPr>
        <w:t>Table</w:t>
      </w:r>
      <w:r w:rsidR="008C2CDD" w:rsidRPr="00493FC8">
        <w:rPr>
          <w:rFonts w:eastAsia="Times New Roman"/>
          <w:b/>
          <w:sz w:val="21"/>
        </w:rPr>
        <w:t xml:space="preserve"> </w:t>
      </w:r>
      <w:r w:rsidR="00905690" w:rsidRPr="00493FC8">
        <w:rPr>
          <w:rFonts w:eastAsia="Times New Roman"/>
          <w:b/>
          <w:sz w:val="21"/>
        </w:rPr>
        <w:t>1</w:t>
      </w:r>
      <w:r w:rsidR="009E2EDA" w:rsidRPr="00493FC8">
        <w:rPr>
          <w:rFonts w:eastAsia="Times New Roman"/>
          <w:b/>
          <w:sz w:val="21"/>
        </w:rPr>
        <w:t>2</w:t>
      </w:r>
      <w:r w:rsidRPr="00493FC8">
        <w:rPr>
          <w:rFonts w:eastAsia="Times New Roman"/>
          <w:b/>
          <w:sz w:val="21"/>
        </w:rPr>
        <w:t>: Example table for undertakings - Water supplier</w:t>
      </w:r>
    </w:p>
    <w:tbl>
      <w:tblPr>
        <w:tblW w:w="5000" w:type="pct"/>
        <w:jc w:val="center"/>
        <w:tblCellSpacing w:w="6" w:type="dxa"/>
        <w:tblCellMar>
          <w:left w:w="0" w:type="dxa"/>
          <w:right w:w="0" w:type="dxa"/>
        </w:tblCellMar>
        <w:tblLook w:val="01E0" w:firstRow="1" w:lastRow="1" w:firstColumn="1" w:lastColumn="1" w:noHBand="0" w:noVBand="0"/>
      </w:tblPr>
      <w:tblGrid>
        <w:gridCol w:w="1107"/>
        <w:gridCol w:w="1396"/>
        <w:gridCol w:w="1678"/>
        <w:gridCol w:w="1312"/>
        <w:gridCol w:w="1051"/>
        <w:gridCol w:w="1108"/>
        <w:gridCol w:w="1378"/>
      </w:tblGrid>
      <w:tr w:rsidR="00282EF9" w14:paraId="3DF6C962" w14:textId="77777777" w:rsidTr="009A0C8F">
        <w:trPr>
          <w:trHeight w:val="1186"/>
          <w:tblCellSpacing w:w="6" w:type="dxa"/>
          <w:jc w:val="center"/>
        </w:trPr>
        <w:tc>
          <w:tcPr>
            <w:tcW w:w="596" w:type="pct"/>
            <w:tcBorders>
              <w:top w:val="nil"/>
              <w:left w:val="nil"/>
              <w:right w:val="nil"/>
            </w:tcBorders>
            <w:shd w:val="clear" w:color="auto" w:fill="00619E"/>
          </w:tcPr>
          <w:p w14:paraId="77DBD377" w14:textId="77777777" w:rsidR="00282EF9" w:rsidRDefault="00282EF9" w:rsidP="00CA5B67">
            <w:pPr>
              <w:pStyle w:val="TableParagraph"/>
              <w:spacing w:before="173"/>
              <w:rPr>
                <w:b/>
                <w:sz w:val="18"/>
              </w:rPr>
            </w:pPr>
          </w:p>
          <w:p w14:paraId="474C6ECC" w14:textId="77777777" w:rsidR="00282EF9" w:rsidRDefault="00282EF9" w:rsidP="00CA5B67">
            <w:pPr>
              <w:pStyle w:val="TableParagraph"/>
              <w:ind w:left="261" w:right="259" w:firstLine="40"/>
              <w:rPr>
                <w:b/>
                <w:sz w:val="18"/>
              </w:rPr>
            </w:pPr>
            <w:r>
              <w:rPr>
                <w:b/>
                <w:color w:val="FFFFFF"/>
                <w:spacing w:val="-2"/>
                <w:sz w:val="18"/>
              </w:rPr>
              <w:t>Water supply</w:t>
            </w:r>
          </w:p>
        </w:tc>
        <w:tc>
          <w:tcPr>
            <w:tcW w:w="770" w:type="pct"/>
            <w:tcBorders>
              <w:top w:val="nil"/>
              <w:left w:val="nil"/>
            </w:tcBorders>
            <w:shd w:val="clear" w:color="auto" w:fill="00619E"/>
          </w:tcPr>
          <w:p w14:paraId="5A43579B" w14:textId="77777777" w:rsidR="00282EF9" w:rsidRDefault="00282EF9" w:rsidP="00CA5B67">
            <w:pPr>
              <w:pStyle w:val="TableParagraph"/>
              <w:spacing w:before="173"/>
              <w:rPr>
                <w:b/>
                <w:sz w:val="18"/>
              </w:rPr>
            </w:pPr>
          </w:p>
          <w:p w14:paraId="6484CACB" w14:textId="77777777" w:rsidR="00282EF9" w:rsidRDefault="00282EF9" w:rsidP="00CA5B67">
            <w:pPr>
              <w:pStyle w:val="TableParagraph"/>
              <w:ind w:left="116" w:firstLine="199"/>
              <w:rPr>
                <w:b/>
                <w:sz w:val="18"/>
              </w:rPr>
            </w:pPr>
            <w:r>
              <w:rPr>
                <w:b/>
                <w:color w:val="FFFFFF"/>
                <w:sz w:val="18"/>
              </w:rPr>
              <w:t xml:space="preserve">Nature of </w:t>
            </w:r>
            <w:r>
              <w:rPr>
                <w:b/>
                <w:color w:val="FFFFFF"/>
                <w:spacing w:val="-2"/>
                <w:sz w:val="18"/>
              </w:rPr>
              <w:t>contravention</w:t>
            </w:r>
          </w:p>
        </w:tc>
        <w:tc>
          <w:tcPr>
            <w:tcW w:w="926" w:type="pct"/>
            <w:tcBorders>
              <w:top w:val="nil"/>
            </w:tcBorders>
            <w:shd w:val="clear" w:color="auto" w:fill="00619E"/>
          </w:tcPr>
          <w:p w14:paraId="5564C6C1" w14:textId="77777777" w:rsidR="00282EF9" w:rsidRDefault="00282EF9" w:rsidP="00CA5B67">
            <w:pPr>
              <w:pStyle w:val="TableParagraph"/>
              <w:spacing w:before="174"/>
              <w:ind w:left="221" w:right="215" w:hanging="7"/>
              <w:rPr>
                <w:b/>
                <w:sz w:val="18"/>
              </w:rPr>
            </w:pPr>
            <w:r>
              <w:rPr>
                <w:b/>
                <w:color w:val="FFFFFF"/>
                <w:spacing w:val="-2"/>
                <w:sz w:val="18"/>
              </w:rPr>
              <w:t xml:space="preserve">Proposed </w:t>
            </w:r>
            <w:r>
              <w:rPr>
                <w:b/>
                <w:color w:val="FFFFFF"/>
                <w:sz w:val="18"/>
              </w:rPr>
              <w:t>actions to be taken</w:t>
            </w:r>
            <w:r>
              <w:rPr>
                <w:b/>
                <w:color w:val="FFFFFF"/>
                <w:spacing w:val="-15"/>
                <w:sz w:val="18"/>
              </w:rPr>
              <w:t xml:space="preserve"> </w:t>
            </w:r>
            <w:r>
              <w:rPr>
                <w:b/>
                <w:color w:val="FFFFFF"/>
                <w:sz w:val="18"/>
              </w:rPr>
              <w:t>to</w:t>
            </w:r>
            <w:r>
              <w:rPr>
                <w:b/>
                <w:color w:val="FFFFFF"/>
                <w:spacing w:val="-12"/>
                <w:sz w:val="18"/>
              </w:rPr>
              <w:t xml:space="preserve"> </w:t>
            </w:r>
            <w:r>
              <w:rPr>
                <w:b/>
                <w:color w:val="FFFFFF"/>
                <w:sz w:val="18"/>
              </w:rPr>
              <w:t xml:space="preserve">rectify </w:t>
            </w:r>
            <w:r>
              <w:rPr>
                <w:b/>
                <w:color w:val="FFFFFF"/>
                <w:spacing w:val="-2"/>
                <w:sz w:val="18"/>
              </w:rPr>
              <w:t>contravention</w:t>
            </w:r>
          </w:p>
        </w:tc>
        <w:tc>
          <w:tcPr>
            <w:tcW w:w="712" w:type="pct"/>
            <w:tcBorders>
              <w:top w:val="nil"/>
            </w:tcBorders>
            <w:shd w:val="clear" w:color="auto" w:fill="00619E"/>
          </w:tcPr>
          <w:p w14:paraId="1629C15E" w14:textId="77777777" w:rsidR="00282EF9" w:rsidRDefault="00282EF9" w:rsidP="00CA5B67">
            <w:pPr>
              <w:pStyle w:val="TableParagraph"/>
              <w:spacing w:before="70"/>
              <w:rPr>
                <w:b/>
                <w:sz w:val="18"/>
              </w:rPr>
            </w:pPr>
          </w:p>
          <w:p w14:paraId="5AEBF229" w14:textId="77777777" w:rsidR="00282EF9" w:rsidRDefault="00282EF9" w:rsidP="00CA5B67">
            <w:pPr>
              <w:pStyle w:val="TableParagraph"/>
              <w:ind w:left="106" w:right="103" w:hanging="3"/>
              <w:rPr>
                <w:b/>
                <w:sz w:val="18"/>
              </w:rPr>
            </w:pPr>
            <w:r>
              <w:rPr>
                <w:b/>
                <w:color w:val="FFFFFF"/>
                <w:sz w:val="18"/>
              </w:rPr>
              <w:t xml:space="preserve">Interim risk </w:t>
            </w:r>
            <w:r>
              <w:rPr>
                <w:b/>
                <w:color w:val="FFFFFF"/>
                <w:spacing w:val="-2"/>
                <w:sz w:val="18"/>
              </w:rPr>
              <w:t>management actions</w:t>
            </w:r>
          </w:p>
        </w:tc>
        <w:tc>
          <w:tcPr>
            <w:tcW w:w="579" w:type="pct"/>
            <w:tcBorders>
              <w:top w:val="nil"/>
              <w:right w:val="nil"/>
            </w:tcBorders>
            <w:shd w:val="clear" w:color="auto" w:fill="00619E"/>
          </w:tcPr>
          <w:p w14:paraId="28B605E2" w14:textId="77777777" w:rsidR="00282EF9" w:rsidRDefault="00282EF9" w:rsidP="00CA5B67">
            <w:pPr>
              <w:pStyle w:val="TableParagraph"/>
              <w:rPr>
                <w:b/>
                <w:sz w:val="18"/>
              </w:rPr>
            </w:pPr>
          </w:p>
          <w:p w14:paraId="6A0C73A9" w14:textId="77777777" w:rsidR="00282EF9" w:rsidRDefault="00282EF9" w:rsidP="00CA5B67">
            <w:pPr>
              <w:pStyle w:val="TableParagraph"/>
              <w:spacing w:before="70"/>
              <w:rPr>
                <w:b/>
                <w:sz w:val="18"/>
              </w:rPr>
            </w:pPr>
          </w:p>
          <w:p w14:paraId="7ABDFBF3" w14:textId="77777777" w:rsidR="00282EF9" w:rsidRDefault="00282EF9" w:rsidP="00CA5B67">
            <w:pPr>
              <w:pStyle w:val="TableParagraph"/>
              <w:ind w:left="7"/>
              <w:rPr>
                <w:b/>
                <w:sz w:val="18"/>
              </w:rPr>
            </w:pPr>
            <w:r>
              <w:rPr>
                <w:b/>
                <w:color w:val="FFFFFF"/>
                <w:sz w:val="18"/>
              </w:rPr>
              <w:t xml:space="preserve">Start </w:t>
            </w:r>
            <w:r>
              <w:rPr>
                <w:b/>
                <w:color w:val="FFFFFF"/>
                <w:spacing w:val="-4"/>
                <w:sz w:val="18"/>
              </w:rPr>
              <w:t>date</w:t>
            </w:r>
          </w:p>
        </w:tc>
        <w:tc>
          <w:tcPr>
            <w:tcW w:w="610" w:type="pct"/>
            <w:tcBorders>
              <w:top w:val="nil"/>
              <w:left w:val="nil"/>
              <w:right w:val="nil"/>
            </w:tcBorders>
            <w:shd w:val="clear" w:color="auto" w:fill="00619E"/>
          </w:tcPr>
          <w:p w14:paraId="65778625" w14:textId="77777777" w:rsidR="00282EF9" w:rsidRDefault="00282EF9" w:rsidP="00CA5B67">
            <w:pPr>
              <w:pStyle w:val="TableParagraph"/>
              <w:rPr>
                <w:b/>
                <w:sz w:val="18"/>
              </w:rPr>
            </w:pPr>
          </w:p>
          <w:p w14:paraId="356236CC" w14:textId="77777777" w:rsidR="00282EF9" w:rsidRDefault="00282EF9" w:rsidP="00CA5B67">
            <w:pPr>
              <w:pStyle w:val="TableParagraph"/>
              <w:spacing w:before="70"/>
              <w:rPr>
                <w:b/>
                <w:sz w:val="18"/>
              </w:rPr>
            </w:pPr>
          </w:p>
          <w:p w14:paraId="13DD0588" w14:textId="77777777" w:rsidR="00282EF9" w:rsidRDefault="00282EF9" w:rsidP="00CA5B67">
            <w:pPr>
              <w:pStyle w:val="TableParagraph"/>
              <w:ind w:left="3" w:right="3"/>
              <w:rPr>
                <w:b/>
                <w:sz w:val="18"/>
              </w:rPr>
            </w:pPr>
            <w:r>
              <w:rPr>
                <w:b/>
                <w:color w:val="FFFFFF"/>
                <w:sz w:val="18"/>
              </w:rPr>
              <w:t xml:space="preserve">End </w:t>
            </w:r>
            <w:r>
              <w:rPr>
                <w:b/>
                <w:color w:val="FFFFFF"/>
                <w:spacing w:val="-4"/>
                <w:sz w:val="18"/>
              </w:rPr>
              <w:t>date</w:t>
            </w:r>
          </w:p>
        </w:tc>
        <w:tc>
          <w:tcPr>
            <w:tcW w:w="756" w:type="pct"/>
            <w:tcBorders>
              <w:top w:val="nil"/>
              <w:left w:val="nil"/>
              <w:right w:val="nil"/>
            </w:tcBorders>
            <w:shd w:val="clear" w:color="auto" w:fill="00619E"/>
          </w:tcPr>
          <w:p w14:paraId="2129E895" w14:textId="77777777" w:rsidR="00282EF9" w:rsidRDefault="00282EF9" w:rsidP="00CA5B67">
            <w:pPr>
              <w:pStyle w:val="TableParagraph"/>
              <w:spacing w:before="173"/>
              <w:rPr>
                <w:b/>
                <w:sz w:val="18"/>
              </w:rPr>
            </w:pPr>
          </w:p>
          <w:p w14:paraId="5FCC5C1E" w14:textId="77777777" w:rsidR="00282EF9" w:rsidRDefault="00282EF9" w:rsidP="00CA5B67">
            <w:pPr>
              <w:pStyle w:val="TableParagraph"/>
              <w:ind w:left="370" w:right="316" w:hanging="48"/>
              <w:rPr>
                <w:b/>
                <w:sz w:val="18"/>
              </w:rPr>
            </w:pPr>
            <w:r>
              <w:rPr>
                <w:b/>
                <w:color w:val="FFFFFF"/>
                <w:sz w:val="18"/>
              </w:rPr>
              <w:t>Status</w:t>
            </w:r>
            <w:r>
              <w:rPr>
                <w:b/>
                <w:color w:val="FFFFFF"/>
                <w:spacing w:val="-13"/>
                <w:sz w:val="18"/>
              </w:rPr>
              <w:t xml:space="preserve"> </w:t>
            </w:r>
            <w:r>
              <w:rPr>
                <w:b/>
                <w:color w:val="FFFFFF"/>
                <w:sz w:val="18"/>
              </w:rPr>
              <w:t>at 30</w:t>
            </w:r>
            <w:r>
              <w:rPr>
                <w:b/>
                <w:color w:val="FFFFFF"/>
                <w:spacing w:val="1"/>
                <w:sz w:val="18"/>
              </w:rPr>
              <w:t xml:space="preserve"> </w:t>
            </w:r>
            <w:r>
              <w:rPr>
                <w:b/>
                <w:color w:val="FFFFFF"/>
                <w:spacing w:val="-4"/>
                <w:sz w:val="18"/>
              </w:rPr>
              <w:t>June</w:t>
            </w:r>
          </w:p>
        </w:tc>
      </w:tr>
      <w:tr w:rsidR="00282EF9" w14:paraId="1920D1DA" w14:textId="77777777" w:rsidTr="009A0C8F">
        <w:trPr>
          <w:trHeight w:val="1596"/>
          <w:tblCellSpacing w:w="6" w:type="dxa"/>
          <w:jc w:val="center"/>
        </w:trPr>
        <w:tc>
          <w:tcPr>
            <w:tcW w:w="596" w:type="pct"/>
            <w:tcBorders>
              <w:left w:val="nil"/>
              <w:bottom w:val="nil"/>
              <w:right w:val="nil"/>
            </w:tcBorders>
            <w:shd w:val="clear" w:color="auto" w:fill="E6E2D2"/>
          </w:tcPr>
          <w:p w14:paraId="3F989050" w14:textId="77777777" w:rsidR="00282EF9" w:rsidRDefault="00282EF9" w:rsidP="00CA5B67">
            <w:pPr>
              <w:pStyle w:val="TableParagraph"/>
              <w:rPr>
                <w:b/>
                <w:sz w:val="18"/>
              </w:rPr>
            </w:pPr>
          </w:p>
          <w:p w14:paraId="5AE5337D" w14:textId="77777777" w:rsidR="00282EF9" w:rsidRDefault="00282EF9" w:rsidP="00CA5B67">
            <w:pPr>
              <w:pStyle w:val="TableParagraph"/>
              <w:rPr>
                <w:b/>
                <w:sz w:val="18"/>
              </w:rPr>
            </w:pPr>
          </w:p>
          <w:p w14:paraId="25F527DD" w14:textId="77777777" w:rsidR="00282EF9" w:rsidRDefault="00282EF9" w:rsidP="00CA5B67">
            <w:pPr>
              <w:pStyle w:val="TableParagraph"/>
              <w:spacing w:before="60"/>
              <w:rPr>
                <w:b/>
                <w:sz w:val="18"/>
              </w:rPr>
            </w:pPr>
          </w:p>
          <w:p w14:paraId="490720E0" w14:textId="2C4315DF" w:rsidR="00282EF9" w:rsidRDefault="003B54A5" w:rsidP="00CA5B67">
            <w:pPr>
              <w:pStyle w:val="TableParagraph"/>
              <w:ind w:left="163"/>
              <w:rPr>
                <w:sz w:val="18"/>
              </w:rPr>
            </w:pPr>
            <w:r>
              <w:rPr>
                <w:sz w:val="18"/>
              </w:rPr>
              <w:t xml:space="preserve">Area </w:t>
            </w:r>
            <w:r>
              <w:rPr>
                <w:spacing w:val="-5"/>
                <w:sz w:val="18"/>
              </w:rPr>
              <w:t>A</w:t>
            </w:r>
          </w:p>
        </w:tc>
        <w:tc>
          <w:tcPr>
            <w:tcW w:w="770" w:type="pct"/>
            <w:tcBorders>
              <w:left w:val="nil"/>
              <w:bottom w:val="nil"/>
            </w:tcBorders>
            <w:shd w:val="clear" w:color="auto" w:fill="E6E2D2"/>
          </w:tcPr>
          <w:p w14:paraId="3185182E" w14:textId="77777777" w:rsidR="00282EF9" w:rsidRDefault="00282EF9" w:rsidP="00CA5B67">
            <w:pPr>
              <w:pStyle w:val="TableParagraph"/>
              <w:spacing w:before="204" w:line="278" w:lineRule="auto"/>
              <w:ind w:left="145" w:right="149"/>
              <w:rPr>
                <w:sz w:val="18"/>
              </w:rPr>
            </w:pPr>
            <w:r>
              <w:rPr>
                <w:sz w:val="18"/>
              </w:rPr>
              <w:t>Multiple</w:t>
            </w:r>
            <w:r>
              <w:rPr>
                <w:spacing w:val="-13"/>
                <w:sz w:val="18"/>
              </w:rPr>
              <w:t xml:space="preserve"> </w:t>
            </w:r>
            <w:r>
              <w:rPr>
                <w:sz w:val="18"/>
              </w:rPr>
              <w:t xml:space="preserve">water </w:t>
            </w:r>
            <w:r>
              <w:rPr>
                <w:spacing w:val="-2"/>
                <w:sz w:val="18"/>
              </w:rPr>
              <w:t xml:space="preserve">quality standard </w:t>
            </w:r>
            <w:r>
              <w:rPr>
                <w:sz w:val="18"/>
              </w:rPr>
              <w:t xml:space="preserve">failure for X </w:t>
            </w:r>
            <w:r>
              <w:rPr>
                <w:spacing w:val="-2"/>
                <w:sz w:val="18"/>
              </w:rPr>
              <w:t>parameter</w:t>
            </w:r>
          </w:p>
        </w:tc>
        <w:tc>
          <w:tcPr>
            <w:tcW w:w="926" w:type="pct"/>
            <w:tcBorders>
              <w:bottom w:val="nil"/>
            </w:tcBorders>
            <w:shd w:val="clear" w:color="auto" w:fill="E6E2D2"/>
          </w:tcPr>
          <w:p w14:paraId="59FD5847" w14:textId="77777777" w:rsidR="00282EF9" w:rsidRDefault="00282EF9" w:rsidP="00CA5B67">
            <w:pPr>
              <w:pStyle w:val="TableParagraph"/>
              <w:rPr>
                <w:b/>
                <w:sz w:val="18"/>
              </w:rPr>
            </w:pPr>
          </w:p>
          <w:p w14:paraId="67308524" w14:textId="77777777" w:rsidR="00282EF9" w:rsidRDefault="00282EF9" w:rsidP="00CA5B67">
            <w:pPr>
              <w:pStyle w:val="TableParagraph"/>
              <w:rPr>
                <w:b/>
                <w:sz w:val="18"/>
              </w:rPr>
            </w:pPr>
          </w:p>
          <w:p w14:paraId="4B709EC1" w14:textId="77777777" w:rsidR="00282EF9" w:rsidRDefault="00282EF9" w:rsidP="00CA5B67">
            <w:pPr>
              <w:pStyle w:val="TableParagraph"/>
              <w:spacing w:before="60"/>
              <w:rPr>
                <w:b/>
                <w:sz w:val="18"/>
              </w:rPr>
            </w:pPr>
          </w:p>
          <w:p w14:paraId="3A872270" w14:textId="77777777" w:rsidR="00282EF9" w:rsidRDefault="00282EF9" w:rsidP="00CA5B67">
            <w:pPr>
              <w:pStyle w:val="TableParagraph"/>
              <w:ind w:left="535"/>
              <w:rPr>
                <w:sz w:val="18"/>
              </w:rPr>
            </w:pPr>
            <w:r>
              <w:rPr>
                <w:spacing w:val="-2"/>
                <w:sz w:val="18"/>
              </w:rPr>
              <w:t>[Details]</w:t>
            </w:r>
          </w:p>
        </w:tc>
        <w:tc>
          <w:tcPr>
            <w:tcW w:w="712" w:type="pct"/>
            <w:tcBorders>
              <w:bottom w:val="nil"/>
            </w:tcBorders>
            <w:shd w:val="clear" w:color="auto" w:fill="E6E2D2"/>
          </w:tcPr>
          <w:p w14:paraId="6D40F1BC" w14:textId="77777777" w:rsidR="00282EF9" w:rsidRDefault="00282EF9" w:rsidP="00CA5B67">
            <w:pPr>
              <w:pStyle w:val="TableParagraph"/>
              <w:rPr>
                <w:b/>
                <w:sz w:val="18"/>
              </w:rPr>
            </w:pPr>
          </w:p>
          <w:p w14:paraId="6F86AB56" w14:textId="77777777" w:rsidR="00282EF9" w:rsidRDefault="00282EF9" w:rsidP="00CA5B67">
            <w:pPr>
              <w:pStyle w:val="TableParagraph"/>
              <w:rPr>
                <w:b/>
                <w:sz w:val="18"/>
              </w:rPr>
            </w:pPr>
          </w:p>
          <w:p w14:paraId="1C67EDC4" w14:textId="77777777" w:rsidR="00282EF9" w:rsidRDefault="00282EF9" w:rsidP="00CA5B67">
            <w:pPr>
              <w:pStyle w:val="TableParagraph"/>
              <w:spacing w:before="60"/>
              <w:rPr>
                <w:b/>
                <w:sz w:val="18"/>
              </w:rPr>
            </w:pPr>
          </w:p>
          <w:p w14:paraId="5A1944DA" w14:textId="77777777" w:rsidR="00282EF9" w:rsidRDefault="00282EF9" w:rsidP="00CA5B67">
            <w:pPr>
              <w:pStyle w:val="TableParagraph"/>
              <w:ind w:left="337"/>
              <w:rPr>
                <w:sz w:val="18"/>
              </w:rPr>
            </w:pPr>
            <w:r>
              <w:rPr>
                <w:spacing w:val="-2"/>
                <w:sz w:val="18"/>
              </w:rPr>
              <w:t>[Details]</w:t>
            </w:r>
          </w:p>
        </w:tc>
        <w:tc>
          <w:tcPr>
            <w:tcW w:w="579" w:type="pct"/>
            <w:tcBorders>
              <w:bottom w:val="nil"/>
              <w:right w:val="nil"/>
            </w:tcBorders>
            <w:shd w:val="clear" w:color="auto" w:fill="E6E2D2"/>
          </w:tcPr>
          <w:p w14:paraId="1673586F" w14:textId="77777777" w:rsidR="00282EF9" w:rsidRDefault="00282EF9" w:rsidP="00CA5B67">
            <w:pPr>
              <w:pStyle w:val="TableParagraph"/>
              <w:rPr>
                <w:b/>
                <w:sz w:val="18"/>
              </w:rPr>
            </w:pPr>
          </w:p>
          <w:p w14:paraId="621449C1" w14:textId="77777777" w:rsidR="00282EF9" w:rsidRDefault="00282EF9" w:rsidP="00CA5B67">
            <w:pPr>
              <w:pStyle w:val="TableParagraph"/>
              <w:rPr>
                <w:b/>
                <w:sz w:val="18"/>
              </w:rPr>
            </w:pPr>
          </w:p>
          <w:p w14:paraId="3F5E4A21" w14:textId="77777777" w:rsidR="00282EF9" w:rsidRDefault="00282EF9" w:rsidP="00CA5B67">
            <w:pPr>
              <w:pStyle w:val="TableParagraph"/>
              <w:spacing w:before="60"/>
              <w:rPr>
                <w:b/>
                <w:sz w:val="18"/>
              </w:rPr>
            </w:pPr>
          </w:p>
          <w:p w14:paraId="1F4EA5BD" w14:textId="77777777" w:rsidR="00282EF9" w:rsidRDefault="00282EF9" w:rsidP="00CA5B67">
            <w:pPr>
              <w:pStyle w:val="TableParagraph"/>
              <w:ind w:left="7" w:right="3"/>
              <w:rPr>
                <w:sz w:val="18"/>
              </w:rPr>
            </w:pPr>
            <w:r>
              <w:rPr>
                <w:spacing w:val="-2"/>
                <w:sz w:val="18"/>
              </w:rPr>
              <w:t>1/1/15</w:t>
            </w:r>
          </w:p>
        </w:tc>
        <w:tc>
          <w:tcPr>
            <w:tcW w:w="610" w:type="pct"/>
            <w:tcBorders>
              <w:left w:val="nil"/>
              <w:bottom w:val="nil"/>
              <w:right w:val="nil"/>
            </w:tcBorders>
            <w:shd w:val="clear" w:color="auto" w:fill="E6E2D2"/>
          </w:tcPr>
          <w:p w14:paraId="2738FDA8" w14:textId="77777777" w:rsidR="00282EF9" w:rsidRDefault="00282EF9" w:rsidP="00CA5B67">
            <w:pPr>
              <w:pStyle w:val="TableParagraph"/>
              <w:rPr>
                <w:b/>
                <w:sz w:val="18"/>
              </w:rPr>
            </w:pPr>
          </w:p>
          <w:p w14:paraId="5067E022" w14:textId="77777777" w:rsidR="00282EF9" w:rsidRDefault="00282EF9" w:rsidP="00CA5B67">
            <w:pPr>
              <w:pStyle w:val="TableParagraph"/>
              <w:rPr>
                <w:b/>
                <w:sz w:val="18"/>
              </w:rPr>
            </w:pPr>
          </w:p>
          <w:p w14:paraId="3C0E6AD8" w14:textId="77777777" w:rsidR="00282EF9" w:rsidRDefault="00282EF9" w:rsidP="00CA5B67">
            <w:pPr>
              <w:pStyle w:val="TableParagraph"/>
              <w:spacing w:before="60"/>
              <w:rPr>
                <w:b/>
                <w:sz w:val="18"/>
              </w:rPr>
            </w:pPr>
          </w:p>
          <w:p w14:paraId="1025A8ED" w14:textId="77777777" w:rsidR="00282EF9" w:rsidRDefault="00282EF9" w:rsidP="00CA5B67">
            <w:pPr>
              <w:pStyle w:val="TableParagraph"/>
              <w:ind w:left="3"/>
              <w:rPr>
                <w:sz w:val="18"/>
              </w:rPr>
            </w:pPr>
            <w:r>
              <w:rPr>
                <w:spacing w:val="-2"/>
                <w:sz w:val="18"/>
              </w:rPr>
              <w:t>30/3/17</w:t>
            </w:r>
          </w:p>
        </w:tc>
        <w:tc>
          <w:tcPr>
            <w:tcW w:w="756" w:type="pct"/>
            <w:tcBorders>
              <w:left w:val="nil"/>
              <w:bottom w:val="nil"/>
              <w:right w:val="nil"/>
            </w:tcBorders>
            <w:shd w:val="clear" w:color="auto" w:fill="E6E2D2"/>
          </w:tcPr>
          <w:p w14:paraId="0FCE5861" w14:textId="77777777" w:rsidR="00282EF9" w:rsidRDefault="00282EF9" w:rsidP="00CA5B67">
            <w:pPr>
              <w:pStyle w:val="TableParagraph"/>
              <w:rPr>
                <w:b/>
                <w:sz w:val="18"/>
              </w:rPr>
            </w:pPr>
          </w:p>
          <w:p w14:paraId="7A213144" w14:textId="77777777" w:rsidR="00282EF9" w:rsidRDefault="00282EF9" w:rsidP="00CA5B67">
            <w:pPr>
              <w:pStyle w:val="TableParagraph"/>
              <w:rPr>
                <w:b/>
                <w:sz w:val="18"/>
              </w:rPr>
            </w:pPr>
          </w:p>
          <w:p w14:paraId="666BE819" w14:textId="77777777" w:rsidR="00282EF9" w:rsidRDefault="00282EF9" w:rsidP="00CA5B67">
            <w:pPr>
              <w:pStyle w:val="TableParagraph"/>
              <w:spacing w:before="60"/>
              <w:rPr>
                <w:b/>
                <w:sz w:val="18"/>
              </w:rPr>
            </w:pPr>
          </w:p>
          <w:p w14:paraId="54B40496" w14:textId="77777777" w:rsidR="00282EF9" w:rsidRDefault="00282EF9" w:rsidP="00CA5B67">
            <w:pPr>
              <w:pStyle w:val="TableParagraph"/>
              <w:ind w:left="270"/>
              <w:rPr>
                <w:sz w:val="18"/>
              </w:rPr>
            </w:pPr>
            <w:r>
              <w:rPr>
                <w:spacing w:val="-2"/>
                <w:sz w:val="18"/>
              </w:rPr>
              <w:t>Completed</w:t>
            </w:r>
          </w:p>
        </w:tc>
      </w:tr>
    </w:tbl>
    <w:p w14:paraId="0F10FA04" w14:textId="77777777" w:rsidR="00EF7585" w:rsidRDefault="00EF7585" w:rsidP="00CA5B67">
      <w:pPr>
        <w:pStyle w:val="Heading2"/>
        <w:rPr>
          <w:rFonts w:ascii="Arial" w:hAnsi="Arial"/>
          <w:b/>
        </w:rPr>
      </w:pPr>
    </w:p>
    <w:p w14:paraId="1767377D" w14:textId="65A53C8E" w:rsidR="00282EF9" w:rsidRPr="00EF1256" w:rsidRDefault="00282EF9" w:rsidP="00CA5B67">
      <w:pPr>
        <w:pStyle w:val="Heading2"/>
        <w:rPr>
          <w:rFonts w:ascii="Arial" w:hAnsi="Arial"/>
          <w:b/>
        </w:rPr>
      </w:pPr>
      <w:bookmarkStart w:id="28" w:name="_Toc236809948"/>
      <w:r w:rsidRPr="00EF1256">
        <w:rPr>
          <w:rFonts w:ascii="Arial" w:hAnsi="Arial"/>
          <w:b/>
        </w:rPr>
        <w:t xml:space="preserve">Aesthetic standard variations r. </w:t>
      </w:r>
      <w:r w:rsidR="00DE6FF1" w:rsidRPr="00EF1256">
        <w:rPr>
          <w:rFonts w:ascii="Arial" w:hAnsi="Arial"/>
          <w:b/>
        </w:rPr>
        <w:t>21(k)</w:t>
      </w:r>
      <w:bookmarkEnd w:id="28"/>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5810B3DD" w14:textId="77777777" w:rsidTr="000D3AA2">
        <w:tc>
          <w:tcPr>
            <w:tcW w:w="9030" w:type="dxa"/>
          </w:tcPr>
          <w:p w14:paraId="7F7190BE" w14:textId="77777777" w:rsidR="000D3AA2" w:rsidRPr="00BB5450" w:rsidRDefault="000D3AA2" w:rsidP="00EF7585">
            <w:pPr>
              <w:spacing w:before="170"/>
              <w:rPr>
                <w:b/>
                <w:szCs w:val="21"/>
              </w:rPr>
            </w:pPr>
            <w:r w:rsidRPr="00BB5450">
              <w:rPr>
                <w:b/>
                <w:szCs w:val="21"/>
              </w:rPr>
              <w:t>Safe</w:t>
            </w:r>
            <w:r w:rsidRPr="00BB5450">
              <w:rPr>
                <w:b/>
                <w:spacing w:val="-2"/>
                <w:szCs w:val="21"/>
              </w:rPr>
              <w:t xml:space="preserve"> </w:t>
            </w:r>
            <w:r w:rsidRPr="00BB5450">
              <w:rPr>
                <w:b/>
                <w:szCs w:val="21"/>
              </w:rPr>
              <w:t>Drinking</w:t>
            </w:r>
            <w:r w:rsidRPr="00BB5450">
              <w:rPr>
                <w:b/>
                <w:spacing w:val="-2"/>
                <w:szCs w:val="21"/>
              </w:rPr>
              <w:t xml:space="preserve"> </w:t>
            </w:r>
            <w:r w:rsidRPr="00BB5450">
              <w:rPr>
                <w:b/>
                <w:szCs w:val="21"/>
              </w:rPr>
              <w:t>Water</w:t>
            </w:r>
            <w:r w:rsidRPr="00BB5450">
              <w:rPr>
                <w:b/>
                <w:spacing w:val="-2"/>
                <w:szCs w:val="21"/>
              </w:rPr>
              <w:t xml:space="preserve"> </w:t>
            </w:r>
            <w:r w:rsidRPr="00BB5450">
              <w:rPr>
                <w:b/>
                <w:szCs w:val="21"/>
              </w:rPr>
              <w:t>Regulations</w:t>
            </w:r>
            <w:r w:rsidRPr="00BB5450">
              <w:rPr>
                <w:b/>
                <w:spacing w:val="-1"/>
                <w:szCs w:val="21"/>
              </w:rPr>
              <w:t xml:space="preserve"> </w:t>
            </w:r>
            <w:r w:rsidRPr="00BB5450">
              <w:rPr>
                <w:b/>
                <w:spacing w:val="-4"/>
                <w:szCs w:val="21"/>
              </w:rPr>
              <w:t>2025</w:t>
            </w:r>
          </w:p>
          <w:p w14:paraId="42CABB11" w14:textId="77777777" w:rsidR="000D3AA2" w:rsidRPr="00BB5450" w:rsidRDefault="000D3AA2" w:rsidP="00EF7585">
            <w:pPr>
              <w:spacing w:before="119"/>
              <w:rPr>
                <w:b/>
                <w:szCs w:val="21"/>
              </w:rPr>
            </w:pPr>
            <w:r w:rsidRPr="00BB5450">
              <w:rPr>
                <w:b/>
                <w:szCs w:val="21"/>
              </w:rPr>
              <w:t>Regulation</w:t>
            </w:r>
            <w:r w:rsidRPr="00BB5450">
              <w:rPr>
                <w:b/>
                <w:spacing w:val="-3"/>
                <w:szCs w:val="21"/>
              </w:rPr>
              <w:t xml:space="preserve"> </w:t>
            </w:r>
            <w:r w:rsidRPr="00BB5450">
              <w:rPr>
                <w:b/>
                <w:szCs w:val="21"/>
              </w:rPr>
              <w:t>21</w:t>
            </w:r>
            <w:r w:rsidRPr="00BB5450">
              <w:rPr>
                <w:b/>
                <w:spacing w:val="-2"/>
                <w:szCs w:val="21"/>
              </w:rPr>
              <w:t xml:space="preserve"> </w:t>
            </w:r>
            <w:r w:rsidRPr="00BB5450">
              <w:rPr>
                <w:b/>
                <w:szCs w:val="21"/>
              </w:rPr>
              <w:t>– Additional</w:t>
            </w:r>
            <w:r w:rsidRPr="00BB5450">
              <w:rPr>
                <w:b/>
                <w:spacing w:val="-3"/>
                <w:szCs w:val="21"/>
              </w:rPr>
              <w:t xml:space="preserve"> </w:t>
            </w:r>
            <w:r w:rsidRPr="00BB5450">
              <w:rPr>
                <w:b/>
                <w:szCs w:val="21"/>
              </w:rPr>
              <w:t>details to</w:t>
            </w:r>
            <w:r w:rsidRPr="00BB5450">
              <w:rPr>
                <w:b/>
                <w:spacing w:val="-1"/>
                <w:szCs w:val="21"/>
              </w:rPr>
              <w:t xml:space="preserve"> </w:t>
            </w:r>
            <w:r w:rsidRPr="00BB5450">
              <w:rPr>
                <w:b/>
                <w:szCs w:val="21"/>
              </w:rPr>
              <w:t>be</w:t>
            </w:r>
            <w:r w:rsidRPr="00BB5450">
              <w:rPr>
                <w:b/>
                <w:spacing w:val="-3"/>
                <w:szCs w:val="21"/>
              </w:rPr>
              <w:t xml:space="preserve"> </w:t>
            </w:r>
            <w:r w:rsidRPr="00BB5450">
              <w:rPr>
                <w:b/>
                <w:szCs w:val="21"/>
              </w:rPr>
              <w:t>included</w:t>
            </w:r>
            <w:r w:rsidRPr="00BB5450">
              <w:rPr>
                <w:b/>
                <w:spacing w:val="-1"/>
                <w:szCs w:val="21"/>
              </w:rPr>
              <w:t xml:space="preserve"> </w:t>
            </w:r>
            <w:r w:rsidRPr="00BB5450">
              <w:rPr>
                <w:b/>
                <w:szCs w:val="21"/>
              </w:rPr>
              <w:t>in</w:t>
            </w:r>
            <w:r w:rsidRPr="00BB5450">
              <w:rPr>
                <w:b/>
                <w:spacing w:val="-2"/>
                <w:szCs w:val="21"/>
              </w:rPr>
              <w:t xml:space="preserve"> </w:t>
            </w:r>
            <w:r w:rsidRPr="00BB5450">
              <w:rPr>
                <w:b/>
                <w:szCs w:val="21"/>
              </w:rPr>
              <w:t>annual</w:t>
            </w:r>
            <w:r w:rsidRPr="00BB5450">
              <w:rPr>
                <w:b/>
                <w:spacing w:val="-1"/>
                <w:szCs w:val="21"/>
              </w:rPr>
              <w:t xml:space="preserve"> </w:t>
            </w:r>
            <w:r w:rsidRPr="00BB5450">
              <w:rPr>
                <w:b/>
                <w:szCs w:val="21"/>
              </w:rPr>
              <w:t>reports</w:t>
            </w:r>
            <w:r w:rsidRPr="00BB5450">
              <w:rPr>
                <w:b/>
                <w:spacing w:val="-3"/>
                <w:szCs w:val="21"/>
              </w:rPr>
              <w:t xml:space="preserve"> </w:t>
            </w:r>
            <w:r w:rsidRPr="00BB5450">
              <w:rPr>
                <w:b/>
                <w:szCs w:val="21"/>
              </w:rPr>
              <w:t>of</w:t>
            </w:r>
            <w:r w:rsidRPr="00BB5450">
              <w:rPr>
                <w:b/>
                <w:spacing w:val="-3"/>
                <w:szCs w:val="21"/>
              </w:rPr>
              <w:t xml:space="preserve"> </w:t>
            </w:r>
            <w:r w:rsidRPr="00BB5450">
              <w:rPr>
                <w:b/>
                <w:szCs w:val="21"/>
              </w:rPr>
              <w:t xml:space="preserve">water </w:t>
            </w:r>
            <w:r w:rsidRPr="00BB5450">
              <w:rPr>
                <w:b/>
                <w:spacing w:val="-2"/>
                <w:szCs w:val="21"/>
              </w:rPr>
              <w:t>suppliers</w:t>
            </w:r>
          </w:p>
          <w:p w14:paraId="76775742" w14:textId="77777777" w:rsidR="000D3AA2" w:rsidRPr="00BB5450" w:rsidRDefault="000D3AA2" w:rsidP="00EF7585">
            <w:pPr>
              <w:widowControl w:val="0"/>
              <w:tabs>
                <w:tab w:val="left" w:pos="1281"/>
              </w:tabs>
              <w:autoSpaceDE w:val="0"/>
              <w:autoSpaceDN w:val="0"/>
              <w:spacing w:before="124" w:after="0" w:line="207" w:lineRule="exact"/>
              <w:rPr>
                <w:szCs w:val="21"/>
              </w:rPr>
            </w:pPr>
            <w:r w:rsidRPr="00BB5450">
              <w:rPr>
                <w:szCs w:val="21"/>
              </w:rPr>
              <w:t>(k) If a variation of an aesthetic standard was approved under Section 19 of the Act in respect of drinking water supplied by the water supplier during a period of the financial year, a summary of -</w:t>
            </w:r>
          </w:p>
          <w:p w14:paraId="5B5B883E" w14:textId="77777777" w:rsidR="000D3AA2" w:rsidRPr="00BB5450" w:rsidRDefault="000D3AA2" w:rsidP="00EF7585">
            <w:pPr>
              <w:pStyle w:val="ListParagraph"/>
              <w:numPr>
                <w:ilvl w:val="0"/>
                <w:numId w:val="27"/>
              </w:numPr>
              <w:tabs>
                <w:tab w:val="left" w:pos="1281"/>
              </w:tabs>
              <w:spacing w:before="124" w:line="207" w:lineRule="exact"/>
              <w:rPr>
                <w:sz w:val="21"/>
                <w:szCs w:val="21"/>
              </w:rPr>
            </w:pPr>
            <w:r w:rsidRPr="00BB5450">
              <w:rPr>
                <w:sz w:val="21"/>
                <w:szCs w:val="21"/>
              </w:rPr>
              <w:t>that variation; and</w:t>
            </w:r>
          </w:p>
          <w:p w14:paraId="6186A9BC" w14:textId="2EC95889" w:rsidR="000D3AA2" w:rsidRPr="00BB5450" w:rsidRDefault="000D3AA2" w:rsidP="00EF7585">
            <w:pPr>
              <w:pStyle w:val="ListParagraph"/>
              <w:numPr>
                <w:ilvl w:val="0"/>
                <w:numId w:val="27"/>
              </w:numPr>
              <w:tabs>
                <w:tab w:val="left" w:pos="1281"/>
              </w:tabs>
              <w:spacing w:before="124" w:line="207" w:lineRule="exact"/>
              <w:rPr>
                <w:sz w:val="21"/>
                <w:szCs w:val="21"/>
              </w:rPr>
            </w:pPr>
            <w:r w:rsidRPr="00BB5450">
              <w:rPr>
                <w:sz w:val="21"/>
                <w:szCs w:val="21"/>
              </w:rPr>
              <w:t>any conditions imposed under Section 21 of the Act in relation to that variation</w:t>
            </w:r>
            <w:r w:rsidR="006D35F6">
              <w:rPr>
                <w:sz w:val="21"/>
                <w:szCs w:val="21"/>
              </w:rPr>
              <w:t>.</w:t>
            </w:r>
          </w:p>
          <w:p w14:paraId="2050D539" w14:textId="77777777" w:rsidR="000D3AA2" w:rsidRDefault="000D3AA2" w:rsidP="00CA5B67">
            <w:pPr>
              <w:pStyle w:val="BodyText"/>
              <w:spacing w:before="6"/>
              <w:rPr>
                <w:sz w:val="21"/>
                <w:szCs w:val="21"/>
              </w:rPr>
            </w:pPr>
          </w:p>
        </w:tc>
      </w:tr>
    </w:tbl>
    <w:p w14:paraId="434A7F1A" w14:textId="2D5DF495" w:rsidR="005F7D49" w:rsidRDefault="005F7D49" w:rsidP="00CA5B67">
      <w:pPr>
        <w:pStyle w:val="BodyText"/>
        <w:spacing w:before="6"/>
        <w:rPr>
          <w:sz w:val="21"/>
          <w:szCs w:val="21"/>
        </w:rPr>
      </w:pPr>
    </w:p>
    <w:p w14:paraId="3D988F5E" w14:textId="3518F4EE" w:rsidR="00282EF9" w:rsidRPr="005F7D49" w:rsidRDefault="00282EF9" w:rsidP="00CA5B67">
      <w:pPr>
        <w:pStyle w:val="BodyText"/>
        <w:spacing w:before="6"/>
        <w:rPr>
          <w:sz w:val="21"/>
          <w:szCs w:val="21"/>
        </w:rPr>
      </w:pPr>
      <w:r w:rsidRPr="005F7D49">
        <w:rPr>
          <w:sz w:val="21"/>
          <w:szCs w:val="21"/>
        </w:rPr>
        <w:t>This</w:t>
      </w:r>
      <w:r w:rsidRPr="005F7D49">
        <w:rPr>
          <w:spacing w:val="-3"/>
          <w:sz w:val="21"/>
          <w:szCs w:val="21"/>
        </w:rPr>
        <w:t xml:space="preserve"> </w:t>
      </w:r>
      <w:r w:rsidRPr="005F7D49">
        <w:rPr>
          <w:sz w:val="21"/>
          <w:szCs w:val="21"/>
        </w:rPr>
        <w:t>regulation</w:t>
      </w:r>
      <w:r w:rsidRPr="005F7D49">
        <w:rPr>
          <w:spacing w:val="-4"/>
          <w:sz w:val="21"/>
          <w:szCs w:val="21"/>
        </w:rPr>
        <w:t xml:space="preserve"> </w:t>
      </w:r>
      <w:r w:rsidRPr="005F7D49">
        <w:rPr>
          <w:sz w:val="21"/>
          <w:szCs w:val="21"/>
        </w:rPr>
        <w:t>refers</w:t>
      </w:r>
      <w:r w:rsidRPr="005F7D49">
        <w:rPr>
          <w:spacing w:val="-2"/>
          <w:sz w:val="21"/>
          <w:szCs w:val="21"/>
        </w:rPr>
        <w:t xml:space="preserve"> </w:t>
      </w:r>
      <w:r w:rsidRPr="005F7D49">
        <w:rPr>
          <w:sz w:val="21"/>
          <w:szCs w:val="21"/>
        </w:rPr>
        <w:t>to</w:t>
      </w:r>
      <w:r w:rsidRPr="005F7D49">
        <w:rPr>
          <w:spacing w:val="-5"/>
          <w:sz w:val="21"/>
          <w:szCs w:val="21"/>
        </w:rPr>
        <w:t xml:space="preserve"> </w:t>
      </w:r>
      <w:r w:rsidRPr="005F7D49">
        <w:rPr>
          <w:sz w:val="21"/>
          <w:szCs w:val="21"/>
        </w:rPr>
        <w:t>variations</w:t>
      </w:r>
      <w:r w:rsidRPr="005F7D49">
        <w:rPr>
          <w:spacing w:val="-3"/>
          <w:sz w:val="21"/>
          <w:szCs w:val="21"/>
        </w:rPr>
        <w:t xml:space="preserve"> </w:t>
      </w:r>
      <w:r w:rsidRPr="005F7D49">
        <w:rPr>
          <w:sz w:val="21"/>
          <w:szCs w:val="21"/>
        </w:rPr>
        <w:t>of</w:t>
      </w:r>
      <w:r w:rsidRPr="005F7D49">
        <w:rPr>
          <w:spacing w:val="-2"/>
          <w:sz w:val="21"/>
          <w:szCs w:val="21"/>
        </w:rPr>
        <w:t xml:space="preserve"> </w:t>
      </w:r>
      <w:r w:rsidRPr="005F7D49">
        <w:rPr>
          <w:sz w:val="21"/>
          <w:szCs w:val="21"/>
        </w:rPr>
        <w:t>aesthetic</w:t>
      </w:r>
      <w:r w:rsidRPr="005F7D49">
        <w:rPr>
          <w:spacing w:val="-3"/>
          <w:sz w:val="21"/>
          <w:szCs w:val="21"/>
        </w:rPr>
        <w:t xml:space="preserve"> </w:t>
      </w:r>
      <w:r w:rsidRPr="005F7D49">
        <w:rPr>
          <w:sz w:val="21"/>
          <w:szCs w:val="21"/>
        </w:rPr>
        <w:t>standards. If</w:t>
      </w:r>
      <w:r w:rsidRPr="005F7D49">
        <w:rPr>
          <w:spacing w:val="-2"/>
          <w:sz w:val="21"/>
          <w:szCs w:val="21"/>
        </w:rPr>
        <w:t xml:space="preserve"> </w:t>
      </w:r>
      <w:r w:rsidRPr="005F7D49">
        <w:rPr>
          <w:sz w:val="21"/>
          <w:szCs w:val="21"/>
        </w:rPr>
        <w:t>there</w:t>
      </w:r>
      <w:r w:rsidRPr="005F7D49">
        <w:rPr>
          <w:spacing w:val="-2"/>
          <w:sz w:val="21"/>
          <w:szCs w:val="21"/>
        </w:rPr>
        <w:t xml:space="preserve"> </w:t>
      </w:r>
      <w:r w:rsidRPr="005F7D49">
        <w:rPr>
          <w:sz w:val="21"/>
          <w:szCs w:val="21"/>
        </w:rPr>
        <w:t>were</w:t>
      </w:r>
      <w:r w:rsidRPr="005F7D49">
        <w:rPr>
          <w:spacing w:val="-4"/>
          <w:sz w:val="21"/>
          <w:szCs w:val="21"/>
        </w:rPr>
        <w:t xml:space="preserve"> </w:t>
      </w:r>
      <w:r w:rsidRPr="005F7D49">
        <w:rPr>
          <w:sz w:val="21"/>
          <w:szCs w:val="21"/>
        </w:rPr>
        <w:t>no</w:t>
      </w:r>
      <w:r w:rsidRPr="005F7D49">
        <w:rPr>
          <w:spacing w:val="-1"/>
          <w:sz w:val="21"/>
          <w:szCs w:val="21"/>
        </w:rPr>
        <w:t xml:space="preserve"> </w:t>
      </w:r>
      <w:r w:rsidRPr="005F7D49">
        <w:rPr>
          <w:sz w:val="21"/>
          <w:szCs w:val="21"/>
        </w:rPr>
        <w:t>s.</w:t>
      </w:r>
      <w:r w:rsidRPr="005F7D49">
        <w:rPr>
          <w:spacing w:val="-4"/>
          <w:sz w:val="21"/>
          <w:szCs w:val="21"/>
        </w:rPr>
        <w:t xml:space="preserve"> </w:t>
      </w:r>
      <w:r w:rsidRPr="005F7D49">
        <w:rPr>
          <w:sz w:val="21"/>
          <w:szCs w:val="21"/>
        </w:rPr>
        <w:t>19</w:t>
      </w:r>
      <w:r w:rsidRPr="005F7D49">
        <w:rPr>
          <w:spacing w:val="-2"/>
          <w:sz w:val="21"/>
          <w:szCs w:val="21"/>
        </w:rPr>
        <w:t xml:space="preserve"> </w:t>
      </w:r>
      <w:r w:rsidRPr="005F7D49">
        <w:rPr>
          <w:sz w:val="21"/>
          <w:szCs w:val="21"/>
        </w:rPr>
        <w:t>variations</w:t>
      </w:r>
      <w:r w:rsidRPr="005F7D49">
        <w:rPr>
          <w:spacing w:val="-1"/>
          <w:sz w:val="21"/>
          <w:szCs w:val="21"/>
        </w:rPr>
        <w:t xml:space="preserve"> </w:t>
      </w:r>
      <w:r w:rsidRPr="005F7D49">
        <w:rPr>
          <w:sz w:val="21"/>
          <w:szCs w:val="21"/>
        </w:rPr>
        <w:t>in</w:t>
      </w:r>
      <w:r w:rsidRPr="005F7D49">
        <w:rPr>
          <w:spacing w:val="-2"/>
          <w:sz w:val="21"/>
          <w:szCs w:val="21"/>
        </w:rPr>
        <w:t xml:space="preserve"> </w:t>
      </w:r>
      <w:r w:rsidRPr="005F7D49">
        <w:rPr>
          <w:sz w:val="21"/>
          <w:szCs w:val="21"/>
        </w:rPr>
        <w:t>place</w:t>
      </w:r>
      <w:r w:rsidRPr="005F7D49">
        <w:rPr>
          <w:spacing w:val="-2"/>
          <w:sz w:val="21"/>
          <w:szCs w:val="21"/>
        </w:rPr>
        <w:t xml:space="preserve"> </w:t>
      </w:r>
      <w:r w:rsidRPr="005F7D49">
        <w:rPr>
          <w:sz w:val="21"/>
          <w:szCs w:val="21"/>
        </w:rPr>
        <w:t>nor any s. 21 notices issued during the reporting period, this can be excluded from the report.</w:t>
      </w:r>
    </w:p>
    <w:p w14:paraId="240D075C" w14:textId="739E588B" w:rsidR="00282EF9" w:rsidRPr="00EF1256" w:rsidRDefault="00282EF9" w:rsidP="00CA5B67">
      <w:pPr>
        <w:pStyle w:val="Heading2"/>
        <w:rPr>
          <w:rFonts w:ascii="Arial" w:hAnsi="Arial"/>
          <w:b/>
        </w:rPr>
      </w:pPr>
      <w:bookmarkStart w:id="29" w:name="_Toc236809949"/>
      <w:r w:rsidRPr="00EF1256">
        <w:rPr>
          <w:rFonts w:ascii="Arial" w:hAnsi="Arial"/>
          <w:b/>
        </w:rPr>
        <w:t xml:space="preserve">Exemptions r. </w:t>
      </w:r>
      <w:r w:rsidR="00084A96" w:rsidRPr="00EF1256">
        <w:rPr>
          <w:rFonts w:ascii="Arial" w:hAnsi="Arial"/>
          <w:b/>
        </w:rPr>
        <w:t>21(l)</w:t>
      </w:r>
      <w:bookmarkEnd w:id="29"/>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4281A5C3" w14:textId="77777777" w:rsidTr="000D3AA2">
        <w:tc>
          <w:tcPr>
            <w:tcW w:w="9030" w:type="dxa"/>
          </w:tcPr>
          <w:p w14:paraId="050C9A32" w14:textId="77777777" w:rsidR="000D3AA2" w:rsidRPr="005F7D49" w:rsidRDefault="000D3AA2" w:rsidP="00BB5450">
            <w:pPr>
              <w:spacing w:before="171"/>
              <w:rPr>
                <w:b/>
                <w:szCs w:val="21"/>
              </w:rPr>
            </w:pPr>
            <w:r w:rsidRPr="005F7D49">
              <w:rPr>
                <w:b/>
                <w:szCs w:val="21"/>
              </w:rPr>
              <w:t>Safe</w:t>
            </w:r>
            <w:r w:rsidRPr="005F7D49">
              <w:rPr>
                <w:b/>
                <w:spacing w:val="-2"/>
                <w:szCs w:val="21"/>
              </w:rPr>
              <w:t xml:space="preserve"> </w:t>
            </w:r>
            <w:r w:rsidRPr="005F7D49">
              <w:rPr>
                <w:b/>
                <w:szCs w:val="21"/>
              </w:rPr>
              <w:t>Drinking</w:t>
            </w:r>
            <w:r w:rsidRPr="005F7D49">
              <w:rPr>
                <w:b/>
                <w:spacing w:val="-2"/>
                <w:szCs w:val="21"/>
              </w:rPr>
              <w:t xml:space="preserve"> </w:t>
            </w:r>
            <w:r w:rsidRPr="005F7D49">
              <w:rPr>
                <w:b/>
                <w:szCs w:val="21"/>
              </w:rPr>
              <w:t>Water</w:t>
            </w:r>
            <w:r w:rsidRPr="005F7D49">
              <w:rPr>
                <w:b/>
                <w:spacing w:val="-2"/>
                <w:szCs w:val="21"/>
              </w:rPr>
              <w:t xml:space="preserve"> </w:t>
            </w:r>
            <w:r w:rsidRPr="005F7D49">
              <w:rPr>
                <w:b/>
                <w:szCs w:val="21"/>
              </w:rPr>
              <w:t>Regulations</w:t>
            </w:r>
            <w:r w:rsidRPr="005F7D49">
              <w:rPr>
                <w:b/>
                <w:spacing w:val="-1"/>
                <w:szCs w:val="21"/>
              </w:rPr>
              <w:t xml:space="preserve"> </w:t>
            </w:r>
            <w:r w:rsidRPr="005F7D49">
              <w:rPr>
                <w:b/>
                <w:spacing w:val="-4"/>
                <w:szCs w:val="21"/>
              </w:rPr>
              <w:t>2025</w:t>
            </w:r>
          </w:p>
          <w:p w14:paraId="4F842570" w14:textId="77777777" w:rsidR="000D3AA2" w:rsidRPr="005F7D49" w:rsidRDefault="000D3AA2" w:rsidP="00BB5450">
            <w:pPr>
              <w:spacing w:before="119"/>
              <w:rPr>
                <w:b/>
                <w:szCs w:val="21"/>
              </w:rPr>
            </w:pPr>
            <w:r w:rsidRPr="005F7D49">
              <w:rPr>
                <w:b/>
                <w:szCs w:val="21"/>
              </w:rPr>
              <w:t>Regulation</w:t>
            </w:r>
            <w:r w:rsidRPr="005F7D49">
              <w:rPr>
                <w:b/>
                <w:spacing w:val="-3"/>
                <w:szCs w:val="21"/>
              </w:rPr>
              <w:t xml:space="preserve"> </w:t>
            </w:r>
            <w:r w:rsidRPr="005F7D49">
              <w:rPr>
                <w:b/>
                <w:szCs w:val="21"/>
              </w:rPr>
              <w:t>21</w:t>
            </w:r>
            <w:r w:rsidRPr="005F7D49">
              <w:rPr>
                <w:b/>
                <w:spacing w:val="-2"/>
                <w:szCs w:val="21"/>
              </w:rPr>
              <w:t xml:space="preserve"> </w:t>
            </w:r>
            <w:r w:rsidRPr="005F7D49">
              <w:rPr>
                <w:b/>
                <w:szCs w:val="21"/>
              </w:rPr>
              <w:t>– Additional</w:t>
            </w:r>
            <w:r w:rsidRPr="005F7D49">
              <w:rPr>
                <w:b/>
                <w:spacing w:val="-3"/>
                <w:szCs w:val="21"/>
              </w:rPr>
              <w:t xml:space="preserve"> </w:t>
            </w:r>
            <w:r w:rsidRPr="005F7D49">
              <w:rPr>
                <w:b/>
                <w:szCs w:val="21"/>
              </w:rPr>
              <w:t>details to</w:t>
            </w:r>
            <w:r w:rsidRPr="005F7D49">
              <w:rPr>
                <w:b/>
                <w:spacing w:val="-1"/>
                <w:szCs w:val="21"/>
              </w:rPr>
              <w:t xml:space="preserve"> </w:t>
            </w:r>
            <w:r w:rsidRPr="005F7D49">
              <w:rPr>
                <w:b/>
                <w:szCs w:val="21"/>
              </w:rPr>
              <w:t>be</w:t>
            </w:r>
            <w:r w:rsidRPr="005F7D49">
              <w:rPr>
                <w:b/>
                <w:spacing w:val="-3"/>
                <w:szCs w:val="21"/>
              </w:rPr>
              <w:t xml:space="preserve"> </w:t>
            </w:r>
            <w:r w:rsidRPr="005F7D49">
              <w:rPr>
                <w:b/>
                <w:szCs w:val="21"/>
              </w:rPr>
              <w:t>included</w:t>
            </w:r>
            <w:r w:rsidRPr="005F7D49">
              <w:rPr>
                <w:b/>
                <w:spacing w:val="-1"/>
                <w:szCs w:val="21"/>
              </w:rPr>
              <w:t xml:space="preserve"> </w:t>
            </w:r>
            <w:r w:rsidRPr="005F7D49">
              <w:rPr>
                <w:b/>
                <w:szCs w:val="21"/>
              </w:rPr>
              <w:t>in</w:t>
            </w:r>
            <w:r w:rsidRPr="005F7D49">
              <w:rPr>
                <w:b/>
                <w:spacing w:val="-2"/>
                <w:szCs w:val="21"/>
              </w:rPr>
              <w:t xml:space="preserve"> </w:t>
            </w:r>
            <w:r w:rsidRPr="005F7D49">
              <w:rPr>
                <w:b/>
                <w:szCs w:val="21"/>
              </w:rPr>
              <w:t>annual</w:t>
            </w:r>
            <w:r w:rsidRPr="005F7D49">
              <w:rPr>
                <w:b/>
                <w:spacing w:val="-1"/>
                <w:szCs w:val="21"/>
              </w:rPr>
              <w:t xml:space="preserve"> </w:t>
            </w:r>
            <w:r w:rsidRPr="005F7D49">
              <w:rPr>
                <w:b/>
                <w:szCs w:val="21"/>
              </w:rPr>
              <w:t>reports</w:t>
            </w:r>
            <w:r w:rsidRPr="005F7D49">
              <w:rPr>
                <w:b/>
                <w:spacing w:val="-3"/>
                <w:szCs w:val="21"/>
              </w:rPr>
              <w:t xml:space="preserve"> </w:t>
            </w:r>
            <w:r w:rsidRPr="005F7D49">
              <w:rPr>
                <w:b/>
                <w:szCs w:val="21"/>
              </w:rPr>
              <w:t>of</w:t>
            </w:r>
            <w:r w:rsidRPr="005F7D49">
              <w:rPr>
                <w:b/>
                <w:spacing w:val="2"/>
                <w:szCs w:val="21"/>
              </w:rPr>
              <w:t xml:space="preserve"> </w:t>
            </w:r>
            <w:r w:rsidRPr="005F7D49">
              <w:rPr>
                <w:b/>
                <w:szCs w:val="21"/>
              </w:rPr>
              <w:t xml:space="preserve">water </w:t>
            </w:r>
            <w:r w:rsidRPr="005F7D49">
              <w:rPr>
                <w:b/>
                <w:spacing w:val="-2"/>
                <w:szCs w:val="21"/>
              </w:rPr>
              <w:t>suppliers</w:t>
            </w:r>
          </w:p>
          <w:p w14:paraId="1B9D1926" w14:textId="77777777" w:rsidR="000D3AA2" w:rsidRPr="005F7D49" w:rsidRDefault="000D3AA2" w:rsidP="00BB5450">
            <w:pPr>
              <w:widowControl w:val="0"/>
              <w:tabs>
                <w:tab w:val="left" w:pos="1281"/>
              </w:tabs>
              <w:autoSpaceDE w:val="0"/>
              <w:autoSpaceDN w:val="0"/>
              <w:spacing w:before="124" w:after="0" w:line="207" w:lineRule="exact"/>
              <w:rPr>
                <w:szCs w:val="21"/>
              </w:rPr>
            </w:pPr>
            <w:r w:rsidRPr="00E03059">
              <w:rPr>
                <w:szCs w:val="21"/>
              </w:rPr>
              <w:t>(l)</w:t>
            </w:r>
            <w:r w:rsidRPr="005F7D49">
              <w:rPr>
                <w:szCs w:val="21"/>
              </w:rPr>
              <w:t xml:space="preserve"> If an exemption from a water quality standard was approved under Section 20 of the Act in respect of drinking water supplied by the water supplier during a period of the financial year, a summary of </w:t>
            </w:r>
            <w:r>
              <w:rPr>
                <w:szCs w:val="21"/>
              </w:rPr>
              <w:t xml:space="preserve">- </w:t>
            </w:r>
          </w:p>
          <w:p w14:paraId="74DA8A03" w14:textId="77777777" w:rsidR="000D3AA2" w:rsidRPr="00CF15FE" w:rsidRDefault="000D3AA2" w:rsidP="00BB5450">
            <w:pPr>
              <w:pStyle w:val="ListParagraph"/>
              <w:numPr>
                <w:ilvl w:val="0"/>
                <w:numId w:val="28"/>
              </w:numPr>
              <w:tabs>
                <w:tab w:val="left" w:pos="1281"/>
              </w:tabs>
              <w:spacing w:before="124" w:line="207" w:lineRule="exact"/>
              <w:rPr>
                <w:sz w:val="21"/>
                <w:szCs w:val="21"/>
              </w:rPr>
            </w:pPr>
            <w:r w:rsidRPr="00CF15FE">
              <w:rPr>
                <w:sz w:val="21"/>
                <w:szCs w:val="21"/>
              </w:rPr>
              <w:t xml:space="preserve">that variation; and </w:t>
            </w:r>
          </w:p>
          <w:p w14:paraId="33864E96" w14:textId="39718BF6" w:rsidR="000D3AA2" w:rsidRPr="000D3AA2" w:rsidRDefault="000D3AA2" w:rsidP="00BB5450">
            <w:pPr>
              <w:pStyle w:val="ListParagraph"/>
              <w:numPr>
                <w:ilvl w:val="0"/>
                <w:numId w:val="28"/>
              </w:numPr>
              <w:tabs>
                <w:tab w:val="left" w:pos="1281"/>
              </w:tabs>
              <w:spacing w:before="124" w:line="207" w:lineRule="exact"/>
              <w:rPr>
                <w:sz w:val="21"/>
                <w:szCs w:val="21"/>
              </w:rPr>
            </w:pPr>
            <w:r w:rsidRPr="00CF15FE">
              <w:rPr>
                <w:sz w:val="21"/>
                <w:szCs w:val="21"/>
              </w:rPr>
              <w:t>any conditions imposed under Section 21 of the Act in relation to that variation</w:t>
            </w:r>
            <w:r w:rsidR="00B05327">
              <w:rPr>
                <w:sz w:val="21"/>
                <w:szCs w:val="21"/>
              </w:rPr>
              <w:t>.</w:t>
            </w:r>
          </w:p>
        </w:tc>
      </w:tr>
    </w:tbl>
    <w:p w14:paraId="02795302" w14:textId="1A1FFEC9" w:rsidR="00A6107A" w:rsidRPr="00A6107A" w:rsidRDefault="00A6107A" w:rsidP="00CA5B67">
      <w:pPr>
        <w:pStyle w:val="BodyText"/>
        <w:spacing w:before="5"/>
        <w:rPr>
          <w:b/>
          <w:sz w:val="8"/>
        </w:rPr>
      </w:pPr>
    </w:p>
    <w:p w14:paraId="0898C8D9" w14:textId="262C099B" w:rsidR="00282EF9" w:rsidRPr="00A6107A" w:rsidRDefault="00282EF9" w:rsidP="00CA5B67">
      <w:pPr>
        <w:pStyle w:val="Body"/>
        <w:rPr>
          <w:sz w:val="21"/>
          <w:szCs w:val="21"/>
        </w:rPr>
      </w:pPr>
      <w:r w:rsidRPr="00A6107A">
        <w:rPr>
          <w:sz w:val="21"/>
          <w:szCs w:val="21"/>
        </w:rPr>
        <w:t>This</w:t>
      </w:r>
      <w:r w:rsidRPr="00A6107A">
        <w:rPr>
          <w:spacing w:val="-3"/>
          <w:sz w:val="21"/>
          <w:szCs w:val="21"/>
        </w:rPr>
        <w:t xml:space="preserve"> </w:t>
      </w:r>
      <w:r w:rsidRPr="00A6107A">
        <w:rPr>
          <w:sz w:val="21"/>
          <w:szCs w:val="21"/>
        </w:rPr>
        <w:t>regulation</w:t>
      </w:r>
      <w:r w:rsidRPr="00A6107A">
        <w:rPr>
          <w:spacing w:val="-4"/>
          <w:sz w:val="21"/>
          <w:szCs w:val="21"/>
        </w:rPr>
        <w:t xml:space="preserve"> </w:t>
      </w:r>
      <w:r w:rsidRPr="00A6107A">
        <w:rPr>
          <w:sz w:val="21"/>
          <w:szCs w:val="21"/>
        </w:rPr>
        <w:t>refers</w:t>
      </w:r>
      <w:r w:rsidRPr="00A6107A">
        <w:rPr>
          <w:spacing w:val="-2"/>
          <w:sz w:val="21"/>
          <w:szCs w:val="21"/>
        </w:rPr>
        <w:t xml:space="preserve"> </w:t>
      </w:r>
      <w:r w:rsidRPr="00A6107A">
        <w:rPr>
          <w:sz w:val="21"/>
          <w:szCs w:val="21"/>
        </w:rPr>
        <w:t>to</w:t>
      </w:r>
      <w:r w:rsidRPr="00A6107A">
        <w:rPr>
          <w:spacing w:val="-4"/>
          <w:sz w:val="21"/>
          <w:szCs w:val="21"/>
        </w:rPr>
        <w:t xml:space="preserve"> </w:t>
      </w:r>
      <w:r w:rsidRPr="00A6107A">
        <w:rPr>
          <w:sz w:val="21"/>
          <w:szCs w:val="21"/>
        </w:rPr>
        <w:t>exemptions</w:t>
      </w:r>
      <w:r w:rsidRPr="00A6107A">
        <w:rPr>
          <w:spacing w:val="-3"/>
          <w:sz w:val="21"/>
          <w:szCs w:val="21"/>
        </w:rPr>
        <w:t xml:space="preserve"> </w:t>
      </w:r>
      <w:r w:rsidRPr="00A6107A">
        <w:rPr>
          <w:sz w:val="21"/>
          <w:szCs w:val="21"/>
        </w:rPr>
        <w:t>from water</w:t>
      </w:r>
      <w:r w:rsidRPr="00A6107A">
        <w:rPr>
          <w:spacing w:val="-3"/>
          <w:sz w:val="21"/>
          <w:szCs w:val="21"/>
        </w:rPr>
        <w:t xml:space="preserve"> </w:t>
      </w:r>
      <w:r w:rsidRPr="00A6107A">
        <w:rPr>
          <w:sz w:val="21"/>
          <w:szCs w:val="21"/>
        </w:rPr>
        <w:t>quality</w:t>
      </w:r>
      <w:r w:rsidRPr="00A6107A">
        <w:rPr>
          <w:spacing w:val="-4"/>
          <w:sz w:val="21"/>
          <w:szCs w:val="21"/>
        </w:rPr>
        <w:t xml:space="preserve"> </w:t>
      </w:r>
      <w:r w:rsidRPr="00A6107A">
        <w:rPr>
          <w:sz w:val="21"/>
          <w:szCs w:val="21"/>
        </w:rPr>
        <w:t>standards.</w:t>
      </w:r>
      <w:r w:rsidRPr="00A6107A">
        <w:rPr>
          <w:spacing w:val="-2"/>
          <w:sz w:val="21"/>
          <w:szCs w:val="21"/>
        </w:rPr>
        <w:t xml:space="preserve"> </w:t>
      </w:r>
      <w:r w:rsidRPr="00A6107A">
        <w:rPr>
          <w:sz w:val="21"/>
          <w:szCs w:val="21"/>
        </w:rPr>
        <w:t>If</w:t>
      </w:r>
      <w:r w:rsidRPr="00A6107A">
        <w:rPr>
          <w:spacing w:val="-1"/>
          <w:sz w:val="21"/>
          <w:szCs w:val="21"/>
        </w:rPr>
        <w:t xml:space="preserve"> </w:t>
      </w:r>
      <w:r w:rsidRPr="00A6107A">
        <w:rPr>
          <w:sz w:val="21"/>
          <w:szCs w:val="21"/>
        </w:rPr>
        <w:t>there</w:t>
      </w:r>
      <w:r w:rsidRPr="00A6107A">
        <w:rPr>
          <w:spacing w:val="-2"/>
          <w:sz w:val="21"/>
          <w:szCs w:val="21"/>
        </w:rPr>
        <w:t xml:space="preserve"> </w:t>
      </w:r>
      <w:r w:rsidRPr="00A6107A">
        <w:rPr>
          <w:sz w:val="21"/>
          <w:szCs w:val="21"/>
        </w:rPr>
        <w:t>were</w:t>
      </w:r>
      <w:r w:rsidRPr="00A6107A">
        <w:rPr>
          <w:spacing w:val="-4"/>
          <w:sz w:val="21"/>
          <w:szCs w:val="21"/>
        </w:rPr>
        <w:t xml:space="preserve"> </w:t>
      </w:r>
      <w:r w:rsidRPr="00A6107A">
        <w:rPr>
          <w:sz w:val="21"/>
          <w:szCs w:val="21"/>
        </w:rPr>
        <w:t>no</w:t>
      </w:r>
      <w:r w:rsidRPr="00A6107A">
        <w:rPr>
          <w:spacing w:val="-2"/>
          <w:sz w:val="21"/>
          <w:szCs w:val="21"/>
        </w:rPr>
        <w:t xml:space="preserve"> </w:t>
      </w:r>
      <w:r w:rsidRPr="00A6107A">
        <w:rPr>
          <w:sz w:val="21"/>
          <w:szCs w:val="21"/>
        </w:rPr>
        <w:t>s.</w:t>
      </w:r>
      <w:r w:rsidRPr="00A6107A">
        <w:rPr>
          <w:spacing w:val="-4"/>
          <w:sz w:val="21"/>
          <w:szCs w:val="21"/>
        </w:rPr>
        <w:t xml:space="preserve"> </w:t>
      </w:r>
      <w:r w:rsidRPr="00A6107A">
        <w:rPr>
          <w:sz w:val="21"/>
          <w:szCs w:val="21"/>
        </w:rPr>
        <w:t>20</w:t>
      </w:r>
      <w:r w:rsidRPr="00A6107A">
        <w:rPr>
          <w:spacing w:val="-4"/>
          <w:sz w:val="21"/>
          <w:szCs w:val="21"/>
        </w:rPr>
        <w:t xml:space="preserve"> </w:t>
      </w:r>
      <w:r w:rsidRPr="00A6107A">
        <w:rPr>
          <w:sz w:val="21"/>
          <w:szCs w:val="21"/>
        </w:rPr>
        <w:t>exemptions</w:t>
      </w:r>
      <w:r w:rsidRPr="00A6107A">
        <w:rPr>
          <w:spacing w:val="-1"/>
          <w:sz w:val="21"/>
          <w:szCs w:val="21"/>
        </w:rPr>
        <w:t xml:space="preserve"> </w:t>
      </w:r>
      <w:r w:rsidRPr="00A6107A">
        <w:rPr>
          <w:sz w:val="21"/>
          <w:szCs w:val="21"/>
        </w:rPr>
        <w:t>in place and no s. 21 notices issued, this can be excluded from the report.</w:t>
      </w:r>
    </w:p>
    <w:p w14:paraId="2773860A" w14:textId="3A8AB090" w:rsidR="000D3AA2" w:rsidRPr="00EF1256" w:rsidRDefault="00282EF9" w:rsidP="000D3AA2">
      <w:pPr>
        <w:pStyle w:val="Heading2"/>
        <w:rPr>
          <w:rFonts w:ascii="Arial" w:hAnsi="Arial"/>
          <w:b/>
        </w:rPr>
      </w:pPr>
      <w:bookmarkStart w:id="30" w:name="_Toc236809950"/>
      <w:r w:rsidRPr="00EF1256">
        <w:rPr>
          <w:rFonts w:ascii="Arial" w:hAnsi="Arial"/>
          <w:b/>
        </w:rPr>
        <w:t xml:space="preserve">Regulated water r. </w:t>
      </w:r>
      <w:r w:rsidR="00C83D4F" w:rsidRPr="00EF1256">
        <w:rPr>
          <w:rFonts w:ascii="Arial" w:hAnsi="Arial"/>
          <w:b/>
        </w:rPr>
        <w:t>21(</w:t>
      </w:r>
      <w:r w:rsidR="001201AB" w:rsidRPr="00EF1256">
        <w:rPr>
          <w:rFonts w:ascii="Arial" w:hAnsi="Arial"/>
          <w:b/>
        </w:rPr>
        <w:t>o)</w:t>
      </w:r>
      <w:bookmarkEnd w:id="30"/>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4231B3FF" w14:textId="77777777" w:rsidTr="000D3AA2">
        <w:tc>
          <w:tcPr>
            <w:tcW w:w="9030" w:type="dxa"/>
          </w:tcPr>
          <w:p w14:paraId="58A0EC89" w14:textId="77777777" w:rsidR="000D3AA2" w:rsidRPr="00A6107A" w:rsidRDefault="000D3AA2" w:rsidP="000D3AA2">
            <w:pPr>
              <w:spacing w:before="169"/>
              <w:rPr>
                <w:b/>
                <w:szCs w:val="21"/>
              </w:rPr>
            </w:pPr>
            <w:r w:rsidRPr="00A6107A">
              <w:rPr>
                <w:b/>
                <w:szCs w:val="21"/>
              </w:rPr>
              <w:t>Safe</w:t>
            </w:r>
            <w:r w:rsidRPr="00A6107A">
              <w:rPr>
                <w:b/>
                <w:spacing w:val="-2"/>
                <w:szCs w:val="21"/>
              </w:rPr>
              <w:t xml:space="preserve"> </w:t>
            </w:r>
            <w:r w:rsidRPr="00A6107A">
              <w:rPr>
                <w:b/>
                <w:szCs w:val="21"/>
              </w:rPr>
              <w:t>Drinking</w:t>
            </w:r>
            <w:r w:rsidRPr="00A6107A">
              <w:rPr>
                <w:b/>
                <w:spacing w:val="-2"/>
                <w:szCs w:val="21"/>
              </w:rPr>
              <w:t xml:space="preserve"> </w:t>
            </w:r>
            <w:r w:rsidRPr="00A6107A">
              <w:rPr>
                <w:b/>
                <w:szCs w:val="21"/>
              </w:rPr>
              <w:t>Water</w:t>
            </w:r>
            <w:r w:rsidRPr="00A6107A">
              <w:rPr>
                <w:b/>
                <w:spacing w:val="-2"/>
                <w:szCs w:val="21"/>
              </w:rPr>
              <w:t xml:space="preserve"> </w:t>
            </w:r>
            <w:r w:rsidRPr="00A6107A">
              <w:rPr>
                <w:b/>
                <w:szCs w:val="21"/>
              </w:rPr>
              <w:t>Regulations</w:t>
            </w:r>
            <w:r w:rsidRPr="00A6107A">
              <w:rPr>
                <w:b/>
                <w:spacing w:val="-1"/>
                <w:szCs w:val="21"/>
              </w:rPr>
              <w:t xml:space="preserve"> </w:t>
            </w:r>
            <w:r w:rsidRPr="00A6107A">
              <w:rPr>
                <w:b/>
                <w:spacing w:val="-4"/>
                <w:szCs w:val="21"/>
              </w:rPr>
              <w:t>2025</w:t>
            </w:r>
          </w:p>
          <w:p w14:paraId="309F16A4" w14:textId="77777777" w:rsidR="000D3AA2" w:rsidRPr="00A6107A" w:rsidRDefault="000D3AA2" w:rsidP="000D3AA2">
            <w:pPr>
              <w:spacing w:before="122"/>
              <w:rPr>
                <w:b/>
                <w:spacing w:val="-2"/>
                <w:szCs w:val="21"/>
              </w:rPr>
            </w:pPr>
            <w:r w:rsidRPr="00A6107A">
              <w:rPr>
                <w:b/>
                <w:szCs w:val="21"/>
              </w:rPr>
              <w:t>Regulation</w:t>
            </w:r>
            <w:r w:rsidRPr="00A6107A">
              <w:rPr>
                <w:b/>
                <w:spacing w:val="-5"/>
                <w:szCs w:val="21"/>
              </w:rPr>
              <w:t xml:space="preserve"> </w:t>
            </w:r>
            <w:r w:rsidRPr="00A6107A">
              <w:rPr>
                <w:b/>
                <w:szCs w:val="21"/>
              </w:rPr>
              <w:t>21</w:t>
            </w:r>
            <w:r w:rsidRPr="00A6107A">
              <w:rPr>
                <w:b/>
                <w:spacing w:val="-2"/>
                <w:szCs w:val="21"/>
              </w:rPr>
              <w:t xml:space="preserve"> </w:t>
            </w:r>
            <w:r w:rsidRPr="00A6107A">
              <w:rPr>
                <w:b/>
                <w:szCs w:val="21"/>
              </w:rPr>
              <w:t>– Additional</w:t>
            </w:r>
            <w:r w:rsidRPr="00A6107A">
              <w:rPr>
                <w:b/>
                <w:spacing w:val="-2"/>
                <w:szCs w:val="21"/>
              </w:rPr>
              <w:t xml:space="preserve"> </w:t>
            </w:r>
            <w:r w:rsidRPr="00A6107A">
              <w:rPr>
                <w:b/>
                <w:szCs w:val="21"/>
              </w:rPr>
              <w:t>details to</w:t>
            </w:r>
            <w:r w:rsidRPr="00A6107A">
              <w:rPr>
                <w:b/>
                <w:spacing w:val="-1"/>
                <w:szCs w:val="21"/>
              </w:rPr>
              <w:t xml:space="preserve"> </w:t>
            </w:r>
            <w:r w:rsidRPr="00A6107A">
              <w:rPr>
                <w:b/>
                <w:szCs w:val="21"/>
              </w:rPr>
              <w:t>be</w:t>
            </w:r>
            <w:r w:rsidRPr="00A6107A">
              <w:rPr>
                <w:b/>
                <w:spacing w:val="-3"/>
                <w:szCs w:val="21"/>
              </w:rPr>
              <w:t xml:space="preserve"> </w:t>
            </w:r>
            <w:r w:rsidRPr="00A6107A">
              <w:rPr>
                <w:b/>
                <w:szCs w:val="21"/>
              </w:rPr>
              <w:t>included</w:t>
            </w:r>
            <w:r w:rsidRPr="00A6107A">
              <w:rPr>
                <w:b/>
                <w:spacing w:val="-1"/>
                <w:szCs w:val="21"/>
              </w:rPr>
              <w:t xml:space="preserve"> </w:t>
            </w:r>
            <w:r w:rsidRPr="00A6107A">
              <w:rPr>
                <w:b/>
                <w:szCs w:val="21"/>
              </w:rPr>
              <w:t>in</w:t>
            </w:r>
            <w:r w:rsidRPr="00A6107A">
              <w:rPr>
                <w:b/>
                <w:spacing w:val="-2"/>
                <w:szCs w:val="21"/>
              </w:rPr>
              <w:t xml:space="preserve"> </w:t>
            </w:r>
            <w:r w:rsidRPr="00A6107A">
              <w:rPr>
                <w:b/>
                <w:szCs w:val="21"/>
              </w:rPr>
              <w:t>annual</w:t>
            </w:r>
            <w:r w:rsidRPr="00A6107A">
              <w:rPr>
                <w:b/>
                <w:spacing w:val="-1"/>
                <w:szCs w:val="21"/>
              </w:rPr>
              <w:t xml:space="preserve"> </w:t>
            </w:r>
            <w:r w:rsidRPr="00A6107A">
              <w:rPr>
                <w:b/>
                <w:szCs w:val="21"/>
              </w:rPr>
              <w:t>reports</w:t>
            </w:r>
            <w:r w:rsidRPr="00A6107A">
              <w:rPr>
                <w:b/>
                <w:spacing w:val="-3"/>
                <w:szCs w:val="21"/>
              </w:rPr>
              <w:t xml:space="preserve"> </w:t>
            </w:r>
            <w:r w:rsidRPr="00A6107A">
              <w:rPr>
                <w:b/>
                <w:szCs w:val="21"/>
              </w:rPr>
              <w:t>of</w:t>
            </w:r>
            <w:r w:rsidRPr="00A6107A">
              <w:rPr>
                <w:b/>
                <w:spacing w:val="-3"/>
                <w:szCs w:val="21"/>
              </w:rPr>
              <w:t xml:space="preserve"> </w:t>
            </w:r>
            <w:r w:rsidRPr="00A6107A">
              <w:rPr>
                <w:b/>
                <w:szCs w:val="21"/>
              </w:rPr>
              <w:t xml:space="preserve">water </w:t>
            </w:r>
            <w:r w:rsidRPr="00A6107A">
              <w:rPr>
                <w:b/>
                <w:spacing w:val="-2"/>
                <w:szCs w:val="21"/>
              </w:rPr>
              <w:t>suppliers</w:t>
            </w:r>
          </w:p>
          <w:p w14:paraId="6234675F" w14:textId="77777777" w:rsidR="000D3AA2" w:rsidRPr="00A6107A" w:rsidRDefault="000D3AA2" w:rsidP="000D3AA2">
            <w:pPr>
              <w:spacing w:before="122"/>
              <w:ind w:left="196"/>
              <w:rPr>
                <w:bCs/>
                <w:spacing w:val="-2"/>
                <w:szCs w:val="21"/>
              </w:rPr>
            </w:pPr>
            <w:r w:rsidRPr="00E03059">
              <w:rPr>
                <w:bCs/>
                <w:spacing w:val="-2"/>
                <w:szCs w:val="21"/>
              </w:rPr>
              <w:t>(o)</w:t>
            </w:r>
            <w:r w:rsidRPr="00A6107A">
              <w:rPr>
                <w:bCs/>
                <w:spacing w:val="-2"/>
                <w:szCs w:val="21"/>
              </w:rPr>
              <w:t xml:space="preserve"> If the water supplier supplied regulated water during the financial year, details of –</w:t>
            </w:r>
          </w:p>
          <w:p w14:paraId="0F6E8088" w14:textId="77777777" w:rsidR="000D3AA2" w:rsidRPr="00CF15FE" w:rsidRDefault="000D3AA2" w:rsidP="000D3AA2">
            <w:pPr>
              <w:pStyle w:val="ListParagraph"/>
              <w:numPr>
                <w:ilvl w:val="0"/>
                <w:numId w:val="29"/>
              </w:numPr>
              <w:spacing w:before="122"/>
              <w:rPr>
                <w:spacing w:val="-2"/>
                <w:sz w:val="21"/>
                <w:szCs w:val="21"/>
              </w:rPr>
            </w:pPr>
            <w:r w:rsidRPr="00CF15FE">
              <w:rPr>
                <w:spacing w:val="-2"/>
                <w:sz w:val="21"/>
                <w:szCs w:val="21"/>
              </w:rPr>
              <w:t>that regulated water.</w:t>
            </w:r>
          </w:p>
          <w:p w14:paraId="1D458CCB" w14:textId="77777777" w:rsidR="000D3AA2" w:rsidRPr="00CF15FE" w:rsidRDefault="000D3AA2" w:rsidP="000D3AA2">
            <w:pPr>
              <w:pStyle w:val="ListParagraph"/>
              <w:numPr>
                <w:ilvl w:val="0"/>
                <w:numId w:val="29"/>
              </w:numPr>
              <w:spacing w:before="122"/>
              <w:rPr>
                <w:spacing w:val="-2"/>
                <w:sz w:val="21"/>
                <w:szCs w:val="21"/>
              </w:rPr>
            </w:pPr>
            <w:r w:rsidRPr="00CF15FE">
              <w:rPr>
                <w:spacing w:val="-2"/>
                <w:sz w:val="21"/>
                <w:szCs w:val="21"/>
              </w:rPr>
              <w:t>the declaration under section 6 of the Act in respect of that regulated water; and</w:t>
            </w:r>
          </w:p>
          <w:p w14:paraId="0115F3AC" w14:textId="1D080B28" w:rsidR="000D3AA2" w:rsidRPr="000D3AA2" w:rsidRDefault="000D3AA2" w:rsidP="000D3AA2">
            <w:pPr>
              <w:pStyle w:val="ListParagraph"/>
              <w:numPr>
                <w:ilvl w:val="0"/>
                <w:numId w:val="29"/>
              </w:numPr>
              <w:spacing w:before="122"/>
              <w:rPr>
                <w:spacing w:val="-2"/>
                <w:sz w:val="21"/>
                <w:szCs w:val="21"/>
              </w:rPr>
            </w:pPr>
            <w:r w:rsidRPr="00CF15FE">
              <w:rPr>
                <w:spacing w:val="-2"/>
                <w:sz w:val="21"/>
                <w:szCs w:val="21"/>
              </w:rPr>
              <w:t>the steps taken in accordance with section 25 of the Act.</w:t>
            </w:r>
          </w:p>
        </w:tc>
      </w:tr>
    </w:tbl>
    <w:p w14:paraId="1AABD23F" w14:textId="77777777" w:rsidR="000D3AA2" w:rsidRPr="000D3AA2" w:rsidRDefault="000D3AA2" w:rsidP="000D3AA2">
      <w:pPr>
        <w:pStyle w:val="Body"/>
      </w:pPr>
    </w:p>
    <w:p w14:paraId="5D6AA865" w14:textId="08C16BC7" w:rsidR="00282EF9" w:rsidRPr="00A6107A" w:rsidRDefault="00282EF9" w:rsidP="00CA5B67">
      <w:pPr>
        <w:pStyle w:val="Body"/>
        <w:rPr>
          <w:sz w:val="21"/>
          <w:szCs w:val="21"/>
        </w:rPr>
      </w:pPr>
      <w:r w:rsidRPr="00A6107A">
        <w:rPr>
          <w:sz w:val="21"/>
          <w:szCs w:val="21"/>
        </w:rPr>
        <w:t>Details</w:t>
      </w:r>
      <w:r w:rsidRPr="00A6107A">
        <w:rPr>
          <w:spacing w:val="-7"/>
          <w:sz w:val="21"/>
          <w:szCs w:val="21"/>
        </w:rPr>
        <w:t xml:space="preserve"> </w:t>
      </w:r>
      <w:r w:rsidRPr="00A6107A">
        <w:rPr>
          <w:sz w:val="21"/>
          <w:szCs w:val="21"/>
        </w:rPr>
        <w:t>of</w:t>
      </w:r>
      <w:r w:rsidRPr="00A6107A">
        <w:rPr>
          <w:spacing w:val="-6"/>
          <w:sz w:val="21"/>
          <w:szCs w:val="21"/>
        </w:rPr>
        <w:t xml:space="preserve"> </w:t>
      </w:r>
      <w:r w:rsidRPr="00A6107A">
        <w:rPr>
          <w:sz w:val="21"/>
          <w:szCs w:val="21"/>
        </w:rPr>
        <w:t>regulated</w:t>
      </w:r>
      <w:r w:rsidRPr="00A6107A">
        <w:rPr>
          <w:spacing w:val="-7"/>
          <w:sz w:val="21"/>
          <w:szCs w:val="21"/>
        </w:rPr>
        <w:t xml:space="preserve"> </w:t>
      </w:r>
      <w:r w:rsidRPr="00A6107A">
        <w:rPr>
          <w:sz w:val="21"/>
          <w:szCs w:val="21"/>
        </w:rPr>
        <w:t>water</w:t>
      </w:r>
      <w:r w:rsidRPr="00A6107A">
        <w:rPr>
          <w:spacing w:val="-6"/>
          <w:sz w:val="21"/>
          <w:szCs w:val="21"/>
        </w:rPr>
        <w:t xml:space="preserve"> </w:t>
      </w:r>
      <w:r w:rsidRPr="00A6107A">
        <w:rPr>
          <w:sz w:val="21"/>
          <w:szCs w:val="21"/>
        </w:rPr>
        <w:t>supplies</w:t>
      </w:r>
      <w:r w:rsidRPr="00A6107A">
        <w:rPr>
          <w:spacing w:val="-5"/>
          <w:sz w:val="21"/>
          <w:szCs w:val="21"/>
        </w:rPr>
        <w:t xml:space="preserve"> </w:t>
      </w:r>
      <w:r w:rsidRPr="00A6107A">
        <w:rPr>
          <w:sz w:val="21"/>
          <w:szCs w:val="21"/>
        </w:rPr>
        <w:t>are</w:t>
      </w:r>
      <w:r w:rsidRPr="00A6107A">
        <w:rPr>
          <w:spacing w:val="-8"/>
          <w:sz w:val="21"/>
          <w:szCs w:val="21"/>
        </w:rPr>
        <w:t xml:space="preserve"> </w:t>
      </w:r>
      <w:r w:rsidRPr="00A6107A">
        <w:rPr>
          <w:sz w:val="21"/>
          <w:szCs w:val="21"/>
        </w:rPr>
        <w:t>to</w:t>
      </w:r>
      <w:r w:rsidRPr="00A6107A">
        <w:rPr>
          <w:spacing w:val="-6"/>
          <w:sz w:val="21"/>
          <w:szCs w:val="21"/>
        </w:rPr>
        <w:t xml:space="preserve"> </w:t>
      </w:r>
      <w:r w:rsidRPr="00A6107A">
        <w:rPr>
          <w:sz w:val="21"/>
          <w:szCs w:val="21"/>
        </w:rPr>
        <w:t>be</w:t>
      </w:r>
      <w:r w:rsidRPr="00A6107A">
        <w:rPr>
          <w:spacing w:val="-7"/>
          <w:sz w:val="21"/>
          <w:szCs w:val="21"/>
        </w:rPr>
        <w:t xml:space="preserve"> </w:t>
      </w:r>
      <w:r w:rsidRPr="00A6107A">
        <w:rPr>
          <w:sz w:val="21"/>
          <w:szCs w:val="21"/>
        </w:rPr>
        <w:t>included</w:t>
      </w:r>
      <w:r w:rsidRPr="00A6107A">
        <w:rPr>
          <w:spacing w:val="-7"/>
          <w:sz w:val="21"/>
          <w:szCs w:val="21"/>
        </w:rPr>
        <w:t xml:space="preserve"> </w:t>
      </w:r>
      <w:r w:rsidRPr="00A6107A">
        <w:rPr>
          <w:sz w:val="21"/>
          <w:szCs w:val="21"/>
        </w:rPr>
        <w:t>in</w:t>
      </w:r>
      <w:r w:rsidRPr="00A6107A">
        <w:rPr>
          <w:spacing w:val="-8"/>
          <w:sz w:val="21"/>
          <w:szCs w:val="21"/>
        </w:rPr>
        <w:t xml:space="preserve"> </w:t>
      </w:r>
      <w:r w:rsidRPr="00A6107A">
        <w:rPr>
          <w:sz w:val="21"/>
          <w:szCs w:val="21"/>
        </w:rPr>
        <w:t>the</w:t>
      </w:r>
      <w:r w:rsidRPr="00A6107A">
        <w:rPr>
          <w:spacing w:val="-6"/>
          <w:sz w:val="21"/>
          <w:szCs w:val="21"/>
        </w:rPr>
        <w:t xml:space="preserve"> </w:t>
      </w:r>
      <w:r w:rsidRPr="00A6107A">
        <w:rPr>
          <w:sz w:val="21"/>
          <w:szCs w:val="21"/>
        </w:rPr>
        <w:t>report. The</w:t>
      </w:r>
      <w:r w:rsidRPr="00A6107A">
        <w:rPr>
          <w:spacing w:val="-8"/>
          <w:sz w:val="21"/>
          <w:szCs w:val="21"/>
        </w:rPr>
        <w:t xml:space="preserve"> </w:t>
      </w:r>
      <w:r w:rsidRPr="00A6107A">
        <w:rPr>
          <w:sz w:val="21"/>
          <w:szCs w:val="21"/>
        </w:rPr>
        <w:t>definition</w:t>
      </w:r>
      <w:r w:rsidRPr="00A6107A">
        <w:rPr>
          <w:spacing w:val="-5"/>
          <w:sz w:val="21"/>
          <w:szCs w:val="21"/>
        </w:rPr>
        <w:t xml:space="preserve"> </w:t>
      </w:r>
      <w:r w:rsidRPr="00A6107A">
        <w:rPr>
          <w:sz w:val="21"/>
          <w:szCs w:val="21"/>
        </w:rPr>
        <w:t>of</w:t>
      </w:r>
      <w:r w:rsidRPr="00A6107A">
        <w:rPr>
          <w:spacing w:val="-6"/>
          <w:sz w:val="21"/>
          <w:szCs w:val="21"/>
        </w:rPr>
        <w:t xml:space="preserve"> </w:t>
      </w:r>
      <w:r w:rsidRPr="00A6107A">
        <w:rPr>
          <w:sz w:val="21"/>
          <w:szCs w:val="21"/>
        </w:rPr>
        <w:t>regulated</w:t>
      </w:r>
      <w:r w:rsidRPr="00A6107A">
        <w:rPr>
          <w:spacing w:val="-6"/>
          <w:sz w:val="21"/>
          <w:szCs w:val="21"/>
        </w:rPr>
        <w:t xml:space="preserve"> </w:t>
      </w:r>
      <w:r w:rsidRPr="00A6107A">
        <w:rPr>
          <w:sz w:val="21"/>
          <w:szCs w:val="21"/>
        </w:rPr>
        <w:t>water</w:t>
      </w:r>
      <w:r w:rsidRPr="00A6107A">
        <w:rPr>
          <w:spacing w:val="-4"/>
          <w:sz w:val="21"/>
          <w:szCs w:val="21"/>
        </w:rPr>
        <w:t xml:space="preserve"> </w:t>
      </w:r>
      <w:r w:rsidRPr="00A6107A">
        <w:rPr>
          <w:spacing w:val="-5"/>
          <w:sz w:val="21"/>
          <w:szCs w:val="21"/>
        </w:rPr>
        <w:t>is</w:t>
      </w:r>
      <w:r w:rsidR="009D406C" w:rsidRPr="00A6107A">
        <w:rPr>
          <w:spacing w:val="-5"/>
          <w:sz w:val="21"/>
          <w:szCs w:val="21"/>
        </w:rPr>
        <w:t xml:space="preserve"> </w:t>
      </w:r>
      <w:r w:rsidRPr="00A6107A">
        <w:rPr>
          <w:sz w:val="21"/>
          <w:szCs w:val="21"/>
        </w:rPr>
        <w:t>water</w:t>
      </w:r>
      <w:r w:rsidRPr="00A6107A">
        <w:rPr>
          <w:spacing w:val="-12"/>
          <w:sz w:val="21"/>
          <w:szCs w:val="21"/>
        </w:rPr>
        <w:t xml:space="preserve"> </w:t>
      </w:r>
      <w:r w:rsidRPr="00A6107A">
        <w:rPr>
          <w:sz w:val="21"/>
          <w:szCs w:val="21"/>
        </w:rPr>
        <w:t>that</w:t>
      </w:r>
      <w:r w:rsidRPr="00A6107A">
        <w:rPr>
          <w:spacing w:val="-12"/>
          <w:sz w:val="21"/>
          <w:szCs w:val="21"/>
        </w:rPr>
        <w:t xml:space="preserve"> </w:t>
      </w:r>
      <w:r w:rsidRPr="00A6107A">
        <w:rPr>
          <w:sz w:val="21"/>
          <w:szCs w:val="21"/>
        </w:rPr>
        <w:t>is</w:t>
      </w:r>
      <w:r w:rsidRPr="00A6107A">
        <w:rPr>
          <w:spacing w:val="-10"/>
          <w:sz w:val="21"/>
          <w:szCs w:val="21"/>
        </w:rPr>
        <w:t xml:space="preserve"> </w:t>
      </w:r>
      <w:r w:rsidRPr="00A6107A">
        <w:rPr>
          <w:sz w:val="21"/>
          <w:szCs w:val="21"/>
        </w:rPr>
        <w:t>not</w:t>
      </w:r>
      <w:r w:rsidRPr="00A6107A">
        <w:rPr>
          <w:spacing w:val="-11"/>
          <w:sz w:val="21"/>
          <w:szCs w:val="21"/>
        </w:rPr>
        <w:t xml:space="preserve"> </w:t>
      </w:r>
      <w:r w:rsidRPr="00A6107A">
        <w:rPr>
          <w:sz w:val="21"/>
          <w:szCs w:val="21"/>
        </w:rPr>
        <w:t>intended</w:t>
      </w:r>
      <w:r w:rsidRPr="00A6107A">
        <w:rPr>
          <w:spacing w:val="-13"/>
          <w:sz w:val="21"/>
          <w:szCs w:val="21"/>
        </w:rPr>
        <w:t xml:space="preserve"> </w:t>
      </w:r>
      <w:r w:rsidRPr="00A6107A">
        <w:rPr>
          <w:sz w:val="21"/>
          <w:szCs w:val="21"/>
        </w:rPr>
        <w:t>for</w:t>
      </w:r>
      <w:r w:rsidRPr="00A6107A">
        <w:rPr>
          <w:spacing w:val="-12"/>
          <w:sz w:val="21"/>
          <w:szCs w:val="21"/>
        </w:rPr>
        <w:t xml:space="preserve"> </w:t>
      </w:r>
      <w:r w:rsidRPr="00A6107A">
        <w:rPr>
          <w:sz w:val="21"/>
          <w:szCs w:val="21"/>
        </w:rPr>
        <w:t>drinking</w:t>
      </w:r>
      <w:r w:rsidRPr="00A6107A">
        <w:rPr>
          <w:spacing w:val="-12"/>
          <w:sz w:val="21"/>
          <w:szCs w:val="21"/>
        </w:rPr>
        <w:t xml:space="preserve"> </w:t>
      </w:r>
      <w:r w:rsidRPr="00A6107A">
        <w:rPr>
          <w:sz w:val="21"/>
          <w:szCs w:val="21"/>
        </w:rPr>
        <w:t>but</w:t>
      </w:r>
      <w:r w:rsidRPr="00A6107A">
        <w:rPr>
          <w:spacing w:val="-12"/>
          <w:sz w:val="21"/>
          <w:szCs w:val="21"/>
        </w:rPr>
        <w:t xml:space="preserve"> </w:t>
      </w:r>
      <w:r w:rsidRPr="00A6107A">
        <w:rPr>
          <w:sz w:val="21"/>
          <w:szCs w:val="21"/>
        </w:rPr>
        <w:t>could</w:t>
      </w:r>
      <w:r w:rsidRPr="00A6107A">
        <w:rPr>
          <w:spacing w:val="-12"/>
          <w:sz w:val="21"/>
          <w:szCs w:val="21"/>
        </w:rPr>
        <w:t xml:space="preserve"> </w:t>
      </w:r>
      <w:r w:rsidRPr="00A6107A">
        <w:rPr>
          <w:sz w:val="21"/>
          <w:szCs w:val="21"/>
        </w:rPr>
        <w:t>reasonably</w:t>
      </w:r>
      <w:r w:rsidRPr="00A6107A">
        <w:rPr>
          <w:spacing w:val="-13"/>
          <w:sz w:val="21"/>
          <w:szCs w:val="21"/>
        </w:rPr>
        <w:t xml:space="preserve"> </w:t>
      </w:r>
      <w:r w:rsidRPr="00A6107A">
        <w:rPr>
          <w:sz w:val="21"/>
          <w:szCs w:val="21"/>
        </w:rPr>
        <w:t>be</w:t>
      </w:r>
      <w:r w:rsidRPr="00A6107A">
        <w:rPr>
          <w:spacing w:val="-13"/>
          <w:sz w:val="21"/>
          <w:szCs w:val="21"/>
        </w:rPr>
        <w:t xml:space="preserve"> </w:t>
      </w:r>
      <w:r w:rsidRPr="00A6107A">
        <w:rPr>
          <w:sz w:val="21"/>
          <w:szCs w:val="21"/>
        </w:rPr>
        <w:t>mistaken</w:t>
      </w:r>
      <w:r w:rsidRPr="00A6107A">
        <w:rPr>
          <w:spacing w:val="-13"/>
          <w:sz w:val="21"/>
          <w:szCs w:val="21"/>
        </w:rPr>
        <w:t xml:space="preserve"> </w:t>
      </w:r>
      <w:r w:rsidRPr="00A6107A">
        <w:rPr>
          <w:sz w:val="21"/>
          <w:szCs w:val="21"/>
        </w:rPr>
        <w:t>as</w:t>
      </w:r>
      <w:r w:rsidRPr="00A6107A">
        <w:rPr>
          <w:spacing w:val="-12"/>
          <w:sz w:val="21"/>
          <w:szCs w:val="21"/>
        </w:rPr>
        <w:t xml:space="preserve"> </w:t>
      </w:r>
      <w:r w:rsidRPr="00A6107A">
        <w:rPr>
          <w:sz w:val="21"/>
          <w:szCs w:val="21"/>
        </w:rPr>
        <w:t>drinking</w:t>
      </w:r>
      <w:r w:rsidRPr="00A6107A">
        <w:rPr>
          <w:spacing w:val="-12"/>
          <w:sz w:val="21"/>
          <w:szCs w:val="21"/>
        </w:rPr>
        <w:t xml:space="preserve"> </w:t>
      </w:r>
      <w:r w:rsidRPr="00A6107A">
        <w:rPr>
          <w:sz w:val="21"/>
          <w:szCs w:val="21"/>
        </w:rPr>
        <w:t>water.</w:t>
      </w:r>
      <w:r w:rsidRPr="00A6107A">
        <w:rPr>
          <w:spacing w:val="-12"/>
          <w:sz w:val="21"/>
          <w:szCs w:val="21"/>
        </w:rPr>
        <w:t xml:space="preserve"> </w:t>
      </w:r>
      <w:r w:rsidRPr="00A6107A">
        <w:rPr>
          <w:sz w:val="21"/>
          <w:szCs w:val="21"/>
        </w:rPr>
        <w:t>Details</w:t>
      </w:r>
      <w:r w:rsidRPr="00A6107A">
        <w:rPr>
          <w:spacing w:val="-12"/>
          <w:sz w:val="21"/>
          <w:szCs w:val="21"/>
        </w:rPr>
        <w:t xml:space="preserve"> </w:t>
      </w:r>
      <w:r w:rsidRPr="00A6107A">
        <w:rPr>
          <w:sz w:val="21"/>
          <w:szCs w:val="21"/>
        </w:rPr>
        <w:t>about the supplies must be provided as shown in Table</w:t>
      </w:r>
      <w:r w:rsidR="00CC3753" w:rsidRPr="00A6107A">
        <w:rPr>
          <w:sz w:val="21"/>
          <w:szCs w:val="21"/>
        </w:rPr>
        <w:t>1</w:t>
      </w:r>
      <w:r w:rsidR="002A377D">
        <w:rPr>
          <w:sz w:val="21"/>
          <w:szCs w:val="21"/>
        </w:rPr>
        <w:t>3</w:t>
      </w:r>
      <w:r w:rsidRPr="00A6107A">
        <w:rPr>
          <w:sz w:val="21"/>
          <w:szCs w:val="21"/>
        </w:rPr>
        <w:t>. Where a regulated water declaration supply</w:t>
      </w:r>
      <w:r w:rsidRPr="00A6107A">
        <w:rPr>
          <w:spacing w:val="-2"/>
          <w:sz w:val="21"/>
          <w:szCs w:val="21"/>
        </w:rPr>
        <w:t xml:space="preserve"> </w:t>
      </w:r>
      <w:r w:rsidRPr="00A6107A">
        <w:rPr>
          <w:sz w:val="21"/>
          <w:szCs w:val="21"/>
        </w:rPr>
        <w:t>relates to water that was previously a drinking water supply, this change needs to be explained.</w:t>
      </w:r>
    </w:p>
    <w:p w14:paraId="76422253" w14:textId="42E20657" w:rsidR="009D406C" w:rsidRDefault="00282EF9" w:rsidP="00CA5B67">
      <w:pPr>
        <w:pStyle w:val="BodyText"/>
        <w:spacing w:before="122"/>
        <w:rPr>
          <w:spacing w:val="-2"/>
          <w:sz w:val="21"/>
          <w:szCs w:val="21"/>
        </w:rPr>
      </w:pPr>
      <w:r w:rsidRPr="00A6107A">
        <w:rPr>
          <w:sz w:val="21"/>
          <w:szCs w:val="21"/>
        </w:rPr>
        <w:t>If</w:t>
      </w:r>
      <w:r w:rsidRPr="00A6107A">
        <w:rPr>
          <w:spacing w:val="-6"/>
          <w:sz w:val="21"/>
          <w:szCs w:val="21"/>
        </w:rPr>
        <w:t xml:space="preserve"> </w:t>
      </w:r>
      <w:r w:rsidRPr="00A6107A">
        <w:rPr>
          <w:sz w:val="21"/>
          <w:szCs w:val="21"/>
        </w:rPr>
        <w:t>no</w:t>
      </w:r>
      <w:r w:rsidRPr="00A6107A">
        <w:rPr>
          <w:spacing w:val="-8"/>
          <w:sz w:val="21"/>
          <w:szCs w:val="21"/>
        </w:rPr>
        <w:t xml:space="preserve"> </w:t>
      </w:r>
      <w:r w:rsidRPr="00A6107A">
        <w:rPr>
          <w:sz w:val="21"/>
          <w:szCs w:val="21"/>
        </w:rPr>
        <w:t>regulated</w:t>
      </w:r>
      <w:r w:rsidRPr="00A6107A">
        <w:rPr>
          <w:spacing w:val="-6"/>
          <w:sz w:val="21"/>
          <w:szCs w:val="21"/>
        </w:rPr>
        <w:t xml:space="preserve"> </w:t>
      </w:r>
      <w:r w:rsidRPr="00A6107A">
        <w:rPr>
          <w:sz w:val="21"/>
          <w:szCs w:val="21"/>
        </w:rPr>
        <w:t>water</w:t>
      </w:r>
      <w:r w:rsidRPr="00A6107A">
        <w:rPr>
          <w:spacing w:val="-5"/>
          <w:sz w:val="21"/>
          <w:szCs w:val="21"/>
        </w:rPr>
        <w:t xml:space="preserve"> </w:t>
      </w:r>
      <w:r w:rsidRPr="00A6107A">
        <w:rPr>
          <w:sz w:val="21"/>
          <w:szCs w:val="21"/>
        </w:rPr>
        <w:t>was</w:t>
      </w:r>
      <w:r w:rsidRPr="00A6107A">
        <w:rPr>
          <w:spacing w:val="-6"/>
          <w:sz w:val="21"/>
          <w:szCs w:val="21"/>
        </w:rPr>
        <w:t xml:space="preserve"> </w:t>
      </w:r>
      <w:r w:rsidRPr="00A6107A">
        <w:rPr>
          <w:sz w:val="21"/>
          <w:szCs w:val="21"/>
        </w:rPr>
        <w:t>supplied</w:t>
      </w:r>
      <w:r w:rsidRPr="00A6107A">
        <w:rPr>
          <w:spacing w:val="-7"/>
          <w:sz w:val="21"/>
          <w:szCs w:val="21"/>
        </w:rPr>
        <w:t xml:space="preserve"> </w:t>
      </w:r>
      <w:r w:rsidRPr="00A6107A">
        <w:rPr>
          <w:sz w:val="21"/>
          <w:szCs w:val="21"/>
        </w:rPr>
        <w:t>during</w:t>
      </w:r>
      <w:r w:rsidRPr="00A6107A">
        <w:rPr>
          <w:spacing w:val="-8"/>
          <w:sz w:val="21"/>
          <w:szCs w:val="21"/>
        </w:rPr>
        <w:t xml:space="preserve"> </w:t>
      </w:r>
      <w:r w:rsidRPr="00A6107A">
        <w:rPr>
          <w:sz w:val="21"/>
          <w:szCs w:val="21"/>
        </w:rPr>
        <w:t>the</w:t>
      </w:r>
      <w:r w:rsidRPr="00A6107A">
        <w:rPr>
          <w:spacing w:val="-7"/>
          <w:sz w:val="21"/>
          <w:szCs w:val="21"/>
        </w:rPr>
        <w:t xml:space="preserve"> </w:t>
      </w:r>
      <w:r w:rsidRPr="00A6107A">
        <w:rPr>
          <w:sz w:val="21"/>
          <w:szCs w:val="21"/>
        </w:rPr>
        <w:t>reporting</w:t>
      </w:r>
      <w:r w:rsidRPr="00A6107A">
        <w:rPr>
          <w:spacing w:val="-6"/>
          <w:sz w:val="21"/>
          <w:szCs w:val="21"/>
        </w:rPr>
        <w:t xml:space="preserve"> </w:t>
      </w:r>
      <w:r w:rsidRPr="00A6107A">
        <w:rPr>
          <w:sz w:val="21"/>
          <w:szCs w:val="21"/>
        </w:rPr>
        <w:t>period,</w:t>
      </w:r>
      <w:r w:rsidRPr="00A6107A">
        <w:rPr>
          <w:spacing w:val="-5"/>
          <w:sz w:val="21"/>
          <w:szCs w:val="21"/>
        </w:rPr>
        <w:t xml:space="preserve"> </w:t>
      </w:r>
      <w:r w:rsidRPr="00A6107A">
        <w:rPr>
          <w:sz w:val="21"/>
          <w:szCs w:val="21"/>
        </w:rPr>
        <w:t>indicate</w:t>
      </w:r>
      <w:r w:rsidRPr="00A6107A">
        <w:rPr>
          <w:spacing w:val="-6"/>
          <w:sz w:val="21"/>
          <w:szCs w:val="21"/>
        </w:rPr>
        <w:t xml:space="preserve"> </w:t>
      </w:r>
      <w:r w:rsidRPr="00A6107A">
        <w:rPr>
          <w:sz w:val="21"/>
          <w:szCs w:val="21"/>
        </w:rPr>
        <w:t>this</w:t>
      </w:r>
      <w:r w:rsidRPr="00A6107A">
        <w:rPr>
          <w:spacing w:val="-5"/>
          <w:sz w:val="21"/>
          <w:szCs w:val="21"/>
        </w:rPr>
        <w:t xml:space="preserve"> </w:t>
      </w:r>
      <w:r w:rsidRPr="00A6107A">
        <w:rPr>
          <w:sz w:val="21"/>
          <w:szCs w:val="21"/>
        </w:rPr>
        <w:t>was</w:t>
      </w:r>
      <w:r w:rsidRPr="00A6107A">
        <w:rPr>
          <w:spacing w:val="-6"/>
          <w:sz w:val="21"/>
          <w:szCs w:val="21"/>
        </w:rPr>
        <w:t xml:space="preserve"> </w:t>
      </w:r>
      <w:r w:rsidRPr="00A6107A">
        <w:rPr>
          <w:sz w:val="21"/>
          <w:szCs w:val="21"/>
        </w:rPr>
        <w:t>the</w:t>
      </w:r>
      <w:r w:rsidRPr="00A6107A">
        <w:rPr>
          <w:spacing w:val="-6"/>
          <w:sz w:val="21"/>
          <w:szCs w:val="21"/>
        </w:rPr>
        <w:t xml:space="preserve"> </w:t>
      </w:r>
      <w:r w:rsidRPr="00A6107A">
        <w:rPr>
          <w:spacing w:val="-2"/>
          <w:sz w:val="21"/>
          <w:szCs w:val="21"/>
        </w:rPr>
        <w:t>case.</w:t>
      </w:r>
    </w:p>
    <w:p w14:paraId="75748533" w14:textId="77777777" w:rsidR="000D3AA2" w:rsidRDefault="000D3AA2" w:rsidP="00CA5B67">
      <w:pPr>
        <w:pStyle w:val="BodyText"/>
        <w:spacing w:before="122"/>
        <w:rPr>
          <w:spacing w:val="-2"/>
          <w:sz w:val="21"/>
          <w:szCs w:val="21"/>
        </w:rPr>
      </w:pPr>
    </w:p>
    <w:p w14:paraId="7C3212BA" w14:textId="77777777" w:rsidR="000D3AA2" w:rsidRPr="00183905" w:rsidRDefault="000D3AA2" w:rsidP="00CA5B67">
      <w:pPr>
        <w:pStyle w:val="BodyText"/>
        <w:spacing w:before="122"/>
        <w:rPr>
          <w:spacing w:val="-2"/>
          <w:sz w:val="21"/>
          <w:szCs w:val="21"/>
        </w:rPr>
      </w:pPr>
    </w:p>
    <w:p w14:paraId="2EA2B59F" w14:textId="7F5062BE" w:rsidR="00282EF9" w:rsidRPr="00DB425C" w:rsidRDefault="00282EF9" w:rsidP="00DB425C">
      <w:pPr>
        <w:pStyle w:val="Tablecaption"/>
      </w:pPr>
      <w:r w:rsidRPr="00DB425C">
        <w:t>Table</w:t>
      </w:r>
      <w:r w:rsidR="007E2FC3" w:rsidRPr="00DB425C">
        <w:t xml:space="preserve"> </w:t>
      </w:r>
      <w:r w:rsidR="00CC3753" w:rsidRPr="00DB425C">
        <w:t>1</w:t>
      </w:r>
      <w:r w:rsidR="009E2EDA" w:rsidRPr="00DB425C">
        <w:t>3</w:t>
      </w:r>
      <w:r w:rsidRPr="00DB425C">
        <w:t>: Regulated water supplies</w:t>
      </w:r>
    </w:p>
    <w:tbl>
      <w:tblPr>
        <w:tblW w:w="5000" w:type="pct"/>
        <w:jc w:val="center"/>
        <w:tblCellSpacing w:w="10" w:type="dxa"/>
        <w:tblCellMar>
          <w:left w:w="0" w:type="dxa"/>
          <w:right w:w="0" w:type="dxa"/>
        </w:tblCellMar>
        <w:tblLook w:val="01E0" w:firstRow="1" w:lastRow="1" w:firstColumn="1" w:lastColumn="1" w:noHBand="0" w:noVBand="0"/>
      </w:tblPr>
      <w:tblGrid>
        <w:gridCol w:w="2644"/>
        <w:gridCol w:w="1901"/>
        <w:gridCol w:w="1815"/>
        <w:gridCol w:w="2670"/>
      </w:tblGrid>
      <w:tr w:rsidR="00282EF9" w14:paraId="662660B8" w14:textId="77777777" w:rsidTr="009A0C8F">
        <w:trPr>
          <w:trHeight w:val="546"/>
          <w:tblCellSpacing w:w="10" w:type="dxa"/>
          <w:jc w:val="center"/>
        </w:trPr>
        <w:tc>
          <w:tcPr>
            <w:tcW w:w="1448" w:type="pct"/>
            <w:tcBorders>
              <w:top w:val="nil"/>
              <w:left w:val="nil"/>
            </w:tcBorders>
            <w:shd w:val="clear" w:color="auto" w:fill="00619E"/>
          </w:tcPr>
          <w:p w14:paraId="2EFC38D9" w14:textId="77777777" w:rsidR="00282EF9" w:rsidRDefault="00282EF9" w:rsidP="00CA5B67">
            <w:pPr>
              <w:pStyle w:val="TableParagraph"/>
              <w:spacing w:before="164"/>
              <w:ind w:left="5"/>
              <w:rPr>
                <w:b/>
                <w:sz w:val="18"/>
              </w:rPr>
            </w:pPr>
            <w:r>
              <w:rPr>
                <w:b/>
                <w:color w:val="FFFFFF"/>
                <w:sz w:val="18"/>
              </w:rPr>
              <w:t>Regulated</w:t>
            </w:r>
            <w:r>
              <w:rPr>
                <w:b/>
                <w:color w:val="FFFFFF"/>
                <w:spacing w:val="-4"/>
                <w:sz w:val="18"/>
              </w:rPr>
              <w:t xml:space="preserve"> </w:t>
            </w:r>
            <w:r>
              <w:rPr>
                <w:b/>
                <w:color w:val="FFFFFF"/>
                <w:sz w:val="18"/>
              </w:rPr>
              <w:t>water</w:t>
            </w:r>
            <w:r>
              <w:rPr>
                <w:b/>
                <w:color w:val="FFFFFF"/>
                <w:spacing w:val="1"/>
                <w:sz w:val="18"/>
              </w:rPr>
              <w:t xml:space="preserve"> </w:t>
            </w:r>
            <w:r>
              <w:rPr>
                <w:b/>
                <w:color w:val="FFFFFF"/>
                <w:spacing w:val="-2"/>
                <w:sz w:val="18"/>
              </w:rPr>
              <w:t>supply</w:t>
            </w:r>
          </w:p>
        </w:tc>
        <w:tc>
          <w:tcPr>
            <w:tcW w:w="1043" w:type="pct"/>
            <w:tcBorders>
              <w:top w:val="nil"/>
              <w:right w:val="nil"/>
            </w:tcBorders>
            <w:shd w:val="clear" w:color="auto" w:fill="00619E"/>
          </w:tcPr>
          <w:p w14:paraId="1D1D9A80" w14:textId="77777777" w:rsidR="00282EF9" w:rsidRDefault="00282EF9" w:rsidP="00CA5B67">
            <w:pPr>
              <w:pStyle w:val="TableParagraph"/>
              <w:spacing w:before="164"/>
              <w:ind w:left="3" w:right="3"/>
              <w:rPr>
                <w:b/>
                <w:sz w:val="18"/>
              </w:rPr>
            </w:pPr>
            <w:r>
              <w:rPr>
                <w:b/>
                <w:color w:val="FFFFFF"/>
                <w:sz w:val="18"/>
              </w:rPr>
              <w:t>Source</w:t>
            </w:r>
            <w:r>
              <w:rPr>
                <w:b/>
                <w:color w:val="FFFFFF"/>
                <w:spacing w:val="-2"/>
                <w:sz w:val="18"/>
              </w:rPr>
              <w:t xml:space="preserve"> water</w:t>
            </w:r>
          </w:p>
        </w:tc>
        <w:tc>
          <w:tcPr>
            <w:tcW w:w="994" w:type="pct"/>
            <w:tcBorders>
              <w:top w:val="nil"/>
              <w:left w:val="nil"/>
              <w:right w:val="nil"/>
            </w:tcBorders>
            <w:shd w:val="clear" w:color="auto" w:fill="00619E"/>
          </w:tcPr>
          <w:p w14:paraId="13BCE6C9" w14:textId="77777777" w:rsidR="00282EF9" w:rsidRDefault="00282EF9" w:rsidP="00CA5B67">
            <w:pPr>
              <w:pStyle w:val="TableParagraph"/>
              <w:spacing w:before="164"/>
              <w:ind w:left="4"/>
              <w:rPr>
                <w:b/>
                <w:sz w:val="18"/>
              </w:rPr>
            </w:pPr>
            <w:r>
              <w:rPr>
                <w:b/>
                <w:color w:val="FFFFFF"/>
                <w:sz w:val="18"/>
              </w:rPr>
              <w:t>Gazettal</w:t>
            </w:r>
            <w:r>
              <w:rPr>
                <w:b/>
                <w:color w:val="FFFFFF"/>
                <w:spacing w:val="-2"/>
                <w:sz w:val="18"/>
              </w:rPr>
              <w:t xml:space="preserve"> </w:t>
            </w:r>
            <w:r>
              <w:rPr>
                <w:b/>
                <w:color w:val="FFFFFF"/>
                <w:spacing w:val="-4"/>
                <w:sz w:val="18"/>
              </w:rPr>
              <w:t>date</w:t>
            </w:r>
          </w:p>
        </w:tc>
        <w:tc>
          <w:tcPr>
            <w:tcW w:w="1462" w:type="pct"/>
            <w:tcBorders>
              <w:top w:val="nil"/>
              <w:left w:val="nil"/>
              <w:right w:val="nil"/>
            </w:tcBorders>
            <w:shd w:val="clear" w:color="auto" w:fill="00619E"/>
          </w:tcPr>
          <w:p w14:paraId="50EE6F08" w14:textId="77777777" w:rsidR="00282EF9" w:rsidRDefault="00282EF9" w:rsidP="00CA5B67">
            <w:pPr>
              <w:pStyle w:val="TableParagraph"/>
              <w:spacing w:before="164"/>
              <w:ind w:right="5"/>
              <w:rPr>
                <w:b/>
                <w:sz w:val="18"/>
              </w:rPr>
            </w:pPr>
            <w:r>
              <w:rPr>
                <w:b/>
                <w:color w:val="FFFFFF"/>
                <w:sz w:val="18"/>
              </w:rPr>
              <w:t>Population</w:t>
            </w:r>
            <w:r>
              <w:rPr>
                <w:b/>
                <w:color w:val="FFFFFF"/>
                <w:spacing w:val="-2"/>
                <w:sz w:val="18"/>
              </w:rPr>
              <w:t xml:space="preserve"> supplied</w:t>
            </w:r>
          </w:p>
        </w:tc>
      </w:tr>
      <w:tr w:rsidR="00282EF9" w14:paraId="5D36429C" w14:textId="77777777" w:rsidTr="009A0C8F">
        <w:trPr>
          <w:trHeight w:val="552"/>
          <w:tblCellSpacing w:w="10" w:type="dxa"/>
          <w:jc w:val="center"/>
        </w:trPr>
        <w:tc>
          <w:tcPr>
            <w:tcW w:w="1448" w:type="pct"/>
            <w:tcBorders>
              <w:left w:val="nil"/>
              <w:bottom w:val="nil"/>
            </w:tcBorders>
            <w:shd w:val="clear" w:color="auto" w:fill="E6E2D2"/>
          </w:tcPr>
          <w:p w14:paraId="69595260" w14:textId="77777777" w:rsidR="00282EF9" w:rsidRPr="009A0C8F" w:rsidRDefault="00282EF9" w:rsidP="00CA5B67">
            <w:pPr>
              <w:pStyle w:val="TableParagraph"/>
              <w:spacing w:before="169"/>
              <w:ind w:left="5" w:right="3"/>
              <w:rPr>
                <w:sz w:val="18"/>
              </w:rPr>
            </w:pPr>
            <w:r w:rsidRPr="009A0C8F">
              <w:rPr>
                <w:sz w:val="18"/>
              </w:rPr>
              <w:t>Town</w:t>
            </w:r>
            <w:r w:rsidRPr="009A0C8F">
              <w:rPr>
                <w:spacing w:val="-2"/>
                <w:sz w:val="18"/>
              </w:rPr>
              <w:t xml:space="preserve"> </w:t>
            </w:r>
            <w:r w:rsidRPr="009A0C8F">
              <w:rPr>
                <w:spacing w:val="-10"/>
                <w:sz w:val="18"/>
              </w:rPr>
              <w:t>X</w:t>
            </w:r>
          </w:p>
        </w:tc>
        <w:tc>
          <w:tcPr>
            <w:tcW w:w="1043" w:type="pct"/>
            <w:tcBorders>
              <w:bottom w:val="nil"/>
              <w:right w:val="nil"/>
            </w:tcBorders>
            <w:shd w:val="clear" w:color="auto" w:fill="E6E2D2"/>
          </w:tcPr>
          <w:p w14:paraId="22BA1D6B" w14:textId="77777777" w:rsidR="00282EF9" w:rsidRPr="009A0C8F" w:rsidRDefault="00282EF9" w:rsidP="00CA5B67">
            <w:pPr>
              <w:pStyle w:val="TableParagraph"/>
              <w:spacing w:before="169"/>
              <w:ind w:right="3"/>
              <w:rPr>
                <w:sz w:val="18"/>
              </w:rPr>
            </w:pPr>
            <w:r w:rsidRPr="009A0C8F">
              <w:rPr>
                <w:sz w:val="18"/>
              </w:rPr>
              <w:t>Brown</w:t>
            </w:r>
            <w:r w:rsidRPr="009A0C8F">
              <w:rPr>
                <w:spacing w:val="-5"/>
                <w:sz w:val="18"/>
              </w:rPr>
              <w:t xml:space="preserve"> </w:t>
            </w:r>
            <w:r w:rsidRPr="009A0C8F">
              <w:rPr>
                <w:spacing w:val="-2"/>
                <w:sz w:val="18"/>
              </w:rPr>
              <w:t>Creek</w:t>
            </w:r>
          </w:p>
        </w:tc>
        <w:tc>
          <w:tcPr>
            <w:tcW w:w="994" w:type="pct"/>
            <w:tcBorders>
              <w:left w:val="nil"/>
              <w:bottom w:val="nil"/>
              <w:right w:val="nil"/>
            </w:tcBorders>
            <w:shd w:val="clear" w:color="auto" w:fill="E6E2D2"/>
          </w:tcPr>
          <w:p w14:paraId="590764F7" w14:textId="77777777" w:rsidR="00282EF9" w:rsidRPr="009A0C8F" w:rsidRDefault="00282EF9" w:rsidP="00CA5B67">
            <w:pPr>
              <w:pStyle w:val="TableParagraph"/>
              <w:spacing w:before="167"/>
              <w:ind w:left="4" w:right="3"/>
              <w:rPr>
                <w:sz w:val="18"/>
              </w:rPr>
            </w:pPr>
            <w:r w:rsidRPr="009A0C8F">
              <w:rPr>
                <w:spacing w:val="-2"/>
                <w:sz w:val="18"/>
              </w:rPr>
              <w:t>1/1/15</w:t>
            </w:r>
          </w:p>
        </w:tc>
        <w:tc>
          <w:tcPr>
            <w:tcW w:w="1462" w:type="pct"/>
            <w:tcBorders>
              <w:left w:val="nil"/>
              <w:bottom w:val="nil"/>
              <w:right w:val="nil"/>
            </w:tcBorders>
            <w:shd w:val="clear" w:color="auto" w:fill="E6E2D2"/>
          </w:tcPr>
          <w:p w14:paraId="0BB9426F" w14:textId="77777777" w:rsidR="00282EF9" w:rsidRPr="009A0C8F" w:rsidRDefault="00282EF9" w:rsidP="00CA5B67">
            <w:pPr>
              <w:pStyle w:val="TableParagraph"/>
              <w:spacing w:before="167"/>
              <w:ind w:left="2" w:right="5"/>
              <w:rPr>
                <w:sz w:val="18"/>
              </w:rPr>
            </w:pPr>
            <w:r w:rsidRPr="009A0C8F">
              <w:rPr>
                <w:spacing w:val="-5"/>
                <w:sz w:val="18"/>
              </w:rPr>
              <w:t>800</w:t>
            </w:r>
          </w:p>
        </w:tc>
      </w:tr>
    </w:tbl>
    <w:p w14:paraId="3C176BC4" w14:textId="77FFBEF4" w:rsidR="009D0015" w:rsidRDefault="00282EF9" w:rsidP="00CA5B67">
      <w:pPr>
        <w:pStyle w:val="Body"/>
        <w:rPr>
          <w:noProof/>
        </w:rPr>
      </w:pPr>
      <w:r>
        <w:t>Water</w:t>
      </w:r>
      <w:r>
        <w:rPr>
          <w:spacing w:val="-3"/>
        </w:rPr>
        <w:t xml:space="preserve"> </w:t>
      </w:r>
      <w:r>
        <w:t>suppliers</w:t>
      </w:r>
      <w:r>
        <w:rPr>
          <w:spacing w:val="-1"/>
        </w:rPr>
        <w:t xml:space="preserve"> </w:t>
      </w:r>
      <w:r>
        <w:t>are</w:t>
      </w:r>
      <w:r>
        <w:rPr>
          <w:spacing w:val="-3"/>
        </w:rPr>
        <w:t xml:space="preserve"> </w:t>
      </w:r>
      <w:r>
        <w:t>required</w:t>
      </w:r>
      <w:r>
        <w:rPr>
          <w:spacing w:val="-2"/>
        </w:rPr>
        <w:t xml:space="preserve"> </w:t>
      </w:r>
      <w:r>
        <w:t>under</w:t>
      </w:r>
      <w:r>
        <w:rPr>
          <w:spacing w:val="-2"/>
        </w:rPr>
        <w:t xml:space="preserve"> </w:t>
      </w:r>
      <w:r>
        <w:t>s.</w:t>
      </w:r>
      <w:r>
        <w:rPr>
          <w:spacing w:val="-2"/>
        </w:rPr>
        <w:t xml:space="preserve"> </w:t>
      </w:r>
      <w:r>
        <w:t>25</w:t>
      </w:r>
      <w:r>
        <w:rPr>
          <w:spacing w:val="-1"/>
        </w:rPr>
        <w:t xml:space="preserve"> </w:t>
      </w:r>
      <w:r>
        <w:t>of</w:t>
      </w:r>
      <w:r>
        <w:rPr>
          <w:spacing w:val="-1"/>
        </w:rPr>
        <w:t xml:space="preserve"> </w:t>
      </w:r>
      <w:r>
        <w:t>the</w:t>
      </w:r>
      <w:r>
        <w:rPr>
          <w:spacing w:val="-1"/>
        </w:rPr>
        <w:t xml:space="preserve"> </w:t>
      </w:r>
      <w:r>
        <w:t>Act</w:t>
      </w:r>
      <w:r>
        <w:rPr>
          <w:spacing w:val="-2"/>
        </w:rPr>
        <w:t xml:space="preserve"> </w:t>
      </w:r>
      <w:r>
        <w:t>to</w:t>
      </w:r>
      <w:r>
        <w:rPr>
          <w:spacing w:val="-1"/>
        </w:rPr>
        <w:t xml:space="preserve"> </w:t>
      </w:r>
      <w:r>
        <w:t>report</w:t>
      </w:r>
      <w:r>
        <w:rPr>
          <w:spacing w:val="-3"/>
        </w:rPr>
        <w:t xml:space="preserve"> </w:t>
      </w:r>
      <w:r>
        <w:t>on</w:t>
      </w:r>
      <w:r>
        <w:rPr>
          <w:spacing w:val="-3"/>
        </w:rPr>
        <w:t xml:space="preserve"> </w:t>
      </w:r>
      <w:r>
        <w:t>the</w:t>
      </w:r>
      <w:r>
        <w:rPr>
          <w:spacing w:val="-3"/>
        </w:rPr>
        <w:t xml:space="preserve"> </w:t>
      </w:r>
      <w:r>
        <w:t>steps</w:t>
      </w:r>
      <w:r>
        <w:rPr>
          <w:spacing w:val="-2"/>
        </w:rPr>
        <w:t xml:space="preserve"> </w:t>
      </w:r>
      <w:r>
        <w:t>taken</w:t>
      </w:r>
      <w:r>
        <w:rPr>
          <w:spacing w:val="-4"/>
        </w:rPr>
        <w:t xml:space="preserve"> </w:t>
      </w:r>
      <w:r>
        <w:t>to make</w:t>
      </w:r>
      <w:r>
        <w:rPr>
          <w:spacing w:val="-3"/>
        </w:rPr>
        <w:t xml:space="preserve"> </w:t>
      </w:r>
      <w:r>
        <w:t>the</w:t>
      </w:r>
      <w:r>
        <w:rPr>
          <w:spacing w:val="-4"/>
        </w:rPr>
        <w:t xml:space="preserve"> </w:t>
      </w:r>
      <w:r>
        <w:t>public</w:t>
      </w:r>
      <w:r>
        <w:rPr>
          <w:spacing w:val="-2"/>
        </w:rPr>
        <w:t xml:space="preserve"> </w:t>
      </w:r>
      <w:r>
        <w:t>aware of regulated water.</w:t>
      </w:r>
      <w:r w:rsidR="00271F2B" w:rsidRPr="00271F2B">
        <w:rPr>
          <w:noProof/>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9D0015" w14:paraId="4901A94E" w14:textId="77777777" w:rsidTr="009D0015">
        <w:tc>
          <w:tcPr>
            <w:tcW w:w="9030" w:type="dxa"/>
          </w:tcPr>
          <w:p w14:paraId="0715D517" w14:textId="77777777" w:rsidR="009D0015" w:rsidRPr="00A6107A" w:rsidRDefault="009D0015" w:rsidP="00BB5450">
            <w:pPr>
              <w:spacing w:before="170"/>
              <w:rPr>
                <w:b/>
                <w:i/>
                <w:szCs w:val="21"/>
              </w:rPr>
            </w:pPr>
            <w:r w:rsidRPr="00A6107A">
              <w:rPr>
                <w:b/>
                <w:i/>
                <w:szCs w:val="21"/>
              </w:rPr>
              <w:t>Safe</w:t>
            </w:r>
            <w:r w:rsidRPr="00A6107A">
              <w:rPr>
                <w:b/>
                <w:i/>
                <w:spacing w:val="-3"/>
                <w:szCs w:val="21"/>
              </w:rPr>
              <w:t xml:space="preserve"> </w:t>
            </w:r>
            <w:r w:rsidRPr="00A6107A">
              <w:rPr>
                <w:b/>
                <w:i/>
                <w:szCs w:val="21"/>
              </w:rPr>
              <w:t>Drinking</w:t>
            </w:r>
            <w:r w:rsidRPr="00A6107A">
              <w:rPr>
                <w:b/>
                <w:i/>
                <w:spacing w:val="-1"/>
                <w:szCs w:val="21"/>
              </w:rPr>
              <w:t xml:space="preserve"> </w:t>
            </w:r>
            <w:r w:rsidRPr="00A6107A">
              <w:rPr>
                <w:b/>
                <w:i/>
                <w:szCs w:val="21"/>
              </w:rPr>
              <w:t>Water</w:t>
            </w:r>
            <w:r w:rsidRPr="00A6107A">
              <w:rPr>
                <w:b/>
                <w:i/>
                <w:spacing w:val="-1"/>
                <w:szCs w:val="21"/>
              </w:rPr>
              <w:t xml:space="preserve"> </w:t>
            </w:r>
            <w:r w:rsidRPr="00A6107A">
              <w:rPr>
                <w:b/>
                <w:i/>
                <w:szCs w:val="21"/>
              </w:rPr>
              <w:t>Act</w:t>
            </w:r>
            <w:r w:rsidRPr="00A6107A">
              <w:rPr>
                <w:b/>
                <w:i/>
                <w:spacing w:val="-1"/>
                <w:szCs w:val="21"/>
              </w:rPr>
              <w:t xml:space="preserve"> </w:t>
            </w:r>
            <w:r w:rsidRPr="00A6107A">
              <w:rPr>
                <w:b/>
                <w:i/>
                <w:spacing w:val="-4"/>
                <w:szCs w:val="21"/>
              </w:rPr>
              <w:t>2003</w:t>
            </w:r>
          </w:p>
          <w:p w14:paraId="6B9C7A8A" w14:textId="77777777" w:rsidR="009D0015" w:rsidRPr="00A6107A" w:rsidRDefault="009D0015" w:rsidP="00BB5450">
            <w:pPr>
              <w:spacing w:before="120"/>
              <w:rPr>
                <w:b/>
                <w:szCs w:val="21"/>
              </w:rPr>
            </w:pPr>
            <w:r w:rsidRPr="00A6107A">
              <w:rPr>
                <w:b/>
                <w:szCs w:val="21"/>
              </w:rPr>
              <w:t>Section</w:t>
            </w:r>
            <w:r w:rsidRPr="00A6107A">
              <w:rPr>
                <w:b/>
                <w:spacing w:val="-3"/>
                <w:szCs w:val="21"/>
              </w:rPr>
              <w:t xml:space="preserve"> </w:t>
            </w:r>
            <w:r w:rsidRPr="00A6107A">
              <w:rPr>
                <w:b/>
                <w:szCs w:val="21"/>
              </w:rPr>
              <w:t>25 –</w:t>
            </w:r>
            <w:r w:rsidRPr="00A6107A">
              <w:rPr>
                <w:b/>
                <w:spacing w:val="-2"/>
                <w:szCs w:val="21"/>
              </w:rPr>
              <w:t xml:space="preserve"> </w:t>
            </w:r>
            <w:r w:rsidRPr="00A6107A">
              <w:rPr>
                <w:b/>
                <w:szCs w:val="21"/>
              </w:rPr>
              <w:t>Warnings</w:t>
            </w:r>
            <w:r w:rsidRPr="00A6107A">
              <w:rPr>
                <w:b/>
                <w:spacing w:val="-1"/>
                <w:szCs w:val="21"/>
              </w:rPr>
              <w:t xml:space="preserve"> </w:t>
            </w:r>
            <w:r w:rsidRPr="00A6107A">
              <w:rPr>
                <w:b/>
                <w:szCs w:val="21"/>
              </w:rPr>
              <w:t>to</w:t>
            </w:r>
            <w:r w:rsidRPr="00A6107A">
              <w:rPr>
                <w:b/>
                <w:spacing w:val="-1"/>
                <w:szCs w:val="21"/>
              </w:rPr>
              <w:t xml:space="preserve"> </w:t>
            </w:r>
            <w:r w:rsidRPr="00A6107A">
              <w:rPr>
                <w:b/>
                <w:szCs w:val="21"/>
              </w:rPr>
              <w:t>be</w:t>
            </w:r>
            <w:r w:rsidRPr="00A6107A">
              <w:rPr>
                <w:b/>
                <w:spacing w:val="-2"/>
                <w:szCs w:val="21"/>
              </w:rPr>
              <w:t xml:space="preserve"> </w:t>
            </w:r>
            <w:r w:rsidRPr="00A6107A">
              <w:rPr>
                <w:b/>
                <w:szCs w:val="21"/>
              </w:rPr>
              <w:t>given</w:t>
            </w:r>
            <w:r w:rsidRPr="00A6107A">
              <w:rPr>
                <w:b/>
                <w:spacing w:val="-1"/>
                <w:szCs w:val="21"/>
              </w:rPr>
              <w:t xml:space="preserve"> </w:t>
            </w:r>
            <w:r w:rsidRPr="00A6107A">
              <w:rPr>
                <w:b/>
                <w:szCs w:val="21"/>
              </w:rPr>
              <w:t>if regulated</w:t>
            </w:r>
            <w:r w:rsidRPr="00A6107A">
              <w:rPr>
                <w:b/>
                <w:spacing w:val="-3"/>
                <w:szCs w:val="21"/>
              </w:rPr>
              <w:t xml:space="preserve"> </w:t>
            </w:r>
            <w:r w:rsidRPr="00A6107A">
              <w:rPr>
                <w:b/>
                <w:szCs w:val="21"/>
              </w:rPr>
              <w:t>water</w:t>
            </w:r>
            <w:r w:rsidRPr="00A6107A">
              <w:rPr>
                <w:b/>
                <w:spacing w:val="-3"/>
                <w:szCs w:val="21"/>
              </w:rPr>
              <w:t xml:space="preserve"> </w:t>
            </w:r>
            <w:r w:rsidRPr="00A6107A">
              <w:rPr>
                <w:b/>
                <w:spacing w:val="-2"/>
                <w:szCs w:val="21"/>
              </w:rPr>
              <w:t>supplied</w:t>
            </w:r>
          </w:p>
          <w:p w14:paraId="57ED6327" w14:textId="3C8B83E0" w:rsidR="009D0015" w:rsidRPr="009D0015" w:rsidRDefault="009D0015" w:rsidP="00BB5450">
            <w:pPr>
              <w:spacing w:before="126" w:line="237" w:lineRule="auto"/>
              <w:ind w:right="313"/>
              <w:rPr>
                <w:szCs w:val="21"/>
              </w:rPr>
            </w:pPr>
            <w:r w:rsidRPr="00A6107A">
              <w:rPr>
                <w:szCs w:val="21"/>
              </w:rPr>
              <w:t>A water supplier who supplies regulated water must take all reasonable steps to ensure that the intended recipients</w:t>
            </w:r>
            <w:r w:rsidRPr="00A6107A">
              <w:rPr>
                <w:spacing w:val="-1"/>
                <w:szCs w:val="21"/>
              </w:rPr>
              <w:t xml:space="preserve"> </w:t>
            </w:r>
            <w:r w:rsidRPr="00A6107A">
              <w:rPr>
                <w:szCs w:val="21"/>
              </w:rPr>
              <w:t>of</w:t>
            </w:r>
            <w:r w:rsidRPr="00A6107A">
              <w:rPr>
                <w:spacing w:val="-1"/>
                <w:szCs w:val="21"/>
              </w:rPr>
              <w:t xml:space="preserve"> </w:t>
            </w:r>
            <w:r w:rsidRPr="00A6107A">
              <w:rPr>
                <w:szCs w:val="21"/>
              </w:rPr>
              <w:t>the</w:t>
            </w:r>
            <w:r w:rsidRPr="00A6107A">
              <w:rPr>
                <w:spacing w:val="-4"/>
                <w:szCs w:val="21"/>
              </w:rPr>
              <w:t xml:space="preserve"> </w:t>
            </w:r>
            <w:r w:rsidRPr="00A6107A">
              <w:rPr>
                <w:szCs w:val="21"/>
              </w:rPr>
              <w:t>water</w:t>
            </w:r>
            <w:r w:rsidRPr="00A6107A">
              <w:rPr>
                <w:spacing w:val="-2"/>
                <w:szCs w:val="21"/>
              </w:rPr>
              <w:t xml:space="preserve"> </w:t>
            </w:r>
            <w:r w:rsidRPr="00A6107A">
              <w:rPr>
                <w:szCs w:val="21"/>
              </w:rPr>
              <w:t>are</w:t>
            </w:r>
            <w:r w:rsidRPr="00A6107A">
              <w:rPr>
                <w:spacing w:val="-4"/>
                <w:szCs w:val="21"/>
              </w:rPr>
              <w:t xml:space="preserve"> </w:t>
            </w:r>
            <w:r w:rsidRPr="00A6107A">
              <w:rPr>
                <w:szCs w:val="21"/>
              </w:rPr>
              <w:t>made</w:t>
            </w:r>
            <w:r w:rsidRPr="00A6107A">
              <w:rPr>
                <w:spacing w:val="-2"/>
                <w:szCs w:val="21"/>
              </w:rPr>
              <w:t xml:space="preserve"> </w:t>
            </w:r>
            <w:r w:rsidRPr="00A6107A">
              <w:rPr>
                <w:szCs w:val="21"/>
              </w:rPr>
              <w:t>aware</w:t>
            </w:r>
            <w:r w:rsidRPr="00A6107A">
              <w:rPr>
                <w:spacing w:val="-2"/>
                <w:szCs w:val="21"/>
              </w:rPr>
              <w:t xml:space="preserve"> </w:t>
            </w:r>
            <w:r w:rsidRPr="00A6107A">
              <w:rPr>
                <w:szCs w:val="21"/>
              </w:rPr>
              <w:t>of</w:t>
            </w:r>
            <w:r w:rsidRPr="00A6107A">
              <w:rPr>
                <w:spacing w:val="-2"/>
                <w:szCs w:val="21"/>
              </w:rPr>
              <w:t xml:space="preserve"> </w:t>
            </w:r>
            <w:r w:rsidRPr="00A6107A">
              <w:rPr>
                <w:szCs w:val="21"/>
              </w:rPr>
              <w:t>the</w:t>
            </w:r>
            <w:r w:rsidRPr="00A6107A">
              <w:rPr>
                <w:spacing w:val="-2"/>
                <w:szCs w:val="21"/>
              </w:rPr>
              <w:t xml:space="preserve"> </w:t>
            </w:r>
            <w:r w:rsidRPr="00A6107A">
              <w:rPr>
                <w:szCs w:val="21"/>
              </w:rPr>
              <w:t>nature</w:t>
            </w:r>
            <w:r w:rsidRPr="00A6107A">
              <w:rPr>
                <w:spacing w:val="-4"/>
                <w:szCs w:val="21"/>
              </w:rPr>
              <w:t xml:space="preserve"> </w:t>
            </w:r>
            <w:r w:rsidRPr="00A6107A">
              <w:rPr>
                <w:szCs w:val="21"/>
              </w:rPr>
              <w:t>of</w:t>
            </w:r>
            <w:r w:rsidRPr="00A6107A">
              <w:rPr>
                <w:spacing w:val="-2"/>
                <w:szCs w:val="21"/>
              </w:rPr>
              <w:t xml:space="preserve"> </w:t>
            </w:r>
            <w:r w:rsidRPr="00A6107A">
              <w:rPr>
                <w:szCs w:val="21"/>
              </w:rPr>
              <w:t>the</w:t>
            </w:r>
            <w:r w:rsidRPr="00A6107A">
              <w:rPr>
                <w:spacing w:val="-4"/>
                <w:szCs w:val="21"/>
              </w:rPr>
              <w:t xml:space="preserve"> </w:t>
            </w:r>
            <w:r w:rsidRPr="00A6107A">
              <w:rPr>
                <w:szCs w:val="21"/>
              </w:rPr>
              <w:t>water</w:t>
            </w:r>
            <w:r w:rsidRPr="00A6107A">
              <w:rPr>
                <w:spacing w:val="-2"/>
                <w:szCs w:val="21"/>
              </w:rPr>
              <w:t xml:space="preserve"> </w:t>
            </w:r>
            <w:r w:rsidRPr="00A6107A">
              <w:rPr>
                <w:szCs w:val="21"/>
              </w:rPr>
              <w:t>and</w:t>
            </w:r>
            <w:r w:rsidRPr="00A6107A">
              <w:rPr>
                <w:spacing w:val="-2"/>
                <w:szCs w:val="21"/>
              </w:rPr>
              <w:t xml:space="preserve"> </w:t>
            </w:r>
            <w:r w:rsidRPr="00A6107A">
              <w:rPr>
                <w:szCs w:val="21"/>
              </w:rPr>
              <w:t>of</w:t>
            </w:r>
            <w:r w:rsidRPr="00A6107A">
              <w:rPr>
                <w:spacing w:val="-4"/>
                <w:szCs w:val="21"/>
              </w:rPr>
              <w:t xml:space="preserve"> </w:t>
            </w:r>
            <w:r w:rsidRPr="00A6107A">
              <w:rPr>
                <w:szCs w:val="21"/>
              </w:rPr>
              <w:t>the</w:t>
            </w:r>
            <w:r w:rsidRPr="00A6107A">
              <w:rPr>
                <w:spacing w:val="-4"/>
                <w:szCs w:val="21"/>
              </w:rPr>
              <w:t xml:space="preserve"> </w:t>
            </w:r>
            <w:r w:rsidRPr="00A6107A">
              <w:rPr>
                <w:szCs w:val="21"/>
              </w:rPr>
              <w:t>health</w:t>
            </w:r>
            <w:r w:rsidRPr="00A6107A">
              <w:rPr>
                <w:spacing w:val="-2"/>
                <w:szCs w:val="21"/>
              </w:rPr>
              <w:t xml:space="preserve"> </w:t>
            </w:r>
            <w:r w:rsidRPr="00A6107A">
              <w:rPr>
                <w:szCs w:val="21"/>
              </w:rPr>
              <w:t>risks</w:t>
            </w:r>
            <w:r w:rsidRPr="00A6107A">
              <w:rPr>
                <w:spacing w:val="-1"/>
                <w:szCs w:val="21"/>
              </w:rPr>
              <w:t xml:space="preserve"> </w:t>
            </w:r>
            <w:r w:rsidRPr="00A6107A">
              <w:rPr>
                <w:szCs w:val="21"/>
              </w:rPr>
              <w:t>that</w:t>
            </w:r>
            <w:r w:rsidRPr="00A6107A">
              <w:rPr>
                <w:spacing w:val="-2"/>
                <w:szCs w:val="21"/>
              </w:rPr>
              <w:t xml:space="preserve"> </w:t>
            </w:r>
            <w:r w:rsidRPr="00A6107A">
              <w:rPr>
                <w:szCs w:val="21"/>
              </w:rPr>
              <w:t>may</w:t>
            </w:r>
            <w:r w:rsidRPr="00A6107A">
              <w:rPr>
                <w:spacing w:val="-4"/>
                <w:szCs w:val="21"/>
              </w:rPr>
              <w:t xml:space="preserve"> </w:t>
            </w:r>
            <w:r w:rsidRPr="00A6107A">
              <w:rPr>
                <w:szCs w:val="21"/>
              </w:rPr>
              <w:t>arise</w:t>
            </w:r>
            <w:r w:rsidRPr="00A6107A">
              <w:rPr>
                <w:spacing w:val="-4"/>
                <w:szCs w:val="21"/>
              </w:rPr>
              <w:t xml:space="preserve"> </w:t>
            </w:r>
            <w:r w:rsidRPr="00A6107A">
              <w:rPr>
                <w:szCs w:val="21"/>
              </w:rPr>
              <w:t>from the use of the water.</w:t>
            </w:r>
          </w:p>
        </w:tc>
      </w:tr>
    </w:tbl>
    <w:p w14:paraId="698E1545" w14:textId="208E1CD8" w:rsidR="00282EF9" w:rsidRDefault="00282EF9" w:rsidP="00CA5B67">
      <w:pPr>
        <w:pStyle w:val="BodyText"/>
        <w:spacing w:before="148"/>
      </w:pPr>
    </w:p>
    <w:p w14:paraId="0AD2D475" w14:textId="77777777" w:rsidR="00282EF9" w:rsidRPr="00A6107A" w:rsidRDefault="00282EF9" w:rsidP="00CA5B67">
      <w:pPr>
        <w:pStyle w:val="Body"/>
        <w:rPr>
          <w:sz w:val="21"/>
          <w:szCs w:val="21"/>
        </w:rPr>
      </w:pPr>
      <w:r w:rsidRPr="00A6107A">
        <w:rPr>
          <w:sz w:val="21"/>
          <w:szCs w:val="21"/>
        </w:rPr>
        <w:t>Provide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summary</w:t>
      </w:r>
      <w:r w:rsidRPr="00A6107A">
        <w:rPr>
          <w:spacing w:val="-8"/>
          <w:sz w:val="21"/>
          <w:szCs w:val="21"/>
        </w:rPr>
        <w:t xml:space="preserve"> </w:t>
      </w:r>
      <w:r w:rsidRPr="00A6107A">
        <w:rPr>
          <w:sz w:val="21"/>
          <w:szCs w:val="21"/>
        </w:rPr>
        <w:t>that</w:t>
      </w:r>
      <w:r w:rsidRPr="00A6107A">
        <w:rPr>
          <w:spacing w:val="-1"/>
          <w:sz w:val="21"/>
          <w:szCs w:val="21"/>
        </w:rPr>
        <w:t xml:space="preserve"> </w:t>
      </w:r>
      <w:r w:rsidRPr="00A6107A">
        <w:rPr>
          <w:sz w:val="21"/>
          <w:szCs w:val="21"/>
        </w:rPr>
        <w:t>describes</w:t>
      </w:r>
      <w:r w:rsidRPr="00A6107A">
        <w:rPr>
          <w:spacing w:val="-1"/>
          <w:sz w:val="21"/>
          <w:szCs w:val="21"/>
        </w:rPr>
        <w:t xml:space="preserve"> </w:t>
      </w:r>
      <w:r w:rsidRPr="00A6107A">
        <w:rPr>
          <w:sz w:val="21"/>
          <w:szCs w:val="21"/>
        </w:rPr>
        <w:t>how</w:t>
      </w:r>
      <w:r w:rsidRPr="00A6107A">
        <w:rPr>
          <w:spacing w:val="-3"/>
          <w:sz w:val="21"/>
          <w:szCs w:val="21"/>
        </w:rPr>
        <w:t xml:space="preserve"> </w:t>
      </w:r>
      <w:r w:rsidRPr="00A6107A">
        <w:rPr>
          <w:sz w:val="21"/>
          <w:szCs w:val="21"/>
        </w:rPr>
        <w:t>intended</w:t>
      </w:r>
      <w:r w:rsidRPr="00A6107A">
        <w:rPr>
          <w:spacing w:val="-5"/>
          <w:sz w:val="21"/>
          <w:szCs w:val="21"/>
        </w:rPr>
        <w:t xml:space="preserve"> </w:t>
      </w:r>
      <w:r w:rsidRPr="00A6107A">
        <w:rPr>
          <w:sz w:val="21"/>
          <w:szCs w:val="21"/>
        </w:rPr>
        <w:t>users of</w:t>
      </w:r>
      <w:r w:rsidRPr="00A6107A">
        <w:rPr>
          <w:spacing w:val="-2"/>
          <w:sz w:val="21"/>
          <w:szCs w:val="21"/>
        </w:rPr>
        <w:t xml:space="preserve"> </w:t>
      </w:r>
      <w:r w:rsidRPr="00A6107A">
        <w:rPr>
          <w:sz w:val="21"/>
          <w:szCs w:val="21"/>
        </w:rPr>
        <w:t>regulated</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are</w:t>
      </w:r>
      <w:r w:rsidRPr="00A6107A">
        <w:rPr>
          <w:spacing w:val="-4"/>
          <w:sz w:val="21"/>
          <w:szCs w:val="21"/>
        </w:rPr>
        <w:t xml:space="preserve"> </w:t>
      </w:r>
      <w:r w:rsidRPr="00A6107A">
        <w:rPr>
          <w:sz w:val="21"/>
          <w:szCs w:val="21"/>
        </w:rPr>
        <w:t>made</w:t>
      </w:r>
      <w:r w:rsidRPr="00A6107A">
        <w:rPr>
          <w:spacing w:val="-4"/>
          <w:sz w:val="21"/>
          <w:szCs w:val="21"/>
        </w:rPr>
        <w:t xml:space="preserve"> </w:t>
      </w:r>
      <w:r w:rsidRPr="00A6107A">
        <w:rPr>
          <w:sz w:val="21"/>
          <w:szCs w:val="21"/>
        </w:rPr>
        <w:t>aware</w:t>
      </w:r>
      <w:r w:rsidRPr="00A6107A">
        <w:rPr>
          <w:spacing w:val="-1"/>
          <w:sz w:val="21"/>
          <w:szCs w:val="21"/>
        </w:rPr>
        <w:t xml:space="preserve"> </w:t>
      </w:r>
      <w:r w:rsidRPr="00A6107A">
        <w:rPr>
          <w:sz w:val="21"/>
          <w:szCs w:val="21"/>
        </w:rPr>
        <w:t>of</w:t>
      </w:r>
      <w:r w:rsidRPr="00A6107A">
        <w:rPr>
          <w:spacing w:val="-2"/>
          <w:sz w:val="21"/>
          <w:szCs w:val="21"/>
        </w:rPr>
        <w:t xml:space="preserve"> </w:t>
      </w:r>
      <w:r w:rsidRPr="00A6107A">
        <w:rPr>
          <w:sz w:val="21"/>
          <w:szCs w:val="21"/>
        </w:rPr>
        <w:t>the</w:t>
      </w:r>
      <w:r w:rsidRPr="00A6107A">
        <w:rPr>
          <w:spacing w:val="-2"/>
          <w:sz w:val="21"/>
          <w:szCs w:val="21"/>
        </w:rPr>
        <w:t xml:space="preserve"> </w:t>
      </w:r>
      <w:r w:rsidRPr="00A6107A">
        <w:rPr>
          <w:sz w:val="21"/>
          <w:szCs w:val="21"/>
        </w:rPr>
        <w:t>quality of the water and the potential health risks from the use of that water. The summary may</w:t>
      </w:r>
      <w:r w:rsidRPr="00A6107A">
        <w:rPr>
          <w:spacing w:val="-1"/>
          <w:sz w:val="21"/>
          <w:szCs w:val="21"/>
        </w:rPr>
        <w:t xml:space="preserve"> </w:t>
      </w:r>
      <w:r w:rsidRPr="00A6107A">
        <w:rPr>
          <w:sz w:val="21"/>
          <w:szCs w:val="21"/>
        </w:rPr>
        <w:t>include reference to:</w:t>
      </w:r>
    </w:p>
    <w:p w14:paraId="552D3E8E" w14:textId="5A3B5F9E" w:rsidR="00282EF9" w:rsidRPr="00A6107A" w:rsidRDefault="00271F2B" w:rsidP="00CA5B67">
      <w:pPr>
        <w:pStyle w:val="Body"/>
        <w:numPr>
          <w:ilvl w:val="0"/>
          <w:numId w:val="20"/>
        </w:numPr>
        <w:rPr>
          <w:sz w:val="21"/>
          <w:szCs w:val="21"/>
        </w:rPr>
      </w:pPr>
      <w:r w:rsidRPr="00A6107A">
        <w:rPr>
          <w:sz w:val="21"/>
          <w:szCs w:val="21"/>
        </w:rPr>
        <w:t>Signage</w:t>
      </w:r>
      <w:r w:rsidR="00282EF9" w:rsidRPr="00A6107A">
        <w:rPr>
          <w:spacing w:val="-6"/>
          <w:sz w:val="21"/>
          <w:szCs w:val="21"/>
        </w:rPr>
        <w:t xml:space="preserve"> </w:t>
      </w:r>
      <w:r w:rsidR="00282EF9" w:rsidRPr="00A6107A">
        <w:rPr>
          <w:sz w:val="21"/>
          <w:szCs w:val="21"/>
        </w:rPr>
        <w:t>warning</w:t>
      </w:r>
      <w:r w:rsidR="00282EF9" w:rsidRPr="00A6107A">
        <w:rPr>
          <w:spacing w:val="-7"/>
          <w:sz w:val="21"/>
          <w:szCs w:val="21"/>
        </w:rPr>
        <w:t xml:space="preserve"> </w:t>
      </w:r>
      <w:r w:rsidR="00282EF9" w:rsidRPr="00A6107A">
        <w:rPr>
          <w:sz w:val="21"/>
          <w:szCs w:val="21"/>
        </w:rPr>
        <w:t>the</w:t>
      </w:r>
      <w:r w:rsidR="00282EF9" w:rsidRPr="00A6107A">
        <w:rPr>
          <w:spacing w:val="-8"/>
          <w:sz w:val="21"/>
          <w:szCs w:val="21"/>
        </w:rPr>
        <w:t xml:space="preserve"> </w:t>
      </w:r>
      <w:r w:rsidR="00282EF9" w:rsidRPr="00A6107A">
        <w:rPr>
          <w:sz w:val="21"/>
          <w:szCs w:val="21"/>
        </w:rPr>
        <w:t>public</w:t>
      </w:r>
      <w:r w:rsidR="00282EF9" w:rsidRPr="00A6107A">
        <w:rPr>
          <w:spacing w:val="-4"/>
          <w:sz w:val="21"/>
          <w:szCs w:val="21"/>
        </w:rPr>
        <w:t xml:space="preserve"> </w:t>
      </w:r>
      <w:r w:rsidR="00282EF9" w:rsidRPr="00A6107A">
        <w:rPr>
          <w:sz w:val="21"/>
          <w:szCs w:val="21"/>
        </w:rPr>
        <w:t>that</w:t>
      </w:r>
      <w:r w:rsidR="00282EF9" w:rsidRPr="00A6107A">
        <w:rPr>
          <w:spacing w:val="-6"/>
          <w:sz w:val="21"/>
          <w:szCs w:val="21"/>
        </w:rPr>
        <w:t xml:space="preserve"> </w:t>
      </w:r>
      <w:r w:rsidR="00282EF9" w:rsidRPr="00A6107A">
        <w:rPr>
          <w:sz w:val="21"/>
          <w:szCs w:val="21"/>
        </w:rPr>
        <w:t>the</w:t>
      </w:r>
      <w:r w:rsidR="00282EF9" w:rsidRPr="00A6107A">
        <w:rPr>
          <w:spacing w:val="-8"/>
          <w:sz w:val="21"/>
          <w:szCs w:val="21"/>
        </w:rPr>
        <w:t xml:space="preserve"> </w:t>
      </w:r>
      <w:r w:rsidR="00282EF9" w:rsidRPr="00A6107A">
        <w:rPr>
          <w:sz w:val="21"/>
          <w:szCs w:val="21"/>
        </w:rPr>
        <w:t>regulated</w:t>
      </w:r>
      <w:r w:rsidR="00282EF9" w:rsidRPr="00A6107A">
        <w:rPr>
          <w:spacing w:val="-4"/>
          <w:sz w:val="21"/>
          <w:szCs w:val="21"/>
        </w:rPr>
        <w:t xml:space="preserve"> </w:t>
      </w:r>
      <w:r w:rsidR="00282EF9" w:rsidRPr="00A6107A">
        <w:rPr>
          <w:sz w:val="21"/>
          <w:szCs w:val="21"/>
        </w:rPr>
        <w:t>water</w:t>
      </w:r>
      <w:r w:rsidR="00282EF9" w:rsidRPr="00A6107A">
        <w:rPr>
          <w:spacing w:val="-7"/>
          <w:sz w:val="21"/>
          <w:szCs w:val="21"/>
        </w:rPr>
        <w:t xml:space="preserve"> </w:t>
      </w:r>
      <w:r w:rsidR="00282EF9" w:rsidRPr="00A6107A">
        <w:rPr>
          <w:sz w:val="21"/>
          <w:szCs w:val="21"/>
        </w:rPr>
        <w:t>is</w:t>
      </w:r>
      <w:r w:rsidR="00282EF9" w:rsidRPr="00A6107A">
        <w:rPr>
          <w:spacing w:val="-3"/>
          <w:sz w:val="21"/>
          <w:szCs w:val="21"/>
        </w:rPr>
        <w:t xml:space="preserve"> </w:t>
      </w:r>
      <w:r w:rsidR="00282EF9" w:rsidRPr="00A6107A">
        <w:rPr>
          <w:sz w:val="21"/>
          <w:szCs w:val="21"/>
        </w:rPr>
        <w:t>not</w:t>
      </w:r>
      <w:r w:rsidR="00282EF9" w:rsidRPr="00A6107A">
        <w:rPr>
          <w:spacing w:val="-7"/>
          <w:sz w:val="21"/>
          <w:szCs w:val="21"/>
        </w:rPr>
        <w:t xml:space="preserve"> </w:t>
      </w:r>
      <w:r w:rsidR="00282EF9" w:rsidRPr="00A6107A">
        <w:rPr>
          <w:sz w:val="21"/>
          <w:szCs w:val="21"/>
        </w:rPr>
        <w:t>fit</w:t>
      </w:r>
      <w:r w:rsidR="00282EF9" w:rsidRPr="00A6107A">
        <w:rPr>
          <w:spacing w:val="-6"/>
          <w:sz w:val="21"/>
          <w:szCs w:val="21"/>
        </w:rPr>
        <w:t xml:space="preserve"> </w:t>
      </w:r>
      <w:r w:rsidR="00282EF9" w:rsidRPr="00A6107A">
        <w:rPr>
          <w:sz w:val="21"/>
          <w:szCs w:val="21"/>
        </w:rPr>
        <w:t>for</w:t>
      </w:r>
      <w:r w:rsidR="00282EF9" w:rsidRPr="00A6107A">
        <w:rPr>
          <w:spacing w:val="-7"/>
          <w:sz w:val="21"/>
          <w:szCs w:val="21"/>
        </w:rPr>
        <w:t xml:space="preserve"> </w:t>
      </w:r>
      <w:r w:rsidR="00282EF9" w:rsidRPr="00A6107A">
        <w:rPr>
          <w:spacing w:val="-2"/>
          <w:sz w:val="21"/>
          <w:szCs w:val="21"/>
        </w:rPr>
        <w:t>drinking</w:t>
      </w:r>
    </w:p>
    <w:p w14:paraId="43C5B450" w14:textId="766426F2" w:rsidR="00282EF9" w:rsidRPr="00A6107A" w:rsidRDefault="00271F2B" w:rsidP="00CA5B67">
      <w:pPr>
        <w:pStyle w:val="Body"/>
        <w:numPr>
          <w:ilvl w:val="0"/>
          <w:numId w:val="20"/>
        </w:numPr>
        <w:rPr>
          <w:sz w:val="21"/>
          <w:szCs w:val="21"/>
        </w:rPr>
      </w:pPr>
      <w:r w:rsidRPr="00A6107A">
        <w:rPr>
          <w:sz w:val="21"/>
          <w:szCs w:val="21"/>
        </w:rPr>
        <w:t>Management</w:t>
      </w:r>
      <w:r w:rsidR="00282EF9" w:rsidRPr="00A6107A">
        <w:rPr>
          <w:spacing w:val="-9"/>
          <w:sz w:val="21"/>
          <w:szCs w:val="21"/>
        </w:rPr>
        <w:t xml:space="preserve"> </w:t>
      </w:r>
      <w:r w:rsidR="00282EF9" w:rsidRPr="00A6107A">
        <w:rPr>
          <w:sz w:val="21"/>
          <w:szCs w:val="21"/>
        </w:rPr>
        <w:t>of</w:t>
      </w:r>
      <w:r w:rsidR="00282EF9" w:rsidRPr="00A6107A">
        <w:rPr>
          <w:spacing w:val="-7"/>
          <w:sz w:val="21"/>
          <w:szCs w:val="21"/>
        </w:rPr>
        <w:t xml:space="preserve"> </w:t>
      </w:r>
      <w:r w:rsidR="00282EF9" w:rsidRPr="00A6107A">
        <w:rPr>
          <w:sz w:val="21"/>
          <w:szCs w:val="21"/>
        </w:rPr>
        <w:t>publicly</w:t>
      </w:r>
      <w:r w:rsidR="00282EF9" w:rsidRPr="00A6107A">
        <w:rPr>
          <w:spacing w:val="-10"/>
          <w:sz w:val="21"/>
          <w:szCs w:val="21"/>
        </w:rPr>
        <w:t xml:space="preserve"> </w:t>
      </w:r>
      <w:r w:rsidR="00282EF9" w:rsidRPr="00A6107A">
        <w:rPr>
          <w:sz w:val="21"/>
          <w:szCs w:val="21"/>
        </w:rPr>
        <w:t>accessible</w:t>
      </w:r>
      <w:r w:rsidR="00282EF9" w:rsidRPr="00A6107A">
        <w:rPr>
          <w:spacing w:val="-8"/>
          <w:sz w:val="21"/>
          <w:szCs w:val="21"/>
        </w:rPr>
        <w:t xml:space="preserve"> </w:t>
      </w:r>
      <w:r w:rsidR="00282EF9" w:rsidRPr="00A6107A">
        <w:rPr>
          <w:sz w:val="21"/>
          <w:szCs w:val="21"/>
        </w:rPr>
        <w:t>taps</w:t>
      </w:r>
      <w:r w:rsidR="00282EF9" w:rsidRPr="00A6107A">
        <w:rPr>
          <w:spacing w:val="-8"/>
          <w:sz w:val="21"/>
          <w:szCs w:val="21"/>
        </w:rPr>
        <w:t xml:space="preserve"> </w:t>
      </w:r>
      <w:r w:rsidR="00282EF9" w:rsidRPr="00A6107A">
        <w:rPr>
          <w:sz w:val="21"/>
          <w:szCs w:val="21"/>
        </w:rPr>
        <w:t>so</w:t>
      </w:r>
      <w:r w:rsidR="00282EF9" w:rsidRPr="00A6107A">
        <w:rPr>
          <w:spacing w:val="-9"/>
          <w:sz w:val="21"/>
          <w:szCs w:val="21"/>
        </w:rPr>
        <w:t xml:space="preserve"> </w:t>
      </w:r>
      <w:r w:rsidR="00282EF9" w:rsidRPr="00A6107A">
        <w:rPr>
          <w:sz w:val="21"/>
          <w:szCs w:val="21"/>
        </w:rPr>
        <w:t>regulated</w:t>
      </w:r>
      <w:r w:rsidR="00282EF9" w:rsidRPr="00A6107A">
        <w:rPr>
          <w:spacing w:val="-7"/>
          <w:sz w:val="21"/>
          <w:szCs w:val="21"/>
        </w:rPr>
        <w:t xml:space="preserve"> </w:t>
      </w:r>
      <w:r w:rsidR="00282EF9" w:rsidRPr="00A6107A">
        <w:rPr>
          <w:sz w:val="21"/>
          <w:szCs w:val="21"/>
        </w:rPr>
        <w:t>water</w:t>
      </w:r>
      <w:r w:rsidR="00282EF9" w:rsidRPr="00A6107A">
        <w:rPr>
          <w:spacing w:val="-8"/>
          <w:sz w:val="21"/>
          <w:szCs w:val="21"/>
        </w:rPr>
        <w:t xml:space="preserve"> </w:t>
      </w:r>
      <w:r w:rsidR="00282EF9" w:rsidRPr="00A6107A">
        <w:rPr>
          <w:sz w:val="21"/>
          <w:szCs w:val="21"/>
        </w:rPr>
        <w:t>cannot</w:t>
      </w:r>
      <w:r w:rsidR="00282EF9" w:rsidRPr="00A6107A">
        <w:rPr>
          <w:spacing w:val="-7"/>
          <w:sz w:val="21"/>
          <w:szCs w:val="21"/>
        </w:rPr>
        <w:t xml:space="preserve"> </w:t>
      </w:r>
      <w:r w:rsidR="00282EF9" w:rsidRPr="00A6107A">
        <w:rPr>
          <w:sz w:val="21"/>
          <w:szCs w:val="21"/>
        </w:rPr>
        <w:t>be</w:t>
      </w:r>
      <w:r w:rsidR="00282EF9" w:rsidRPr="00A6107A">
        <w:rPr>
          <w:spacing w:val="-7"/>
          <w:sz w:val="21"/>
          <w:szCs w:val="21"/>
        </w:rPr>
        <w:t xml:space="preserve"> </w:t>
      </w:r>
      <w:r w:rsidR="00282EF9" w:rsidRPr="00A6107A">
        <w:rPr>
          <w:sz w:val="21"/>
          <w:szCs w:val="21"/>
        </w:rPr>
        <w:t>accidentally</w:t>
      </w:r>
      <w:r w:rsidR="00282EF9" w:rsidRPr="00A6107A">
        <w:rPr>
          <w:spacing w:val="-12"/>
          <w:sz w:val="21"/>
          <w:szCs w:val="21"/>
        </w:rPr>
        <w:t xml:space="preserve"> </w:t>
      </w:r>
      <w:r w:rsidR="00282EF9" w:rsidRPr="00A6107A">
        <w:rPr>
          <w:spacing w:val="-2"/>
          <w:sz w:val="21"/>
          <w:szCs w:val="21"/>
        </w:rPr>
        <w:t>consumed</w:t>
      </w:r>
    </w:p>
    <w:p w14:paraId="12A33C07" w14:textId="07328384" w:rsidR="00282EF9" w:rsidRPr="00A6107A" w:rsidRDefault="00271F2B" w:rsidP="00CA5B67">
      <w:pPr>
        <w:pStyle w:val="Body"/>
        <w:numPr>
          <w:ilvl w:val="0"/>
          <w:numId w:val="20"/>
        </w:numPr>
        <w:rPr>
          <w:sz w:val="21"/>
          <w:szCs w:val="21"/>
        </w:rPr>
      </w:pPr>
      <w:r w:rsidRPr="00A6107A">
        <w:rPr>
          <w:sz w:val="21"/>
          <w:szCs w:val="21"/>
        </w:rPr>
        <w:t>Communication strategies and messages to advise all customers, particularly community stakeholders,</w:t>
      </w:r>
      <w:r w:rsidR="00282EF9" w:rsidRPr="00A6107A">
        <w:rPr>
          <w:spacing w:val="-5"/>
          <w:sz w:val="21"/>
          <w:szCs w:val="21"/>
        </w:rPr>
        <w:t xml:space="preserve"> </w:t>
      </w:r>
      <w:r w:rsidR="00282EF9" w:rsidRPr="00A6107A">
        <w:rPr>
          <w:sz w:val="21"/>
          <w:szCs w:val="21"/>
        </w:rPr>
        <w:t>customers</w:t>
      </w:r>
      <w:r w:rsidR="00282EF9" w:rsidRPr="00A6107A">
        <w:rPr>
          <w:spacing w:val="-3"/>
          <w:sz w:val="21"/>
          <w:szCs w:val="21"/>
        </w:rPr>
        <w:t xml:space="preserve"> </w:t>
      </w:r>
      <w:r w:rsidR="00282EF9" w:rsidRPr="00A6107A">
        <w:rPr>
          <w:sz w:val="21"/>
          <w:szCs w:val="21"/>
        </w:rPr>
        <w:t>operating</w:t>
      </w:r>
      <w:r w:rsidR="00282EF9" w:rsidRPr="00A6107A">
        <w:rPr>
          <w:spacing w:val="-6"/>
          <w:sz w:val="21"/>
          <w:szCs w:val="21"/>
        </w:rPr>
        <w:t xml:space="preserve"> </w:t>
      </w:r>
      <w:r w:rsidR="00282EF9" w:rsidRPr="00A6107A">
        <w:rPr>
          <w:sz w:val="21"/>
          <w:szCs w:val="21"/>
        </w:rPr>
        <w:t>food</w:t>
      </w:r>
      <w:r w:rsidR="00282EF9" w:rsidRPr="00A6107A">
        <w:rPr>
          <w:spacing w:val="-3"/>
          <w:sz w:val="21"/>
          <w:szCs w:val="21"/>
        </w:rPr>
        <w:t xml:space="preserve"> </w:t>
      </w:r>
      <w:r w:rsidR="00282EF9" w:rsidRPr="00A6107A">
        <w:rPr>
          <w:sz w:val="21"/>
          <w:szCs w:val="21"/>
        </w:rPr>
        <w:t>premises,</w:t>
      </w:r>
      <w:r w:rsidR="00282EF9" w:rsidRPr="00A6107A">
        <w:rPr>
          <w:spacing w:val="-6"/>
          <w:sz w:val="21"/>
          <w:szCs w:val="21"/>
        </w:rPr>
        <w:t xml:space="preserve"> </w:t>
      </w:r>
      <w:r w:rsidR="00282EF9" w:rsidRPr="00A6107A">
        <w:rPr>
          <w:sz w:val="21"/>
          <w:szCs w:val="21"/>
        </w:rPr>
        <w:t>accommodation</w:t>
      </w:r>
      <w:r w:rsidR="00282EF9" w:rsidRPr="00A6107A">
        <w:rPr>
          <w:spacing w:val="-6"/>
          <w:sz w:val="21"/>
          <w:szCs w:val="21"/>
        </w:rPr>
        <w:t xml:space="preserve"> </w:t>
      </w:r>
      <w:r w:rsidR="00282EF9" w:rsidRPr="00A6107A">
        <w:rPr>
          <w:sz w:val="21"/>
          <w:szCs w:val="21"/>
        </w:rPr>
        <w:t>premises,</w:t>
      </w:r>
      <w:r w:rsidR="00282EF9" w:rsidRPr="00A6107A">
        <w:rPr>
          <w:spacing w:val="-6"/>
          <w:sz w:val="21"/>
          <w:szCs w:val="21"/>
        </w:rPr>
        <w:t xml:space="preserve"> </w:t>
      </w:r>
      <w:r w:rsidR="00282EF9" w:rsidRPr="00A6107A">
        <w:rPr>
          <w:sz w:val="21"/>
          <w:szCs w:val="21"/>
        </w:rPr>
        <w:t>healthcare</w:t>
      </w:r>
      <w:r w:rsidR="00282EF9" w:rsidRPr="00A6107A">
        <w:rPr>
          <w:spacing w:val="-6"/>
          <w:sz w:val="21"/>
          <w:szCs w:val="21"/>
        </w:rPr>
        <w:t xml:space="preserve"> </w:t>
      </w:r>
      <w:r w:rsidR="00282EF9" w:rsidRPr="00A6107A">
        <w:rPr>
          <w:sz w:val="21"/>
          <w:szCs w:val="21"/>
        </w:rPr>
        <w:t>facilities</w:t>
      </w:r>
      <w:r w:rsidR="00282EF9" w:rsidRPr="00A6107A">
        <w:rPr>
          <w:spacing w:val="-5"/>
          <w:sz w:val="21"/>
          <w:szCs w:val="21"/>
        </w:rPr>
        <w:t xml:space="preserve"> </w:t>
      </w:r>
      <w:r w:rsidR="00282EF9" w:rsidRPr="00A6107A">
        <w:rPr>
          <w:sz w:val="21"/>
          <w:szCs w:val="21"/>
        </w:rPr>
        <w:t>and schools, that the water is not intended for drinking</w:t>
      </w:r>
    </w:p>
    <w:p w14:paraId="1B429FA7" w14:textId="77384FDF" w:rsidR="00282EF9" w:rsidRPr="00A6107A" w:rsidRDefault="00271F2B" w:rsidP="00CA5B67">
      <w:pPr>
        <w:pStyle w:val="Body"/>
        <w:numPr>
          <w:ilvl w:val="0"/>
          <w:numId w:val="20"/>
        </w:numPr>
        <w:rPr>
          <w:sz w:val="21"/>
          <w:szCs w:val="21"/>
        </w:rPr>
      </w:pPr>
      <w:r w:rsidRPr="00A6107A">
        <w:rPr>
          <w:sz w:val="21"/>
          <w:szCs w:val="21"/>
        </w:rPr>
        <w:t>Management</w:t>
      </w:r>
      <w:r w:rsidR="00282EF9" w:rsidRPr="00A6107A">
        <w:rPr>
          <w:spacing w:val="-7"/>
          <w:sz w:val="21"/>
          <w:szCs w:val="21"/>
        </w:rPr>
        <w:t xml:space="preserve"> </w:t>
      </w:r>
      <w:r w:rsidR="00282EF9" w:rsidRPr="00A6107A">
        <w:rPr>
          <w:sz w:val="21"/>
          <w:szCs w:val="21"/>
        </w:rPr>
        <w:t>of</w:t>
      </w:r>
      <w:r w:rsidR="00282EF9" w:rsidRPr="00A6107A">
        <w:rPr>
          <w:spacing w:val="-5"/>
          <w:sz w:val="21"/>
          <w:szCs w:val="21"/>
        </w:rPr>
        <w:t xml:space="preserve"> </w:t>
      </w:r>
      <w:r w:rsidR="00282EF9" w:rsidRPr="00A6107A">
        <w:rPr>
          <w:sz w:val="21"/>
          <w:szCs w:val="21"/>
        </w:rPr>
        <w:t>supply</w:t>
      </w:r>
      <w:r w:rsidR="00282EF9" w:rsidRPr="00A6107A">
        <w:rPr>
          <w:spacing w:val="-7"/>
          <w:sz w:val="21"/>
          <w:szCs w:val="21"/>
        </w:rPr>
        <w:t xml:space="preserve"> </w:t>
      </w:r>
      <w:r w:rsidR="00282EF9" w:rsidRPr="00A6107A">
        <w:rPr>
          <w:sz w:val="21"/>
          <w:szCs w:val="21"/>
        </w:rPr>
        <w:t>where</w:t>
      </w:r>
      <w:r w:rsidR="00282EF9" w:rsidRPr="00A6107A">
        <w:rPr>
          <w:spacing w:val="-7"/>
          <w:sz w:val="21"/>
          <w:szCs w:val="21"/>
        </w:rPr>
        <w:t xml:space="preserve"> </w:t>
      </w:r>
      <w:r w:rsidR="00282EF9" w:rsidRPr="00A6107A">
        <w:rPr>
          <w:sz w:val="21"/>
          <w:szCs w:val="21"/>
        </w:rPr>
        <w:t>water</w:t>
      </w:r>
      <w:r w:rsidR="00282EF9" w:rsidRPr="00A6107A">
        <w:rPr>
          <w:spacing w:val="-4"/>
          <w:sz w:val="21"/>
          <w:szCs w:val="21"/>
        </w:rPr>
        <w:t xml:space="preserve"> </w:t>
      </w:r>
      <w:r w:rsidR="00282EF9" w:rsidRPr="00A6107A">
        <w:rPr>
          <w:sz w:val="21"/>
          <w:szCs w:val="21"/>
        </w:rPr>
        <w:t>is</w:t>
      </w:r>
      <w:r w:rsidR="00282EF9" w:rsidRPr="00A6107A">
        <w:rPr>
          <w:spacing w:val="-5"/>
          <w:sz w:val="21"/>
          <w:szCs w:val="21"/>
        </w:rPr>
        <w:t xml:space="preserve"> </w:t>
      </w:r>
      <w:r w:rsidR="00282EF9" w:rsidRPr="00A6107A">
        <w:rPr>
          <w:sz w:val="21"/>
          <w:szCs w:val="21"/>
        </w:rPr>
        <w:t>not</w:t>
      </w:r>
      <w:r w:rsidR="00282EF9" w:rsidRPr="00A6107A">
        <w:rPr>
          <w:spacing w:val="-5"/>
          <w:sz w:val="21"/>
          <w:szCs w:val="21"/>
        </w:rPr>
        <w:t xml:space="preserve"> </w:t>
      </w:r>
      <w:r w:rsidR="00282EF9" w:rsidRPr="00A6107A">
        <w:rPr>
          <w:sz w:val="21"/>
          <w:szCs w:val="21"/>
        </w:rPr>
        <w:t>fit</w:t>
      </w:r>
      <w:r w:rsidR="00282EF9" w:rsidRPr="00A6107A">
        <w:rPr>
          <w:spacing w:val="-7"/>
          <w:sz w:val="21"/>
          <w:szCs w:val="21"/>
        </w:rPr>
        <w:t xml:space="preserve"> </w:t>
      </w:r>
      <w:r w:rsidR="00282EF9" w:rsidRPr="00A6107A">
        <w:rPr>
          <w:sz w:val="21"/>
          <w:szCs w:val="21"/>
        </w:rPr>
        <w:t>for</w:t>
      </w:r>
      <w:r w:rsidR="00282EF9" w:rsidRPr="00A6107A">
        <w:rPr>
          <w:spacing w:val="-5"/>
          <w:sz w:val="21"/>
          <w:szCs w:val="21"/>
        </w:rPr>
        <w:t xml:space="preserve"> </w:t>
      </w:r>
      <w:r w:rsidR="00282EF9" w:rsidRPr="00A6107A">
        <w:rPr>
          <w:sz w:val="21"/>
          <w:szCs w:val="21"/>
        </w:rPr>
        <w:t>other</w:t>
      </w:r>
      <w:r w:rsidR="00282EF9" w:rsidRPr="00A6107A">
        <w:rPr>
          <w:spacing w:val="-7"/>
          <w:sz w:val="21"/>
          <w:szCs w:val="21"/>
        </w:rPr>
        <w:t xml:space="preserve"> </w:t>
      </w:r>
      <w:r w:rsidR="00282EF9" w:rsidRPr="00A6107A">
        <w:rPr>
          <w:sz w:val="21"/>
          <w:szCs w:val="21"/>
        </w:rPr>
        <w:t>non-drinking</w:t>
      </w:r>
      <w:r w:rsidR="00282EF9" w:rsidRPr="00A6107A">
        <w:rPr>
          <w:spacing w:val="-5"/>
          <w:sz w:val="21"/>
          <w:szCs w:val="21"/>
        </w:rPr>
        <w:t xml:space="preserve"> </w:t>
      </w:r>
      <w:r w:rsidR="00282EF9" w:rsidRPr="00A6107A">
        <w:rPr>
          <w:sz w:val="21"/>
          <w:szCs w:val="21"/>
        </w:rPr>
        <w:t>purposes,</w:t>
      </w:r>
      <w:r w:rsidR="00282EF9" w:rsidRPr="00A6107A">
        <w:rPr>
          <w:spacing w:val="-6"/>
          <w:sz w:val="21"/>
          <w:szCs w:val="21"/>
        </w:rPr>
        <w:t xml:space="preserve"> </w:t>
      </w:r>
      <w:r w:rsidR="00282EF9" w:rsidRPr="00A6107A">
        <w:rPr>
          <w:sz w:val="21"/>
          <w:szCs w:val="21"/>
        </w:rPr>
        <w:t>such</w:t>
      </w:r>
      <w:r w:rsidR="00282EF9" w:rsidRPr="00A6107A">
        <w:rPr>
          <w:spacing w:val="-5"/>
          <w:sz w:val="21"/>
          <w:szCs w:val="21"/>
        </w:rPr>
        <w:t xml:space="preserve"> </w:t>
      </w:r>
      <w:r w:rsidR="00282EF9" w:rsidRPr="00A6107A">
        <w:rPr>
          <w:sz w:val="21"/>
          <w:szCs w:val="21"/>
        </w:rPr>
        <w:t>as</w:t>
      </w:r>
      <w:r w:rsidR="00282EF9" w:rsidRPr="00A6107A">
        <w:rPr>
          <w:spacing w:val="-6"/>
          <w:sz w:val="21"/>
          <w:szCs w:val="21"/>
        </w:rPr>
        <w:t xml:space="preserve"> </w:t>
      </w:r>
      <w:r w:rsidR="00282EF9" w:rsidRPr="00A6107A">
        <w:rPr>
          <w:spacing w:val="-2"/>
          <w:sz w:val="21"/>
          <w:szCs w:val="21"/>
        </w:rPr>
        <w:t>showering.</w:t>
      </w:r>
    </w:p>
    <w:p w14:paraId="5793AC5A" w14:textId="05596F50" w:rsidR="00282EF9" w:rsidRPr="00992421" w:rsidRDefault="00271F2B" w:rsidP="00CA5B67">
      <w:pPr>
        <w:pStyle w:val="Heading1"/>
        <w:rPr>
          <w:rFonts w:ascii="Arial" w:hAnsi="Arial"/>
        </w:rPr>
      </w:pPr>
      <w:r w:rsidRPr="00A6107A">
        <w:rPr>
          <w:szCs w:val="21"/>
        </w:rPr>
        <w:br w:type="page"/>
      </w:r>
      <w:bookmarkStart w:id="31" w:name="_Toc236809951"/>
      <w:r w:rsidR="00282EF9" w:rsidRPr="00992421">
        <w:rPr>
          <w:rFonts w:ascii="Arial" w:hAnsi="Arial"/>
        </w:rPr>
        <w:lastRenderedPageBreak/>
        <w:t>Part 2: Water storage manager content guide</w:t>
      </w:r>
      <w:bookmarkEnd w:id="31"/>
    </w:p>
    <w:p w14:paraId="5747E4D1" w14:textId="77777777" w:rsidR="00282EF9" w:rsidRPr="00EF1256" w:rsidRDefault="00282EF9" w:rsidP="00CA5B67">
      <w:pPr>
        <w:pStyle w:val="Heading2"/>
        <w:rPr>
          <w:rFonts w:ascii="Arial" w:hAnsi="Arial"/>
          <w:b/>
        </w:rPr>
      </w:pPr>
      <w:bookmarkStart w:id="32" w:name="_Toc236809952"/>
      <w:r w:rsidRPr="00EF1256">
        <w:rPr>
          <w:rFonts w:ascii="Arial" w:hAnsi="Arial"/>
          <w:b/>
        </w:rPr>
        <w:t>Overview</w:t>
      </w:r>
      <w:bookmarkEnd w:id="32"/>
    </w:p>
    <w:p w14:paraId="7C2203E2" w14:textId="77777777" w:rsidR="00282EF9" w:rsidRPr="00A6107A" w:rsidRDefault="00282EF9" w:rsidP="00CA5B67">
      <w:pPr>
        <w:pStyle w:val="Body"/>
        <w:rPr>
          <w:sz w:val="21"/>
          <w:szCs w:val="21"/>
        </w:rPr>
      </w:pPr>
      <w:r w:rsidRPr="00A6107A">
        <w:rPr>
          <w:sz w:val="21"/>
          <w:szCs w:val="21"/>
        </w:rPr>
        <w:t>Describe</w:t>
      </w:r>
      <w:r w:rsidRPr="00A6107A">
        <w:rPr>
          <w:spacing w:val="-4"/>
          <w:sz w:val="21"/>
          <w:szCs w:val="21"/>
        </w:rPr>
        <w:t xml:space="preserve"> </w:t>
      </w:r>
      <w:r w:rsidRPr="00A6107A">
        <w:rPr>
          <w:sz w:val="21"/>
          <w:szCs w:val="21"/>
        </w:rPr>
        <w:t>the</w:t>
      </w:r>
      <w:r w:rsidRPr="00A6107A">
        <w:rPr>
          <w:spacing w:val="-4"/>
          <w:sz w:val="21"/>
          <w:szCs w:val="21"/>
        </w:rPr>
        <w:t xml:space="preserve"> </w:t>
      </w:r>
      <w:r w:rsidRPr="00A6107A">
        <w:rPr>
          <w:sz w:val="21"/>
          <w:szCs w:val="21"/>
        </w:rPr>
        <w:t>overall</w:t>
      </w:r>
      <w:r w:rsidRPr="00A6107A">
        <w:rPr>
          <w:spacing w:val="-2"/>
          <w:sz w:val="21"/>
          <w:szCs w:val="21"/>
        </w:rPr>
        <w:t xml:space="preserve"> </w:t>
      </w:r>
      <w:r w:rsidRPr="00A6107A">
        <w:rPr>
          <w:sz w:val="21"/>
          <w:szCs w:val="21"/>
        </w:rPr>
        <w:t>water</w:t>
      </w:r>
      <w:r w:rsidRPr="00A6107A">
        <w:rPr>
          <w:spacing w:val="-1"/>
          <w:sz w:val="21"/>
          <w:szCs w:val="21"/>
        </w:rPr>
        <w:t xml:space="preserve"> </w:t>
      </w:r>
      <w:r w:rsidRPr="00A6107A">
        <w:rPr>
          <w:sz w:val="21"/>
          <w:szCs w:val="21"/>
        </w:rPr>
        <w:t>supply</w:t>
      </w:r>
      <w:r w:rsidRPr="00A6107A">
        <w:rPr>
          <w:spacing w:val="-6"/>
          <w:sz w:val="21"/>
          <w:szCs w:val="21"/>
        </w:rPr>
        <w:t xml:space="preserve"> </w:t>
      </w:r>
      <w:r w:rsidRPr="00A6107A">
        <w:rPr>
          <w:sz w:val="21"/>
          <w:szCs w:val="21"/>
        </w:rPr>
        <w:t>systems</w:t>
      </w:r>
      <w:r w:rsidRPr="00A6107A">
        <w:rPr>
          <w:spacing w:val="-3"/>
          <w:sz w:val="21"/>
          <w:szCs w:val="21"/>
        </w:rPr>
        <w:t xml:space="preserve"> </w:t>
      </w:r>
      <w:r w:rsidRPr="00A6107A">
        <w:rPr>
          <w:sz w:val="21"/>
          <w:szCs w:val="21"/>
        </w:rPr>
        <w:t>(from catchment-to-tap),</w:t>
      </w:r>
      <w:r w:rsidRPr="00A6107A">
        <w:rPr>
          <w:spacing w:val="-4"/>
          <w:sz w:val="21"/>
          <w:szCs w:val="21"/>
        </w:rPr>
        <w:t xml:space="preserve"> </w:t>
      </w:r>
      <w:r w:rsidRPr="00A6107A">
        <w:rPr>
          <w:sz w:val="21"/>
          <w:szCs w:val="21"/>
        </w:rPr>
        <w:t>the</w:t>
      </w:r>
      <w:r w:rsidRPr="00A6107A">
        <w:rPr>
          <w:spacing w:val="-4"/>
          <w:sz w:val="21"/>
          <w:szCs w:val="21"/>
        </w:rPr>
        <w:t xml:space="preserve"> </w:t>
      </w:r>
      <w:r w:rsidRPr="00A6107A">
        <w:rPr>
          <w:sz w:val="21"/>
          <w:szCs w:val="21"/>
        </w:rPr>
        <w:t>commitment</w:t>
      </w:r>
      <w:r w:rsidRPr="00A6107A">
        <w:rPr>
          <w:spacing w:val="-4"/>
          <w:sz w:val="21"/>
          <w:szCs w:val="21"/>
        </w:rPr>
        <w:t xml:space="preserve"> </w:t>
      </w:r>
      <w:r w:rsidRPr="00A6107A">
        <w:rPr>
          <w:sz w:val="21"/>
          <w:szCs w:val="21"/>
        </w:rPr>
        <w:t>to</w:t>
      </w:r>
      <w:r w:rsidRPr="00A6107A">
        <w:rPr>
          <w:spacing w:val="-4"/>
          <w:sz w:val="21"/>
          <w:szCs w:val="21"/>
        </w:rPr>
        <w:t xml:space="preserve"> </w:t>
      </w:r>
      <w:r w:rsidRPr="00A6107A">
        <w:rPr>
          <w:sz w:val="21"/>
          <w:szCs w:val="21"/>
        </w:rPr>
        <w:t>drinking water quality and the preventive measures applied to manage source water risks.</w:t>
      </w:r>
    </w:p>
    <w:p w14:paraId="3EB6D1D4" w14:textId="77777777" w:rsidR="00282EF9" w:rsidRPr="00EF1256" w:rsidRDefault="00282EF9" w:rsidP="00EF1256">
      <w:pPr>
        <w:pStyle w:val="Heading2"/>
        <w:rPr>
          <w:rFonts w:ascii="Arial" w:hAnsi="Arial"/>
          <w:b/>
        </w:rPr>
      </w:pPr>
      <w:bookmarkStart w:id="33" w:name="_Toc236809953"/>
      <w:r w:rsidRPr="00EF1256">
        <w:rPr>
          <w:rFonts w:ascii="Arial" w:hAnsi="Arial"/>
          <w:b/>
        </w:rPr>
        <w:t>Water supply systems</w:t>
      </w:r>
      <w:bookmarkEnd w:id="33"/>
    </w:p>
    <w:p w14:paraId="069C7574" w14:textId="49E90EBB" w:rsidR="00282EF9" w:rsidRPr="00A6107A" w:rsidRDefault="00282EF9" w:rsidP="00CA5B67">
      <w:pPr>
        <w:pStyle w:val="Body"/>
        <w:rPr>
          <w:sz w:val="21"/>
          <w:szCs w:val="21"/>
        </w:rPr>
      </w:pPr>
      <w:r w:rsidRPr="00A6107A">
        <w:rPr>
          <w:sz w:val="21"/>
          <w:szCs w:val="21"/>
        </w:rPr>
        <w:t>Provide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summary</w:t>
      </w:r>
      <w:r w:rsidRPr="00A6107A">
        <w:rPr>
          <w:spacing w:val="-8"/>
          <w:sz w:val="21"/>
          <w:szCs w:val="21"/>
        </w:rPr>
        <w:t xml:space="preserve"> </w:t>
      </w:r>
      <w:r w:rsidRPr="00A6107A">
        <w:rPr>
          <w:sz w:val="21"/>
          <w:szCs w:val="21"/>
        </w:rPr>
        <w:t>of</w:t>
      </w:r>
      <w:r w:rsidRPr="00A6107A">
        <w:rPr>
          <w:spacing w:val="-2"/>
          <w:sz w:val="21"/>
          <w:szCs w:val="21"/>
        </w:rPr>
        <w:t xml:space="preserve"> </w:t>
      </w:r>
      <w:r w:rsidRPr="00A6107A">
        <w:rPr>
          <w:sz w:val="21"/>
          <w:szCs w:val="21"/>
        </w:rPr>
        <w:t>each</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supply</w:t>
      </w:r>
      <w:r w:rsidRPr="00A6107A">
        <w:rPr>
          <w:spacing w:val="-7"/>
          <w:sz w:val="21"/>
          <w:szCs w:val="21"/>
        </w:rPr>
        <w:t xml:space="preserve"> </w:t>
      </w:r>
      <w:r w:rsidRPr="00A6107A">
        <w:rPr>
          <w:sz w:val="21"/>
          <w:szCs w:val="21"/>
        </w:rPr>
        <w:t>system including</w:t>
      </w:r>
      <w:r w:rsidRPr="00A6107A">
        <w:rPr>
          <w:spacing w:val="-1"/>
          <w:sz w:val="21"/>
          <w:szCs w:val="21"/>
        </w:rPr>
        <w:t xml:space="preserve"> </w:t>
      </w:r>
      <w:r w:rsidRPr="00A6107A">
        <w:rPr>
          <w:sz w:val="21"/>
          <w:szCs w:val="21"/>
        </w:rPr>
        <w:t>where</w:t>
      </w:r>
      <w:r w:rsidRPr="00A6107A">
        <w:rPr>
          <w:spacing w:val="-2"/>
          <w:sz w:val="21"/>
          <w:szCs w:val="21"/>
        </w:rPr>
        <w:t xml:space="preserve"> </w:t>
      </w:r>
      <w:r w:rsidRPr="00A6107A">
        <w:rPr>
          <w:sz w:val="21"/>
          <w:szCs w:val="21"/>
        </w:rPr>
        <w:t>the</w:t>
      </w:r>
      <w:r w:rsidRPr="00A6107A">
        <w:rPr>
          <w:spacing w:val="-1"/>
          <w:sz w:val="21"/>
          <w:szCs w:val="21"/>
        </w:rPr>
        <w:t xml:space="preserve"> </w:t>
      </w:r>
      <w:r w:rsidRPr="00A6107A">
        <w:rPr>
          <w:sz w:val="21"/>
          <w:szCs w:val="21"/>
        </w:rPr>
        <w:t>raw</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for</w:t>
      </w:r>
      <w:r w:rsidRPr="00A6107A">
        <w:rPr>
          <w:spacing w:val="-4"/>
          <w:sz w:val="21"/>
          <w:szCs w:val="21"/>
        </w:rPr>
        <w:t xml:space="preserve"> </w:t>
      </w:r>
      <w:r w:rsidRPr="00A6107A">
        <w:rPr>
          <w:sz w:val="21"/>
          <w:szCs w:val="21"/>
        </w:rPr>
        <w:t>each</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supplier</w:t>
      </w:r>
      <w:r w:rsidRPr="00A6107A">
        <w:rPr>
          <w:spacing w:val="-4"/>
          <w:sz w:val="21"/>
          <w:szCs w:val="21"/>
        </w:rPr>
        <w:t xml:space="preserve"> </w:t>
      </w:r>
      <w:r w:rsidRPr="00A6107A">
        <w:rPr>
          <w:sz w:val="21"/>
          <w:szCs w:val="21"/>
        </w:rPr>
        <w:t xml:space="preserve">is sourced, from the catchment to the point of supply. A table similar to Table </w:t>
      </w:r>
      <w:r w:rsidR="00962D28" w:rsidRPr="00A6107A">
        <w:rPr>
          <w:sz w:val="21"/>
          <w:szCs w:val="21"/>
        </w:rPr>
        <w:t>1</w:t>
      </w:r>
      <w:r w:rsidR="006B5D78">
        <w:rPr>
          <w:sz w:val="21"/>
          <w:szCs w:val="21"/>
        </w:rPr>
        <w:t>4</w:t>
      </w:r>
      <w:r w:rsidRPr="00A6107A">
        <w:rPr>
          <w:sz w:val="21"/>
          <w:szCs w:val="21"/>
        </w:rPr>
        <w:t xml:space="preserve"> can be provided to assist readers to better understand the water supply system serviced.</w:t>
      </w:r>
    </w:p>
    <w:p w14:paraId="3B52A8E6" w14:textId="77777777" w:rsidR="00282EF9" w:rsidRPr="00A6107A" w:rsidRDefault="00282EF9" w:rsidP="00CA5B67">
      <w:pPr>
        <w:pStyle w:val="Body"/>
        <w:rPr>
          <w:sz w:val="21"/>
          <w:szCs w:val="21"/>
        </w:rPr>
      </w:pPr>
      <w:r w:rsidRPr="00A6107A">
        <w:rPr>
          <w:sz w:val="21"/>
          <w:szCs w:val="21"/>
        </w:rPr>
        <w:t>State</w:t>
      </w:r>
      <w:r w:rsidRPr="00A6107A">
        <w:rPr>
          <w:spacing w:val="-2"/>
          <w:sz w:val="21"/>
          <w:szCs w:val="21"/>
        </w:rPr>
        <w:t xml:space="preserve"> </w:t>
      </w:r>
      <w:r w:rsidRPr="00A6107A">
        <w:rPr>
          <w:sz w:val="21"/>
          <w:szCs w:val="21"/>
        </w:rPr>
        <w:t>whether</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supplied</w:t>
      </w:r>
      <w:r w:rsidRPr="00A6107A">
        <w:rPr>
          <w:spacing w:val="-5"/>
          <w:sz w:val="21"/>
          <w:szCs w:val="21"/>
        </w:rPr>
        <w:t xml:space="preserve"> </w:t>
      </w:r>
      <w:r w:rsidRPr="00A6107A">
        <w:rPr>
          <w:sz w:val="21"/>
          <w:szCs w:val="21"/>
        </w:rPr>
        <w:t>to</w:t>
      </w:r>
      <w:r w:rsidRPr="00A6107A">
        <w:rPr>
          <w:spacing w:val="-2"/>
          <w:sz w:val="21"/>
          <w:szCs w:val="21"/>
        </w:rPr>
        <w:t xml:space="preserve"> </w:t>
      </w:r>
      <w:r w:rsidRPr="00A6107A">
        <w:rPr>
          <w:sz w:val="21"/>
          <w:szCs w:val="21"/>
        </w:rPr>
        <w:t>a</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supplier</w:t>
      </w:r>
      <w:r w:rsidRPr="00A6107A">
        <w:rPr>
          <w:spacing w:val="-4"/>
          <w:sz w:val="21"/>
          <w:szCs w:val="21"/>
        </w:rPr>
        <w:t xml:space="preserve"> </w:t>
      </w:r>
      <w:r w:rsidRPr="00A6107A">
        <w:rPr>
          <w:sz w:val="21"/>
          <w:szCs w:val="21"/>
        </w:rPr>
        <w:t>has</w:t>
      </w:r>
      <w:r w:rsidRPr="00A6107A">
        <w:rPr>
          <w:spacing w:val="-3"/>
          <w:sz w:val="21"/>
          <w:szCs w:val="21"/>
        </w:rPr>
        <w:t xml:space="preserve"> </w:t>
      </w:r>
      <w:r w:rsidRPr="00A6107A">
        <w:rPr>
          <w:sz w:val="21"/>
          <w:szCs w:val="21"/>
        </w:rPr>
        <w:t>been</w:t>
      </w:r>
      <w:r w:rsidRPr="00A6107A">
        <w:rPr>
          <w:spacing w:val="-2"/>
          <w:sz w:val="21"/>
          <w:szCs w:val="21"/>
        </w:rPr>
        <w:t xml:space="preserve"> </w:t>
      </w:r>
      <w:r w:rsidRPr="00A6107A">
        <w:rPr>
          <w:sz w:val="21"/>
          <w:szCs w:val="21"/>
        </w:rPr>
        <w:t>treated before</w:t>
      </w:r>
      <w:r w:rsidRPr="00A6107A">
        <w:rPr>
          <w:spacing w:val="-3"/>
          <w:sz w:val="21"/>
          <w:szCs w:val="21"/>
        </w:rPr>
        <w:t xml:space="preserve"> </w:t>
      </w:r>
      <w:r w:rsidRPr="00A6107A">
        <w:rPr>
          <w:sz w:val="21"/>
          <w:szCs w:val="21"/>
        </w:rPr>
        <w:t>supply</w:t>
      </w:r>
      <w:r w:rsidRPr="00A6107A">
        <w:rPr>
          <w:spacing w:val="-4"/>
          <w:sz w:val="21"/>
          <w:szCs w:val="21"/>
        </w:rPr>
        <w:t xml:space="preserve"> </w:t>
      </w:r>
      <w:r w:rsidRPr="00A6107A">
        <w:rPr>
          <w:sz w:val="21"/>
          <w:szCs w:val="21"/>
        </w:rPr>
        <w:t>or</w:t>
      </w:r>
      <w:r w:rsidRPr="00A6107A">
        <w:rPr>
          <w:spacing w:val="-4"/>
          <w:sz w:val="21"/>
          <w:szCs w:val="21"/>
        </w:rPr>
        <w:t xml:space="preserve"> </w:t>
      </w:r>
      <w:r w:rsidRPr="00A6107A">
        <w:rPr>
          <w:sz w:val="21"/>
          <w:szCs w:val="21"/>
        </w:rPr>
        <w:t>supplied</w:t>
      </w:r>
      <w:r w:rsidRPr="00A6107A">
        <w:rPr>
          <w:spacing w:val="-4"/>
          <w:sz w:val="21"/>
          <w:szCs w:val="21"/>
        </w:rPr>
        <w:t xml:space="preserve"> </w:t>
      </w:r>
      <w:r w:rsidRPr="00A6107A">
        <w:rPr>
          <w:sz w:val="21"/>
          <w:szCs w:val="21"/>
        </w:rPr>
        <w:t>as</w:t>
      </w:r>
      <w:r w:rsidRPr="00A6107A">
        <w:rPr>
          <w:spacing w:val="-2"/>
          <w:sz w:val="21"/>
          <w:szCs w:val="21"/>
        </w:rPr>
        <w:t xml:space="preserve"> </w:t>
      </w:r>
      <w:r w:rsidRPr="00A6107A">
        <w:rPr>
          <w:sz w:val="21"/>
          <w:szCs w:val="21"/>
        </w:rPr>
        <w:t xml:space="preserve">raw </w:t>
      </w:r>
      <w:r w:rsidRPr="00A6107A">
        <w:rPr>
          <w:spacing w:val="-2"/>
          <w:sz w:val="21"/>
          <w:szCs w:val="21"/>
        </w:rPr>
        <w:t>water.</w:t>
      </w:r>
    </w:p>
    <w:p w14:paraId="6D265D83" w14:textId="77777777" w:rsidR="00282EF9" w:rsidRPr="00A6107A" w:rsidRDefault="00282EF9" w:rsidP="00CA5B67">
      <w:pPr>
        <w:pStyle w:val="Body"/>
        <w:rPr>
          <w:sz w:val="21"/>
          <w:szCs w:val="21"/>
        </w:rPr>
      </w:pPr>
      <w:r w:rsidRPr="00A6107A">
        <w:rPr>
          <w:sz w:val="21"/>
          <w:szCs w:val="21"/>
        </w:rPr>
        <w:t>Include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clear</w:t>
      </w:r>
      <w:r w:rsidRPr="00A6107A">
        <w:rPr>
          <w:spacing w:val="-3"/>
          <w:sz w:val="21"/>
          <w:szCs w:val="21"/>
        </w:rPr>
        <w:t xml:space="preserve"> </w:t>
      </w:r>
      <w:r w:rsidRPr="00A6107A">
        <w:rPr>
          <w:sz w:val="21"/>
          <w:szCs w:val="21"/>
        </w:rPr>
        <w:t>map</w:t>
      </w:r>
      <w:r w:rsidRPr="00A6107A">
        <w:rPr>
          <w:spacing w:val="-4"/>
          <w:sz w:val="21"/>
          <w:szCs w:val="21"/>
        </w:rPr>
        <w:t xml:space="preserve"> </w:t>
      </w:r>
      <w:r w:rsidRPr="00A6107A">
        <w:rPr>
          <w:sz w:val="21"/>
          <w:szCs w:val="21"/>
        </w:rPr>
        <w:t>or</w:t>
      </w:r>
      <w:r w:rsidRPr="00A6107A">
        <w:rPr>
          <w:spacing w:val="-4"/>
          <w:sz w:val="21"/>
          <w:szCs w:val="21"/>
        </w:rPr>
        <w:t xml:space="preserve"> </w:t>
      </w:r>
      <w:r w:rsidRPr="00A6107A">
        <w:rPr>
          <w:sz w:val="21"/>
          <w:szCs w:val="21"/>
        </w:rPr>
        <w:t>diagram of</w:t>
      </w:r>
      <w:r w:rsidRPr="00A6107A">
        <w:rPr>
          <w:spacing w:val="-2"/>
          <w:sz w:val="21"/>
          <w:szCs w:val="21"/>
        </w:rPr>
        <w:t xml:space="preserve"> </w:t>
      </w:r>
      <w:r w:rsidRPr="00A6107A">
        <w:rPr>
          <w:sz w:val="21"/>
          <w:szCs w:val="21"/>
        </w:rPr>
        <w:t>the</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supply</w:t>
      </w:r>
      <w:r w:rsidRPr="00A6107A">
        <w:rPr>
          <w:spacing w:val="-7"/>
          <w:sz w:val="21"/>
          <w:szCs w:val="21"/>
        </w:rPr>
        <w:t xml:space="preserve"> </w:t>
      </w:r>
      <w:r w:rsidRPr="00A6107A">
        <w:rPr>
          <w:sz w:val="21"/>
          <w:szCs w:val="21"/>
        </w:rPr>
        <w:t>systems</w:t>
      </w:r>
      <w:r w:rsidRPr="00A6107A">
        <w:rPr>
          <w:spacing w:val="-3"/>
          <w:sz w:val="21"/>
          <w:szCs w:val="21"/>
        </w:rPr>
        <w:t xml:space="preserve"> </w:t>
      </w:r>
      <w:r w:rsidRPr="00A6107A">
        <w:rPr>
          <w:sz w:val="21"/>
          <w:szCs w:val="21"/>
        </w:rPr>
        <w:t>serviced.</w:t>
      </w:r>
      <w:r w:rsidRPr="00A6107A">
        <w:rPr>
          <w:spacing w:val="-2"/>
          <w:sz w:val="21"/>
          <w:szCs w:val="21"/>
        </w:rPr>
        <w:t xml:space="preserve"> </w:t>
      </w:r>
      <w:r w:rsidRPr="00A6107A">
        <w:rPr>
          <w:sz w:val="21"/>
          <w:szCs w:val="21"/>
        </w:rPr>
        <w:t>Detailed</w:t>
      </w:r>
      <w:r w:rsidRPr="00A6107A">
        <w:rPr>
          <w:spacing w:val="-3"/>
          <w:sz w:val="21"/>
          <w:szCs w:val="21"/>
        </w:rPr>
        <w:t xml:space="preserve"> </w:t>
      </w:r>
      <w:r w:rsidRPr="00A6107A">
        <w:rPr>
          <w:sz w:val="21"/>
          <w:szCs w:val="21"/>
        </w:rPr>
        <w:t>process control schematics are not required.</w:t>
      </w:r>
    </w:p>
    <w:p w14:paraId="73DE623F" w14:textId="77777777" w:rsidR="00282EF9" w:rsidRPr="00A6107A" w:rsidRDefault="00282EF9" w:rsidP="00CA5B67">
      <w:pPr>
        <w:pStyle w:val="Body"/>
        <w:rPr>
          <w:sz w:val="21"/>
          <w:szCs w:val="21"/>
        </w:rPr>
      </w:pPr>
      <w:r w:rsidRPr="00A6107A">
        <w:rPr>
          <w:sz w:val="21"/>
          <w:szCs w:val="21"/>
        </w:rPr>
        <w:t>Highlight any</w:t>
      </w:r>
      <w:r w:rsidRPr="00A6107A">
        <w:rPr>
          <w:spacing w:val="-1"/>
          <w:sz w:val="21"/>
          <w:szCs w:val="21"/>
        </w:rPr>
        <w:t xml:space="preserve"> </w:t>
      </w:r>
      <w:r w:rsidRPr="00A6107A">
        <w:rPr>
          <w:sz w:val="21"/>
          <w:szCs w:val="21"/>
        </w:rPr>
        <w:t>changes to source water supply arrangements during the reporting period from the previous period. Include any other information the water storage manager considers relevant, for example</w:t>
      </w:r>
      <w:r w:rsidRPr="00A6107A">
        <w:rPr>
          <w:spacing w:val="-4"/>
          <w:sz w:val="21"/>
          <w:szCs w:val="21"/>
        </w:rPr>
        <w:t xml:space="preserve"> </w:t>
      </w:r>
      <w:r w:rsidRPr="00A6107A">
        <w:rPr>
          <w:sz w:val="21"/>
          <w:szCs w:val="21"/>
        </w:rPr>
        <w:t>water</w:t>
      </w:r>
      <w:r w:rsidRPr="00A6107A">
        <w:rPr>
          <w:spacing w:val="-3"/>
          <w:sz w:val="21"/>
          <w:szCs w:val="21"/>
        </w:rPr>
        <w:t xml:space="preserve"> </w:t>
      </w:r>
      <w:r w:rsidRPr="00A6107A">
        <w:rPr>
          <w:sz w:val="21"/>
          <w:szCs w:val="21"/>
        </w:rPr>
        <w:t>quality</w:t>
      </w:r>
      <w:r w:rsidRPr="00A6107A">
        <w:rPr>
          <w:spacing w:val="-5"/>
          <w:sz w:val="21"/>
          <w:szCs w:val="21"/>
        </w:rPr>
        <w:t xml:space="preserve"> </w:t>
      </w:r>
      <w:r w:rsidRPr="00A6107A">
        <w:rPr>
          <w:sz w:val="21"/>
          <w:szCs w:val="21"/>
        </w:rPr>
        <w:t>improvement</w:t>
      </w:r>
      <w:r w:rsidRPr="00A6107A">
        <w:rPr>
          <w:spacing w:val="-3"/>
          <w:sz w:val="21"/>
          <w:szCs w:val="21"/>
        </w:rPr>
        <w:t xml:space="preserve"> </w:t>
      </w:r>
      <w:r w:rsidRPr="00A6107A">
        <w:rPr>
          <w:sz w:val="21"/>
          <w:szCs w:val="21"/>
        </w:rPr>
        <w:t>monitoring</w:t>
      </w:r>
      <w:r w:rsidRPr="00A6107A">
        <w:rPr>
          <w:spacing w:val="-5"/>
          <w:sz w:val="21"/>
          <w:szCs w:val="21"/>
        </w:rPr>
        <w:t xml:space="preserve"> </w:t>
      </w:r>
      <w:r w:rsidRPr="00A6107A">
        <w:rPr>
          <w:sz w:val="21"/>
          <w:szCs w:val="21"/>
        </w:rPr>
        <w:t>programs,</w:t>
      </w:r>
      <w:r w:rsidRPr="00A6107A">
        <w:rPr>
          <w:spacing w:val="-4"/>
          <w:sz w:val="21"/>
          <w:szCs w:val="21"/>
        </w:rPr>
        <w:t xml:space="preserve"> </w:t>
      </w:r>
      <w:r w:rsidRPr="00A6107A">
        <w:rPr>
          <w:sz w:val="21"/>
          <w:szCs w:val="21"/>
        </w:rPr>
        <w:t>water</w:t>
      </w:r>
      <w:r w:rsidRPr="00A6107A">
        <w:rPr>
          <w:spacing w:val="-3"/>
          <w:sz w:val="21"/>
          <w:szCs w:val="21"/>
        </w:rPr>
        <w:t xml:space="preserve"> </w:t>
      </w:r>
      <w:r w:rsidRPr="00A6107A">
        <w:rPr>
          <w:sz w:val="21"/>
          <w:szCs w:val="21"/>
        </w:rPr>
        <w:t>catchment</w:t>
      </w:r>
      <w:r w:rsidRPr="00A6107A">
        <w:rPr>
          <w:spacing w:val="-4"/>
          <w:sz w:val="21"/>
          <w:szCs w:val="21"/>
        </w:rPr>
        <w:t xml:space="preserve"> </w:t>
      </w:r>
      <w:r w:rsidRPr="00A6107A">
        <w:rPr>
          <w:sz w:val="21"/>
          <w:szCs w:val="21"/>
        </w:rPr>
        <w:t>projects</w:t>
      </w:r>
      <w:r w:rsidRPr="00A6107A">
        <w:rPr>
          <w:spacing w:val="-3"/>
          <w:sz w:val="21"/>
          <w:szCs w:val="21"/>
        </w:rPr>
        <w:t xml:space="preserve"> </w:t>
      </w:r>
      <w:r w:rsidRPr="00A6107A">
        <w:rPr>
          <w:sz w:val="21"/>
          <w:szCs w:val="21"/>
        </w:rPr>
        <w:t>and</w:t>
      </w:r>
      <w:r w:rsidRPr="00A6107A">
        <w:rPr>
          <w:spacing w:val="-1"/>
          <w:sz w:val="21"/>
          <w:szCs w:val="21"/>
        </w:rPr>
        <w:t xml:space="preserve"> </w:t>
      </w:r>
      <w:r w:rsidRPr="00A6107A">
        <w:rPr>
          <w:sz w:val="21"/>
          <w:szCs w:val="21"/>
        </w:rPr>
        <w:t xml:space="preserve">research </w:t>
      </w:r>
      <w:r w:rsidRPr="00A6107A">
        <w:rPr>
          <w:spacing w:val="-2"/>
          <w:sz w:val="21"/>
          <w:szCs w:val="21"/>
        </w:rPr>
        <w:t>projects.</w:t>
      </w:r>
    </w:p>
    <w:p w14:paraId="356C0E3D" w14:textId="77777777" w:rsidR="00282EF9" w:rsidRDefault="00282EF9" w:rsidP="00CA5B67">
      <w:pPr>
        <w:pStyle w:val="BodyText"/>
      </w:pPr>
    </w:p>
    <w:p w14:paraId="7AB3FD74" w14:textId="0CE6F194" w:rsidR="00282EF9" w:rsidRPr="00493FC8" w:rsidRDefault="00282EF9" w:rsidP="00CA5B67">
      <w:pPr>
        <w:pStyle w:val="Body"/>
        <w:rPr>
          <w:rFonts w:eastAsia="Times New Roman"/>
          <w:b/>
          <w:sz w:val="21"/>
        </w:rPr>
      </w:pPr>
      <w:r w:rsidRPr="00493FC8">
        <w:rPr>
          <w:rFonts w:eastAsia="Times New Roman"/>
          <w:b/>
          <w:sz w:val="21"/>
        </w:rPr>
        <w:t>Table</w:t>
      </w:r>
      <w:r w:rsidR="000F2054" w:rsidRPr="00493FC8">
        <w:rPr>
          <w:rFonts w:eastAsia="Times New Roman"/>
          <w:b/>
          <w:sz w:val="21"/>
        </w:rPr>
        <w:t xml:space="preserve"> </w:t>
      </w:r>
      <w:r w:rsidR="00962D28" w:rsidRPr="00493FC8">
        <w:rPr>
          <w:rFonts w:eastAsia="Times New Roman"/>
          <w:b/>
          <w:sz w:val="21"/>
        </w:rPr>
        <w:t>1</w:t>
      </w:r>
      <w:r w:rsidR="009E2EDA" w:rsidRPr="00493FC8">
        <w:rPr>
          <w:rFonts w:eastAsia="Times New Roman"/>
          <w:b/>
          <w:sz w:val="21"/>
        </w:rPr>
        <w:t>4</w:t>
      </w:r>
      <w:r w:rsidRPr="00493FC8">
        <w:rPr>
          <w:rFonts w:eastAsia="Times New Roman"/>
          <w:b/>
          <w:sz w:val="21"/>
        </w:rPr>
        <w:t>: Example table for water supply systems</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230"/>
        <w:gridCol w:w="1065"/>
        <w:gridCol w:w="1343"/>
        <w:gridCol w:w="927"/>
        <w:gridCol w:w="1541"/>
        <w:gridCol w:w="1478"/>
        <w:gridCol w:w="1446"/>
      </w:tblGrid>
      <w:tr w:rsidR="00282EF9" w14:paraId="5EA94977" w14:textId="77777777" w:rsidTr="009A0C8F">
        <w:trPr>
          <w:trHeight w:val="160"/>
          <w:jc w:val="center"/>
        </w:trPr>
        <w:tc>
          <w:tcPr>
            <w:tcW w:w="697" w:type="pct"/>
            <w:vMerge w:val="restart"/>
            <w:tcBorders>
              <w:top w:val="nil"/>
              <w:left w:val="nil"/>
            </w:tcBorders>
            <w:shd w:val="clear" w:color="auto" w:fill="00619E"/>
          </w:tcPr>
          <w:p w14:paraId="660F432C" w14:textId="77777777" w:rsidR="00282EF9" w:rsidRDefault="00282EF9" w:rsidP="00CA5B67">
            <w:pPr>
              <w:pStyle w:val="TableParagraph"/>
              <w:spacing w:before="60"/>
              <w:rPr>
                <w:b/>
                <w:sz w:val="18"/>
              </w:rPr>
            </w:pPr>
          </w:p>
          <w:p w14:paraId="7290EEE2" w14:textId="77777777" w:rsidR="00282EF9" w:rsidRDefault="00282EF9" w:rsidP="00CA5B67">
            <w:pPr>
              <w:pStyle w:val="TableParagraph"/>
              <w:spacing w:before="1"/>
              <w:ind w:left="132"/>
              <w:rPr>
                <w:b/>
                <w:sz w:val="18"/>
              </w:rPr>
            </w:pPr>
            <w:r>
              <w:rPr>
                <w:b/>
                <w:color w:val="FFFFFF"/>
                <w:spacing w:val="-2"/>
                <w:sz w:val="18"/>
              </w:rPr>
              <w:t>Catchments</w:t>
            </w:r>
          </w:p>
        </w:tc>
        <w:tc>
          <w:tcPr>
            <w:tcW w:w="1365" w:type="pct"/>
            <w:gridSpan w:val="2"/>
            <w:tcBorders>
              <w:top w:val="nil"/>
              <w:bottom w:val="nil"/>
            </w:tcBorders>
            <w:shd w:val="clear" w:color="auto" w:fill="00619E"/>
          </w:tcPr>
          <w:p w14:paraId="3D2956A1" w14:textId="77777777" w:rsidR="00282EF9" w:rsidRDefault="00282EF9" w:rsidP="00CA5B67">
            <w:pPr>
              <w:pStyle w:val="TableParagraph"/>
              <w:rPr>
                <w:rFonts w:ascii="Times New Roman"/>
                <w:sz w:val="10"/>
              </w:rPr>
            </w:pPr>
          </w:p>
        </w:tc>
        <w:tc>
          <w:tcPr>
            <w:tcW w:w="529" w:type="pct"/>
            <w:vMerge w:val="restart"/>
            <w:tcBorders>
              <w:top w:val="nil"/>
            </w:tcBorders>
            <w:shd w:val="clear" w:color="auto" w:fill="00619E"/>
          </w:tcPr>
          <w:p w14:paraId="75ED2225" w14:textId="77777777" w:rsidR="00282EF9" w:rsidRDefault="00282EF9" w:rsidP="00CA5B67">
            <w:pPr>
              <w:pStyle w:val="TableParagraph"/>
              <w:spacing w:before="60"/>
              <w:rPr>
                <w:b/>
                <w:sz w:val="18"/>
              </w:rPr>
            </w:pPr>
          </w:p>
          <w:p w14:paraId="2543E678" w14:textId="77777777" w:rsidR="00282EF9" w:rsidRDefault="00282EF9" w:rsidP="00CA5B67">
            <w:pPr>
              <w:pStyle w:val="TableParagraph"/>
              <w:spacing w:before="1"/>
              <w:ind w:left="49"/>
              <w:rPr>
                <w:b/>
                <w:sz w:val="18"/>
              </w:rPr>
            </w:pPr>
            <w:r>
              <w:rPr>
                <w:b/>
                <w:color w:val="FFFFFF"/>
                <w:spacing w:val="-2"/>
                <w:sz w:val="18"/>
              </w:rPr>
              <w:t>Treatment</w:t>
            </w:r>
          </w:p>
        </w:tc>
        <w:tc>
          <w:tcPr>
            <w:tcW w:w="758" w:type="pct"/>
            <w:vMerge w:val="restart"/>
            <w:tcBorders>
              <w:top w:val="nil"/>
            </w:tcBorders>
            <w:shd w:val="clear" w:color="auto" w:fill="00619E"/>
          </w:tcPr>
          <w:p w14:paraId="38ED5B57" w14:textId="77777777" w:rsidR="00282EF9" w:rsidRDefault="00282EF9" w:rsidP="00CA5B67">
            <w:pPr>
              <w:pStyle w:val="TableParagraph"/>
              <w:spacing w:before="164"/>
              <w:ind w:left="485" w:right="258" w:hanging="221"/>
              <w:rPr>
                <w:b/>
                <w:sz w:val="18"/>
              </w:rPr>
            </w:pPr>
            <w:r>
              <w:rPr>
                <w:b/>
                <w:color w:val="FFFFFF"/>
                <w:spacing w:val="-2"/>
                <w:sz w:val="18"/>
              </w:rPr>
              <w:t>Treatment plant</w:t>
            </w:r>
          </w:p>
        </w:tc>
        <w:tc>
          <w:tcPr>
            <w:tcW w:w="834" w:type="pct"/>
            <w:vMerge w:val="restart"/>
            <w:tcBorders>
              <w:top w:val="nil"/>
            </w:tcBorders>
            <w:shd w:val="clear" w:color="auto" w:fill="00619E"/>
          </w:tcPr>
          <w:p w14:paraId="04D5F8F8" w14:textId="77777777" w:rsidR="00282EF9" w:rsidRDefault="00282EF9" w:rsidP="00CA5B67">
            <w:pPr>
              <w:pStyle w:val="TableParagraph"/>
              <w:spacing w:before="164"/>
              <w:ind w:left="395" w:right="88" w:hanging="60"/>
              <w:rPr>
                <w:b/>
                <w:sz w:val="18"/>
              </w:rPr>
            </w:pPr>
            <w:r>
              <w:rPr>
                <w:b/>
                <w:color w:val="FFFFFF"/>
                <w:spacing w:val="-2"/>
                <w:sz w:val="18"/>
              </w:rPr>
              <w:t>Treatment storages</w:t>
            </w:r>
          </w:p>
        </w:tc>
        <w:tc>
          <w:tcPr>
            <w:tcW w:w="816" w:type="pct"/>
            <w:vMerge w:val="restart"/>
            <w:tcBorders>
              <w:top w:val="nil"/>
              <w:right w:val="nil"/>
            </w:tcBorders>
            <w:shd w:val="clear" w:color="auto" w:fill="00619E"/>
          </w:tcPr>
          <w:p w14:paraId="1FBCE5D6" w14:textId="77777777" w:rsidR="00282EF9" w:rsidRDefault="00282EF9" w:rsidP="00CA5B67">
            <w:pPr>
              <w:pStyle w:val="TableParagraph"/>
              <w:spacing w:before="60"/>
              <w:rPr>
                <w:b/>
                <w:sz w:val="18"/>
              </w:rPr>
            </w:pPr>
          </w:p>
          <w:p w14:paraId="2CCA0EDF" w14:textId="77777777" w:rsidR="00282EF9" w:rsidRDefault="00282EF9" w:rsidP="00CA5B67">
            <w:pPr>
              <w:pStyle w:val="TableParagraph"/>
              <w:spacing w:before="1"/>
              <w:ind w:left="83"/>
              <w:rPr>
                <w:b/>
                <w:sz w:val="18"/>
              </w:rPr>
            </w:pPr>
            <w:r>
              <w:rPr>
                <w:b/>
                <w:color w:val="FFFFFF"/>
                <w:sz w:val="18"/>
              </w:rPr>
              <w:t>Water</w:t>
            </w:r>
            <w:r>
              <w:rPr>
                <w:b/>
                <w:color w:val="FFFFFF"/>
                <w:spacing w:val="-1"/>
                <w:sz w:val="18"/>
              </w:rPr>
              <w:t xml:space="preserve"> </w:t>
            </w:r>
            <w:r>
              <w:rPr>
                <w:b/>
                <w:color w:val="FFFFFF"/>
                <w:spacing w:val="-2"/>
                <w:sz w:val="18"/>
              </w:rPr>
              <w:t>suppliers</w:t>
            </w:r>
          </w:p>
        </w:tc>
      </w:tr>
      <w:tr w:rsidR="00282EF9" w14:paraId="323DD2D4" w14:textId="77777777" w:rsidTr="009A0C8F">
        <w:trPr>
          <w:trHeight w:val="574"/>
          <w:jc w:val="center"/>
        </w:trPr>
        <w:tc>
          <w:tcPr>
            <w:tcW w:w="697" w:type="pct"/>
            <w:vMerge/>
            <w:tcBorders>
              <w:top w:val="nil"/>
              <w:left w:val="nil"/>
            </w:tcBorders>
            <w:shd w:val="clear" w:color="auto" w:fill="00619E"/>
          </w:tcPr>
          <w:p w14:paraId="1F744CE0" w14:textId="77777777" w:rsidR="00282EF9" w:rsidRDefault="00282EF9" w:rsidP="00CA5B67">
            <w:pPr>
              <w:rPr>
                <w:sz w:val="2"/>
                <w:szCs w:val="2"/>
              </w:rPr>
            </w:pPr>
          </w:p>
        </w:tc>
        <w:tc>
          <w:tcPr>
            <w:tcW w:w="606" w:type="pct"/>
            <w:tcBorders>
              <w:top w:val="nil"/>
            </w:tcBorders>
            <w:shd w:val="clear" w:color="auto" w:fill="00619E"/>
          </w:tcPr>
          <w:p w14:paraId="4BB5DD67" w14:textId="77777777" w:rsidR="00282EF9" w:rsidRDefault="00282EF9" w:rsidP="00CA5B67">
            <w:pPr>
              <w:pStyle w:val="TableParagraph"/>
              <w:spacing w:line="191" w:lineRule="exact"/>
              <w:ind w:left="249"/>
              <w:rPr>
                <w:b/>
                <w:sz w:val="18"/>
              </w:rPr>
            </w:pPr>
            <w:r>
              <w:rPr>
                <w:b/>
                <w:color w:val="FFFFFF"/>
                <w:spacing w:val="-2"/>
                <w:sz w:val="18"/>
              </w:rPr>
              <w:t>Source</w:t>
            </w:r>
          </w:p>
          <w:p w14:paraId="1AFBA2D2" w14:textId="77777777" w:rsidR="00282EF9" w:rsidRDefault="00282EF9" w:rsidP="00CA5B67">
            <w:pPr>
              <w:pStyle w:val="TableParagraph"/>
              <w:spacing w:line="207" w:lineRule="exact"/>
              <w:ind w:left="321"/>
              <w:rPr>
                <w:b/>
                <w:sz w:val="18"/>
              </w:rPr>
            </w:pPr>
            <w:r>
              <w:rPr>
                <w:b/>
                <w:color w:val="FFFFFF"/>
                <w:spacing w:val="-2"/>
                <w:sz w:val="18"/>
              </w:rPr>
              <w:t>water</w:t>
            </w:r>
          </w:p>
        </w:tc>
        <w:tc>
          <w:tcPr>
            <w:tcW w:w="758" w:type="pct"/>
            <w:tcBorders>
              <w:top w:val="nil"/>
            </w:tcBorders>
            <w:shd w:val="clear" w:color="auto" w:fill="00619E"/>
          </w:tcPr>
          <w:p w14:paraId="42A20311" w14:textId="77777777" w:rsidR="00282EF9" w:rsidRDefault="00282EF9" w:rsidP="00CA5B67">
            <w:pPr>
              <w:pStyle w:val="TableParagraph"/>
              <w:spacing w:line="191" w:lineRule="exact"/>
              <w:ind w:left="253"/>
              <w:rPr>
                <w:b/>
                <w:sz w:val="18"/>
              </w:rPr>
            </w:pPr>
            <w:r>
              <w:rPr>
                <w:b/>
                <w:color w:val="FFFFFF"/>
                <w:sz w:val="18"/>
              </w:rPr>
              <w:t>Raw</w:t>
            </w:r>
            <w:r>
              <w:rPr>
                <w:b/>
                <w:color w:val="FFFFFF"/>
                <w:spacing w:val="-1"/>
                <w:sz w:val="18"/>
              </w:rPr>
              <w:t xml:space="preserve"> </w:t>
            </w:r>
            <w:r>
              <w:rPr>
                <w:b/>
                <w:color w:val="FFFFFF"/>
                <w:spacing w:val="-2"/>
                <w:sz w:val="18"/>
              </w:rPr>
              <w:t>water</w:t>
            </w:r>
          </w:p>
          <w:p w14:paraId="5C5C8687" w14:textId="77777777" w:rsidR="00282EF9" w:rsidRDefault="00282EF9" w:rsidP="00CA5B67">
            <w:pPr>
              <w:pStyle w:val="TableParagraph"/>
              <w:spacing w:line="207" w:lineRule="exact"/>
              <w:ind w:left="164"/>
              <w:rPr>
                <w:b/>
                <w:sz w:val="18"/>
              </w:rPr>
            </w:pPr>
            <w:r>
              <w:rPr>
                <w:b/>
                <w:color w:val="FFFFFF"/>
                <w:sz w:val="18"/>
              </w:rPr>
              <w:t>storage</w:t>
            </w:r>
            <w:r>
              <w:rPr>
                <w:b/>
                <w:color w:val="FFFFFF"/>
                <w:spacing w:val="-2"/>
                <w:sz w:val="18"/>
              </w:rPr>
              <w:t xml:space="preserve"> </w:t>
            </w:r>
            <w:r>
              <w:rPr>
                <w:b/>
                <w:color w:val="FFFFFF"/>
                <w:spacing w:val="-4"/>
                <w:sz w:val="18"/>
              </w:rPr>
              <w:t>area</w:t>
            </w:r>
          </w:p>
        </w:tc>
        <w:tc>
          <w:tcPr>
            <w:tcW w:w="529" w:type="pct"/>
            <w:vMerge/>
            <w:tcBorders>
              <w:top w:val="nil"/>
            </w:tcBorders>
            <w:shd w:val="clear" w:color="auto" w:fill="00619E"/>
          </w:tcPr>
          <w:p w14:paraId="64A1E3B3" w14:textId="77777777" w:rsidR="00282EF9" w:rsidRDefault="00282EF9" w:rsidP="00CA5B67">
            <w:pPr>
              <w:rPr>
                <w:sz w:val="2"/>
                <w:szCs w:val="2"/>
              </w:rPr>
            </w:pPr>
          </w:p>
        </w:tc>
        <w:tc>
          <w:tcPr>
            <w:tcW w:w="758" w:type="pct"/>
            <w:vMerge/>
            <w:tcBorders>
              <w:top w:val="nil"/>
            </w:tcBorders>
            <w:shd w:val="clear" w:color="auto" w:fill="00619E"/>
          </w:tcPr>
          <w:p w14:paraId="31A93121" w14:textId="77777777" w:rsidR="00282EF9" w:rsidRDefault="00282EF9" w:rsidP="00CA5B67">
            <w:pPr>
              <w:rPr>
                <w:sz w:val="2"/>
                <w:szCs w:val="2"/>
              </w:rPr>
            </w:pPr>
          </w:p>
        </w:tc>
        <w:tc>
          <w:tcPr>
            <w:tcW w:w="834" w:type="pct"/>
            <w:vMerge/>
            <w:tcBorders>
              <w:top w:val="nil"/>
            </w:tcBorders>
            <w:shd w:val="clear" w:color="auto" w:fill="00619E"/>
          </w:tcPr>
          <w:p w14:paraId="42CE966E" w14:textId="77777777" w:rsidR="00282EF9" w:rsidRDefault="00282EF9" w:rsidP="00CA5B67">
            <w:pPr>
              <w:rPr>
                <w:sz w:val="2"/>
                <w:szCs w:val="2"/>
              </w:rPr>
            </w:pPr>
          </w:p>
        </w:tc>
        <w:tc>
          <w:tcPr>
            <w:tcW w:w="816" w:type="pct"/>
            <w:vMerge/>
            <w:tcBorders>
              <w:top w:val="nil"/>
              <w:right w:val="nil"/>
            </w:tcBorders>
            <w:shd w:val="clear" w:color="auto" w:fill="00619E"/>
          </w:tcPr>
          <w:p w14:paraId="0A6DD2D4" w14:textId="77777777" w:rsidR="00282EF9" w:rsidRDefault="00282EF9" w:rsidP="00CA5B67">
            <w:pPr>
              <w:rPr>
                <w:sz w:val="2"/>
                <w:szCs w:val="2"/>
              </w:rPr>
            </w:pPr>
          </w:p>
        </w:tc>
      </w:tr>
      <w:tr w:rsidR="00282EF9" w14:paraId="37DFB938" w14:textId="77777777" w:rsidTr="009A0C8F">
        <w:trPr>
          <w:trHeight w:val="845"/>
          <w:jc w:val="center"/>
        </w:trPr>
        <w:tc>
          <w:tcPr>
            <w:tcW w:w="697" w:type="pct"/>
            <w:tcBorders>
              <w:left w:val="nil"/>
            </w:tcBorders>
            <w:shd w:val="clear" w:color="auto" w:fill="E6E2D2"/>
          </w:tcPr>
          <w:p w14:paraId="08CDD142" w14:textId="77777777" w:rsidR="00282EF9" w:rsidRDefault="00282EF9" w:rsidP="00CA5B67">
            <w:pPr>
              <w:pStyle w:val="TableParagraph"/>
              <w:spacing w:before="97"/>
              <w:rPr>
                <w:b/>
                <w:sz w:val="18"/>
              </w:rPr>
            </w:pPr>
          </w:p>
          <w:p w14:paraId="5AE173F7" w14:textId="77777777" w:rsidR="00282EF9" w:rsidRDefault="00282EF9" w:rsidP="00CA5B67">
            <w:pPr>
              <w:pStyle w:val="TableParagraph"/>
              <w:ind w:left="5" w:right="1"/>
              <w:rPr>
                <w:sz w:val="18"/>
              </w:rPr>
            </w:pPr>
            <w:r>
              <w:rPr>
                <w:sz w:val="18"/>
              </w:rPr>
              <w:t>Catchment</w:t>
            </w:r>
            <w:r>
              <w:rPr>
                <w:spacing w:val="-3"/>
                <w:sz w:val="18"/>
              </w:rPr>
              <w:t xml:space="preserve"> </w:t>
            </w:r>
            <w:r>
              <w:rPr>
                <w:spacing w:val="-10"/>
                <w:sz w:val="18"/>
              </w:rPr>
              <w:t>Y</w:t>
            </w:r>
          </w:p>
        </w:tc>
        <w:tc>
          <w:tcPr>
            <w:tcW w:w="606" w:type="pct"/>
            <w:tcBorders>
              <w:right w:val="nil"/>
            </w:tcBorders>
            <w:shd w:val="clear" w:color="auto" w:fill="E6E2D2"/>
          </w:tcPr>
          <w:p w14:paraId="162AC444" w14:textId="77777777" w:rsidR="00282EF9" w:rsidRDefault="00282EF9" w:rsidP="00CA5B67">
            <w:pPr>
              <w:pStyle w:val="TableParagraph"/>
              <w:spacing w:before="97"/>
              <w:rPr>
                <w:b/>
                <w:sz w:val="18"/>
              </w:rPr>
            </w:pPr>
          </w:p>
          <w:p w14:paraId="01B83003" w14:textId="77777777" w:rsidR="00282EF9" w:rsidRDefault="00282EF9" w:rsidP="00CA5B67">
            <w:pPr>
              <w:pStyle w:val="TableParagraph"/>
              <w:ind w:left="1" w:right="9"/>
              <w:rPr>
                <w:sz w:val="18"/>
              </w:rPr>
            </w:pPr>
            <w:r>
              <w:rPr>
                <w:sz w:val="18"/>
              </w:rPr>
              <w:t>River</w:t>
            </w:r>
            <w:r>
              <w:rPr>
                <w:spacing w:val="-4"/>
                <w:sz w:val="18"/>
              </w:rPr>
              <w:t xml:space="preserve"> </w:t>
            </w:r>
            <w:r>
              <w:rPr>
                <w:spacing w:val="-10"/>
                <w:sz w:val="18"/>
              </w:rPr>
              <w:t>Y</w:t>
            </w:r>
          </w:p>
        </w:tc>
        <w:tc>
          <w:tcPr>
            <w:tcW w:w="758" w:type="pct"/>
            <w:tcBorders>
              <w:left w:val="nil"/>
            </w:tcBorders>
            <w:shd w:val="clear" w:color="auto" w:fill="E6E2D2"/>
          </w:tcPr>
          <w:p w14:paraId="12168543" w14:textId="77777777" w:rsidR="00282EF9" w:rsidRDefault="00282EF9" w:rsidP="00CA5B67">
            <w:pPr>
              <w:pStyle w:val="TableParagraph"/>
              <w:spacing w:before="97"/>
              <w:rPr>
                <w:b/>
                <w:sz w:val="18"/>
              </w:rPr>
            </w:pPr>
          </w:p>
          <w:p w14:paraId="0503083A" w14:textId="77777777" w:rsidR="00282EF9" w:rsidRDefault="00282EF9" w:rsidP="00CA5B67">
            <w:pPr>
              <w:pStyle w:val="TableParagraph"/>
              <w:ind w:left="14" w:right="1"/>
              <w:rPr>
                <w:sz w:val="18"/>
              </w:rPr>
            </w:pPr>
            <w:r>
              <w:rPr>
                <w:sz w:val="18"/>
              </w:rPr>
              <w:t>Storage</w:t>
            </w:r>
            <w:r>
              <w:rPr>
                <w:spacing w:val="-3"/>
                <w:sz w:val="18"/>
              </w:rPr>
              <w:t xml:space="preserve"> </w:t>
            </w:r>
            <w:r>
              <w:rPr>
                <w:spacing w:val="-10"/>
                <w:sz w:val="18"/>
              </w:rPr>
              <w:t>Y</w:t>
            </w:r>
          </w:p>
        </w:tc>
        <w:tc>
          <w:tcPr>
            <w:tcW w:w="529" w:type="pct"/>
            <w:shd w:val="clear" w:color="auto" w:fill="E6E2D2"/>
          </w:tcPr>
          <w:p w14:paraId="605F5BFB" w14:textId="77777777" w:rsidR="00282EF9" w:rsidRDefault="00282EF9" w:rsidP="00CA5B67">
            <w:pPr>
              <w:pStyle w:val="TableParagraph"/>
              <w:spacing w:before="97"/>
              <w:rPr>
                <w:b/>
                <w:sz w:val="18"/>
              </w:rPr>
            </w:pPr>
          </w:p>
          <w:p w14:paraId="45588DE4" w14:textId="77777777" w:rsidR="00282EF9" w:rsidRDefault="00282EF9" w:rsidP="00CA5B67">
            <w:pPr>
              <w:pStyle w:val="TableParagraph"/>
              <w:rPr>
                <w:sz w:val="18"/>
              </w:rPr>
            </w:pPr>
            <w:r>
              <w:rPr>
                <w:spacing w:val="-5"/>
                <w:sz w:val="18"/>
              </w:rPr>
              <w:t>No</w:t>
            </w:r>
          </w:p>
        </w:tc>
        <w:tc>
          <w:tcPr>
            <w:tcW w:w="758" w:type="pct"/>
            <w:shd w:val="clear" w:color="auto" w:fill="E6E2D2"/>
          </w:tcPr>
          <w:p w14:paraId="71483845" w14:textId="77777777" w:rsidR="00282EF9" w:rsidRDefault="00282EF9" w:rsidP="00CA5B67">
            <w:pPr>
              <w:pStyle w:val="TableParagraph"/>
              <w:spacing w:before="97"/>
              <w:rPr>
                <w:b/>
                <w:sz w:val="18"/>
              </w:rPr>
            </w:pPr>
          </w:p>
          <w:p w14:paraId="7AA3A41A" w14:textId="77777777" w:rsidR="00282EF9" w:rsidRDefault="00282EF9" w:rsidP="00CA5B67">
            <w:pPr>
              <w:pStyle w:val="TableParagraph"/>
              <w:ind w:left="6" w:right="3"/>
              <w:rPr>
                <w:sz w:val="18"/>
              </w:rPr>
            </w:pPr>
            <w:r>
              <w:rPr>
                <w:spacing w:val="-5"/>
                <w:sz w:val="18"/>
              </w:rPr>
              <w:t>N/A</w:t>
            </w:r>
          </w:p>
        </w:tc>
        <w:tc>
          <w:tcPr>
            <w:tcW w:w="834" w:type="pct"/>
            <w:shd w:val="clear" w:color="auto" w:fill="E6E2D2"/>
          </w:tcPr>
          <w:p w14:paraId="72DB6F28" w14:textId="77777777" w:rsidR="00282EF9" w:rsidRDefault="00282EF9" w:rsidP="00CA5B67">
            <w:pPr>
              <w:pStyle w:val="TableParagraph"/>
              <w:spacing w:before="204" w:line="276" w:lineRule="auto"/>
              <w:ind w:left="145" w:right="88" w:hanging="51"/>
              <w:rPr>
                <w:sz w:val="18"/>
              </w:rPr>
            </w:pPr>
            <w:r>
              <w:rPr>
                <w:sz w:val="18"/>
              </w:rPr>
              <w:t>Treatment</w:t>
            </w:r>
            <w:r>
              <w:rPr>
                <w:spacing w:val="-13"/>
                <w:sz w:val="18"/>
              </w:rPr>
              <w:t xml:space="preserve"> </w:t>
            </w:r>
            <w:r>
              <w:rPr>
                <w:sz w:val="18"/>
              </w:rPr>
              <w:t>Water Storage Tank A</w:t>
            </w:r>
          </w:p>
        </w:tc>
        <w:tc>
          <w:tcPr>
            <w:tcW w:w="816" w:type="pct"/>
            <w:tcBorders>
              <w:right w:val="nil"/>
            </w:tcBorders>
            <w:shd w:val="clear" w:color="auto" w:fill="E6E2D2"/>
          </w:tcPr>
          <w:p w14:paraId="67443928" w14:textId="77777777" w:rsidR="00282EF9" w:rsidRDefault="00282EF9" w:rsidP="00CA5B67">
            <w:pPr>
              <w:pStyle w:val="TableParagraph"/>
              <w:spacing w:before="97"/>
              <w:rPr>
                <w:b/>
                <w:sz w:val="18"/>
              </w:rPr>
            </w:pPr>
          </w:p>
          <w:p w14:paraId="3F519577" w14:textId="77777777" w:rsidR="00282EF9" w:rsidRDefault="00282EF9" w:rsidP="00CA5B67">
            <w:pPr>
              <w:pStyle w:val="TableParagraph"/>
              <w:ind w:left="102"/>
              <w:rPr>
                <w:sz w:val="18"/>
              </w:rPr>
            </w:pPr>
            <w:r>
              <w:rPr>
                <w:sz w:val="18"/>
              </w:rPr>
              <w:t>C</w:t>
            </w:r>
            <w:r>
              <w:rPr>
                <w:spacing w:val="-4"/>
                <w:sz w:val="18"/>
              </w:rPr>
              <w:t xml:space="preserve"> </w:t>
            </w:r>
            <w:r>
              <w:rPr>
                <w:sz w:val="18"/>
              </w:rPr>
              <w:t>Water</w:t>
            </w:r>
            <w:r>
              <w:rPr>
                <w:spacing w:val="1"/>
                <w:sz w:val="18"/>
              </w:rPr>
              <w:t xml:space="preserve"> </w:t>
            </w:r>
            <w:r>
              <w:rPr>
                <w:spacing w:val="-2"/>
                <w:sz w:val="18"/>
              </w:rPr>
              <w:t>Agency</w:t>
            </w:r>
          </w:p>
        </w:tc>
      </w:tr>
      <w:tr w:rsidR="00282EF9" w14:paraId="166F3883" w14:textId="77777777" w:rsidTr="009A0C8F">
        <w:trPr>
          <w:trHeight w:val="1164"/>
          <w:jc w:val="center"/>
        </w:trPr>
        <w:tc>
          <w:tcPr>
            <w:tcW w:w="697" w:type="pct"/>
            <w:tcBorders>
              <w:left w:val="nil"/>
              <w:bottom w:val="nil"/>
            </w:tcBorders>
            <w:shd w:val="clear" w:color="auto" w:fill="E6E2D2"/>
          </w:tcPr>
          <w:p w14:paraId="1CD15BA8" w14:textId="77777777" w:rsidR="00282EF9" w:rsidRDefault="00282EF9" w:rsidP="00CA5B67">
            <w:pPr>
              <w:pStyle w:val="TableParagraph"/>
              <w:rPr>
                <w:b/>
                <w:sz w:val="18"/>
              </w:rPr>
            </w:pPr>
          </w:p>
          <w:p w14:paraId="26B60C5B" w14:textId="77777777" w:rsidR="00282EF9" w:rsidRDefault="00282EF9" w:rsidP="00CA5B67">
            <w:pPr>
              <w:pStyle w:val="TableParagraph"/>
              <w:spacing w:before="51"/>
              <w:rPr>
                <w:b/>
                <w:sz w:val="18"/>
              </w:rPr>
            </w:pPr>
          </w:p>
          <w:p w14:paraId="3104CE1C" w14:textId="77777777" w:rsidR="00282EF9" w:rsidRDefault="00282EF9" w:rsidP="00CA5B67">
            <w:pPr>
              <w:pStyle w:val="TableParagraph"/>
              <w:ind w:left="5"/>
              <w:rPr>
                <w:sz w:val="18"/>
              </w:rPr>
            </w:pPr>
            <w:r>
              <w:rPr>
                <w:sz w:val="18"/>
              </w:rPr>
              <w:t>Catchment</w:t>
            </w:r>
            <w:r>
              <w:rPr>
                <w:spacing w:val="-2"/>
                <w:sz w:val="18"/>
              </w:rPr>
              <w:t xml:space="preserve"> </w:t>
            </w:r>
            <w:r>
              <w:rPr>
                <w:spacing w:val="-10"/>
                <w:sz w:val="18"/>
              </w:rPr>
              <w:t>X</w:t>
            </w:r>
          </w:p>
        </w:tc>
        <w:tc>
          <w:tcPr>
            <w:tcW w:w="606" w:type="pct"/>
            <w:tcBorders>
              <w:bottom w:val="nil"/>
              <w:right w:val="nil"/>
            </w:tcBorders>
            <w:shd w:val="clear" w:color="auto" w:fill="E6E2D2"/>
          </w:tcPr>
          <w:p w14:paraId="2063D3DA" w14:textId="77777777" w:rsidR="00282EF9" w:rsidRDefault="00282EF9" w:rsidP="00CA5B67">
            <w:pPr>
              <w:pStyle w:val="TableParagraph"/>
              <w:rPr>
                <w:b/>
                <w:sz w:val="18"/>
              </w:rPr>
            </w:pPr>
          </w:p>
          <w:p w14:paraId="30C31735" w14:textId="77777777" w:rsidR="00282EF9" w:rsidRDefault="00282EF9" w:rsidP="00CA5B67">
            <w:pPr>
              <w:pStyle w:val="TableParagraph"/>
              <w:spacing w:before="51"/>
              <w:rPr>
                <w:b/>
                <w:sz w:val="18"/>
              </w:rPr>
            </w:pPr>
          </w:p>
          <w:p w14:paraId="475E0AE5" w14:textId="77777777" w:rsidR="00282EF9" w:rsidRDefault="00282EF9" w:rsidP="00CA5B67">
            <w:pPr>
              <w:pStyle w:val="TableParagraph"/>
              <w:ind w:right="9"/>
              <w:rPr>
                <w:sz w:val="18"/>
              </w:rPr>
            </w:pPr>
            <w:r>
              <w:rPr>
                <w:sz w:val="18"/>
              </w:rPr>
              <w:t>River</w:t>
            </w:r>
            <w:r>
              <w:rPr>
                <w:spacing w:val="-4"/>
                <w:sz w:val="18"/>
              </w:rPr>
              <w:t xml:space="preserve"> </w:t>
            </w:r>
            <w:r>
              <w:rPr>
                <w:spacing w:val="-10"/>
                <w:sz w:val="18"/>
              </w:rPr>
              <w:t>X</w:t>
            </w:r>
          </w:p>
        </w:tc>
        <w:tc>
          <w:tcPr>
            <w:tcW w:w="758" w:type="pct"/>
            <w:tcBorders>
              <w:left w:val="nil"/>
              <w:bottom w:val="nil"/>
            </w:tcBorders>
            <w:shd w:val="clear" w:color="auto" w:fill="E6E2D2"/>
          </w:tcPr>
          <w:p w14:paraId="7DD4C755" w14:textId="77777777" w:rsidR="00282EF9" w:rsidRDefault="00282EF9" w:rsidP="00CA5B67">
            <w:pPr>
              <w:pStyle w:val="TableParagraph"/>
              <w:rPr>
                <w:b/>
                <w:sz w:val="18"/>
              </w:rPr>
            </w:pPr>
          </w:p>
          <w:p w14:paraId="66F00768" w14:textId="77777777" w:rsidR="00282EF9" w:rsidRDefault="00282EF9" w:rsidP="00CA5B67">
            <w:pPr>
              <w:pStyle w:val="TableParagraph"/>
              <w:spacing w:before="51"/>
              <w:rPr>
                <w:b/>
                <w:sz w:val="18"/>
              </w:rPr>
            </w:pPr>
          </w:p>
          <w:p w14:paraId="2159009E" w14:textId="77777777" w:rsidR="00282EF9" w:rsidRDefault="00282EF9" w:rsidP="00CA5B67">
            <w:pPr>
              <w:pStyle w:val="TableParagraph"/>
              <w:ind w:left="14"/>
              <w:rPr>
                <w:sz w:val="18"/>
              </w:rPr>
            </w:pPr>
            <w:r>
              <w:rPr>
                <w:sz w:val="18"/>
              </w:rPr>
              <w:t>Storage</w:t>
            </w:r>
            <w:r>
              <w:rPr>
                <w:spacing w:val="-2"/>
                <w:sz w:val="18"/>
              </w:rPr>
              <w:t xml:space="preserve"> </w:t>
            </w:r>
            <w:r>
              <w:rPr>
                <w:spacing w:val="-10"/>
                <w:sz w:val="18"/>
              </w:rPr>
              <w:t>X</w:t>
            </w:r>
          </w:p>
        </w:tc>
        <w:tc>
          <w:tcPr>
            <w:tcW w:w="529" w:type="pct"/>
            <w:tcBorders>
              <w:bottom w:val="nil"/>
            </w:tcBorders>
            <w:shd w:val="clear" w:color="auto" w:fill="E6E2D2"/>
          </w:tcPr>
          <w:p w14:paraId="6E796D16" w14:textId="77777777" w:rsidR="00282EF9" w:rsidRDefault="00282EF9" w:rsidP="00CA5B67">
            <w:pPr>
              <w:pStyle w:val="TableParagraph"/>
              <w:rPr>
                <w:b/>
                <w:sz w:val="18"/>
              </w:rPr>
            </w:pPr>
          </w:p>
          <w:p w14:paraId="435ACDF8" w14:textId="77777777" w:rsidR="00282EF9" w:rsidRDefault="00282EF9" w:rsidP="00CA5B67">
            <w:pPr>
              <w:pStyle w:val="TableParagraph"/>
              <w:spacing w:before="51"/>
              <w:rPr>
                <w:b/>
                <w:sz w:val="18"/>
              </w:rPr>
            </w:pPr>
          </w:p>
          <w:p w14:paraId="0D9C6901" w14:textId="77777777" w:rsidR="00282EF9" w:rsidRDefault="00282EF9" w:rsidP="00CA5B67">
            <w:pPr>
              <w:pStyle w:val="TableParagraph"/>
              <w:rPr>
                <w:sz w:val="18"/>
              </w:rPr>
            </w:pPr>
            <w:r>
              <w:rPr>
                <w:spacing w:val="-5"/>
                <w:sz w:val="18"/>
              </w:rPr>
              <w:t>Yes</w:t>
            </w:r>
          </w:p>
        </w:tc>
        <w:tc>
          <w:tcPr>
            <w:tcW w:w="758" w:type="pct"/>
            <w:tcBorders>
              <w:bottom w:val="nil"/>
            </w:tcBorders>
            <w:shd w:val="clear" w:color="auto" w:fill="E6E2D2"/>
          </w:tcPr>
          <w:p w14:paraId="447510E6" w14:textId="77777777" w:rsidR="00282EF9" w:rsidRDefault="00282EF9" w:rsidP="00CA5B67">
            <w:pPr>
              <w:pStyle w:val="TableParagraph"/>
              <w:spacing w:before="139"/>
              <w:rPr>
                <w:b/>
                <w:sz w:val="18"/>
              </w:rPr>
            </w:pPr>
          </w:p>
          <w:p w14:paraId="5A16109C" w14:textId="77777777" w:rsidR="00282EF9" w:rsidRDefault="00282EF9" w:rsidP="00CA5B67">
            <w:pPr>
              <w:pStyle w:val="TableParagraph"/>
              <w:spacing w:line="276" w:lineRule="auto"/>
              <w:ind w:left="505" w:right="195" w:hanging="300"/>
              <w:rPr>
                <w:sz w:val="18"/>
              </w:rPr>
            </w:pPr>
            <w:r>
              <w:rPr>
                <w:sz w:val="18"/>
              </w:rPr>
              <w:t>E</w:t>
            </w:r>
            <w:r>
              <w:rPr>
                <w:spacing w:val="-13"/>
                <w:sz w:val="18"/>
              </w:rPr>
              <w:t xml:space="preserve"> </w:t>
            </w:r>
            <w:r>
              <w:rPr>
                <w:sz w:val="18"/>
              </w:rPr>
              <w:t xml:space="preserve">Treatment </w:t>
            </w:r>
            <w:r>
              <w:rPr>
                <w:spacing w:val="-2"/>
                <w:sz w:val="18"/>
              </w:rPr>
              <w:t>plant</w:t>
            </w:r>
          </w:p>
        </w:tc>
        <w:tc>
          <w:tcPr>
            <w:tcW w:w="834" w:type="pct"/>
            <w:tcBorders>
              <w:bottom w:val="nil"/>
            </w:tcBorders>
            <w:shd w:val="clear" w:color="auto" w:fill="E6E2D2"/>
          </w:tcPr>
          <w:p w14:paraId="1B880E56" w14:textId="77777777" w:rsidR="00282EF9" w:rsidRDefault="00282EF9" w:rsidP="00CA5B67">
            <w:pPr>
              <w:pStyle w:val="TableParagraph"/>
              <w:spacing w:before="139"/>
              <w:rPr>
                <w:b/>
                <w:sz w:val="18"/>
              </w:rPr>
            </w:pPr>
          </w:p>
          <w:p w14:paraId="4D9AAEAA" w14:textId="77777777" w:rsidR="00282EF9" w:rsidRDefault="00282EF9" w:rsidP="00CA5B67">
            <w:pPr>
              <w:pStyle w:val="TableParagraph"/>
              <w:spacing w:line="276" w:lineRule="auto"/>
              <w:ind w:left="145" w:right="88" w:hanging="51"/>
              <w:rPr>
                <w:sz w:val="18"/>
              </w:rPr>
            </w:pPr>
            <w:r>
              <w:rPr>
                <w:sz w:val="18"/>
              </w:rPr>
              <w:t>Treatment</w:t>
            </w:r>
            <w:r>
              <w:rPr>
                <w:spacing w:val="-13"/>
                <w:sz w:val="18"/>
              </w:rPr>
              <w:t xml:space="preserve"> </w:t>
            </w:r>
            <w:r>
              <w:rPr>
                <w:sz w:val="18"/>
              </w:rPr>
              <w:t>Water Storage Tank B</w:t>
            </w:r>
          </w:p>
        </w:tc>
        <w:tc>
          <w:tcPr>
            <w:tcW w:w="816" w:type="pct"/>
            <w:tcBorders>
              <w:bottom w:val="nil"/>
              <w:right w:val="nil"/>
            </w:tcBorders>
            <w:shd w:val="clear" w:color="auto" w:fill="E6E2D2"/>
          </w:tcPr>
          <w:p w14:paraId="422B9D27" w14:textId="77777777" w:rsidR="00282EF9" w:rsidRDefault="00282EF9" w:rsidP="00CA5B67">
            <w:pPr>
              <w:pStyle w:val="TableParagraph"/>
              <w:spacing w:before="139"/>
              <w:rPr>
                <w:b/>
                <w:sz w:val="18"/>
              </w:rPr>
            </w:pPr>
          </w:p>
          <w:p w14:paraId="1E38C281" w14:textId="77777777" w:rsidR="00282EF9" w:rsidRDefault="00282EF9" w:rsidP="00CA5B67">
            <w:pPr>
              <w:pStyle w:val="TableParagraph"/>
              <w:ind w:left="102"/>
              <w:rPr>
                <w:sz w:val="18"/>
              </w:rPr>
            </w:pPr>
            <w:r>
              <w:rPr>
                <w:sz w:val="18"/>
              </w:rPr>
              <w:t>D</w:t>
            </w:r>
            <w:r>
              <w:rPr>
                <w:spacing w:val="-4"/>
                <w:sz w:val="18"/>
              </w:rPr>
              <w:t xml:space="preserve"> </w:t>
            </w:r>
            <w:r>
              <w:rPr>
                <w:sz w:val="18"/>
              </w:rPr>
              <w:t>Water</w:t>
            </w:r>
            <w:r>
              <w:rPr>
                <w:spacing w:val="1"/>
                <w:sz w:val="18"/>
              </w:rPr>
              <w:t xml:space="preserve"> </w:t>
            </w:r>
            <w:r>
              <w:rPr>
                <w:spacing w:val="-2"/>
                <w:sz w:val="18"/>
              </w:rPr>
              <w:t>Agency</w:t>
            </w:r>
          </w:p>
          <w:p w14:paraId="028A8078" w14:textId="77777777" w:rsidR="00282EF9" w:rsidRDefault="00282EF9" w:rsidP="00CA5B67">
            <w:pPr>
              <w:pStyle w:val="TableParagraph"/>
              <w:spacing w:before="32"/>
              <w:ind w:left="107"/>
              <w:rPr>
                <w:sz w:val="18"/>
              </w:rPr>
            </w:pPr>
            <w:r>
              <w:rPr>
                <w:sz w:val="18"/>
              </w:rPr>
              <w:t>E</w:t>
            </w:r>
            <w:r>
              <w:rPr>
                <w:spacing w:val="-4"/>
                <w:sz w:val="18"/>
              </w:rPr>
              <w:t xml:space="preserve"> </w:t>
            </w:r>
            <w:r>
              <w:rPr>
                <w:sz w:val="18"/>
              </w:rPr>
              <w:t>Water</w:t>
            </w:r>
            <w:r>
              <w:rPr>
                <w:spacing w:val="3"/>
                <w:sz w:val="18"/>
              </w:rPr>
              <w:t xml:space="preserve"> </w:t>
            </w:r>
            <w:r>
              <w:rPr>
                <w:spacing w:val="-2"/>
                <w:sz w:val="18"/>
              </w:rPr>
              <w:t>Agency</w:t>
            </w:r>
          </w:p>
        </w:tc>
      </w:tr>
    </w:tbl>
    <w:p w14:paraId="69F728CC" w14:textId="77777777" w:rsidR="00282EF9" w:rsidRPr="00EF1256" w:rsidRDefault="00282EF9" w:rsidP="00EF1256">
      <w:pPr>
        <w:pStyle w:val="Heading2"/>
        <w:rPr>
          <w:rFonts w:ascii="Arial" w:hAnsi="Arial"/>
          <w:b/>
        </w:rPr>
      </w:pPr>
      <w:bookmarkStart w:id="34" w:name="_Toc236809954"/>
      <w:r w:rsidRPr="00EF1256">
        <w:rPr>
          <w:rFonts w:ascii="Arial" w:hAnsi="Arial"/>
          <w:b/>
        </w:rPr>
        <w:t>Source water</w:t>
      </w:r>
      <w:bookmarkEnd w:id="34"/>
    </w:p>
    <w:p w14:paraId="27DBADA6" w14:textId="77777777" w:rsidR="00282EF9" w:rsidRDefault="00282EF9" w:rsidP="00CA5B67">
      <w:pPr>
        <w:pStyle w:val="Body"/>
        <w:rPr>
          <w:sz w:val="21"/>
          <w:szCs w:val="21"/>
        </w:rPr>
      </w:pPr>
      <w:r w:rsidRPr="00A6107A">
        <w:rPr>
          <w:sz w:val="21"/>
          <w:szCs w:val="21"/>
        </w:rPr>
        <w:t>Water storage managers should describe the various source waters it manages, detail the catchment management authorities and water suppliers for its water supply systems. This may include in general terms the nature, purpose and comprehensiveness of the raw water sampling program (e.g. raw water storages,</w:t>
      </w:r>
      <w:r w:rsidRPr="00A6107A">
        <w:rPr>
          <w:spacing w:val="-4"/>
          <w:sz w:val="21"/>
          <w:szCs w:val="21"/>
        </w:rPr>
        <w:t xml:space="preserve"> </w:t>
      </w:r>
      <w:r w:rsidRPr="00A6107A">
        <w:rPr>
          <w:sz w:val="21"/>
          <w:szCs w:val="21"/>
        </w:rPr>
        <w:t>natural</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courses,</w:t>
      </w:r>
      <w:r w:rsidRPr="00A6107A">
        <w:rPr>
          <w:spacing w:val="-4"/>
          <w:sz w:val="21"/>
          <w:szCs w:val="21"/>
        </w:rPr>
        <w:t xml:space="preserve"> </w:t>
      </w:r>
      <w:r w:rsidRPr="00A6107A">
        <w:rPr>
          <w:sz w:val="21"/>
          <w:szCs w:val="21"/>
        </w:rPr>
        <w:t>catchments</w:t>
      </w:r>
      <w:r w:rsidRPr="00A6107A">
        <w:rPr>
          <w:spacing w:val="-3"/>
          <w:sz w:val="21"/>
          <w:szCs w:val="21"/>
        </w:rPr>
        <w:t xml:space="preserve"> </w:t>
      </w:r>
      <w:r w:rsidRPr="00A6107A">
        <w:rPr>
          <w:sz w:val="21"/>
          <w:szCs w:val="21"/>
        </w:rPr>
        <w:t>or</w:t>
      </w:r>
      <w:r w:rsidRPr="00A6107A">
        <w:rPr>
          <w:spacing w:val="-4"/>
          <w:sz w:val="21"/>
          <w:szCs w:val="21"/>
        </w:rPr>
        <w:t xml:space="preserve"> </w:t>
      </w:r>
      <w:r w:rsidRPr="00A6107A">
        <w:rPr>
          <w:sz w:val="21"/>
          <w:szCs w:val="21"/>
        </w:rPr>
        <w:t>reservoirs)</w:t>
      </w:r>
      <w:r w:rsidRPr="00A6107A">
        <w:rPr>
          <w:spacing w:val="-3"/>
          <w:sz w:val="21"/>
          <w:szCs w:val="21"/>
        </w:rPr>
        <w:t xml:space="preserve"> </w:t>
      </w:r>
      <w:r w:rsidRPr="00A6107A">
        <w:rPr>
          <w:sz w:val="21"/>
          <w:szCs w:val="21"/>
        </w:rPr>
        <w:t>for</w:t>
      </w:r>
      <w:r w:rsidRPr="00A6107A">
        <w:rPr>
          <w:spacing w:val="-4"/>
          <w:sz w:val="21"/>
          <w:szCs w:val="21"/>
        </w:rPr>
        <w:t xml:space="preserve"> </w:t>
      </w:r>
      <w:r w:rsidRPr="00A6107A">
        <w:rPr>
          <w:sz w:val="21"/>
          <w:szCs w:val="21"/>
        </w:rPr>
        <w:t>pathogens,</w:t>
      </w:r>
      <w:r w:rsidRPr="00A6107A">
        <w:rPr>
          <w:spacing w:val="-2"/>
          <w:sz w:val="21"/>
          <w:szCs w:val="21"/>
        </w:rPr>
        <w:t xml:space="preserve"> </w:t>
      </w:r>
      <w:r w:rsidRPr="00A6107A">
        <w:rPr>
          <w:sz w:val="21"/>
          <w:szCs w:val="21"/>
        </w:rPr>
        <w:t>harmful</w:t>
      </w:r>
      <w:r w:rsidRPr="00A6107A">
        <w:rPr>
          <w:spacing w:val="-5"/>
          <w:sz w:val="21"/>
          <w:szCs w:val="21"/>
        </w:rPr>
        <w:t xml:space="preserve"> </w:t>
      </w:r>
      <w:r w:rsidRPr="00A6107A">
        <w:rPr>
          <w:sz w:val="21"/>
          <w:szCs w:val="21"/>
        </w:rPr>
        <w:t>algae,</w:t>
      </w:r>
      <w:r w:rsidRPr="00A6107A">
        <w:rPr>
          <w:spacing w:val="-4"/>
          <w:sz w:val="21"/>
          <w:szCs w:val="21"/>
        </w:rPr>
        <w:t xml:space="preserve"> </w:t>
      </w:r>
      <w:r w:rsidRPr="00A6107A">
        <w:rPr>
          <w:sz w:val="21"/>
          <w:szCs w:val="21"/>
        </w:rPr>
        <w:t>chemicals and radiological parameters, and interactions with other agencies regarding catchment management activities. For water storage managers where drinking water treatment processes were applied to raw water, provide details of methods used in sanitary surveys and to quantify microbial hazards</w:t>
      </w:r>
      <w:r w:rsidR="00554D11">
        <w:rPr>
          <w:sz w:val="21"/>
          <w:szCs w:val="21"/>
        </w:rPr>
        <w:t>.</w:t>
      </w:r>
    </w:p>
    <w:p w14:paraId="7803241E" w14:textId="77777777" w:rsidR="00554D11" w:rsidRDefault="00554D11" w:rsidP="00CA5B67">
      <w:pPr>
        <w:pStyle w:val="Body"/>
        <w:rPr>
          <w:sz w:val="21"/>
          <w:szCs w:val="21"/>
        </w:rPr>
      </w:pPr>
    </w:p>
    <w:p w14:paraId="6FF0DD20" w14:textId="53E96F7B" w:rsidR="00554D11" w:rsidRPr="009A0C8F" w:rsidRDefault="00554D11" w:rsidP="00CA5B67">
      <w:pPr>
        <w:pStyle w:val="Body"/>
        <w:rPr>
          <w:sz w:val="21"/>
          <w:szCs w:val="21"/>
        </w:rPr>
        <w:sectPr w:rsidR="00554D11" w:rsidRPr="009A0C8F" w:rsidSect="009A0C8F">
          <w:headerReference w:type="default" r:id="rId26"/>
          <w:headerReference w:type="first" r:id="rId27"/>
          <w:pgSz w:w="11910" w:h="16840"/>
          <w:pgMar w:top="1440" w:right="1440" w:bottom="1440" w:left="1440" w:header="0" w:footer="510" w:gutter="0"/>
          <w:cols w:space="720"/>
          <w:docGrid w:linePitch="286"/>
        </w:sectPr>
      </w:pPr>
    </w:p>
    <w:p w14:paraId="06601AC0" w14:textId="6325A115" w:rsidR="00282EF9" w:rsidRPr="00EF1256" w:rsidRDefault="00282EF9" w:rsidP="00CA5B67">
      <w:pPr>
        <w:pStyle w:val="Heading2"/>
        <w:rPr>
          <w:rFonts w:ascii="Arial" w:hAnsi="Arial"/>
          <w:b/>
        </w:rPr>
      </w:pPr>
      <w:bookmarkStart w:id="35" w:name="_Toc236809955"/>
      <w:r w:rsidRPr="00EF1256">
        <w:rPr>
          <w:rFonts w:ascii="Arial" w:hAnsi="Arial"/>
          <w:b/>
        </w:rPr>
        <w:lastRenderedPageBreak/>
        <w:t xml:space="preserve">Drinking water treatment processes r. </w:t>
      </w:r>
      <w:r w:rsidR="00855BC0" w:rsidRPr="00EF1256">
        <w:rPr>
          <w:rFonts w:ascii="Arial" w:hAnsi="Arial"/>
          <w:b/>
        </w:rPr>
        <w:t>22</w:t>
      </w:r>
      <w:r w:rsidR="00275399" w:rsidRPr="00EF1256">
        <w:rPr>
          <w:rFonts w:ascii="Arial" w:hAnsi="Arial"/>
          <w:b/>
        </w:rPr>
        <w:t>(e)</w:t>
      </w:r>
      <w:bookmarkEnd w:id="35"/>
    </w:p>
    <w:p w14:paraId="307D0129" w14:textId="45808FC9" w:rsidR="00A6107A" w:rsidRDefault="00A6107A" w:rsidP="00CA5B67">
      <w:pPr>
        <w:pStyle w:val="BodyText"/>
        <w:spacing w:before="68"/>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9D0015" w14:paraId="7CDD7C22" w14:textId="77777777" w:rsidTr="009D0015">
        <w:tc>
          <w:tcPr>
            <w:tcW w:w="9030" w:type="dxa"/>
          </w:tcPr>
          <w:p w14:paraId="7B6BA38D" w14:textId="77777777" w:rsidR="009D0015" w:rsidRPr="00A6107A" w:rsidRDefault="009D0015" w:rsidP="00BB5450">
            <w:pPr>
              <w:spacing w:before="169"/>
              <w:rPr>
                <w:b/>
                <w:szCs w:val="21"/>
              </w:rPr>
            </w:pPr>
            <w:r w:rsidRPr="00A6107A">
              <w:rPr>
                <w:b/>
                <w:szCs w:val="21"/>
              </w:rPr>
              <w:t>Safe</w:t>
            </w:r>
            <w:r w:rsidRPr="00A6107A">
              <w:rPr>
                <w:b/>
                <w:spacing w:val="-2"/>
                <w:szCs w:val="21"/>
              </w:rPr>
              <w:t xml:space="preserve"> </w:t>
            </w:r>
            <w:r w:rsidRPr="00A6107A">
              <w:rPr>
                <w:b/>
                <w:szCs w:val="21"/>
              </w:rPr>
              <w:t>Drinking</w:t>
            </w:r>
            <w:r w:rsidRPr="00A6107A">
              <w:rPr>
                <w:b/>
                <w:spacing w:val="-2"/>
                <w:szCs w:val="21"/>
              </w:rPr>
              <w:t xml:space="preserve"> </w:t>
            </w:r>
            <w:r w:rsidRPr="00A6107A">
              <w:rPr>
                <w:b/>
                <w:szCs w:val="21"/>
              </w:rPr>
              <w:t>Water</w:t>
            </w:r>
            <w:r w:rsidRPr="00A6107A">
              <w:rPr>
                <w:b/>
                <w:spacing w:val="-2"/>
                <w:szCs w:val="21"/>
              </w:rPr>
              <w:t xml:space="preserve"> </w:t>
            </w:r>
            <w:r w:rsidRPr="00A6107A">
              <w:rPr>
                <w:b/>
                <w:szCs w:val="21"/>
              </w:rPr>
              <w:t>Regulations</w:t>
            </w:r>
            <w:r w:rsidRPr="00A6107A">
              <w:rPr>
                <w:b/>
                <w:spacing w:val="-1"/>
                <w:szCs w:val="21"/>
              </w:rPr>
              <w:t xml:space="preserve"> </w:t>
            </w:r>
            <w:r w:rsidRPr="00A6107A">
              <w:rPr>
                <w:b/>
                <w:spacing w:val="-4"/>
                <w:szCs w:val="21"/>
              </w:rPr>
              <w:t>2025</w:t>
            </w:r>
          </w:p>
          <w:p w14:paraId="6B6E49E3" w14:textId="77777777" w:rsidR="009D0015" w:rsidRPr="00A6107A" w:rsidRDefault="009D0015" w:rsidP="00BB5450">
            <w:pPr>
              <w:spacing w:before="119"/>
              <w:rPr>
                <w:b/>
                <w:szCs w:val="21"/>
              </w:rPr>
            </w:pPr>
            <w:r w:rsidRPr="00A6107A">
              <w:rPr>
                <w:b/>
                <w:szCs w:val="21"/>
              </w:rPr>
              <w:t>Regulation</w:t>
            </w:r>
            <w:r w:rsidRPr="00A6107A">
              <w:rPr>
                <w:b/>
                <w:spacing w:val="-3"/>
                <w:szCs w:val="21"/>
              </w:rPr>
              <w:t xml:space="preserve"> </w:t>
            </w:r>
            <w:r w:rsidRPr="00A6107A">
              <w:rPr>
                <w:b/>
                <w:szCs w:val="21"/>
              </w:rPr>
              <w:t>22</w:t>
            </w:r>
            <w:r w:rsidRPr="00A6107A">
              <w:rPr>
                <w:b/>
                <w:spacing w:val="-2"/>
                <w:szCs w:val="21"/>
              </w:rPr>
              <w:t xml:space="preserve"> </w:t>
            </w:r>
            <w:r w:rsidRPr="00A6107A">
              <w:rPr>
                <w:b/>
                <w:szCs w:val="21"/>
              </w:rPr>
              <w:t>– Additional</w:t>
            </w:r>
            <w:r w:rsidRPr="00A6107A">
              <w:rPr>
                <w:b/>
                <w:spacing w:val="-3"/>
                <w:szCs w:val="21"/>
              </w:rPr>
              <w:t xml:space="preserve"> </w:t>
            </w:r>
            <w:r w:rsidRPr="00A6107A">
              <w:rPr>
                <w:b/>
                <w:szCs w:val="21"/>
              </w:rPr>
              <w:t>details</w:t>
            </w:r>
            <w:r w:rsidRPr="00A6107A">
              <w:rPr>
                <w:b/>
                <w:spacing w:val="-1"/>
                <w:szCs w:val="21"/>
              </w:rPr>
              <w:t xml:space="preserve"> </w:t>
            </w:r>
            <w:r w:rsidRPr="00A6107A">
              <w:rPr>
                <w:b/>
                <w:szCs w:val="21"/>
              </w:rPr>
              <w:t>to</w:t>
            </w:r>
            <w:r w:rsidRPr="00A6107A">
              <w:rPr>
                <w:b/>
                <w:spacing w:val="-1"/>
                <w:szCs w:val="21"/>
              </w:rPr>
              <w:t xml:space="preserve"> </w:t>
            </w:r>
            <w:r w:rsidRPr="00A6107A">
              <w:rPr>
                <w:b/>
                <w:szCs w:val="21"/>
              </w:rPr>
              <w:t>be</w:t>
            </w:r>
            <w:r w:rsidRPr="00A6107A">
              <w:rPr>
                <w:b/>
                <w:spacing w:val="-3"/>
                <w:szCs w:val="21"/>
              </w:rPr>
              <w:t xml:space="preserve"> </w:t>
            </w:r>
            <w:r w:rsidRPr="00A6107A">
              <w:rPr>
                <w:b/>
                <w:szCs w:val="21"/>
              </w:rPr>
              <w:t>included</w:t>
            </w:r>
            <w:r w:rsidRPr="00A6107A">
              <w:rPr>
                <w:b/>
                <w:spacing w:val="-1"/>
                <w:szCs w:val="21"/>
              </w:rPr>
              <w:t xml:space="preserve"> </w:t>
            </w:r>
            <w:r w:rsidRPr="00A6107A">
              <w:rPr>
                <w:b/>
                <w:szCs w:val="21"/>
              </w:rPr>
              <w:t>in</w:t>
            </w:r>
            <w:r w:rsidRPr="00A6107A">
              <w:rPr>
                <w:b/>
                <w:spacing w:val="-3"/>
                <w:szCs w:val="21"/>
              </w:rPr>
              <w:t xml:space="preserve"> </w:t>
            </w:r>
            <w:r w:rsidRPr="00A6107A">
              <w:rPr>
                <w:b/>
                <w:szCs w:val="21"/>
              </w:rPr>
              <w:t>annual</w:t>
            </w:r>
            <w:r w:rsidRPr="00A6107A">
              <w:rPr>
                <w:b/>
                <w:spacing w:val="-1"/>
                <w:szCs w:val="21"/>
              </w:rPr>
              <w:t xml:space="preserve"> </w:t>
            </w:r>
            <w:r w:rsidRPr="00A6107A">
              <w:rPr>
                <w:b/>
                <w:szCs w:val="21"/>
              </w:rPr>
              <w:t>reports</w:t>
            </w:r>
            <w:r w:rsidRPr="00A6107A">
              <w:rPr>
                <w:b/>
                <w:spacing w:val="-3"/>
                <w:szCs w:val="21"/>
              </w:rPr>
              <w:t xml:space="preserve"> </w:t>
            </w:r>
            <w:r w:rsidRPr="00A6107A">
              <w:rPr>
                <w:b/>
                <w:szCs w:val="21"/>
              </w:rPr>
              <w:t>of</w:t>
            </w:r>
            <w:r w:rsidRPr="00A6107A">
              <w:rPr>
                <w:b/>
                <w:spacing w:val="-3"/>
                <w:szCs w:val="21"/>
              </w:rPr>
              <w:t xml:space="preserve"> </w:t>
            </w:r>
            <w:r w:rsidRPr="00A6107A">
              <w:rPr>
                <w:b/>
                <w:szCs w:val="21"/>
              </w:rPr>
              <w:t>water</w:t>
            </w:r>
            <w:r w:rsidRPr="00A6107A">
              <w:rPr>
                <w:b/>
                <w:spacing w:val="-1"/>
                <w:szCs w:val="21"/>
              </w:rPr>
              <w:t xml:space="preserve"> </w:t>
            </w:r>
            <w:r w:rsidRPr="00A6107A">
              <w:rPr>
                <w:b/>
                <w:szCs w:val="21"/>
              </w:rPr>
              <w:t>storage</w:t>
            </w:r>
            <w:r w:rsidRPr="00A6107A">
              <w:rPr>
                <w:b/>
                <w:spacing w:val="-2"/>
                <w:szCs w:val="21"/>
              </w:rPr>
              <w:t xml:space="preserve"> managers</w:t>
            </w:r>
          </w:p>
          <w:p w14:paraId="011583FA" w14:textId="77777777" w:rsidR="009D0015" w:rsidRPr="004F0461" w:rsidRDefault="009D0015" w:rsidP="00BB5450">
            <w:pPr>
              <w:pStyle w:val="ListParagraph"/>
              <w:numPr>
                <w:ilvl w:val="0"/>
                <w:numId w:val="31"/>
              </w:numPr>
              <w:tabs>
                <w:tab w:val="left" w:pos="932"/>
              </w:tabs>
              <w:spacing w:before="125"/>
              <w:rPr>
                <w:sz w:val="21"/>
                <w:szCs w:val="21"/>
              </w:rPr>
            </w:pPr>
            <w:r w:rsidRPr="004F0461">
              <w:rPr>
                <w:sz w:val="21"/>
                <w:szCs w:val="21"/>
              </w:rPr>
              <w:t>if</w:t>
            </w:r>
            <w:r w:rsidRPr="004F0461">
              <w:rPr>
                <w:spacing w:val="-5"/>
                <w:sz w:val="21"/>
                <w:szCs w:val="21"/>
              </w:rPr>
              <w:t xml:space="preserve"> </w:t>
            </w:r>
            <w:r w:rsidRPr="004F0461">
              <w:rPr>
                <w:sz w:val="21"/>
                <w:szCs w:val="21"/>
              </w:rPr>
              <w:t>the</w:t>
            </w:r>
            <w:r w:rsidRPr="004F0461">
              <w:rPr>
                <w:spacing w:val="-5"/>
                <w:sz w:val="21"/>
                <w:szCs w:val="21"/>
              </w:rPr>
              <w:t xml:space="preserve"> </w:t>
            </w:r>
            <w:r w:rsidRPr="004F0461">
              <w:rPr>
                <w:sz w:val="21"/>
                <w:szCs w:val="21"/>
              </w:rPr>
              <w:t>water</w:t>
            </w:r>
            <w:r w:rsidRPr="004F0461">
              <w:rPr>
                <w:spacing w:val="-3"/>
                <w:sz w:val="21"/>
                <w:szCs w:val="21"/>
              </w:rPr>
              <w:t xml:space="preserve"> </w:t>
            </w:r>
            <w:r w:rsidRPr="004F0461">
              <w:rPr>
                <w:sz w:val="21"/>
                <w:szCs w:val="21"/>
              </w:rPr>
              <w:t>storage</w:t>
            </w:r>
            <w:r w:rsidRPr="004F0461">
              <w:rPr>
                <w:spacing w:val="-4"/>
                <w:sz w:val="21"/>
                <w:szCs w:val="21"/>
              </w:rPr>
              <w:t xml:space="preserve"> </w:t>
            </w:r>
            <w:r w:rsidRPr="004F0461">
              <w:rPr>
                <w:sz w:val="21"/>
                <w:szCs w:val="21"/>
              </w:rPr>
              <w:t>manager</w:t>
            </w:r>
            <w:r w:rsidRPr="004F0461">
              <w:rPr>
                <w:spacing w:val="-5"/>
                <w:sz w:val="21"/>
                <w:szCs w:val="21"/>
              </w:rPr>
              <w:t xml:space="preserve"> applied </w:t>
            </w:r>
            <w:r w:rsidRPr="004F0461">
              <w:rPr>
                <w:sz w:val="21"/>
                <w:szCs w:val="21"/>
              </w:rPr>
              <w:t>a</w:t>
            </w:r>
            <w:r w:rsidRPr="004F0461">
              <w:rPr>
                <w:spacing w:val="-2"/>
                <w:sz w:val="21"/>
                <w:szCs w:val="21"/>
              </w:rPr>
              <w:t xml:space="preserve"> </w:t>
            </w:r>
            <w:r w:rsidRPr="004F0461">
              <w:rPr>
                <w:sz w:val="21"/>
                <w:szCs w:val="21"/>
              </w:rPr>
              <w:t>drinking</w:t>
            </w:r>
            <w:r w:rsidRPr="004F0461">
              <w:rPr>
                <w:spacing w:val="-3"/>
                <w:sz w:val="21"/>
                <w:szCs w:val="21"/>
              </w:rPr>
              <w:t xml:space="preserve"> </w:t>
            </w:r>
            <w:r w:rsidRPr="004F0461">
              <w:rPr>
                <w:sz w:val="21"/>
                <w:szCs w:val="21"/>
              </w:rPr>
              <w:t>water</w:t>
            </w:r>
            <w:r w:rsidRPr="004F0461">
              <w:rPr>
                <w:spacing w:val="-3"/>
                <w:sz w:val="21"/>
                <w:szCs w:val="21"/>
              </w:rPr>
              <w:t xml:space="preserve"> </w:t>
            </w:r>
            <w:r w:rsidRPr="004F0461">
              <w:rPr>
                <w:sz w:val="21"/>
                <w:szCs w:val="21"/>
              </w:rPr>
              <w:t>treatment</w:t>
            </w:r>
            <w:r w:rsidRPr="004F0461">
              <w:rPr>
                <w:spacing w:val="-4"/>
                <w:sz w:val="21"/>
                <w:szCs w:val="21"/>
              </w:rPr>
              <w:t xml:space="preserve"> </w:t>
            </w:r>
            <w:r w:rsidRPr="004F0461">
              <w:rPr>
                <w:spacing w:val="-2"/>
                <w:sz w:val="21"/>
                <w:szCs w:val="21"/>
              </w:rPr>
              <w:t xml:space="preserve">process to water supplied by the water storage manager during the financial year – </w:t>
            </w:r>
          </w:p>
          <w:p w14:paraId="3174C0B3" w14:textId="77777777" w:rsidR="009D0015" w:rsidRPr="004F0461" w:rsidRDefault="009D0015" w:rsidP="00BB5450">
            <w:pPr>
              <w:pStyle w:val="ListParagraph"/>
              <w:numPr>
                <w:ilvl w:val="0"/>
                <w:numId w:val="30"/>
              </w:numPr>
              <w:tabs>
                <w:tab w:val="left" w:pos="2013"/>
              </w:tabs>
              <w:spacing w:before="2"/>
              <w:ind w:right="259"/>
              <w:rPr>
                <w:sz w:val="21"/>
                <w:szCs w:val="21"/>
              </w:rPr>
            </w:pPr>
            <w:r w:rsidRPr="004F0461">
              <w:rPr>
                <w:sz w:val="21"/>
                <w:szCs w:val="21"/>
              </w:rPr>
              <w:t>a</w:t>
            </w:r>
            <w:r w:rsidRPr="004F0461">
              <w:rPr>
                <w:spacing w:val="-2"/>
                <w:sz w:val="21"/>
                <w:szCs w:val="21"/>
              </w:rPr>
              <w:t xml:space="preserve"> </w:t>
            </w:r>
            <w:r w:rsidRPr="004F0461">
              <w:rPr>
                <w:sz w:val="21"/>
                <w:szCs w:val="21"/>
              </w:rPr>
              <w:t>summary</w:t>
            </w:r>
            <w:r w:rsidRPr="004F0461">
              <w:rPr>
                <w:spacing w:val="-4"/>
                <w:sz w:val="21"/>
                <w:szCs w:val="21"/>
              </w:rPr>
              <w:t xml:space="preserve"> </w:t>
            </w:r>
            <w:r w:rsidRPr="004F0461">
              <w:rPr>
                <w:sz w:val="21"/>
                <w:szCs w:val="21"/>
              </w:rPr>
              <w:t>of</w:t>
            </w:r>
            <w:r w:rsidRPr="004F0461">
              <w:rPr>
                <w:spacing w:val="-2"/>
                <w:sz w:val="21"/>
                <w:szCs w:val="21"/>
              </w:rPr>
              <w:t xml:space="preserve"> how </w:t>
            </w:r>
            <w:r w:rsidRPr="004F0461">
              <w:rPr>
                <w:sz w:val="21"/>
                <w:szCs w:val="21"/>
              </w:rPr>
              <w:t>the water was disinfected or treated; and</w:t>
            </w:r>
            <w:r w:rsidRPr="004F0461">
              <w:rPr>
                <w:spacing w:val="-2"/>
                <w:sz w:val="21"/>
                <w:szCs w:val="21"/>
              </w:rPr>
              <w:t xml:space="preserve"> </w:t>
            </w:r>
          </w:p>
          <w:p w14:paraId="67115351"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summary of any other processes applied to the water; and</w:t>
            </w:r>
          </w:p>
          <w:p w14:paraId="1EB629ED"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summary of any issues that arose as a consequence of applying those processes; and</w:t>
            </w:r>
          </w:p>
          <w:p w14:paraId="4D731CA6"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list of all chemicals and other substances used to disinfect or treat the water</w:t>
            </w:r>
          </w:p>
          <w:p w14:paraId="71EF1AA1" w14:textId="77777777" w:rsidR="009D0015" w:rsidRDefault="009D0015" w:rsidP="00CA5B67">
            <w:pPr>
              <w:pStyle w:val="BodyText"/>
              <w:spacing w:before="68"/>
            </w:pPr>
          </w:p>
        </w:tc>
      </w:tr>
    </w:tbl>
    <w:p w14:paraId="5F0BCD33" w14:textId="77777777" w:rsidR="009D0015" w:rsidRDefault="009D0015" w:rsidP="00CA5B67">
      <w:pPr>
        <w:pStyle w:val="BodyText"/>
        <w:spacing w:before="68"/>
      </w:pPr>
    </w:p>
    <w:p w14:paraId="7C91D86D" w14:textId="1EA63085" w:rsidR="00282EF9" w:rsidRPr="00A6107A" w:rsidRDefault="00282EF9" w:rsidP="00CA5B67">
      <w:pPr>
        <w:pStyle w:val="BodyText"/>
        <w:spacing w:before="68"/>
        <w:rPr>
          <w:sz w:val="21"/>
          <w:szCs w:val="21"/>
        </w:rPr>
      </w:pPr>
      <w:r w:rsidRPr="00A6107A">
        <w:rPr>
          <w:sz w:val="21"/>
          <w:szCs w:val="21"/>
        </w:rPr>
        <w:t>Regulation</w:t>
      </w:r>
      <w:r w:rsidRPr="00A6107A">
        <w:rPr>
          <w:spacing w:val="-3"/>
          <w:sz w:val="21"/>
          <w:szCs w:val="21"/>
        </w:rPr>
        <w:t xml:space="preserve"> </w:t>
      </w:r>
      <w:r w:rsidR="00051F90" w:rsidRPr="00A6107A">
        <w:rPr>
          <w:spacing w:val="-4"/>
          <w:sz w:val="21"/>
          <w:szCs w:val="21"/>
        </w:rPr>
        <w:t>22</w:t>
      </w:r>
      <w:r w:rsidR="00335C34" w:rsidRPr="00A6107A">
        <w:rPr>
          <w:spacing w:val="-4"/>
          <w:sz w:val="21"/>
          <w:szCs w:val="21"/>
        </w:rPr>
        <w:t>(e)</w:t>
      </w:r>
      <w:r w:rsidR="00B075C5" w:rsidRPr="00A6107A">
        <w:rPr>
          <w:spacing w:val="-4"/>
          <w:sz w:val="21"/>
          <w:szCs w:val="21"/>
        </w:rPr>
        <w:t xml:space="preserve"> </w:t>
      </w:r>
      <w:r w:rsidR="00A6107A" w:rsidRPr="00A6107A">
        <w:rPr>
          <w:sz w:val="21"/>
          <w:szCs w:val="21"/>
        </w:rPr>
        <w:t>requires</w:t>
      </w:r>
      <w:r w:rsidR="00A6107A" w:rsidRPr="00A6107A">
        <w:rPr>
          <w:spacing w:val="-4"/>
          <w:sz w:val="21"/>
          <w:szCs w:val="21"/>
        </w:rPr>
        <w:t xml:space="preserve"> </w:t>
      </w:r>
      <w:r w:rsidR="00A6107A" w:rsidRPr="00A6107A">
        <w:rPr>
          <w:spacing w:val="-3"/>
          <w:sz w:val="21"/>
          <w:szCs w:val="21"/>
        </w:rPr>
        <w:t>a</w:t>
      </w:r>
      <w:r w:rsidR="00B075C5" w:rsidRPr="00A6107A">
        <w:rPr>
          <w:spacing w:val="-3"/>
          <w:sz w:val="21"/>
          <w:szCs w:val="21"/>
        </w:rPr>
        <w:t xml:space="preserve"> summary </w:t>
      </w:r>
      <w:r w:rsidRPr="00A6107A">
        <w:rPr>
          <w:sz w:val="21"/>
          <w:szCs w:val="21"/>
        </w:rPr>
        <w:t>of</w:t>
      </w:r>
      <w:r w:rsidRPr="00A6107A">
        <w:rPr>
          <w:spacing w:val="-3"/>
          <w:sz w:val="21"/>
          <w:szCs w:val="21"/>
        </w:rPr>
        <w:t xml:space="preserve"> </w:t>
      </w:r>
      <w:r w:rsidRPr="00A6107A">
        <w:rPr>
          <w:sz w:val="21"/>
          <w:szCs w:val="21"/>
        </w:rPr>
        <w:t>details</w:t>
      </w:r>
      <w:r w:rsidRPr="00A6107A">
        <w:rPr>
          <w:spacing w:val="-2"/>
          <w:sz w:val="21"/>
          <w:szCs w:val="21"/>
        </w:rPr>
        <w:t xml:space="preserve"> </w:t>
      </w:r>
      <w:r w:rsidRPr="00A6107A">
        <w:rPr>
          <w:sz w:val="21"/>
          <w:szCs w:val="21"/>
        </w:rPr>
        <w:t>of</w:t>
      </w:r>
      <w:r w:rsidRPr="00A6107A">
        <w:rPr>
          <w:spacing w:val="-3"/>
          <w:sz w:val="21"/>
          <w:szCs w:val="21"/>
        </w:rPr>
        <w:t xml:space="preserve"> </w:t>
      </w:r>
      <w:r w:rsidRPr="00A6107A">
        <w:rPr>
          <w:sz w:val="21"/>
          <w:szCs w:val="21"/>
        </w:rPr>
        <w:t>the drinking</w:t>
      </w:r>
      <w:r w:rsidRPr="00A6107A">
        <w:rPr>
          <w:spacing w:val="-3"/>
          <w:sz w:val="21"/>
          <w:szCs w:val="21"/>
        </w:rPr>
        <w:t xml:space="preserve"> </w:t>
      </w:r>
      <w:r w:rsidRPr="00A6107A">
        <w:rPr>
          <w:sz w:val="21"/>
          <w:szCs w:val="21"/>
        </w:rPr>
        <w:t>water</w:t>
      </w:r>
      <w:r w:rsidRPr="00A6107A">
        <w:rPr>
          <w:spacing w:val="-5"/>
          <w:sz w:val="21"/>
          <w:szCs w:val="21"/>
        </w:rPr>
        <w:t xml:space="preserve"> </w:t>
      </w:r>
      <w:r w:rsidRPr="00A6107A">
        <w:rPr>
          <w:sz w:val="21"/>
          <w:szCs w:val="21"/>
        </w:rPr>
        <w:t>treatment</w:t>
      </w:r>
      <w:r w:rsidRPr="00A6107A">
        <w:rPr>
          <w:spacing w:val="-3"/>
          <w:sz w:val="21"/>
          <w:szCs w:val="21"/>
        </w:rPr>
        <w:t xml:space="preserve"> </w:t>
      </w:r>
      <w:r w:rsidRPr="00A6107A">
        <w:rPr>
          <w:sz w:val="21"/>
          <w:szCs w:val="21"/>
        </w:rPr>
        <w:t>processes</w:t>
      </w:r>
      <w:r w:rsidRPr="00A6107A">
        <w:rPr>
          <w:spacing w:val="-4"/>
          <w:sz w:val="21"/>
          <w:szCs w:val="21"/>
        </w:rPr>
        <w:t xml:space="preserve"> </w:t>
      </w:r>
      <w:r w:rsidRPr="00A6107A">
        <w:rPr>
          <w:sz w:val="21"/>
          <w:szCs w:val="21"/>
        </w:rPr>
        <w:t>applied</w:t>
      </w:r>
      <w:r w:rsidRPr="00A6107A">
        <w:rPr>
          <w:spacing w:val="-6"/>
          <w:sz w:val="21"/>
          <w:szCs w:val="21"/>
        </w:rPr>
        <w:t xml:space="preserve"> </w:t>
      </w:r>
      <w:r w:rsidRPr="00A6107A">
        <w:rPr>
          <w:sz w:val="21"/>
          <w:szCs w:val="21"/>
        </w:rPr>
        <w:t>to the water supplied by a water storage manager in the annual report</w:t>
      </w:r>
      <w:r w:rsidR="00015B07" w:rsidRPr="00A6107A">
        <w:rPr>
          <w:sz w:val="21"/>
          <w:szCs w:val="21"/>
        </w:rPr>
        <w:t xml:space="preserve">, </w:t>
      </w:r>
      <w:r w:rsidR="00DC4FB4" w:rsidRPr="00A6107A">
        <w:rPr>
          <w:sz w:val="21"/>
          <w:szCs w:val="21"/>
        </w:rPr>
        <w:t>any issues that arose as a result</w:t>
      </w:r>
      <w:r w:rsidR="00CD5F3B" w:rsidRPr="00A6107A">
        <w:rPr>
          <w:sz w:val="21"/>
          <w:szCs w:val="21"/>
        </w:rPr>
        <w:t xml:space="preserve"> of those processes and </w:t>
      </w:r>
      <w:r w:rsidR="004441BB" w:rsidRPr="00A6107A">
        <w:rPr>
          <w:sz w:val="21"/>
          <w:szCs w:val="21"/>
        </w:rPr>
        <w:t xml:space="preserve">must include </w:t>
      </w:r>
      <w:r w:rsidR="00DF3E26" w:rsidRPr="00A6107A">
        <w:rPr>
          <w:sz w:val="21"/>
          <w:szCs w:val="21"/>
        </w:rPr>
        <w:t>a list of all chemicals used</w:t>
      </w:r>
      <w:r w:rsidR="005A0F27" w:rsidRPr="00A6107A">
        <w:rPr>
          <w:sz w:val="21"/>
          <w:szCs w:val="21"/>
        </w:rPr>
        <w:t xml:space="preserve"> to disinfect and treat</w:t>
      </w:r>
      <w:r w:rsidR="004441BB" w:rsidRPr="00A6107A">
        <w:rPr>
          <w:sz w:val="21"/>
          <w:szCs w:val="21"/>
        </w:rPr>
        <w:t xml:space="preserve"> the water supplied</w:t>
      </w:r>
      <w:r w:rsidRPr="00A6107A">
        <w:rPr>
          <w:sz w:val="21"/>
          <w:szCs w:val="21"/>
        </w:rPr>
        <w:t xml:space="preserve">. </w:t>
      </w:r>
    </w:p>
    <w:p w14:paraId="0228D78B" w14:textId="77777777" w:rsidR="00282EF9" w:rsidRPr="00A6107A" w:rsidRDefault="00282EF9" w:rsidP="00CA5B67">
      <w:pPr>
        <w:pStyle w:val="BodyText"/>
        <w:spacing w:before="11"/>
        <w:rPr>
          <w:sz w:val="21"/>
          <w:szCs w:val="21"/>
        </w:rPr>
      </w:pPr>
    </w:p>
    <w:p w14:paraId="73E1B267" w14:textId="77777777" w:rsidR="00282EF9" w:rsidRPr="00A6107A" w:rsidRDefault="00282EF9" w:rsidP="00CA5B67">
      <w:pPr>
        <w:pStyle w:val="Body"/>
        <w:rPr>
          <w:sz w:val="21"/>
          <w:szCs w:val="21"/>
        </w:rPr>
      </w:pPr>
      <w:r w:rsidRPr="00A6107A">
        <w:rPr>
          <w:sz w:val="21"/>
          <w:szCs w:val="21"/>
        </w:rPr>
        <w:t>If</w:t>
      </w:r>
      <w:r w:rsidRPr="00A6107A">
        <w:rPr>
          <w:spacing w:val="-1"/>
          <w:sz w:val="21"/>
          <w:szCs w:val="21"/>
        </w:rPr>
        <w:t xml:space="preserve"> </w:t>
      </w:r>
      <w:r w:rsidRPr="00A6107A">
        <w:rPr>
          <w:sz w:val="21"/>
          <w:szCs w:val="21"/>
        </w:rPr>
        <w:t>the</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storage</w:t>
      </w:r>
      <w:r w:rsidRPr="00A6107A">
        <w:rPr>
          <w:spacing w:val="-1"/>
          <w:sz w:val="21"/>
          <w:szCs w:val="21"/>
        </w:rPr>
        <w:t xml:space="preserve"> </w:t>
      </w:r>
      <w:r w:rsidRPr="00A6107A">
        <w:rPr>
          <w:sz w:val="21"/>
          <w:szCs w:val="21"/>
        </w:rPr>
        <w:t>manager</w:t>
      </w:r>
      <w:r w:rsidRPr="00A6107A">
        <w:rPr>
          <w:spacing w:val="-3"/>
          <w:sz w:val="21"/>
          <w:szCs w:val="21"/>
        </w:rPr>
        <w:t xml:space="preserve"> </w:t>
      </w:r>
      <w:r w:rsidRPr="00A6107A">
        <w:rPr>
          <w:sz w:val="21"/>
          <w:szCs w:val="21"/>
        </w:rPr>
        <w:t>does</w:t>
      </w:r>
      <w:r w:rsidRPr="00A6107A">
        <w:rPr>
          <w:spacing w:val="-2"/>
          <w:sz w:val="21"/>
          <w:szCs w:val="21"/>
        </w:rPr>
        <w:t xml:space="preserve"> </w:t>
      </w:r>
      <w:r w:rsidRPr="00A6107A">
        <w:rPr>
          <w:sz w:val="21"/>
          <w:szCs w:val="21"/>
        </w:rPr>
        <w:t>not</w:t>
      </w:r>
      <w:r w:rsidRPr="00A6107A">
        <w:rPr>
          <w:spacing w:val="-3"/>
          <w:sz w:val="21"/>
          <w:szCs w:val="21"/>
        </w:rPr>
        <w:t xml:space="preserve"> </w:t>
      </w:r>
      <w:r w:rsidRPr="00A6107A">
        <w:rPr>
          <w:sz w:val="21"/>
          <w:szCs w:val="21"/>
        </w:rPr>
        <w:t>apply</w:t>
      </w:r>
      <w:r w:rsidRPr="00A6107A">
        <w:rPr>
          <w:spacing w:val="-4"/>
          <w:sz w:val="21"/>
          <w:szCs w:val="21"/>
        </w:rPr>
        <w:t xml:space="preserve"> </w:t>
      </w:r>
      <w:r w:rsidRPr="00A6107A">
        <w:rPr>
          <w:sz w:val="21"/>
          <w:szCs w:val="21"/>
        </w:rPr>
        <w:t>any</w:t>
      </w:r>
      <w:r w:rsidRPr="00A6107A">
        <w:rPr>
          <w:spacing w:val="-6"/>
          <w:sz w:val="21"/>
          <w:szCs w:val="21"/>
        </w:rPr>
        <w:t xml:space="preserve"> </w:t>
      </w:r>
      <w:r w:rsidRPr="00A6107A">
        <w:rPr>
          <w:sz w:val="21"/>
          <w:szCs w:val="21"/>
        </w:rPr>
        <w:t>drinking</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treatment</w:t>
      </w:r>
      <w:r w:rsidRPr="00A6107A">
        <w:rPr>
          <w:spacing w:val="-3"/>
          <w:sz w:val="21"/>
          <w:szCs w:val="21"/>
        </w:rPr>
        <w:t xml:space="preserve"> </w:t>
      </w:r>
      <w:r w:rsidRPr="00A6107A">
        <w:rPr>
          <w:sz w:val="21"/>
          <w:szCs w:val="21"/>
        </w:rPr>
        <w:t>processes</w:t>
      </w:r>
      <w:r w:rsidRPr="00A6107A">
        <w:rPr>
          <w:spacing w:val="-2"/>
          <w:sz w:val="21"/>
          <w:szCs w:val="21"/>
        </w:rPr>
        <w:t xml:space="preserve"> </w:t>
      </w:r>
      <w:r w:rsidRPr="00A6107A">
        <w:rPr>
          <w:sz w:val="21"/>
          <w:szCs w:val="21"/>
        </w:rPr>
        <w:t>before supplying</w:t>
      </w:r>
      <w:r w:rsidRPr="00A6107A">
        <w:rPr>
          <w:spacing w:val="-2"/>
          <w:sz w:val="21"/>
          <w:szCs w:val="21"/>
        </w:rPr>
        <w:t xml:space="preserve"> </w:t>
      </w:r>
      <w:r w:rsidRPr="00A6107A">
        <w:rPr>
          <w:sz w:val="21"/>
          <w:szCs w:val="21"/>
        </w:rPr>
        <w:t>its water suppliers, indicate this is the case.</w:t>
      </w:r>
    </w:p>
    <w:p w14:paraId="3486217E" w14:textId="77777777" w:rsidR="00282EF9" w:rsidRPr="00A6107A" w:rsidRDefault="00282EF9" w:rsidP="00CA5B67">
      <w:pPr>
        <w:pStyle w:val="Body"/>
        <w:rPr>
          <w:sz w:val="21"/>
          <w:szCs w:val="21"/>
        </w:rPr>
      </w:pPr>
      <w:r w:rsidRPr="00A6107A">
        <w:rPr>
          <w:sz w:val="21"/>
          <w:szCs w:val="21"/>
        </w:rPr>
        <w:t>Information</w:t>
      </w:r>
      <w:r w:rsidRPr="00A6107A">
        <w:rPr>
          <w:spacing w:val="-5"/>
          <w:sz w:val="21"/>
          <w:szCs w:val="21"/>
        </w:rPr>
        <w:t xml:space="preserve"> </w:t>
      </w:r>
      <w:r w:rsidRPr="00A6107A">
        <w:rPr>
          <w:sz w:val="21"/>
          <w:szCs w:val="21"/>
        </w:rPr>
        <w:t>describing</w:t>
      </w:r>
      <w:r w:rsidRPr="00A6107A">
        <w:rPr>
          <w:spacing w:val="-5"/>
          <w:sz w:val="21"/>
          <w:szCs w:val="21"/>
        </w:rPr>
        <w:t xml:space="preserve"> </w:t>
      </w:r>
      <w:r w:rsidRPr="00A6107A">
        <w:rPr>
          <w:sz w:val="21"/>
          <w:szCs w:val="21"/>
        </w:rPr>
        <w:t>the</w:t>
      </w:r>
      <w:r w:rsidRPr="00A6107A">
        <w:rPr>
          <w:spacing w:val="-5"/>
          <w:sz w:val="21"/>
          <w:szCs w:val="21"/>
        </w:rPr>
        <w:t xml:space="preserve"> </w:t>
      </w:r>
      <w:r w:rsidRPr="00A6107A">
        <w:rPr>
          <w:sz w:val="21"/>
          <w:szCs w:val="21"/>
        </w:rPr>
        <w:t>treatment</w:t>
      </w:r>
      <w:r w:rsidRPr="00A6107A">
        <w:rPr>
          <w:spacing w:val="-4"/>
          <w:sz w:val="21"/>
          <w:szCs w:val="21"/>
        </w:rPr>
        <w:t xml:space="preserve"> </w:t>
      </w:r>
      <w:r w:rsidRPr="00A6107A">
        <w:rPr>
          <w:sz w:val="21"/>
          <w:szCs w:val="21"/>
        </w:rPr>
        <w:t>processes,</w:t>
      </w:r>
      <w:r w:rsidRPr="00A6107A">
        <w:rPr>
          <w:spacing w:val="-4"/>
          <w:sz w:val="21"/>
          <w:szCs w:val="21"/>
        </w:rPr>
        <w:t xml:space="preserve"> </w:t>
      </w:r>
      <w:r w:rsidRPr="00A6107A">
        <w:rPr>
          <w:sz w:val="21"/>
          <w:szCs w:val="21"/>
        </w:rPr>
        <w:t>changes</w:t>
      </w:r>
      <w:r w:rsidRPr="00A6107A">
        <w:rPr>
          <w:spacing w:val="-3"/>
          <w:sz w:val="21"/>
          <w:szCs w:val="21"/>
        </w:rPr>
        <w:t xml:space="preserve"> </w:t>
      </w:r>
      <w:r w:rsidRPr="00A6107A">
        <w:rPr>
          <w:sz w:val="21"/>
          <w:szCs w:val="21"/>
        </w:rPr>
        <w:t>made</w:t>
      </w:r>
      <w:r w:rsidRPr="00A6107A">
        <w:rPr>
          <w:spacing w:val="-3"/>
          <w:sz w:val="21"/>
          <w:szCs w:val="21"/>
        </w:rPr>
        <w:t xml:space="preserve"> </w:t>
      </w:r>
      <w:r w:rsidRPr="00A6107A">
        <w:rPr>
          <w:sz w:val="21"/>
          <w:szCs w:val="21"/>
        </w:rPr>
        <w:t>and</w:t>
      </w:r>
      <w:r w:rsidRPr="00A6107A">
        <w:rPr>
          <w:spacing w:val="-4"/>
          <w:sz w:val="21"/>
          <w:szCs w:val="21"/>
        </w:rPr>
        <w:t xml:space="preserve"> </w:t>
      </w:r>
      <w:r w:rsidRPr="00A6107A">
        <w:rPr>
          <w:sz w:val="21"/>
          <w:szCs w:val="21"/>
        </w:rPr>
        <w:t>any</w:t>
      </w:r>
      <w:r w:rsidRPr="00A6107A">
        <w:rPr>
          <w:spacing w:val="-5"/>
          <w:sz w:val="21"/>
          <w:szCs w:val="21"/>
        </w:rPr>
        <w:t xml:space="preserve"> </w:t>
      </w:r>
      <w:r w:rsidRPr="00A6107A">
        <w:rPr>
          <w:sz w:val="21"/>
          <w:szCs w:val="21"/>
        </w:rPr>
        <w:t>periodic</w:t>
      </w:r>
      <w:r w:rsidRPr="00A6107A">
        <w:rPr>
          <w:spacing w:val="-3"/>
          <w:sz w:val="21"/>
          <w:szCs w:val="21"/>
        </w:rPr>
        <w:t xml:space="preserve"> </w:t>
      </w:r>
      <w:r w:rsidRPr="00A6107A">
        <w:rPr>
          <w:sz w:val="21"/>
          <w:szCs w:val="21"/>
        </w:rPr>
        <w:t>treatment</w:t>
      </w:r>
      <w:r w:rsidRPr="00A6107A">
        <w:rPr>
          <w:spacing w:val="-4"/>
          <w:sz w:val="21"/>
          <w:szCs w:val="21"/>
        </w:rPr>
        <w:t xml:space="preserve"> </w:t>
      </w:r>
      <w:r w:rsidRPr="00A6107A">
        <w:rPr>
          <w:sz w:val="21"/>
          <w:szCs w:val="21"/>
        </w:rPr>
        <w:t>activities are to be included for each drinking water supply</w:t>
      </w:r>
      <w:r w:rsidRPr="00A6107A">
        <w:rPr>
          <w:spacing w:val="-2"/>
          <w:sz w:val="21"/>
          <w:szCs w:val="21"/>
        </w:rPr>
        <w:t xml:space="preserve"> </w:t>
      </w:r>
      <w:r w:rsidRPr="00A6107A">
        <w:rPr>
          <w:sz w:val="21"/>
          <w:szCs w:val="21"/>
        </w:rPr>
        <w:t>system.</w:t>
      </w:r>
      <w:r w:rsidRPr="00A6107A">
        <w:rPr>
          <w:spacing w:val="-1"/>
          <w:sz w:val="21"/>
          <w:szCs w:val="21"/>
        </w:rPr>
        <w:t xml:space="preserve"> </w:t>
      </w:r>
      <w:r w:rsidRPr="00A6107A">
        <w:rPr>
          <w:sz w:val="21"/>
          <w:szCs w:val="21"/>
        </w:rPr>
        <w:t>This description should extend from the point raw water enters the treatment plant through to the water supplier off-take point.</w:t>
      </w:r>
    </w:p>
    <w:p w14:paraId="18BFA3EF" w14:textId="12CE85D9" w:rsidR="00282EF9" w:rsidRPr="00A6107A" w:rsidRDefault="00282EF9" w:rsidP="00CA5B67">
      <w:pPr>
        <w:pStyle w:val="Body"/>
        <w:rPr>
          <w:sz w:val="21"/>
          <w:szCs w:val="21"/>
        </w:rPr>
      </w:pPr>
      <w:r w:rsidRPr="00A6107A">
        <w:rPr>
          <w:sz w:val="21"/>
          <w:szCs w:val="21"/>
        </w:rPr>
        <w:t>Information on the treatment processes and the chemicals associated with those processes (including water-soluble</w:t>
      </w:r>
      <w:r w:rsidRPr="00A6107A">
        <w:rPr>
          <w:spacing w:val="-3"/>
          <w:sz w:val="21"/>
          <w:szCs w:val="21"/>
        </w:rPr>
        <w:t xml:space="preserve"> </w:t>
      </w:r>
      <w:r w:rsidRPr="00A6107A">
        <w:rPr>
          <w:sz w:val="21"/>
          <w:szCs w:val="21"/>
        </w:rPr>
        <w:t>packaging</w:t>
      </w:r>
      <w:r w:rsidRPr="00A6107A">
        <w:rPr>
          <w:spacing w:val="-2"/>
          <w:sz w:val="21"/>
          <w:szCs w:val="21"/>
        </w:rPr>
        <w:t xml:space="preserve"> </w:t>
      </w:r>
      <w:r w:rsidRPr="00A6107A">
        <w:rPr>
          <w:sz w:val="21"/>
          <w:szCs w:val="21"/>
        </w:rPr>
        <w:t>that</w:t>
      </w:r>
      <w:r w:rsidRPr="00A6107A">
        <w:rPr>
          <w:spacing w:val="-3"/>
          <w:sz w:val="21"/>
          <w:szCs w:val="21"/>
        </w:rPr>
        <w:t xml:space="preserve"> </w:t>
      </w:r>
      <w:r w:rsidRPr="00A6107A">
        <w:rPr>
          <w:sz w:val="21"/>
          <w:szCs w:val="21"/>
        </w:rPr>
        <w:t>may</w:t>
      </w:r>
      <w:r w:rsidRPr="00A6107A">
        <w:rPr>
          <w:spacing w:val="-7"/>
          <w:sz w:val="21"/>
          <w:szCs w:val="21"/>
        </w:rPr>
        <w:t xml:space="preserve"> </w:t>
      </w:r>
      <w:r w:rsidRPr="00A6107A">
        <w:rPr>
          <w:sz w:val="21"/>
          <w:szCs w:val="21"/>
        </w:rPr>
        <w:t>be</w:t>
      </w:r>
      <w:r w:rsidRPr="00A6107A">
        <w:rPr>
          <w:spacing w:val="-4"/>
          <w:sz w:val="21"/>
          <w:szCs w:val="21"/>
        </w:rPr>
        <w:t xml:space="preserve"> </w:t>
      </w:r>
      <w:r w:rsidRPr="00A6107A">
        <w:rPr>
          <w:sz w:val="21"/>
          <w:szCs w:val="21"/>
        </w:rPr>
        <w:t>used</w:t>
      </w:r>
      <w:r w:rsidRPr="00A6107A">
        <w:rPr>
          <w:spacing w:val="-3"/>
          <w:sz w:val="21"/>
          <w:szCs w:val="21"/>
        </w:rPr>
        <w:t xml:space="preserve"> </w:t>
      </w:r>
      <w:r w:rsidRPr="00A6107A">
        <w:rPr>
          <w:sz w:val="21"/>
          <w:szCs w:val="21"/>
        </w:rPr>
        <w:t>to</w:t>
      </w:r>
      <w:r w:rsidRPr="00A6107A">
        <w:rPr>
          <w:spacing w:val="-1"/>
          <w:sz w:val="21"/>
          <w:szCs w:val="21"/>
        </w:rPr>
        <w:t xml:space="preserve"> </w:t>
      </w:r>
      <w:r w:rsidRPr="00A6107A">
        <w:rPr>
          <w:sz w:val="21"/>
          <w:szCs w:val="21"/>
        </w:rPr>
        <w:t>add</w:t>
      </w:r>
      <w:r w:rsidRPr="00A6107A">
        <w:rPr>
          <w:spacing w:val="-3"/>
          <w:sz w:val="21"/>
          <w:szCs w:val="21"/>
        </w:rPr>
        <w:t xml:space="preserve"> </w:t>
      </w:r>
      <w:r w:rsidRPr="00A6107A">
        <w:rPr>
          <w:sz w:val="21"/>
          <w:szCs w:val="21"/>
        </w:rPr>
        <w:t>chemicals)</w:t>
      </w:r>
      <w:r w:rsidRPr="00A6107A">
        <w:rPr>
          <w:spacing w:val="-2"/>
          <w:sz w:val="21"/>
          <w:szCs w:val="21"/>
        </w:rPr>
        <w:t xml:space="preserve"> </w:t>
      </w:r>
      <w:r w:rsidRPr="00A6107A">
        <w:rPr>
          <w:sz w:val="21"/>
          <w:szCs w:val="21"/>
        </w:rPr>
        <w:t>should</w:t>
      </w:r>
      <w:r w:rsidRPr="00A6107A">
        <w:rPr>
          <w:spacing w:val="-3"/>
          <w:sz w:val="21"/>
          <w:szCs w:val="21"/>
        </w:rPr>
        <w:t xml:space="preserve"> </w:t>
      </w:r>
      <w:r w:rsidRPr="00A6107A">
        <w:rPr>
          <w:sz w:val="21"/>
          <w:szCs w:val="21"/>
        </w:rPr>
        <w:t>be</w:t>
      </w:r>
      <w:r w:rsidRPr="00A6107A">
        <w:rPr>
          <w:spacing w:val="-1"/>
          <w:sz w:val="21"/>
          <w:szCs w:val="21"/>
        </w:rPr>
        <w:t xml:space="preserve"> </w:t>
      </w:r>
      <w:r w:rsidRPr="00A6107A">
        <w:rPr>
          <w:sz w:val="21"/>
          <w:szCs w:val="21"/>
        </w:rPr>
        <w:t>presented</w:t>
      </w:r>
      <w:r w:rsidRPr="00A6107A">
        <w:rPr>
          <w:spacing w:val="-3"/>
          <w:sz w:val="21"/>
          <w:szCs w:val="21"/>
        </w:rPr>
        <w:t xml:space="preserve"> </w:t>
      </w:r>
      <w:r w:rsidRPr="00A6107A">
        <w:rPr>
          <w:sz w:val="21"/>
          <w:szCs w:val="21"/>
        </w:rPr>
        <w:t>as</w:t>
      </w:r>
      <w:r w:rsidRPr="00A6107A">
        <w:rPr>
          <w:spacing w:val="-2"/>
          <w:sz w:val="21"/>
          <w:szCs w:val="21"/>
        </w:rPr>
        <w:t xml:space="preserve"> </w:t>
      </w:r>
      <w:r w:rsidRPr="00A6107A">
        <w:rPr>
          <w:sz w:val="21"/>
          <w:szCs w:val="21"/>
        </w:rPr>
        <w:t>shown</w:t>
      </w:r>
      <w:r w:rsidRPr="00A6107A">
        <w:rPr>
          <w:spacing w:val="-3"/>
          <w:sz w:val="21"/>
          <w:szCs w:val="21"/>
        </w:rPr>
        <w:t xml:space="preserve"> </w:t>
      </w:r>
      <w:r w:rsidRPr="00A6107A">
        <w:rPr>
          <w:sz w:val="21"/>
          <w:szCs w:val="21"/>
        </w:rPr>
        <w:t>in Table</w:t>
      </w:r>
      <w:r w:rsidRPr="00A6107A">
        <w:rPr>
          <w:spacing w:val="-1"/>
          <w:sz w:val="21"/>
          <w:szCs w:val="21"/>
        </w:rPr>
        <w:t xml:space="preserve"> </w:t>
      </w:r>
      <w:r w:rsidR="009750AB" w:rsidRPr="00A6107A">
        <w:rPr>
          <w:sz w:val="21"/>
          <w:szCs w:val="21"/>
        </w:rPr>
        <w:t>1</w:t>
      </w:r>
      <w:r w:rsidR="006B5D78">
        <w:rPr>
          <w:sz w:val="21"/>
          <w:szCs w:val="21"/>
        </w:rPr>
        <w:t>5</w:t>
      </w:r>
      <w:r w:rsidR="00784E27">
        <w:rPr>
          <w:sz w:val="21"/>
          <w:szCs w:val="21"/>
        </w:rPr>
        <w:t>.</w:t>
      </w:r>
      <w:r w:rsidRPr="00A6107A">
        <w:rPr>
          <w:sz w:val="21"/>
          <w:szCs w:val="21"/>
        </w:rPr>
        <w:t xml:space="preserve"> Changes in the water treatment process between the previous and this reporting period should also be </w:t>
      </w:r>
      <w:r w:rsidRPr="00A6107A">
        <w:rPr>
          <w:spacing w:val="-2"/>
          <w:sz w:val="21"/>
          <w:szCs w:val="21"/>
        </w:rPr>
        <w:t>highlighted.</w:t>
      </w:r>
    </w:p>
    <w:p w14:paraId="39E13F52" w14:textId="17F18976" w:rsidR="00282EF9" w:rsidRPr="00493FC8" w:rsidRDefault="00282EF9" w:rsidP="00CA5B67">
      <w:pPr>
        <w:pStyle w:val="Body"/>
        <w:rPr>
          <w:rFonts w:eastAsia="Times New Roman"/>
          <w:b/>
          <w:sz w:val="21"/>
        </w:rPr>
      </w:pPr>
      <w:r w:rsidRPr="00493FC8">
        <w:rPr>
          <w:rFonts w:eastAsia="Times New Roman"/>
          <w:b/>
          <w:sz w:val="21"/>
        </w:rPr>
        <w:t>Table</w:t>
      </w:r>
      <w:r w:rsidR="00784E27" w:rsidRPr="00493FC8">
        <w:rPr>
          <w:rFonts w:eastAsia="Times New Roman"/>
          <w:b/>
          <w:sz w:val="21"/>
        </w:rPr>
        <w:t xml:space="preserve"> </w:t>
      </w:r>
      <w:r w:rsidR="009750AB" w:rsidRPr="00493FC8">
        <w:rPr>
          <w:rFonts w:eastAsia="Times New Roman"/>
          <w:b/>
          <w:sz w:val="21"/>
        </w:rPr>
        <w:t>1</w:t>
      </w:r>
      <w:r w:rsidR="009E2EDA" w:rsidRPr="00493FC8">
        <w:rPr>
          <w:rFonts w:eastAsia="Times New Roman"/>
          <w:b/>
          <w:sz w:val="21"/>
        </w:rPr>
        <w:t>5</w:t>
      </w:r>
      <w:r w:rsidRPr="00493FC8">
        <w:rPr>
          <w:rFonts w:eastAsia="Times New Roman"/>
          <w:b/>
          <w:sz w:val="21"/>
        </w:rPr>
        <w:t>: Example table for drinking water treatment processes - Water storage manager</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896"/>
        <w:gridCol w:w="1433"/>
        <w:gridCol w:w="1558"/>
        <w:gridCol w:w="1539"/>
        <w:gridCol w:w="2604"/>
      </w:tblGrid>
      <w:tr w:rsidR="00282EF9" w14:paraId="21A0C347" w14:textId="77777777" w:rsidTr="00122CCF">
        <w:trPr>
          <w:trHeight w:val="160"/>
        </w:trPr>
        <w:tc>
          <w:tcPr>
            <w:tcW w:w="1066" w:type="pct"/>
            <w:vMerge w:val="restart"/>
            <w:tcBorders>
              <w:top w:val="nil"/>
              <w:left w:val="nil"/>
            </w:tcBorders>
            <w:shd w:val="clear" w:color="auto" w:fill="00619E"/>
          </w:tcPr>
          <w:p w14:paraId="6CD90007" w14:textId="77777777" w:rsidR="00282EF9" w:rsidRDefault="00282EF9" w:rsidP="00BB5450">
            <w:pPr>
              <w:pStyle w:val="TableParagraph"/>
              <w:spacing w:before="60"/>
              <w:rPr>
                <w:b/>
                <w:sz w:val="18"/>
              </w:rPr>
            </w:pPr>
          </w:p>
          <w:p w14:paraId="5BE3082C" w14:textId="77777777" w:rsidR="00282EF9" w:rsidRDefault="00282EF9" w:rsidP="00BB5450">
            <w:pPr>
              <w:pStyle w:val="TableParagraph"/>
              <w:spacing w:before="1"/>
              <w:ind w:left="86"/>
              <w:rPr>
                <w:b/>
                <w:sz w:val="18"/>
              </w:rPr>
            </w:pPr>
            <w:r>
              <w:rPr>
                <w:b/>
                <w:color w:val="FFFFFF"/>
                <w:sz w:val="18"/>
              </w:rPr>
              <w:t>Water</w:t>
            </w:r>
            <w:r>
              <w:rPr>
                <w:b/>
                <w:color w:val="FFFFFF"/>
                <w:spacing w:val="1"/>
                <w:sz w:val="18"/>
              </w:rPr>
              <w:t xml:space="preserve"> </w:t>
            </w:r>
            <w:r>
              <w:rPr>
                <w:b/>
                <w:color w:val="FFFFFF"/>
                <w:sz w:val="18"/>
              </w:rPr>
              <w:t>supply</w:t>
            </w:r>
            <w:r>
              <w:rPr>
                <w:b/>
                <w:color w:val="FFFFFF"/>
                <w:spacing w:val="-5"/>
                <w:sz w:val="18"/>
              </w:rPr>
              <w:t xml:space="preserve"> </w:t>
            </w:r>
            <w:r>
              <w:rPr>
                <w:b/>
                <w:color w:val="FFFFFF"/>
                <w:spacing w:val="-2"/>
                <w:sz w:val="18"/>
              </w:rPr>
              <w:t>system</w:t>
            </w:r>
          </w:p>
        </w:tc>
        <w:tc>
          <w:tcPr>
            <w:tcW w:w="728" w:type="pct"/>
            <w:vMerge w:val="restart"/>
            <w:tcBorders>
              <w:top w:val="nil"/>
            </w:tcBorders>
            <w:shd w:val="clear" w:color="auto" w:fill="00619E"/>
          </w:tcPr>
          <w:p w14:paraId="2FBD7519" w14:textId="77777777" w:rsidR="00282EF9" w:rsidRDefault="00282EF9" w:rsidP="00BB5450">
            <w:pPr>
              <w:pStyle w:val="TableParagraph"/>
              <w:spacing w:before="164"/>
              <w:ind w:left="450" w:right="193" w:hanging="221"/>
              <w:rPr>
                <w:b/>
                <w:sz w:val="18"/>
              </w:rPr>
            </w:pPr>
            <w:r>
              <w:rPr>
                <w:b/>
                <w:color w:val="FFFFFF"/>
                <w:spacing w:val="-2"/>
                <w:sz w:val="18"/>
              </w:rPr>
              <w:t>Treatment plant</w:t>
            </w:r>
          </w:p>
        </w:tc>
        <w:tc>
          <w:tcPr>
            <w:tcW w:w="1747" w:type="pct"/>
            <w:gridSpan w:val="2"/>
            <w:tcBorders>
              <w:top w:val="nil"/>
              <w:bottom w:val="nil"/>
            </w:tcBorders>
            <w:shd w:val="clear" w:color="auto" w:fill="00619E"/>
          </w:tcPr>
          <w:p w14:paraId="12421641" w14:textId="77777777" w:rsidR="00282EF9" w:rsidRDefault="00282EF9" w:rsidP="00BB5450">
            <w:pPr>
              <w:pStyle w:val="TableParagraph"/>
              <w:rPr>
                <w:rFonts w:ascii="Times New Roman"/>
                <w:sz w:val="10"/>
              </w:rPr>
            </w:pPr>
          </w:p>
        </w:tc>
        <w:tc>
          <w:tcPr>
            <w:tcW w:w="1458" w:type="pct"/>
            <w:vMerge w:val="restart"/>
            <w:tcBorders>
              <w:top w:val="nil"/>
              <w:right w:val="nil"/>
            </w:tcBorders>
            <w:shd w:val="clear" w:color="auto" w:fill="00619E"/>
          </w:tcPr>
          <w:p w14:paraId="0C5C6ABF" w14:textId="77777777" w:rsidR="00282EF9" w:rsidRDefault="00282EF9" w:rsidP="00BB5450">
            <w:pPr>
              <w:pStyle w:val="TableParagraph"/>
              <w:spacing w:before="60"/>
              <w:rPr>
                <w:b/>
                <w:sz w:val="18"/>
              </w:rPr>
            </w:pPr>
          </w:p>
          <w:p w14:paraId="5077DE87" w14:textId="77777777" w:rsidR="00282EF9" w:rsidRDefault="00282EF9" w:rsidP="00BB5450">
            <w:pPr>
              <w:pStyle w:val="TableParagraph"/>
              <w:spacing w:before="1"/>
              <w:ind w:left="441"/>
              <w:rPr>
                <w:b/>
                <w:sz w:val="18"/>
              </w:rPr>
            </w:pPr>
            <w:r>
              <w:rPr>
                <w:b/>
                <w:color w:val="FFFFFF"/>
                <w:sz w:val="18"/>
              </w:rPr>
              <w:t>Role</w:t>
            </w:r>
            <w:r>
              <w:rPr>
                <w:b/>
                <w:color w:val="FFFFFF"/>
                <w:spacing w:val="-1"/>
                <w:sz w:val="18"/>
              </w:rPr>
              <w:t xml:space="preserve"> </w:t>
            </w:r>
            <w:r>
              <w:rPr>
                <w:b/>
                <w:color w:val="FFFFFF"/>
                <w:sz w:val="18"/>
              </w:rPr>
              <w:t>of</w:t>
            </w:r>
            <w:r>
              <w:rPr>
                <w:b/>
                <w:color w:val="FFFFFF"/>
                <w:spacing w:val="-1"/>
                <w:sz w:val="18"/>
              </w:rPr>
              <w:t xml:space="preserve"> </w:t>
            </w:r>
            <w:r>
              <w:rPr>
                <w:b/>
                <w:color w:val="FFFFFF"/>
                <w:sz w:val="18"/>
              </w:rPr>
              <w:t xml:space="preserve">each </w:t>
            </w:r>
            <w:r>
              <w:rPr>
                <w:b/>
                <w:color w:val="FFFFFF"/>
                <w:spacing w:val="-2"/>
                <w:sz w:val="18"/>
              </w:rPr>
              <w:t>process</w:t>
            </w:r>
          </w:p>
        </w:tc>
      </w:tr>
      <w:tr w:rsidR="00282EF9" w14:paraId="310585EA" w14:textId="77777777" w:rsidTr="00122CCF">
        <w:trPr>
          <w:trHeight w:val="574"/>
        </w:trPr>
        <w:tc>
          <w:tcPr>
            <w:tcW w:w="1066" w:type="pct"/>
            <w:vMerge/>
            <w:tcBorders>
              <w:top w:val="nil"/>
              <w:left w:val="nil"/>
            </w:tcBorders>
            <w:shd w:val="clear" w:color="auto" w:fill="00619E"/>
          </w:tcPr>
          <w:p w14:paraId="2F70334A" w14:textId="77777777" w:rsidR="00282EF9" w:rsidRDefault="00282EF9" w:rsidP="00BB5450">
            <w:pPr>
              <w:rPr>
                <w:sz w:val="2"/>
                <w:szCs w:val="2"/>
              </w:rPr>
            </w:pPr>
          </w:p>
        </w:tc>
        <w:tc>
          <w:tcPr>
            <w:tcW w:w="728" w:type="pct"/>
            <w:vMerge/>
            <w:tcBorders>
              <w:top w:val="nil"/>
            </w:tcBorders>
            <w:shd w:val="clear" w:color="auto" w:fill="00619E"/>
          </w:tcPr>
          <w:p w14:paraId="7E6C7612" w14:textId="77777777" w:rsidR="00282EF9" w:rsidRDefault="00282EF9" w:rsidP="00BB5450">
            <w:pPr>
              <w:rPr>
                <w:sz w:val="2"/>
                <w:szCs w:val="2"/>
              </w:rPr>
            </w:pPr>
          </w:p>
        </w:tc>
        <w:tc>
          <w:tcPr>
            <w:tcW w:w="879" w:type="pct"/>
            <w:tcBorders>
              <w:top w:val="nil"/>
            </w:tcBorders>
            <w:shd w:val="clear" w:color="auto" w:fill="00619E"/>
          </w:tcPr>
          <w:p w14:paraId="21FA88BA" w14:textId="77777777" w:rsidR="00282EF9" w:rsidRDefault="00282EF9" w:rsidP="00BB5450">
            <w:pPr>
              <w:pStyle w:val="TableParagraph"/>
              <w:spacing w:line="191" w:lineRule="exact"/>
              <w:ind w:left="369"/>
              <w:rPr>
                <w:b/>
                <w:sz w:val="18"/>
              </w:rPr>
            </w:pPr>
            <w:r>
              <w:rPr>
                <w:b/>
                <w:color w:val="FFFFFF"/>
                <w:spacing w:val="-2"/>
                <w:sz w:val="18"/>
              </w:rPr>
              <w:t>Treatment</w:t>
            </w:r>
          </w:p>
          <w:p w14:paraId="235C0889" w14:textId="77777777" w:rsidR="00282EF9" w:rsidRDefault="00282EF9" w:rsidP="00BB5450">
            <w:pPr>
              <w:pStyle w:val="TableParagraph"/>
              <w:spacing w:line="207" w:lineRule="exact"/>
              <w:ind w:left="424"/>
              <w:rPr>
                <w:b/>
                <w:sz w:val="18"/>
              </w:rPr>
            </w:pPr>
            <w:r>
              <w:rPr>
                <w:b/>
                <w:color w:val="FFFFFF"/>
                <w:spacing w:val="-2"/>
                <w:sz w:val="18"/>
              </w:rPr>
              <w:t>process</w:t>
            </w:r>
            <w:r>
              <w:rPr>
                <w:b/>
                <w:color w:val="FFFFFF"/>
                <w:spacing w:val="-2"/>
                <w:sz w:val="18"/>
                <w:vertAlign w:val="superscript"/>
              </w:rPr>
              <w:t>^</w:t>
            </w:r>
          </w:p>
        </w:tc>
        <w:tc>
          <w:tcPr>
            <w:tcW w:w="868" w:type="pct"/>
            <w:tcBorders>
              <w:top w:val="nil"/>
            </w:tcBorders>
            <w:shd w:val="clear" w:color="auto" w:fill="00619E"/>
          </w:tcPr>
          <w:p w14:paraId="1CC035C1" w14:textId="77777777" w:rsidR="00282EF9" w:rsidRDefault="00282EF9" w:rsidP="00BB5450">
            <w:pPr>
              <w:pStyle w:val="TableParagraph"/>
              <w:spacing w:line="191" w:lineRule="exact"/>
              <w:ind w:right="2"/>
              <w:rPr>
                <w:b/>
                <w:sz w:val="18"/>
              </w:rPr>
            </w:pPr>
            <w:r>
              <w:rPr>
                <w:b/>
                <w:color w:val="FFFFFF"/>
                <w:spacing w:val="-2"/>
                <w:sz w:val="18"/>
              </w:rPr>
              <w:t>Added</w:t>
            </w:r>
          </w:p>
          <w:p w14:paraId="14DAF99E" w14:textId="77777777" w:rsidR="00282EF9" w:rsidRDefault="00282EF9" w:rsidP="00BB5450">
            <w:pPr>
              <w:pStyle w:val="TableParagraph"/>
              <w:spacing w:line="207" w:lineRule="exact"/>
              <w:ind w:left="2" w:right="2"/>
              <w:rPr>
                <w:b/>
                <w:sz w:val="18"/>
              </w:rPr>
            </w:pPr>
            <w:r>
              <w:rPr>
                <w:b/>
                <w:color w:val="FFFFFF"/>
                <w:spacing w:val="-2"/>
                <w:sz w:val="18"/>
              </w:rPr>
              <w:t>substance/s</w:t>
            </w:r>
          </w:p>
        </w:tc>
        <w:tc>
          <w:tcPr>
            <w:tcW w:w="1458" w:type="pct"/>
            <w:vMerge/>
            <w:tcBorders>
              <w:top w:val="nil"/>
              <w:right w:val="nil"/>
            </w:tcBorders>
            <w:shd w:val="clear" w:color="auto" w:fill="00619E"/>
          </w:tcPr>
          <w:p w14:paraId="2FA6E755" w14:textId="77777777" w:rsidR="00282EF9" w:rsidRDefault="00282EF9" w:rsidP="00BB5450">
            <w:pPr>
              <w:rPr>
                <w:sz w:val="2"/>
                <w:szCs w:val="2"/>
              </w:rPr>
            </w:pPr>
          </w:p>
        </w:tc>
      </w:tr>
      <w:tr w:rsidR="00282EF9" w14:paraId="5FE43BDD" w14:textId="77777777" w:rsidTr="00122CCF">
        <w:trPr>
          <w:trHeight w:val="934"/>
        </w:trPr>
        <w:tc>
          <w:tcPr>
            <w:tcW w:w="1066" w:type="pct"/>
            <w:tcBorders>
              <w:left w:val="nil"/>
              <w:bottom w:val="nil"/>
            </w:tcBorders>
            <w:shd w:val="clear" w:color="auto" w:fill="E6E2D2"/>
          </w:tcPr>
          <w:p w14:paraId="3BEF3A46" w14:textId="77777777" w:rsidR="00282EF9" w:rsidRDefault="00282EF9" w:rsidP="00BB5450">
            <w:pPr>
              <w:pStyle w:val="TableParagraph"/>
              <w:spacing w:before="201"/>
              <w:ind w:left="331"/>
              <w:rPr>
                <w:sz w:val="18"/>
              </w:rPr>
            </w:pPr>
            <w:r>
              <w:rPr>
                <w:sz w:val="18"/>
              </w:rPr>
              <w:t>X</w:t>
            </w:r>
            <w:r>
              <w:rPr>
                <w:spacing w:val="-5"/>
                <w:sz w:val="18"/>
              </w:rPr>
              <w:t xml:space="preserve"> </w:t>
            </w:r>
            <w:r>
              <w:rPr>
                <w:sz w:val="18"/>
              </w:rPr>
              <w:t>supply</w:t>
            </w:r>
            <w:r>
              <w:rPr>
                <w:spacing w:val="-1"/>
                <w:sz w:val="18"/>
              </w:rPr>
              <w:t xml:space="preserve"> </w:t>
            </w:r>
            <w:r>
              <w:rPr>
                <w:spacing w:val="-2"/>
                <w:sz w:val="18"/>
              </w:rPr>
              <w:t>system</w:t>
            </w:r>
          </w:p>
        </w:tc>
        <w:tc>
          <w:tcPr>
            <w:tcW w:w="728" w:type="pct"/>
            <w:tcBorders>
              <w:bottom w:val="nil"/>
            </w:tcBorders>
            <w:shd w:val="clear" w:color="auto" w:fill="E6E2D2"/>
          </w:tcPr>
          <w:p w14:paraId="639B6838" w14:textId="77777777" w:rsidR="00282EF9" w:rsidRDefault="00282EF9" w:rsidP="00BB5450">
            <w:pPr>
              <w:pStyle w:val="TableParagraph"/>
              <w:spacing w:before="204" w:line="276" w:lineRule="auto"/>
              <w:ind w:left="459" w:right="193" w:hanging="267"/>
              <w:rPr>
                <w:sz w:val="18"/>
              </w:rPr>
            </w:pPr>
            <w:r>
              <w:rPr>
                <w:sz w:val="18"/>
              </w:rPr>
              <w:t>D</w:t>
            </w:r>
            <w:r>
              <w:rPr>
                <w:spacing w:val="-13"/>
                <w:sz w:val="18"/>
              </w:rPr>
              <w:t xml:space="preserve"> </w:t>
            </w:r>
            <w:r>
              <w:rPr>
                <w:sz w:val="18"/>
              </w:rPr>
              <w:t xml:space="preserve">treatment </w:t>
            </w:r>
            <w:r>
              <w:rPr>
                <w:spacing w:val="-2"/>
                <w:sz w:val="18"/>
              </w:rPr>
              <w:t>Plant</w:t>
            </w:r>
          </w:p>
        </w:tc>
        <w:tc>
          <w:tcPr>
            <w:tcW w:w="879" w:type="pct"/>
            <w:tcBorders>
              <w:bottom w:val="nil"/>
              <w:right w:val="nil"/>
            </w:tcBorders>
            <w:shd w:val="clear" w:color="auto" w:fill="E6E2D2"/>
          </w:tcPr>
          <w:p w14:paraId="5BFA0F8C" w14:textId="77777777" w:rsidR="00282EF9" w:rsidRDefault="00282EF9" w:rsidP="00BB5450">
            <w:pPr>
              <w:pStyle w:val="TableParagraph"/>
              <w:spacing w:before="201"/>
              <w:ind w:left="331"/>
              <w:rPr>
                <w:sz w:val="18"/>
              </w:rPr>
            </w:pPr>
            <w:r w:rsidRPr="00331DC8">
              <w:rPr>
                <w:sz w:val="18"/>
              </w:rPr>
              <w:t>Chlorination Fluoridation</w:t>
            </w:r>
          </w:p>
        </w:tc>
        <w:tc>
          <w:tcPr>
            <w:tcW w:w="868" w:type="pct"/>
            <w:tcBorders>
              <w:left w:val="nil"/>
              <w:bottom w:val="nil"/>
            </w:tcBorders>
            <w:shd w:val="clear" w:color="auto" w:fill="E6E2D2"/>
          </w:tcPr>
          <w:p w14:paraId="23335A95" w14:textId="77777777" w:rsidR="00282EF9" w:rsidRDefault="00282EF9" w:rsidP="00BB5450">
            <w:pPr>
              <w:pStyle w:val="TableParagraph"/>
              <w:spacing w:before="201"/>
              <w:ind w:left="331"/>
              <w:rPr>
                <w:sz w:val="18"/>
              </w:rPr>
            </w:pPr>
            <w:r>
              <w:rPr>
                <w:sz w:val="18"/>
              </w:rPr>
              <w:t>Chlorine gas Fluorosilicic</w:t>
            </w:r>
            <w:r w:rsidRPr="00331DC8">
              <w:rPr>
                <w:sz w:val="18"/>
              </w:rPr>
              <w:t xml:space="preserve"> </w:t>
            </w:r>
            <w:r>
              <w:rPr>
                <w:sz w:val="18"/>
              </w:rPr>
              <w:t>acid</w:t>
            </w:r>
          </w:p>
        </w:tc>
        <w:tc>
          <w:tcPr>
            <w:tcW w:w="1458" w:type="pct"/>
            <w:tcBorders>
              <w:bottom w:val="nil"/>
              <w:right w:val="nil"/>
            </w:tcBorders>
            <w:shd w:val="clear" w:color="auto" w:fill="E6E2D2"/>
          </w:tcPr>
          <w:p w14:paraId="723149C0" w14:textId="77777777" w:rsidR="00122CCF" w:rsidRDefault="00282EF9" w:rsidP="00BB5450">
            <w:pPr>
              <w:pStyle w:val="TableParagraph"/>
              <w:spacing w:before="201" w:line="343" w:lineRule="auto"/>
              <w:ind w:left="298" w:right="306"/>
              <w:rPr>
                <w:spacing w:val="-2"/>
                <w:sz w:val="18"/>
              </w:rPr>
            </w:pPr>
            <w:r>
              <w:rPr>
                <w:spacing w:val="-2"/>
                <w:sz w:val="18"/>
              </w:rPr>
              <w:t xml:space="preserve">Disinfection </w:t>
            </w:r>
          </w:p>
          <w:p w14:paraId="0426CF1D" w14:textId="28F24AEE" w:rsidR="00282EF9" w:rsidRDefault="00282EF9" w:rsidP="00BB5450">
            <w:pPr>
              <w:pStyle w:val="TableParagraph"/>
              <w:spacing w:before="201" w:line="343" w:lineRule="auto"/>
              <w:ind w:left="298" w:right="306"/>
              <w:rPr>
                <w:sz w:val="18"/>
              </w:rPr>
            </w:pPr>
            <w:r>
              <w:rPr>
                <w:sz w:val="18"/>
              </w:rPr>
              <w:t>Provide</w:t>
            </w:r>
            <w:r>
              <w:rPr>
                <w:spacing w:val="-13"/>
                <w:sz w:val="18"/>
              </w:rPr>
              <w:t xml:space="preserve"> </w:t>
            </w:r>
            <w:r>
              <w:rPr>
                <w:sz w:val="18"/>
              </w:rPr>
              <w:t>oral</w:t>
            </w:r>
            <w:r>
              <w:rPr>
                <w:spacing w:val="-12"/>
                <w:sz w:val="18"/>
              </w:rPr>
              <w:t xml:space="preserve"> </w:t>
            </w:r>
            <w:r>
              <w:rPr>
                <w:sz w:val="18"/>
              </w:rPr>
              <w:t>health</w:t>
            </w:r>
            <w:r>
              <w:rPr>
                <w:spacing w:val="-13"/>
                <w:sz w:val="18"/>
              </w:rPr>
              <w:t xml:space="preserve"> </w:t>
            </w:r>
            <w:r>
              <w:rPr>
                <w:sz w:val="18"/>
              </w:rPr>
              <w:t>benefit</w:t>
            </w:r>
          </w:p>
        </w:tc>
      </w:tr>
    </w:tbl>
    <w:p w14:paraId="51D96D31" w14:textId="77777777" w:rsidR="00282EF9" w:rsidRDefault="00282EF9" w:rsidP="00CA5B67">
      <w:pPr>
        <w:spacing w:before="153"/>
        <w:rPr>
          <w:sz w:val="16"/>
        </w:rPr>
      </w:pPr>
      <w:r>
        <w:rPr>
          <w:sz w:val="16"/>
        </w:rPr>
        <w:t>^</w:t>
      </w:r>
      <w:r w:rsidRPr="00271F2B">
        <w:rPr>
          <w:sz w:val="16"/>
        </w:rPr>
        <w:t xml:space="preserve"> </w:t>
      </w:r>
      <w:r>
        <w:rPr>
          <w:sz w:val="16"/>
        </w:rPr>
        <w:t>See</w:t>
      </w:r>
      <w:r w:rsidRPr="00271F2B">
        <w:rPr>
          <w:sz w:val="16"/>
        </w:rPr>
        <w:t xml:space="preserve"> </w:t>
      </w:r>
      <w:r>
        <w:rPr>
          <w:sz w:val="16"/>
        </w:rPr>
        <w:t>Appendix</w:t>
      </w:r>
      <w:r w:rsidRPr="00271F2B">
        <w:rPr>
          <w:sz w:val="16"/>
        </w:rPr>
        <w:t xml:space="preserve"> </w:t>
      </w:r>
      <w:r>
        <w:rPr>
          <w:sz w:val="16"/>
        </w:rPr>
        <w:t>1</w:t>
      </w:r>
      <w:r w:rsidRPr="00271F2B">
        <w:rPr>
          <w:sz w:val="16"/>
        </w:rPr>
        <w:t xml:space="preserve"> </w:t>
      </w:r>
      <w:r>
        <w:rPr>
          <w:sz w:val="16"/>
        </w:rPr>
        <w:t>for</w:t>
      </w:r>
      <w:r w:rsidRPr="00271F2B">
        <w:rPr>
          <w:sz w:val="16"/>
        </w:rPr>
        <w:t xml:space="preserve"> </w:t>
      </w:r>
      <w:r>
        <w:rPr>
          <w:sz w:val="16"/>
        </w:rPr>
        <w:t>the</w:t>
      </w:r>
      <w:r w:rsidRPr="00271F2B">
        <w:rPr>
          <w:sz w:val="16"/>
        </w:rPr>
        <w:t xml:space="preserve"> </w:t>
      </w:r>
      <w:r>
        <w:rPr>
          <w:sz w:val="16"/>
        </w:rPr>
        <w:t>level</w:t>
      </w:r>
      <w:r w:rsidRPr="00271F2B">
        <w:rPr>
          <w:sz w:val="16"/>
        </w:rPr>
        <w:t xml:space="preserve"> </w:t>
      </w:r>
      <w:r>
        <w:rPr>
          <w:sz w:val="16"/>
        </w:rPr>
        <w:t>of</w:t>
      </w:r>
      <w:r w:rsidRPr="00271F2B">
        <w:rPr>
          <w:sz w:val="16"/>
        </w:rPr>
        <w:t xml:space="preserve"> </w:t>
      </w:r>
      <w:r>
        <w:rPr>
          <w:sz w:val="16"/>
        </w:rPr>
        <w:t>requested</w:t>
      </w:r>
      <w:r w:rsidRPr="00271F2B">
        <w:rPr>
          <w:sz w:val="16"/>
        </w:rPr>
        <w:t xml:space="preserve"> </w:t>
      </w:r>
      <w:r>
        <w:rPr>
          <w:sz w:val="16"/>
        </w:rPr>
        <w:t>detail</w:t>
      </w:r>
      <w:r w:rsidRPr="00271F2B">
        <w:rPr>
          <w:sz w:val="16"/>
        </w:rPr>
        <w:t xml:space="preserve"> </w:t>
      </w:r>
      <w:r>
        <w:rPr>
          <w:sz w:val="16"/>
        </w:rPr>
        <w:t>in</w:t>
      </w:r>
      <w:r w:rsidRPr="00271F2B">
        <w:rPr>
          <w:sz w:val="16"/>
        </w:rPr>
        <w:t xml:space="preserve"> </w:t>
      </w:r>
      <w:r>
        <w:rPr>
          <w:sz w:val="16"/>
        </w:rPr>
        <w:t>relation</w:t>
      </w:r>
      <w:r w:rsidRPr="00271F2B">
        <w:rPr>
          <w:sz w:val="16"/>
        </w:rPr>
        <w:t xml:space="preserve"> </w:t>
      </w:r>
      <w:r>
        <w:rPr>
          <w:sz w:val="16"/>
        </w:rPr>
        <w:t>to</w:t>
      </w:r>
      <w:r w:rsidRPr="00271F2B">
        <w:rPr>
          <w:sz w:val="16"/>
        </w:rPr>
        <w:t xml:space="preserve"> </w:t>
      </w:r>
      <w:r>
        <w:rPr>
          <w:sz w:val="16"/>
        </w:rPr>
        <w:t>water</w:t>
      </w:r>
      <w:r w:rsidRPr="00271F2B">
        <w:rPr>
          <w:sz w:val="16"/>
        </w:rPr>
        <w:t xml:space="preserve"> </w:t>
      </w:r>
      <w:r>
        <w:rPr>
          <w:sz w:val="16"/>
        </w:rPr>
        <w:t>treatment</w:t>
      </w:r>
      <w:r w:rsidRPr="00271F2B">
        <w:rPr>
          <w:sz w:val="16"/>
        </w:rPr>
        <w:t xml:space="preserve"> processes.</w:t>
      </w:r>
    </w:p>
    <w:p w14:paraId="6E9C5D6F" w14:textId="77777777" w:rsidR="00554D11" w:rsidRDefault="00554D11" w:rsidP="00CA5B67">
      <w:pPr>
        <w:spacing w:before="153"/>
        <w:rPr>
          <w:sz w:val="16"/>
        </w:rPr>
      </w:pPr>
    </w:p>
    <w:p w14:paraId="47FAFD74" w14:textId="77777777" w:rsidR="00554D11" w:rsidRDefault="00554D11" w:rsidP="00CA5B67">
      <w:pPr>
        <w:spacing w:before="153"/>
        <w:rPr>
          <w:sz w:val="16"/>
        </w:rPr>
      </w:pPr>
    </w:p>
    <w:p w14:paraId="0AA3D22E" w14:textId="77777777" w:rsidR="00554D11" w:rsidRDefault="00554D11" w:rsidP="00CA5B67">
      <w:pPr>
        <w:spacing w:before="153"/>
        <w:rPr>
          <w:sz w:val="16"/>
        </w:rPr>
      </w:pPr>
    </w:p>
    <w:p w14:paraId="20470216" w14:textId="6AFDCDB6" w:rsidR="001031DC" w:rsidRPr="00EF1256" w:rsidRDefault="001031DC" w:rsidP="00EF1256">
      <w:pPr>
        <w:pStyle w:val="Heading2"/>
        <w:rPr>
          <w:rFonts w:ascii="Arial" w:hAnsi="Arial"/>
          <w:b/>
        </w:rPr>
      </w:pPr>
      <w:bookmarkStart w:id="36" w:name="_Toc236809956"/>
      <w:r w:rsidRPr="00EF1256">
        <w:rPr>
          <w:rFonts w:ascii="Arial" w:hAnsi="Arial"/>
          <w:b/>
        </w:rPr>
        <w:lastRenderedPageBreak/>
        <w:t>Summary of any issues</w:t>
      </w:r>
      <w:bookmarkEnd w:id="36"/>
      <w:r w:rsidRPr="00EF1256">
        <w:rPr>
          <w:rFonts w:ascii="Arial" w:hAnsi="Arial"/>
          <w:b/>
        </w:rPr>
        <w:t xml:space="preserve"> </w:t>
      </w:r>
    </w:p>
    <w:p w14:paraId="52829FA6" w14:textId="11C4F778" w:rsidR="00282EF9" w:rsidRPr="00534F53" w:rsidRDefault="003B54A5" w:rsidP="00CA5B67">
      <w:pPr>
        <w:pStyle w:val="Body"/>
        <w:rPr>
          <w:sz w:val="21"/>
          <w:szCs w:val="21"/>
        </w:rPr>
      </w:pPr>
      <w:r w:rsidRPr="00534F53">
        <w:rPr>
          <w:sz w:val="21"/>
          <w:szCs w:val="21"/>
        </w:rPr>
        <w:t>Regulation</w:t>
      </w:r>
      <w:r w:rsidRPr="00534F53">
        <w:rPr>
          <w:spacing w:val="-6"/>
          <w:sz w:val="21"/>
          <w:szCs w:val="21"/>
        </w:rPr>
        <w:t xml:space="preserve"> </w:t>
      </w:r>
      <w:r w:rsidRPr="00534F53">
        <w:rPr>
          <w:spacing w:val="-7"/>
          <w:sz w:val="21"/>
          <w:szCs w:val="21"/>
        </w:rPr>
        <w:t>22</w:t>
      </w:r>
      <w:r w:rsidR="7475420E" w:rsidRPr="00534F53">
        <w:rPr>
          <w:spacing w:val="-7"/>
          <w:sz w:val="21"/>
          <w:szCs w:val="21"/>
        </w:rPr>
        <w:t>(e)(iii)</w:t>
      </w:r>
      <w:r w:rsidR="00A9071C" w:rsidRPr="00534F53">
        <w:rPr>
          <w:spacing w:val="-7"/>
          <w:sz w:val="21"/>
          <w:szCs w:val="21"/>
        </w:rPr>
        <w:t xml:space="preserve"> </w:t>
      </w:r>
      <w:r w:rsidR="00282EF9" w:rsidRPr="00534F53">
        <w:rPr>
          <w:sz w:val="21"/>
          <w:szCs w:val="21"/>
        </w:rPr>
        <w:t>requires</w:t>
      </w:r>
      <w:r w:rsidR="00282EF9" w:rsidRPr="00534F53">
        <w:rPr>
          <w:spacing w:val="-5"/>
          <w:sz w:val="21"/>
          <w:szCs w:val="21"/>
        </w:rPr>
        <w:t xml:space="preserve"> </w:t>
      </w:r>
      <w:r w:rsidR="00282EF9" w:rsidRPr="00534F53">
        <w:rPr>
          <w:sz w:val="21"/>
          <w:szCs w:val="21"/>
        </w:rPr>
        <w:t>any</w:t>
      </w:r>
      <w:r w:rsidR="00282EF9" w:rsidRPr="00534F53">
        <w:rPr>
          <w:spacing w:val="-10"/>
          <w:sz w:val="21"/>
          <w:szCs w:val="21"/>
        </w:rPr>
        <w:t xml:space="preserve"> </w:t>
      </w:r>
      <w:r w:rsidR="00282EF9" w:rsidRPr="00534F53">
        <w:rPr>
          <w:sz w:val="21"/>
          <w:szCs w:val="21"/>
        </w:rPr>
        <w:t>issues</w:t>
      </w:r>
      <w:r w:rsidR="00282EF9" w:rsidRPr="00534F53">
        <w:rPr>
          <w:spacing w:val="-6"/>
          <w:sz w:val="21"/>
          <w:szCs w:val="21"/>
        </w:rPr>
        <w:t xml:space="preserve"> </w:t>
      </w:r>
      <w:r w:rsidR="00282EF9" w:rsidRPr="00534F53">
        <w:rPr>
          <w:sz w:val="21"/>
          <w:szCs w:val="21"/>
        </w:rPr>
        <w:t>from</w:t>
      </w:r>
      <w:r w:rsidR="00282EF9" w:rsidRPr="00534F53">
        <w:rPr>
          <w:spacing w:val="-3"/>
          <w:sz w:val="21"/>
          <w:szCs w:val="21"/>
        </w:rPr>
        <w:t xml:space="preserve"> </w:t>
      </w:r>
      <w:r w:rsidR="00282EF9" w:rsidRPr="00534F53">
        <w:rPr>
          <w:sz w:val="21"/>
          <w:szCs w:val="21"/>
        </w:rPr>
        <w:t>the</w:t>
      </w:r>
      <w:r w:rsidR="00282EF9" w:rsidRPr="00534F53">
        <w:rPr>
          <w:spacing w:val="-7"/>
          <w:sz w:val="21"/>
          <w:szCs w:val="21"/>
        </w:rPr>
        <w:t xml:space="preserve"> </w:t>
      </w:r>
      <w:r w:rsidR="00282EF9" w:rsidRPr="00534F53">
        <w:rPr>
          <w:sz w:val="21"/>
          <w:szCs w:val="21"/>
        </w:rPr>
        <w:t>application</w:t>
      </w:r>
      <w:r w:rsidR="00282EF9" w:rsidRPr="00534F53">
        <w:rPr>
          <w:spacing w:val="-8"/>
          <w:sz w:val="21"/>
          <w:szCs w:val="21"/>
        </w:rPr>
        <w:t xml:space="preserve"> </w:t>
      </w:r>
      <w:r w:rsidR="00282EF9" w:rsidRPr="00534F53">
        <w:rPr>
          <w:sz w:val="21"/>
          <w:szCs w:val="21"/>
        </w:rPr>
        <w:t>of</w:t>
      </w:r>
      <w:r w:rsidR="00282EF9" w:rsidRPr="00534F53">
        <w:rPr>
          <w:spacing w:val="-6"/>
          <w:sz w:val="21"/>
          <w:szCs w:val="21"/>
        </w:rPr>
        <w:t xml:space="preserve"> </w:t>
      </w:r>
      <w:r w:rsidR="00282EF9" w:rsidRPr="00534F53">
        <w:rPr>
          <w:sz w:val="21"/>
          <w:szCs w:val="21"/>
        </w:rPr>
        <w:t>treatment</w:t>
      </w:r>
      <w:r w:rsidR="00282EF9" w:rsidRPr="00534F53">
        <w:rPr>
          <w:spacing w:val="-7"/>
          <w:sz w:val="21"/>
          <w:szCs w:val="21"/>
        </w:rPr>
        <w:t xml:space="preserve"> </w:t>
      </w:r>
      <w:r w:rsidR="00282EF9" w:rsidRPr="00534F53">
        <w:rPr>
          <w:sz w:val="21"/>
          <w:szCs w:val="21"/>
        </w:rPr>
        <w:t>processes</w:t>
      </w:r>
      <w:r w:rsidR="00282EF9" w:rsidRPr="00534F53">
        <w:rPr>
          <w:spacing w:val="-7"/>
          <w:sz w:val="21"/>
          <w:szCs w:val="21"/>
        </w:rPr>
        <w:t xml:space="preserve"> </w:t>
      </w:r>
      <w:r w:rsidR="00282EF9" w:rsidRPr="00534F53">
        <w:rPr>
          <w:sz w:val="21"/>
          <w:szCs w:val="21"/>
        </w:rPr>
        <w:t>to</w:t>
      </w:r>
      <w:r w:rsidR="00282EF9" w:rsidRPr="00534F53">
        <w:rPr>
          <w:spacing w:val="-8"/>
          <w:sz w:val="21"/>
          <w:szCs w:val="21"/>
        </w:rPr>
        <w:t xml:space="preserve"> </w:t>
      </w:r>
      <w:r w:rsidR="00282EF9" w:rsidRPr="00534F53">
        <w:rPr>
          <w:sz w:val="21"/>
          <w:szCs w:val="21"/>
        </w:rPr>
        <w:t>be</w:t>
      </w:r>
      <w:r w:rsidR="00C027DD" w:rsidRPr="00534F53">
        <w:rPr>
          <w:sz w:val="21"/>
          <w:szCs w:val="21"/>
        </w:rPr>
        <w:t xml:space="preserve"> </w:t>
      </w:r>
      <w:r w:rsidR="007A05DD" w:rsidRPr="00534F53">
        <w:rPr>
          <w:spacing w:val="-2"/>
          <w:sz w:val="21"/>
          <w:szCs w:val="21"/>
        </w:rPr>
        <w:t>detailed</w:t>
      </w:r>
      <w:r w:rsidR="00282EF9" w:rsidRPr="00534F53">
        <w:rPr>
          <w:spacing w:val="-2"/>
          <w:sz w:val="21"/>
          <w:szCs w:val="21"/>
        </w:rPr>
        <w:t>.</w:t>
      </w:r>
    </w:p>
    <w:p w14:paraId="783384B5" w14:textId="77777777" w:rsidR="00282EF9" w:rsidRPr="00534F53" w:rsidRDefault="00282EF9" w:rsidP="00CA5B67">
      <w:pPr>
        <w:pStyle w:val="Body"/>
        <w:rPr>
          <w:sz w:val="21"/>
          <w:szCs w:val="21"/>
        </w:rPr>
      </w:pPr>
      <w:r w:rsidRPr="00534F53">
        <w:rPr>
          <w:sz w:val="21"/>
          <w:szCs w:val="21"/>
        </w:rPr>
        <w:t>These</w:t>
      </w:r>
      <w:r w:rsidRPr="00534F53">
        <w:rPr>
          <w:spacing w:val="-4"/>
          <w:sz w:val="21"/>
          <w:szCs w:val="21"/>
        </w:rPr>
        <w:t xml:space="preserve"> </w:t>
      </w:r>
      <w:r w:rsidRPr="00534F53">
        <w:rPr>
          <w:sz w:val="21"/>
          <w:szCs w:val="21"/>
        </w:rPr>
        <w:t>issues</w:t>
      </w:r>
      <w:r w:rsidRPr="00534F53">
        <w:rPr>
          <w:spacing w:val="-2"/>
          <w:sz w:val="21"/>
          <w:szCs w:val="21"/>
        </w:rPr>
        <w:t xml:space="preserve"> </w:t>
      </w:r>
      <w:r w:rsidRPr="00534F53">
        <w:rPr>
          <w:sz w:val="21"/>
          <w:szCs w:val="21"/>
        </w:rPr>
        <w:t>may</w:t>
      </w:r>
      <w:r w:rsidRPr="00534F53">
        <w:rPr>
          <w:spacing w:val="-10"/>
          <w:sz w:val="21"/>
          <w:szCs w:val="21"/>
        </w:rPr>
        <w:t xml:space="preserve"> </w:t>
      </w:r>
      <w:r w:rsidRPr="00534F53">
        <w:rPr>
          <w:sz w:val="21"/>
          <w:szCs w:val="21"/>
        </w:rPr>
        <w:t>include</w:t>
      </w:r>
      <w:r w:rsidRPr="00534F53">
        <w:rPr>
          <w:spacing w:val="-3"/>
          <w:sz w:val="21"/>
          <w:szCs w:val="21"/>
        </w:rPr>
        <w:t xml:space="preserve"> </w:t>
      </w:r>
      <w:r w:rsidRPr="00534F53">
        <w:rPr>
          <w:sz w:val="21"/>
          <w:szCs w:val="21"/>
        </w:rPr>
        <w:t>situations</w:t>
      </w:r>
      <w:r w:rsidRPr="00534F53">
        <w:rPr>
          <w:spacing w:val="-1"/>
          <w:sz w:val="21"/>
          <w:szCs w:val="21"/>
        </w:rPr>
        <w:t xml:space="preserve"> </w:t>
      </w:r>
      <w:r w:rsidRPr="00534F53">
        <w:rPr>
          <w:sz w:val="21"/>
          <w:szCs w:val="21"/>
        </w:rPr>
        <w:t>where</w:t>
      </w:r>
      <w:r w:rsidRPr="00534F53">
        <w:rPr>
          <w:spacing w:val="-2"/>
          <w:sz w:val="21"/>
          <w:szCs w:val="21"/>
        </w:rPr>
        <w:t xml:space="preserve"> </w:t>
      </w:r>
      <w:r w:rsidRPr="00534F53">
        <w:rPr>
          <w:sz w:val="21"/>
          <w:szCs w:val="21"/>
        </w:rPr>
        <w:t>there</w:t>
      </w:r>
      <w:r w:rsidRPr="00534F53">
        <w:rPr>
          <w:spacing w:val="-2"/>
          <w:sz w:val="21"/>
          <w:szCs w:val="21"/>
        </w:rPr>
        <w:t xml:space="preserve"> </w:t>
      </w:r>
      <w:r w:rsidRPr="00534F53">
        <w:rPr>
          <w:sz w:val="21"/>
          <w:szCs w:val="21"/>
        </w:rPr>
        <w:t>was</w:t>
      </w:r>
      <w:r w:rsidRPr="00534F53">
        <w:rPr>
          <w:spacing w:val="-1"/>
          <w:sz w:val="21"/>
          <w:szCs w:val="21"/>
        </w:rPr>
        <w:t xml:space="preserve"> </w:t>
      </w:r>
      <w:r w:rsidRPr="00534F53">
        <w:rPr>
          <w:sz w:val="21"/>
          <w:szCs w:val="21"/>
        </w:rPr>
        <w:t>insufficient</w:t>
      </w:r>
      <w:r w:rsidRPr="00534F53">
        <w:rPr>
          <w:spacing w:val="-4"/>
          <w:sz w:val="21"/>
          <w:szCs w:val="21"/>
        </w:rPr>
        <w:t xml:space="preserve"> </w:t>
      </w:r>
      <w:r w:rsidRPr="00534F53">
        <w:rPr>
          <w:sz w:val="21"/>
          <w:szCs w:val="21"/>
        </w:rPr>
        <w:t>treatment</w:t>
      </w:r>
      <w:r w:rsidRPr="00534F53">
        <w:rPr>
          <w:spacing w:val="-4"/>
          <w:sz w:val="21"/>
          <w:szCs w:val="21"/>
        </w:rPr>
        <w:t xml:space="preserve"> </w:t>
      </w:r>
      <w:r w:rsidRPr="00534F53">
        <w:rPr>
          <w:sz w:val="21"/>
          <w:szCs w:val="21"/>
        </w:rPr>
        <w:t>due</w:t>
      </w:r>
      <w:r w:rsidRPr="00534F53">
        <w:rPr>
          <w:spacing w:val="-5"/>
          <w:sz w:val="21"/>
          <w:szCs w:val="21"/>
        </w:rPr>
        <w:t xml:space="preserve"> </w:t>
      </w:r>
      <w:r w:rsidRPr="00534F53">
        <w:rPr>
          <w:sz w:val="21"/>
          <w:szCs w:val="21"/>
        </w:rPr>
        <w:t>to</w:t>
      </w:r>
      <w:r w:rsidRPr="00534F53">
        <w:rPr>
          <w:spacing w:val="-4"/>
          <w:sz w:val="21"/>
          <w:szCs w:val="21"/>
        </w:rPr>
        <w:t xml:space="preserve"> </w:t>
      </w:r>
      <w:r w:rsidRPr="00534F53">
        <w:rPr>
          <w:sz w:val="21"/>
          <w:szCs w:val="21"/>
        </w:rPr>
        <w:t>treatment</w:t>
      </w:r>
      <w:r w:rsidRPr="00534F53">
        <w:rPr>
          <w:spacing w:val="-4"/>
          <w:sz w:val="21"/>
          <w:szCs w:val="21"/>
        </w:rPr>
        <w:t xml:space="preserve"> </w:t>
      </w:r>
      <w:r w:rsidRPr="00534F53">
        <w:rPr>
          <w:sz w:val="21"/>
          <w:szCs w:val="21"/>
        </w:rPr>
        <w:t>process breakdowns and occasions where there was loss of control of treatment processes leading to exceedances of drinking water quality standards of water suppliers.</w:t>
      </w:r>
    </w:p>
    <w:p w14:paraId="1980D36B" w14:textId="05F29D23" w:rsidR="00282EF9" w:rsidRPr="00534F53" w:rsidRDefault="00282EF9" w:rsidP="00CA5B67">
      <w:pPr>
        <w:pStyle w:val="Body"/>
        <w:rPr>
          <w:sz w:val="21"/>
          <w:szCs w:val="21"/>
        </w:rPr>
      </w:pPr>
      <w:r w:rsidRPr="00534F53">
        <w:rPr>
          <w:sz w:val="21"/>
          <w:szCs w:val="21"/>
        </w:rPr>
        <w:t>Examples include clarifier malfunction leading to sub-optimal coagulation/flocculation, continued operation of treatment processes following breaches of critical control point critical limits, alternative drinking</w:t>
      </w:r>
      <w:r w:rsidRPr="00534F53">
        <w:rPr>
          <w:spacing w:val="-2"/>
          <w:sz w:val="21"/>
          <w:szCs w:val="21"/>
        </w:rPr>
        <w:t xml:space="preserve"> </w:t>
      </w:r>
      <w:r w:rsidRPr="00534F53">
        <w:rPr>
          <w:sz w:val="21"/>
          <w:szCs w:val="21"/>
        </w:rPr>
        <w:t>water</w:t>
      </w:r>
      <w:r w:rsidRPr="00534F53">
        <w:rPr>
          <w:spacing w:val="-2"/>
          <w:sz w:val="21"/>
          <w:szCs w:val="21"/>
        </w:rPr>
        <w:t xml:space="preserve"> </w:t>
      </w:r>
      <w:r w:rsidRPr="00534F53">
        <w:rPr>
          <w:sz w:val="21"/>
          <w:szCs w:val="21"/>
        </w:rPr>
        <w:t>supply</w:t>
      </w:r>
      <w:r w:rsidRPr="00534F53">
        <w:rPr>
          <w:spacing w:val="-6"/>
          <w:sz w:val="21"/>
          <w:szCs w:val="21"/>
        </w:rPr>
        <w:t xml:space="preserve"> </w:t>
      </w:r>
      <w:r w:rsidRPr="00534F53">
        <w:rPr>
          <w:sz w:val="21"/>
          <w:szCs w:val="21"/>
        </w:rPr>
        <w:t>sought</w:t>
      </w:r>
      <w:r w:rsidRPr="00534F53">
        <w:rPr>
          <w:spacing w:val="-3"/>
          <w:sz w:val="21"/>
          <w:szCs w:val="21"/>
        </w:rPr>
        <w:t xml:space="preserve"> </w:t>
      </w:r>
      <w:r w:rsidRPr="00534F53">
        <w:rPr>
          <w:sz w:val="21"/>
          <w:szCs w:val="21"/>
        </w:rPr>
        <w:t>by</w:t>
      </w:r>
      <w:r w:rsidRPr="00534F53">
        <w:rPr>
          <w:spacing w:val="-6"/>
          <w:sz w:val="21"/>
          <w:szCs w:val="21"/>
        </w:rPr>
        <w:t xml:space="preserve"> </w:t>
      </w:r>
      <w:r w:rsidRPr="00534F53">
        <w:rPr>
          <w:sz w:val="21"/>
          <w:szCs w:val="21"/>
        </w:rPr>
        <w:t>the</w:t>
      </w:r>
      <w:r w:rsidRPr="00534F53">
        <w:rPr>
          <w:spacing w:val="-1"/>
          <w:sz w:val="21"/>
          <w:szCs w:val="21"/>
        </w:rPr>
        <w:t xml:space="preserve"> </w:t>
      </w:r>
      <w:r w:rsidRPr="00534F53">
        <w:rPr>
          <w:sz w:val="21"/>
          <w:szCs w:val="21"/>
        </w:rPr>
        <w:t>water</w:t>
      </w:r>
      <w:r w:rsidRPr="00534F53">
        <w:rPr>
          <w:spacing w:val="-3"/>
          <w:sz w:val="21"/>
          <w:szCs w:val="21"/>
        </w:rPr>
        <w:t xml:space="preserve"> </w:t>
      </w:r>
      <w:r w:rsidRPr="00534F53">
        <w:rPr>
          <w:sz w:val="21"/>
          <w:szCs w:val="21"/>
        </w:rPr>
        <w:t>storage</w:t>
      </w:r>
      <w:r w:rsidRPr="00534F53">
        <w:rPr>
          <w:spacing w:val="-3"/>
          <w:sz w:val="21"/>
          <w:szCs w:val="21"/>
        </w:rPr>
        <w:t xml:space="preserve"> </w:t>
      </w:r>
      <w:r w:rsidRPr="00534F53">
        <w:rPr>
          <w:sz w:val="21"/>
          <w:szCs w:val="21"/>
        </w:rPr>
        <w:t>manager due</w:t>
      </w:r>
      <w:r w:rsidRPr="00534F53">
        <w:rPr>
          <w:spacing w:val="-1"/>
          <w:sz w:val="21"/>
          <w:szCs w:val="21"/>
        </w:rPr>
        <w:t xml:space="preserve"> </w:t>
      </w:r>
      <w:r w:rsidRPr="00534F53">
        <w:rPr>
          <w:sz w:val="21"/>
          <w:szCs w:val="21"/>
        </w:rPr>
        <w:t>to</w:t>
      </w:r>
      <w:r w:rsidRPr="00534F53">
        <w:rPr>
          <w:spacing w:val="-2"/>
          <w:sz w:val="21"/>
          <w:szCs w:val="21"/>
        </w:rPr>
        <w:t xml:space="preserve"> </w:t>
      </w:r>
      <w:r w:rsidRPr="00534F53">
        <w:rPr>
          <w:sz w:val="21"/>
          <w:szCs w:val="21"/>
        </w:rPr>
        <w:t>poor</w:t>
      </w:r>
      <w:r w:rsidRPr="00534F53">
        <w:rPr>
          <w:spacing w:val="-3"/>
          <w:sz w:val="21"/>
          <w:szCs w:val="21"/>
        </w:rPr>
        <w:t xml:space="preserve"> </w:t>
      </w:r>
      <w:r w:rsidRPr="00534F53">
        <w:rPr>
          <w:sz w:val="21"/>
          <w:szCs w:val="21"/>
        </w:rPr>
        <w:t>raw</w:t>
      </w:r>
      <w:r w:rsidRPr="00534F53">
        <w:rPr>
          <w:spacing w:val="-1"/>
          <w:sz w:val="21"/>
          <w:szCs w:val="21"/>
        </w:rPr>
        <w:t xml:space="preserve"> </w:t>
      </w:r>
      <w:r w:rsidRPr="00534F53">
        <w:rPr>
          <w:sz w:val="21"/>
          <w:szCs w:val="21"/>
        </w:rPr>
        <w:t>water</w:t>
      </w:r>
      <w:r w:rsidRPr="00534F53">
        <w:rPr>
          <w:spacing w:val="-2"/>
          <w:sz w:val="21"/>
          <w:szCs w:val="21"/>
        </w:rPr>
        <w:t xml:space="preserve"> </w:t>
      </w:r>
      <w:r w:rsidRPr="00534F53">
        <w:rPr>
          <w:sz w:val="21"/>
          <w:szCs w:val="21"/>
        </w:rPr>
        <w:t>quality</w:t>
      </w:r>
      <w:r w:rsidRPr="00534F53">
        <w:rPr>
          <w:spacing w:val="-6"/>
          <w:sz w:val="21"/>
          <w:szCs w:val="21"/>
        </w:rPr>
        <w:t xml:space="preserve"> </w:t>
      </w:r>
      <w:r w:rsidRPr="00534F53">
        <w:rPr>
          <w:sz w:val="21"/>
          <w:szCs w:val="21"/>
        </w:rPr>
        <w:t>or delay with</w:t>
      </w:r>
      <w:r w:rsidR="005819CF" w:rsidRPr="00534F53">
        <w:rPr>
          <w:sz w:val="21"/>
          <w:szCs w:val="21"/>
        </w:rPr>
        <w:t xml:space="preserve"> </w:t>
      </w:r>
      <w:r w:rsidRPr="00534F53">
        <w:rPr>
          <w:sz w:val="21"/>
          <w:szCs w:val="21"/>
        </w:rPr>
        <w:t>treatment</w:t>
      </w:r>
      <w:r w:rsidRPr="00534F53">
        <w:rPr>
          <w:spacing w:val="-4"/>
          <w:sz w:val="21"/>
          <w:szCs w:val="21"/>
        </w:rPr>
        <w:t xml:space="preserve"> </w:t>
      </w:r>
      <w:r w:rsidRPr="00534F53">
        <w:rPr>
          <w:sz w:val="21"/>
          <w:szCs w:val="21"/>
        </w:rPr>
        <w:t>process</w:t>
      </w:r>
      <w:r w:rsidRPr="00534F53">
        <w:rPr>
          <w:spacing w:val="-3"/>
          <w:sz w:val="21"/>
          <w:szCs w:val="21"/>
        </w:rPr>
        <w:t xml:space="preserve"> </w:t>
      </w:r>
      <w:r w:rsidRPr="00534F53">
        <w:rPr>
          <w:sz w:val="21"/>
          <w:szCs w:val="21"/>
        </w:rPr>
        <w:t>repairs. This</w:t>
      </w:r>
      <w:r w:rsidRPr="00534F53">
        <w:rPr>
          <w:spacing w:val="-3"/>
          <w:sz w:val="21"/>
          <w:szCs w:val="21"/>
        </w:rPr>
        <w:t xml:space="preserve"> </w:t>
      </w:r>
      <w:r w:rsidRPr="00534F53">
        <w:rPr>
          <w:sz w:val="21"/>
          <w:szCs w:val="21"/>
        </w:rPr>
        <w:t>discussion</w:t>
      </w:r>
      <w:r w:rsidRPr="00534F53">
        <w:rPr>
          <w:spacing w:val="-5"/>
          <w:sz w:val="21"/>
          <w:szCs w:val="21"/>
        </w:rPr>
        <w:t xml:space="preserve"> </w:t>
      </w:r>
      <w:r w:rsidRPr="00534F53">
        <w:rPr>
          <w:sz w:val="21"/>
          <w:szCs w:val="21"/>
        </w:rPr>
        <w:t>is</w:t>
      </w:r>
      <w:r w:rsidRPr="00534F53">
        <w:rPr>
          <w:spacing w:val="-3"/>
          <w:sz w:val="21"/>
          <w:szCs w:val="21"/>
        </w:rPr>
        <w:t xml:space="preserve"> </w:t>
      </w:r>
      <w:r w:rsidRPr="00534F53">
        <w:rPr>
          <w:sz w:val="21"/>
          <w:szCs w:val="21"/>
        </w:rPr>
        <w:t>to</w:t>
      </w:r>
      <w:r w:rsidRPr="00534F53">
        <w:rPr>
          <w:spacing w:val="-3"/>
          <w:sz w:val="21"/>
          <w:szCs w:val="21"/>
        </w:rPr>
        <w:t xml:space="preserve"> </w:t>
      </w:r>
      <w:r w:rsidRPr="00534F53">
        <w:rPr>
          <w:sz w:val="21"/>
          <w:szCs w:val="21"/>
        </w:rPr>
        <w:t>include</w:t>
      </w:r>
      <w:r w:rsidRPr="00534F53">
        <w:rPr>
          <w:spacing w:val="-3"/>
          <w:sz w:val="21"/>
          <w:szCs w:val="21"/>
        </w:rPr>
        <w:t xml:space="preserve"> </w:t>
      </w:r>
      <w:r w:rsidRPr="00534F53">
        <w:rPr>
          <w:sz w:val="21"/>
          <w:szCs w:val="21"/>
        </w:rPr>
        <w:t>information</w:t>
      </w:r>
      <w:r w:rsidRPr="00534F53">
        <w:rPr>
          <w:spacing w:val="-5"/>
          <w:sz w:val="21"/>
          <w:szCs w:val="21"/>
        </w:rPr>
        <w:t xml:space="preserve"> </w:t>
      </w:r>
      <w:r w:rsidRPr="00534F53">
        <w:rPr>
          <w:sz w:val="21"/>
          <w:szCs w:val="21"/>
        </w:rPr>
        <w:t>on</w:t>
      </w:r>
      <w:r w:rsidRPr="00534F53">
        <w:rPr>
          <w:spacing w:val="-4"/>
          <w:sz w:val="21"/>
          <w:szCs w:val="21"/>
        </w:rPr>
        <w:t xml:space="preserve"> </w:t>
      </w:r>
      <w:r w:rsidRPr="00534F53">
        <w:rPr>
          <w:sz w:val="21"/>
          <w:szCs w:val="21"/>
        </w:rPr>
        <w:t>the</w:t>
      </w:r>
      <w:r w:rsidRPr="00534F53">
        <w:rPr>
          <w:spacing w:val="-4"/>
          <w:sz w:val="21"/>
          <w:szCs w:val="21"/>
        </w:rPr>
        <w:t xml:space="preserve"> </w:t>
      </w:r>
      <w:r w:rsidRPr="00534F53">
        <w:rPr>
          <w:sz w:val="21"/>
          <w:szCs w:val="21"/>
        </w:rPr>
        <w:t>effectiveness</w:t>
      </w:r>
      <w:r w:rsidRPr="00534F53">
        <w:rPr>
          <w:spacing w:val="-3"/>
          <w:sz w:val="21"/>
          <w:szCs w:val="21"/>
        </w:rPr>
        <w:t xml:space="preserve"> </w:t>
      </w:r>
      <w:r w:rsidRPr="00534F53">
        <w:rPr>
          <w:sz w:val="21"/>
          <w:szCs w:val="21"/>
        </w:rPr>
        <w:t>of</w:t>
      </w:r>
      <w:r w:rsidRPr="00534F53">
        <w:rPr>
          <w:spacing w:val="-2"/>
          <w:sz w:val="21"/>
          <w:szCs w:val="21"/>
        </w:rPr>
        <w:t xml:space="preserve"> </w:t>
      </w:r>
      <w:r w:rsidRPr="00534F53">
        <w:rPr>
          <w:sz w:val="21"/>
          <w:szCs w:val="21"/>
        </w:rPr>
        <w:t>any</w:t>
      </w:r>
      <w:r w:rsidRPr="00534F53">
        <w:rPr>
          <w:spacing w:val="-5"/>
          <w:sz w:val="21"/>
          <w:szCs w:val="21"/>
        </w:rPr>
        <w:t xml:space="preserve"> </w:t>
      </w:r>
      <w:r w:rsidRPr="00534F53">
        <w:rPr>
          <w:sz w:val="21"/>
          <w:szCs w:val="21"/>
        </w:rPr>
        <w:t>interim and long</w:t>
      </w:r>
      <w:r w:rsidRPr="00534F53">
        <w:rPr>
          <w:rFonts w:ascii="MS Gothic" w:hAnsi="MS Gothic"/>
          <w:sz w:val="21"/>
          <w:szCs w:val="21"/>
        </w:rPr>
        <w:t>‑</w:t>
      </w:r>
      <w:r w:rsidRPr="00534F53">
        <w:rPr>
          <w:sz w:val="21"/>
          <w:szCs w:val="21"/>
        </w:rPr>
        <w:t>term interventions, timing of remedial works or activities and any impacts on the quality of drinking water supplied.</w:t>
      </w:r>
      <w:r w:rsidR="00D50F57" w:rsidRPr="00534F53">
        <w:rPr>
          <w:sz w:val="21"/>
          <w:szCs w:val="21"/>
        </w:rPr>
        <w:t xml:space="preserve"> </w:t>
      </w:r>
      <w:r w:rsidRPr="00534F53">
        <w:rPr>
          <w:sz w:val="21"/>
          <w:szCs w:val="21"/>
        </w:rPr>
        <w:t>Issues reported under s. 22 of the Act can be acknowledged in this section and cross referenced to details</w:t>
      </w:r>
      <w:r w:rsidRPr="00534F53">
        <w:rPr>
          <w:spacing w:val="-7"/>
          <w:sz w:val="21"/>
          <w:szCs w:val="21"/>
        </w:rPr>
        <w:t xml:space="preserve"> </w:t>
      </w:r>
      <w:r w:rsidRPr="00534F53">
        <w:rPr>
          <w:sz w:val="21"/>
          <w:szCs w:val="21"/>
        </w:rPr>
        <w:t>provided</w:t>
      </w:r>
      <w:r w:rsidRPr="00534F53">
        <w:rPr>
          <w:spacing w:val="-8"/>
          <w:sz w:val="21"/>
          <w:szCs w:val="21"/>
        </w:rPr>
        <w:t xml:space="preserve"> </w:t>
      </w:r>
      <w:r w:rsidRPr="00534F53">
        <w:rPr>
          <w:sz w:val="21"/>
          <w:szCs w:val="21"/>
        </w:rPr>
        <w:t>under</w:t>
      </w:r>
      <w:r w:rsidRPr="00534F53">
        <w:rPr>
          <w:spacing w:val="-7"/>
          <w:sz w:val="21"/>
          <w:szCs w:val="21"/>
        </w:rPr>
        <w:t xml:space="preserve"> </w:t>
      </w:r>
      <w:r w:rsidRPr="00534F53">
        <w:rPr>
          <w:sz w:val="21"/>
          <w:szCs w:val="21"/>
        </w:rPr>
        <w:t>the</w:t>
      </w:r>
      <w:r w:rsidRPr="00534F53">
        <w:rPr>
          <w:spacing w:val="-6"/>
          <w:sz w:val="21"/>
          <w:szCs w:val="21"/>
        </w:rPr>
        <w:t xml:space="preserve"> </w:t>
      </w:r>
      <w:r w:rsidRPr="00534F53">
        <w:rPr>
          <w:i/>
          <w:sz w:val="21"/>
          <w:szCs w:val="21"/>
        </w:rPr>
        <w:t>Emergency</w:t>
      </w:r>
      <w:r w:rsidRPr="00534F53">
        <w:rPr>
          <w:i/>
          <w:spacing w:val="-7"/>
          <w:sz w:val="21"/>
          <w:szCs w:val="21"/>
        </w:rPr>
        <w:t xml:space="preserve"> </w:t>
      </w:r>
      <w:r w:rsidRPr="00534F53">
        <w:rPr>
          <w:i/>
          <w:sz w:val="21"/>
          <w:szCs w:val="21"/>
        </w:rPr>
        <w:t>incident</w:t>
      </w:r>
      <w:r w:rsidRPr="00534F53">
        <w:rPr>
          <w:i/>
          <w:spacing w:val="-7"/>
          <w:sz w:val="21"/>
          <w:szCs w:val="21"/>
        </w:rPr>
        <w:t xml:space="preserve"> </w:t>
      </w:r>
      <w:r w:rsidRPr="00534F53">
        <w:rPr>
          <w:i/>
          <w:sz w:val="21"/>
          <w:szCs w:val="21"/>
        </w:rPr>
        <w:t>and</w:t>
      </w:r>
      <w:r w:rsidRPr="00534F53">
        <w:rPr>
          <w:i/>
          <w:spacing w:val="-7"/>
          <w:sz w:val="21"/>
          <w:szCs w:val="21"/>
        </w:rPr>
        <w:t xml:space="preserve"> </w:t>
      </w:r>
      <w:r w:rsidRPr="00534F53">
        <w:rPr>
          <w:i/>
          <w:sz w:val="21"/>
          <w:szCs w:val="21"/>
        </w:rPr>
        <w:t>event</w:t>
      </w:r>
      <w:r w:rsidRPr="00534F53">
        <w:rPr>
          <w:i/>
          <w:spacing w:val="-7"/>
          <w:sz w:val="21"/>
          <w:szCs w:val="21"/>
        </w:rPr>
        <w:t xml:space="preserve"> </w:t>
      </w:r>
      <w:r w:rsidRPr="00534F53">
        <w:rPr>
          <w:i/>
          <w:sz w:val="21"/>
          <w:szCs w:val="21"/>
        </w:rPr>
        <w:t>management</w:t>
      </w:r>
      <w:r w:rsidRPr="00534F53">
        <w:rPr>
          <w:i/>
          <w:spacing w:val="-11"/>
          <w:sz w:val="21"/>
          <w:szCs w:val="21"/>
        </w:rPr>
        <w:t xml:space="preserve"> </w:t>
      </w:r>
      <w:r w:rsidRPr="00534F53">
        <w:rPr>
          <w:sz w:val="21"/>
          <w:szCs w:val="21"/>
        </w:rPr>
        <w:t>section</w:t>
      </w:r>
      <w:r w:rsidRPr="00534F53">
        <w:rPr>
          <w:spacing w:val="-7"/>
          <w:sz w:val="21"/>
          <w:szCs w:val="21"/>
        </w:rPr>
        <w:t xml:space="preserve"> </w:t>
      </w:r>
      <w:r w:rsidRPr="00534F53">
        <w:rPr>
          <w:sz w:val="21"/>
          <w:szCs w:val="21"/>
        </w:rPr>
        <w:t>of</w:t>
      </w:r>
      <w:r w:rsidRPr="00534F53">
        <w:rPr>
          <w:spacing w:val="-7"/>
          <w:sz w:val="21"/>
          <w:szCs w:val="21"/>
        </w:rPr>
        <w:t xml:space="preserve"> </w:t>
      </w:r>
      <w:r w:rsidRPr="00534F53">
        <w:rPr>
          <w:sz w:val="21"/>
          <w:szCs w:val="21"/>
        </w:rPr>
        <w:t>the</w:t>
      </w:r>
      <w:r w:rsidRPr="00534F53">
        <w:rPr>
          <w:spacing w:val="-8"/>
          <w:sz w:val="21"/>
          <w:szCs w:val="21"/>
        </w:rPr>
        <w:t xml:space="preserve"> </w:t>
      </w:r>
      <w:r w:rsidRPr="00534F53">
        <w:rPr>
          <w:sz w:val="21"/>
          <w:szCs w:val="21"/>
        </w:rPr>
        <w:t>report</w:t>
      </w:r>
      <w:r w:rsidRPr="00534F53">
        <w:rPr>
          <w:i/>
          <w:sz w:val="21"/>
          <w:szCs w:val="21"/>
        </w:rPr>
        <w:t>.</w:t>
      </w:r>
      <w:r w:rsidRPr="00534F53">
        <w:rPr>
          <w:i/>
          <w:spacing w:val="-8"/>
          <w:sz w:val="21"/>
          <w:szCs w:val="21"/>
        </w:rPr>
        <w:t xml:space="preserve"> </w:t>
      </w:r>
      <w:r w:rsidRPr="00534F53">
        <w:rPr>
          <w:sz w:val="21"/>
          <w:szCs w:val="21"/>
        </w:rPr>
        <w:t>If</w:t>
      </w:r>
      <w:r w:rsidRPr="00534F53">
        <w:rPr>
          <w:spacing w:val="-7"/>
          <w:sz w:val="21"/>
          <w:szCs w:val="21"/>
        </w:rPr>
        <w:t xml:space="preserve"> </w:t>
      </w:r>
      <w:r w:rsidRPr="00534F53">
        <w:rPr>
          <w:sz w:val="21"/>
          <w:szCs w:val="21"/>
        </w:rPr>
        <w:t>there were no issues, indicate that this was the case.</w:t>
      </w:r>
    </w:p>
    <w:p w14:paraId="5C246411" w14:textId="17BBC2AF" w:rsidR="00534F53" w:rsidRPr="00EF1256" w:rsidRDefault="00282EF9" w:rsidP="00CA5B67">
      <w:pPr>
        <w:pStyle w:val="Heading2"/>
        <w:rPr>
          <w:rFonts w:ascii="Arial" w:hAnsi="Arial"/>
          <w:b/>
        </w:rPr>
      </w:pPr>
      <w:bookmarkStart w:id="37" w:name="_Toc236809957"/>
      <w:r w:rsidRPr="00EF1256">
        <w:rPr>
          <w:rFonts w:ascii="Arial" w:hAnsi="Arial"/>
          <w:b/>
        </w:rPr>
        <w:t>Emergency incident and event management r.</w:t>
      </w:r>
      <w:r w:rsidR="0F8FCBA9" w:rsidRPr="00EF1256">
        <w:rPr>
          <w:rFonts w:ascii="Arial" w:hAnsi="Arial"/>
          <w:b/>
        </w:rPr>
        <w:t>22(a) &amp; 22(b)</w:t>
      </w:r>
      <w:bookmarkEnd w:id="37"/>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7AC580DA" w14:textId="77777777" w:rsidTr="00C44A5E">
        <w:tc>
          <w:tcPr>
            <w:tcW w:w="9030" w:type="dxa"/>
          </w:tcPr>
          <w:p w14:paraId="303DA0EF" w14:textId="77777777" w:rsidR="00C44A5E" w:rsidRPr="00534F53" w:rsidRDefault="00C44A5E" w:rsidP="00C44A5E">
            <w:pPr>
              <w:spacing w:before="169"/>
              <w:rPr>
                <w:b/>
                <w:szCs w:val="21"/>
              </w:rPr>
            </w:pPr>
            <w:r w:rsidRPr="00534F53">
              <w:rPr>
                <w:b/>
                <w:szCs w:val="21"/>
              </w:rPr>
              <w:t>Safe</w:t>
            </w:r>
            <w:r w:rsidRPr="00534F53">
              <w:rPr>
                <w:b/>
                <w:spacing w:val="-2"/>
                <w:szCs w:val="21"/>
              </w:rPr>
              <w:t xml:space="preserve"> </w:t>
            </w:r>
            <w:r w:rsidRPr="00534F53">
              <w:rPr>
                <w:b/>
                <w:szCs w:val="21"/>
              </w:rPr>
              <w:t>Drinking</w:t>
            </w:r>
            <w:r w:rsidRPr="00534F53">
              <w:rPr>
                <w:b/>
                <w:spacing w:val="-2"/>
                <w:szCs w:val="21"/>
              </w:rPr>
              <w:t xml:space="preserve"> </w:t>
            </w:r>
            <w:r w:rsidRPr="00534F53">
              <w:rPr>
                <w:b/>
                <w:szCs w:val="21"/>
              </w:rPr>
              <w:t>Water</w:t>
            </w:r>
            <w:r w:rsidRPr="00534F53">
              <w:rPr>
                <w:b/>
                <w:spacing w:val="-2"/>
                <w:szCs w:val="21"/>
              </w:rPr>
              <w:t xml:space="preserve"> </w:t>
            </w:r>
            <w:r w:rsidRPr="00534F53">
              <w:rPr>
                <w:b/>
                <w:szCs w:val="21"/>
              </w:rPr>
              <w:t>Regulation</w:t>
            </w:r>
            <w:r w:rsidRPr="00534F53">
              <w:rPr>
                <w:b/>
                <w:spacing w:val="-1"/>
                <w:szCs w:val="21"/>
              </w:rPr>
              <w:t xml:space="preserve"> </w:t>
            </w:r>
            <w:r w:rsidRPr="00534F53">
              <w:rPr>
                <w:b/>
                <w:spacing w:val="-4"/>
                <w:szCs w:val="21"/>
              </w:rPr>
              <w:t>2025</w:t>
            </w:r>
          </w:p>
          <w:p w14:paraId="4753AFEA" w14:textId="77777777" w:rsidR="00C44A5E" w:rsidRPr="00534F53" w:rsidRDefault="00C44A5E" w:rsidP="00C44A5E">
            <w:pPr>
              <w:spacing w:before="119"/>
              <w:rPr>
                <w:b/>
                <w:spacing w:val="-2"/>
                <w:szCs w:val="21"/>
              </w:rPr>
            </w:pPr>
            <w:r w:rsidRPr="00534F53">
              <w:rPr>
                <w:b/>
                <w:szCs w:val="21"/>
              </w:rPr>
              <w:t>Regulation</w:t>
            </w:r>
            <w:r w:rsidRPr="00534F53">
              <w:rPr>
                <w:b/>
                <w:spacing w:val="-3"/>
                <w:szCs w:val="21"/>
              </w:rPr>
              <w:t xml:space="preserve"> </w:t>
            </w:r>
            <w:r w:rsidRPr="00534F53">
              <w:rPr>
                <w:b/>
                <w:szCs w:val="21"/>
              </w:rPr>
              <w:t>22</w:t>
            </w:r>
            <w:r w:rsidRPr="00534F53">
              <w:rPr>
                <w:b/>
                <w:spacing w:val="-2"/>
                <w:szCs w:val="21"/>
              </w:rPr>
              <w:t xml:space="preserve"> </w:t>
            </w:r>
            <w:r w:rsidRPr="00534F53">
              <w:rPr>
                <w:b/>
                <w:szCs w:val="21"/>
              </w:rPr>
              <w:t>– Additional</w:t>
            </w:r>
            <w:r w:rsidRPr="00534F53">
              <w:rPr>
                <w:b/>
                <w:spacing w:val="-3"/>
                <w:szCs w:val="21"/>
              </w:rPr>
              <w:t xml:space="preserve"> </w:t>
            </w:r>
            <w:r w:rsidRPr="00534F53">
              <w:rPr>
                <w:b/>
                <w:szCs w:val="21"/>
              </w:rPr>
              <w:t>details</w:t>
            </w:r>
            <w:r w:rsidRPr="00534F53">
              <w:rPr>
                <w:b/>
                <w:spacing w:val="-1"/>
                <w:szCs w:val="21"/>
              </w:rPr>
              <w:t xml:space="preserve"> </w:t>
            </w:r>
            <w:r w:rsidRPr="00534F53">
              <w:rPr>
                <w:b/>
                <w:szCs w:val="21"/>
              </w:rPr>
              <w:t>to</w:t>
            </w:r>
            <w:r w:rsidRPr="00534F53">
              <w:rPr>
                <w:b/>
                <w:spacing w:val="-1"/>
                <w:szCs w:val="21"/>
              </w:rPr>
              <w:t xml:space="preserve"> </w:t>
            </w:r>
            <w:r w:rsidRPr="00534F53">
              <w:rPr>
                <w:b/>
                <w:szCs w:val="21"/>
              </w:rPr>
              <w:t>be</w:t>
            </w:r>
            <w:r w:rsidRPr="00534F53">
              <w:rPr>
                <w:b/>
                <w:spacing w:val="-3"/>
                <w:szCs w:val="21"/>
              </w:rPr>
              <w:t xml:space="preserve"> </w:t>
            </w:r>
            <w:r w:rsidRPr="00534F53">
              <w:rPr>
                <w:b/>
                <w:szCs w:val="21"/>
              </w:rPr>
              <w:t>included</w:t>
            </w:r>
            <w:r w:rsidRPr="00534F53">
              <w:rPr>
                <w:b/>
                <w:spacing w:val="-1"/>
                <w:szCs w:val="21"/>
              </w:rPr>
              <w:t xml:space="preserve"> </w:t>
            </w:r>
            <w:r w:rsidRPr="00534F53">
              <w:rPr>
                <w:b/>
                <w:szCs w:val="21"/>
              </w:rPr>
              <w:t>in</w:t>
            </w:r>
            <w:r w:rsidRPr="00534F53">
              <w:rPr>
                <w:b/>
                <w:spacing w:val="-3"/>
                <w:szCs w:val="21"/>
              </w:rPr>
              <w:t xml:space="preserve"> </w:t>
            </w:r>
            <w:r w:rsidRPr="00534F53">
              <w:rPr>
                <w:b/>
                <w:szCs w:val="21"/>
              </w:rPr>
              <w:t>annual</w:t>
            </w:r>
            <w:r w:rsidRPr="00534F53">
              <w:rPr>
                <w:b/>
                <w:spacing w:val="-1"/>
                <w:szCs w:val="21"/>
              </w:rPr>
              <w:t xml:space="preserve"> </w:t>
            </w:r>
            <w:r w:rsidRPr="00534F53">
              <w:rPr>
                <w:b/>
                <w:szCs w:val="21"/>
              </w:rPr>
              <w:t>reports</w:t>
            </w:r>
            <w:r w:rsidRPr="00534F53">
              <w:rPr>
                <w:b/>
                <w:spacing w:val="-3"/>
                <w:szCs w:val="21"/>
              </w:rPr>
              <w:t xml:space="preserve"> </w:t>
            </w:r>
            <w:r w:rsidRPr="00534F53">
              <w:rPr>
                <w:b/>
                <w:szCs w:val="21"/>
              </w:rPr>
              <w:t>of</w:t>
            </w:r>
            <w:r w:rsidRPr="00534F53">
              <w:rPr>
                <w:b/>
                <w:spacing w:val="2"/>
                <w:szCs w:val="21"/>
              </w:rPr>
              <w:t xml:space="preserve"> </w:t>
            </w:r>
            <w:r w:rsidRPr="00534F53">
              <w:rPr>
                <w:b/>
                <w:szCs w:val="21"/>
              </w:rPr>
              <w:t>water</w:t>
            </w:r>
            <w:r w:rsidRPr="00534F53">
              <w:rPr>
                <w:b/>
                <w:spacing w:val="-1"/>
                <w:szCs w:val="21"/>
              </w:rPr>
              <w:t xml:space="preserve"> </w:t>
            </w:r>
            <w:r w:rsidRPr="00534F53">
              <w:rPr>
                <w:b/>
                <w:szCs w:val="21"/>
              </w:rPr>
              <w:t>storage</w:t>
            </w:r>
            <w:r w:rsidRPr="00534F53">
              <w:rPr>
                <w:b/>
                <w:spacing w:val="-2"/>
                <w:szCs w:val="21"/>
              </w:rPr>
              <w:t xml:space="preserve"> managers</w:t>
            </w:r>
          </w:p>
          <w:p w14:paraId="70907B99" w14:textId="77777777" w:rsidR="00C44A5E" w:rsidRPr="00534F53" w:rsidRDefault="00C44A5E" w:rsidP="00C44A5E">
            <w:pPr>
              <w:pStyle w:val="ListParagraph"/>
              <w:numPr>
                <w:ilvl w:val="0"/>
                <w:numId w:val="16"/>
              </w:numPr>
              <w:spacing w:before="119"/>
              <w:rPr>
                <w:bCs/>
                <w:sz w:val="21"/>
                <w:szCs w:val="21"/>
              </w:rPr>
            </w:pPr>
            <w:r w:rsidRPr="00534F53">
              <w:rPr>
                <w:bCs/>
                <w:sz w:val="21"/>
                <w:szCs w:val="21"/>
              </w:rPr>
              <w:t>If an emergency or incident occurred during the financial year that affected the quality of water supplied by the water storage manager, information about actions taken by the water storage manager in response to that emergency or incident; and</w:t>
            </w:r>
          </w:p>
          <w:p w14:paraId="71E28362" w14:textId="77777777" w:rsidR="00C44A5E" w:rsidRPr="00534F53" w:rsidRDefault="00C44A5E" w:rsidP="00C44A5E">
            <w:pPr>
              <w:widowControl w:val="0"/>
              <w:numPr>
                <w:ilvl w:val="0"/>
                <w:numId w:val="16"/>
              </w:numPr>
              <w:tabs>
                <w:tab w:val="left" w:pos="927"/>
              </w:tabs>
              <w:autoSpaceDE w:val="0"/>
              <w:autoSpaceDN w:val="0"/>
              <w:spacing w:before="7" w:after="0" w:line="240" w:lineRule="auto"/>
              <w:ind w:left="927" w:hanging="359"/>
              <w:rPr>
                <w:szCs w:val="21"/>
              </w:rPr>
            </w:pPr>
            <w:r w:rsidRPr="00534F53">
              <w:rPr>
                <w:szCs w:val="21"/>
              </w:rPr>
              <w:t>any</w:t>
            </w:r>
            <w:r w:rsidRPr="00534F53">
              <w:rPr>
                <w:spacing w:val="-5"/>
                <w:szCs w:val="21"/>
              </w:rPr>
              <w:t xml:space="preserve"> </w:t>
            </w:r>
            <w:r w:rsidRPr="00534F53">
              <w:rPr>
                <w:szCs w:val="21"/>
              </w:rPr>
              <w:t>issues</w:t>
            </w:r>
            <w:r w:rsidRPr="00534F53">
              <w:rPr>
                <w:spacing w:val="-1"/>
                <w:szCs w:val="21"/>
              </w:rPr>
              <w:t xml:space="preserve"> </w:t>
            </w:r>
            <w:r w:rsidRPr="00534F53">
              <w:rPr>
                <w:szCs w:val="21"/>
              </w:rPr>
              <w:t>that</w:t>
            </w:r>
            <w:r w:rsidRPr="00534F53">
              <w:rPr>
                <w:spacing w:val="-2"/>
                <w:szCs w:val="21"/>
              </w:rPr>
              <w:t xml:space="preserve"> </w:t>
            </w:r>
            <w:r w:rsidRPr="00534F53">
              <w:rPr>
                <w:szCs w:val="21"/>
              </w:rPr>
              <w:t>may</w:t>
            </w:r>
            <w:r w:rsidRPr="00534F53">
              <w:rPr>
                <w:spacing w:val="-4"/>
                <w:szCs w:val="21"/>
              </w:rPr>
              <w:t xml:space="preserve"> </w:t>
            </w:r>
            <w:r w:rsidRPr="00534F53">
              <w:rPr>
                <w:szCs w:val="21"/>
              </w:rPr>
              <w:t>have</w:t>
            </w:r>
            <w:r w:rsidRPr="00534F53">
              <w:rPr>
                <w:spacing w:val="-2"/>
                <w:szCs w:val="21"/>
              </w:rPr>
              <w:t xml:space="preserve"> </w:t>
            </w:r>
            <w:r w:rsidRPr="00534F53">
              <w:rPr>
                <w:szCs w:val="21"/>
              </w:rPr>
              <w:t>arisen</w:t>
            </w:r>
            <w:r w:rsidRPr="00534F53">
              <w:rPr>
                <w:spacing w:val="-2"/>
                <w:szCs w:val="21"/>
              </w:rPr>
              <w:t xml:space="preserve"> </w:t>
            </w:r>
            <w:r w:rsidRPr="00534F53">
              <w:rPr>
                <w:szCs w:val="21"/>
              </w:rPr>
              <w:t>out</w:t>
            </w:r>
            <w:r w:rsidRPr="00534F53">
              <w:rPr>
                <w:spacing w:val="-4"/>
                <w:szCs w:val="21"/>
              </w:rPr>
              <w:t xml:space="preserve"> </w:t>
            </w:r>
            <w:r w:rsidRPr="00534F53">
              <w:rPr>
                <w:szCs w:val="21"/>
              </w:rPr>
              <w:t>of</w:t>
            </w:r>
            <w:r w:rsidRPr="00534F53">
              <w:rPr>
                <w:spacing w:val="-2"/>
                <w:szCs w:val="21"/>
              </w:rPr>
              <w:t xml:space="preserve"> </w:t>
            </w:r>
            <w:r w:rsidRPr="00534F53">
              <w:rPr>
                <w:szCs w:val="21"/>
              </w:rPr>
              <w:t>the consequence of the</w:t>
            </w:r>
            <w:r w:rsidRPr="00534F53">
              <w:rPr>
                <w:spacing w:val="-2"/>
                <w:szCs w:val="21"/>
              </w:rPr>
              <w:t xml:space="preserve"> </w:t>
            </w:r>
            <w:r w:rsidRPr="00534F53">
              <w:rPr>
                <w:szCs w:val="21"/>
              </w:rPr>
              <w:t>actions</w:t>
            </w:r>
            <w:r w:rsidRPr="00534F53">
              <w:rPr>
                <w:spacing w:val="-4"/>
                <w:szCs w:val="21"/>
              </w:rPr>
              <w:t xml:space="preserve"> </w:t>
            </w:r>
            <w:r w:rsidRPr="00534F53">
              <w:rPr>
                <w:szCs w:val="21"/>
              </w:rPr>
              <w:t>referred</w:t>
            </w:r>
            <w:r w:rsidRPr="00534F53">
              <w:rPr>
                <w:spacing w:val="-2"/>
                <w:szCs w:val="21"/>
              </w:rPr>
              <w:t xml:space="preserve"> </w:t>
            </w:r>
            <w:r w:rsidRPr="00534F53">
              <w:rPr>
                <w:szCs w:val="21"/>
              </w:rPr>
              <w:t>to</w:t>
            </w:r>
            <w:r w:rsidRPr="00534F53">
              <w:rPr>
                <w:spacing w:val="-2"/>
                <w:szCs w:val="21"/>
              </w:rPr>
              <w:t xml:space="preserve"> </w:t>
            </w:r>
            <w:r w:rsidRPr="00534F53">
              <w:rPr>
                <w:szCs w:val="21"/>
              </w:rPr>
              <w:t>in</w:t>
            </w:r>
            <w:r w:rsidRPr="00534F53">
              <w:rPr>
                <w:spacing w:val="-4"/>
                <w:szCs w:val="21"/>
              </w:rPr>
              <w:t xml:space="preserve"> </w:t>
            </w:r>
            <w:r w:rsidRPr="00534F53">
              <w:rPr>
                <w:szCs w:val="21"/>
              </w:rPr>
              <w:t>paragraph</w:t>
            </w:r>
            <w:r w:rsidRPr="00534F53">
              <w:rPr>
                <w:spacing w:val="-2"/>
                <w:szCs w:val="21"/>
              </w:rPr>
              <w:t xml:space="preserve"> </w:t>
            </w:r>
            <w:r w:rsidRPr="00534F53">
              <w:rPr>
                <w:spacing w:val="-4"/>
                <w:szCs w:val="21"/>
              </w:rPr>
              <w:t>(a).</w:t>
            </w:r>
          </w:p>
          <w:p w14:paraId="718E4A4E" w14:textId="77777777" w:rsidR="00C44A5E" w:rsidRDefault="00C44A5E" w:rsidP="00C44A5E">
            <w:pPr>
              <w:pStyle w:val="Body"/>
            </w:pPr>
          </w:p>
        </w:tc>
      </w:tr>
    </w:tbl>
    <w:p w14:paraId="3887C8CC" w14:textId="77777777" w:rsidR="00C44A5E" w:rsidRPr="00C44A5E" w:rsidRDefault="00C44A5E" w:rsidP="00C44A5E">
      <w:pPr>
        <w:pStyle w:val="Body"/>
      </w:pPr>
    </w:p>
    <w:p w14:paraId="4944E926" w14:textId="6E4159F1" w:rsidR="00282EF9" w:rsidRPr="00534F53" w:rsidRDefault="00282EF9" w:rsidP="00CA5B67">
      <w:pPr>
        <w:pStyle w:val="Body"/>
        <w:rPr>
          <w:sz w:val="21"/>
          <w:szCs w:val="21"/>
        </w:rPr>
      </w:pPr>
      <w:r w:rsidRPr="00534F53">
        <w:rPr>
          <w:sz w:val="21"/>
          <w:szCs w:val="21"/>
        </w:rPr>
        <w:t>Regulation</w:t>
      </w:r>
      <w:r w:rsidRPr="00534F53">
        <w:rPr>
          <w:spacing w:val="-4"/>
          <w:sz w:val="21"/>
          <w:szCs w:val="21"/>
        </w:rPr>
        <w:t xml:space="preserve"> </w:t>
      </w:r>
      <w:r w:rsidR="72343FF0" w:rsidRPr="00534F53">
        <w:rPr>
          <w:sz w:val="21"/>
          <w:szCs w:val="21"/>
        </w:rPr>
        <w:t>22(a) and 22(b)</w:t>
      </w:r>
      <w:r w:rsidRPr="00534F53">
        <w:rPr>
          <w:spacing w:val="-3"/>
          <w:sz w:val="21"/>
          <w:szCs w:val="21"/>
        </w:rPr>
        <w:t xml:space="preserve"> </w:t>
      </w:r>
      <w:r w:rsidRPr="00534F53">
        <w:rPr>
          <w:sz w:val="21"/>
          <w:szCs w:val="21"/>
        </w:rPr>
        <w:t>requires</w:t>
      </w:r>
      <w:r w:rsidRPr="00534F53">
        <w:rPr>
          <w:spacing w:val="-3"/>
          <w:sz w:val="21"/>
          <w:szCs w:val="21"/>
        </w:rPr>
        <w:t xml:space="preserve"> </w:t>
      </w:r>
      <w:r w:rsidRPr="00534F53">
        <w:rPr>
          <w:sz w:val="21"/>
          <w:szCs w:val="21"/>
        </w:rPr>
        <w:t>information,</w:t>
      </w:r>
      <w:r w:rsidRPr="00534F53">
        <w:rPr>
          <w:spacing w:val="-6"/>
          <w:sz w:val="21"/>
          <w:szCs w:val="21"/>
        </w:rPr>
        <w:t xml:space="preserve"> </w:t>
      </w:r>
      <w:r w:rsidRPr="00534F53">
        <w:rPr>
          <w:sz w:val="21"/>
          <w:szCs w:val="21"/>
        </w:rPr>
        <w:t>actions</w:t>
      </w:r>
      <w:r w:rsidRPr="00534F53">
        <w:rPr>
          <w:spacing w:val="-5"/>
          <w:sz w:val="21"/>
          <w:szCs w:val="21"/>
        </w:rPr>
        <w:t xml:space="preserve"> </w:t>
      </w:r>
      <w:r w:rsidRPr="00534F53">
        <w:rPr>
          <w:sz w:val="21"/>
          <w:szCs w:val="21"/>
        </w:rPr>
        <w:t>and</w:t>
      </w:r>
      <w:r w:rsidRPr="00534F53">
        <w:rPr>
          <w:spacing w:val="-4"/>
          <w:sz w:val="21"/>
          <w:szCs w:val="21"/>
        </w:rPr>
        <w:t xml:space="preserve"> </w:t>
      </w:r>
      <w:r w:rsidRPr="00534F53">
        <w:rPr>
          <w:sz w:val="21"/>
          <w:szCs w:val="21"/>
        </w:rPr>
        <w:t>issues</w:t>
      </w:r>
      <w:r w:rsidRPr="00534F53">
        <w:rPr>
          <w:spacing w:val="-5"/>
          <w:sz w:val="21"/>
          <w:szCs w:val="21"/>
        </w:rPr>
        <w:t xml:space="preserve"> </w:t>
      </w:r>
      <w:r w:rsidRPr="00534F53">
        <w:rPr>
          <w:sz w:val="21"/>
          <w:szCs w:val="21"/>
        </w:rPr>
        <w:t>relating</w:t>
      </w:r>
      <w:r w:rsidRPr="00534F53">
        <w:rPr>
          <w:spacing w:val="-6"/>
          <w:sz w:val="21"/>
          <w:szCs w:val="21"/>
        </w:rPr>
        <w:t xml:space="preserve"> </w:t>
      </w:r>
      <w:r w:rsidRPr="00534F53">
        <w:rPr>
          <w:sz w:val="21"/>
          <w:szCs w:val="21"/>
        </w:rPr>
        <w:t>to</w:t>
      </w:r>
      <w:r w:rsidRPr="00534F53">
        <w:rPr>
          <w:spacing w:val="-4"/>
          <w:sz w:val="21"/>
          <w:szCs w:val="21"/>
        </w:rPr>
        <w:t xml:space="preserve"> </w:t>
      </w:r>
      <w:r w:rsidRPr="00534F53">
        <w:rPr>
          <w:sz w:val="21"/>
          <w:szCs w:val="21"/>
        </w:rPr>
        <w:t>emergencies,</w:t>
      </w:r>
      <w:r w:rsidRPr="00534F53">
        <w:rPr>
          <w:spacing w:val="-6"/>
          <w:sz w:val="21"/>
          <w:szCs w:val="21"/>
        </w:rPr>
        <w:t xml:space="preserve"> </w:t>
      </w:r>
      <w:r w:rsidRPr="00534F53">
        <w:rPr>
          <w:sz w:val="21"/>
          <w:szCs w:val="21"/>
        </w:rPr>
        <w:t>incidents and management of drinking water quality events by a water storage manager to be included in its annual report.</w:t>
      </w:r>
    </w:p>
    <w:p w14:paraId="51DDD0C2" w14:textId="01FC39D7" w:rsidR="00282EF9" w:rsidRPr="00534F53" w:rsidRDefault="00282EF9" w:rsidP="00CA5B67">
      <w:pPr>
        <w:pStyle w:val="Body"/>
        <w:rPr>
          <w:sz w:val="21"/>
          <w:szCs w:val="21"/>
        </w:rPr>
      </w:pPr>
      <w:r w:rsidRPr="00534F53">
        <w:rPr>
          <w:sz w:val="21"/>
          <w:szCs w:val="21"/>
        </w:rPr>
        <w:t>Details reported for any emergency, incident or event, which affected both the water supplier and water storage</w:t>
      </w:r>
      <w:r w:rsidRPr="00534F53">
        <w:rPr>
          <w:spacing w:val="-5"/>
          <w:sz w:val="21"/>
          <w:szCs w:val="21"/>
        </w:rPr>
        <w:t xml:space="preserve"> </w:t>
      </w:r>
      <w:r w:rsidRPr="00534F53">
        <w:rPr>
          <w:sz w:val="21"/>
          <w:szCs w:val="21"/>
        </w:rPr>
        <w:t>manager,</w:t>
      </w:r>
      <w:r w:rsidRPr="00534F53">
        <w:rPr>
          <w:spacing w:val="-4"/>
          <w:sz w:val="21"/>
          <w:szCs w:val="21"/>
        </w:rPr>
        <w:t xml:space="preserve"> </w:t>
      </w:r>
      <w:r w:rsidRPr="00534F53">
        <w:rPr>
          <w:sz w:val="21"/>
          <w:szCs w:val="21"/>
        </w:rPr>
        <w:t>should</w:t>
      </w:r>
      <w:r w:rsidRPr="00534F53">
        <w:rPr>
          <w:spacing w:val="-4"/>
          <w:sz w:val="21"/>
          <w:szCs w:val="21"/>
        </w:rPr>
        <w:t xml:space="preserve"> </w:t>
      </w:r>
      <w:r w:rsidRPr="00534F53">
        <w:rPr>
          <w:sz w:val="21"/>
          <w:szCs w:val="21"/>
        </w:rPr>
        <w:t>not</w:t>
      </w:r>
      <w:r w:rsidRPr="00534F53">
        <w:rPr>
          <w:spacing w:val="-4"/>
          <w:sz w:val="21"/>
          <w:szCs w:val="21"/>
        </w:rPr>
        <w:t xml:space="preserve"> </w:t>
      </w:r>
      <w:r w:rsidRPr="00534F53">
        <w:rPr>
          <w:sz w:val="21"/>
          <w:szCs w:val="21"/>
        </w:rPr>
        <w:t>contradict</w:t>
      </w:r>
      <w:r w:rsidRPr="00534F53">
        <w:rPr>
          <w:spacing w:val="-2"/>
          <w:sz w:val="21"/>
          <w:szCs w:val="21"/>
        </w:rPr>
        <w:t xml:space="preserve"> </w:t>
      </w:r>
      <w:r w:rsidRPr="00534F53">
        <w:rPr>
          <w:sz w:val="21"/>
          <w:szCs w:val="21"/>
        </w:rPr>
        <w:t>information</w:t>
      </w:r>
      <w:r w:rsidRPr="00534F53">
        <w:rPr>
          <w:spacing w:val="-1"/>
          <w:sz w:val="21"/>
          <w:szCs w:val="21"/>
        </w:rPr>
        <w:t xml:space="preserve"> </w:t>
      </w:r>
      <w:r w:rsidRPr="00534F53">
        <w:rPr>
          <w:sz w:val="21"/>
          <w:szCs w:val="21"/>
        </w:rPr>
        <w:t>contained</w:t>
      </w:r>
      <w:r w:rsidRPr="00534F53">
        <w:rPr>
          <w:spacing w:val="-3"/>
          <w:sz w:val="21"/>
          <w:szCs w:val="21"/>
        </w:rPr>
        <w:t xml:space="preserve"> </w:t>
      </w:r>
      <w:r w:rsidRPr="00534F53">
        <w:rPr>
          <w:sz w:val="21"/>
          <w:szCs w:val="21"/>
        </w:rPr>
        <w:t>in</w:t>
      </w:r>
      <w:r w:rsidRPr="00534F53">
        <w:rPr>
          <w:spacing w:val="-4"/>
          <w:sz w:val="21"/>
          <w:szCs w:val="21"/>
        </w:rPr>
        <w:t xml:space="preserve"> </w:t>
      </w:r>
      <w:r w:rsidRPr="00534F53">
        <w:rPr>
          <w:sz w:val="21"/>
          <w:szCs w:val="21"/>
        </w:rPr>
        <w:t>each</w:t>
      </w:r>
      <w:r w:rsidRPr="00534F53">
        <w:rPr>
          <w:spacing w:val="-2"/>
          <w:sz w:val="21"/>
          <w:szCs w:val="21"/>
        </w:rPr>
        <w:t xml:space="preserve"> </w:t>
      </w:r>
      <w:r w:rsidRPr="00534F53">
        <w:rPr>
          <w:sz w:val="21"/>
          <w:szCs w:val="21"/>
        </w:rPr>
        <w:t>water</w:t>
      </w:r>
      <w:r w:rsidRPr="00534F53">
        <w:rPr>
          <w:spacing w:val="-3"/>
          <w:sz w:val="21"/>
          <w:szCs w:val="21"/>
        </w:rPr>
        <w:t xml:space="preserve"> </w:t>
      </w:r>
      <w:r w:rsidRPr="00534F53">
        <w:rPr>
          <w:sz w:val="21"/>
          <w:szCs w:val="21"/>
        </w:rPr>
        <w:t>agency‘s</w:t>
      </w:r>
      <w:r w:rsidRPr="00534F53">
        <w:rPr>
          <w:spacing w:val="-3"/>
          <w:sz w:val="21"/>
          <w:szCs w:val="21"/>
        </w:rPr>
        <w:t xml:space="preserve"> </w:t>
      </w:r>
      <w:r w:rsidRPr="00534F53">
        <w:rPr>
          <w:sz w:val="21"/>
          <w:szCs w:val="21"/>
        </w:rPr>
        <w:t>annual</w:t>
      </w:r>
      <w:r w:rsidRPr="00534F53">
        <w:rPr>
          <w:spacing w:val="-1"/>
          <w:sz w:val="21"/>
          <w:szCs w:val="21"/>
        </w:rPr>
        <w:t xml:space="preserve"> </w:t>
      </w:r>
      <w:r w:rsidRPr="00534F53">
        <w:rPr>
          <w:sz w:val="21"/>
          <w:szCs w:val="21"/>
        </w:rPr>
        <w:t>report.</w:t>
      </w:r>
      <w:r w:rsidR="00B178DD" w:rsidRPr="00534F53">
        <w:rPr>
          <w:sz w:val="21"/>
          <w:szCs w:val="21"/>
        </w:rPr>
        <w:t xml:space="preserve"> </w:t>
      </w:r>
    </w:p>
    <w:p w14:paraId="459E859B" w14:textId="77777777" w:rsidR="00282EF9" w:rsidRPr="00EF1256" w:rsidRDefault="00282EF9" w:rsidP="00EF1256">
      <w:pPr>
        <w:pStyle w:val="Heading2"/>
        <w:rPr>
          <w:rFonts w:ascii="Arial" w:hAnsi="Arial"/>
          <w:b/>
        </w:rPr>
      </w:pPr>
      <w:bookmarkStart w:id="38" w:name="_Toc236809958"/>
      <w:r w:rsidRPr="00EF1256">
        <w:rPr>
          <w:rFonts w:ascii="Arial" w:hAnsi="Arial"/>
          <w:b/>
        </w:rPr>
        <w:t>Known or suspected contamination reported under s. 22</w:t>
      </w:r>
      <w:bookmarkEnd w:id="38"/>
    </w:p>
    <w:p w14:paraId="6D78710F" w14:textId="77777777" w:rsidR="00282EF9" w:rsidRPr="00C937A6" w:rsidRDefault="00282EF9" w:rsidP="00CA5B67">
      <w:pPr>
        <w:pStyle w:val="Body"/>
        <w:rPr>
          <w:sz w:val="21"/>
          <w:szCs w:val="21"/>
        </w:rPr>
      </w:pPr>
      <w:r w:rsidRPr="00C937A6">
        <w:rPr>
          <w:sz w:val="21"/>
          <w:szCs w:val="21"/>
        </w:rPr>
        <w:t>Information</w:t>
      </w:r>
      <w:r w:rsidRPr="00C937A6">
        <w:rPr>
          <w:spacing w:val="-8"/>
          <w:sz w:val="21"/>
          <w:szCs w:val="21"/>
        </w:rPr>
        <w:t xml:space="preserve"> </w:t>
      </w:r>
      <w:r w:rsidRPr="00C937A6">
        <w:rPr>
          <w:sz w:val="21"/>
          <w:szCs w:val="21"/>
        </w:rPr>
        <w:t>on</w:t>
      </w:r>
      <w:r w:rsidRPr="00C937A6">
        <w:rPr>
          <w:spacing w:val="-7"/>
          <w:sz w:val="21"/>
          <w:szCs w:val="21"/>
        </w:rPr>
        <w:t xml:space="preserve"> </w:t>
      </w:r>
      <w:r w:rsidRPr="00C937A6">
        <w:rPr>
          <w:sz w:val="21"/>
          <w:szCs w:val="21"/>
        </w:rPr>
        <w:t>known</w:t>
      </w:r>
      <w:r w:rsidRPr="00C937A6">
        <w:rPr>
          <w:spacing w:val="-6"/>
          <w:sz w:val="21"/>
          <w:szCs w:val="21"/>
        </w:rPr>
        <w:t xml:space="preserve"> </w:t>
      </w:r>
      <w:r w:rsidRPr="00C937A6">
        <w:rPr>
          <w:sz w:val="21"/>
          <w:szCs w:val="21"/>
        </w:rPr>
        <w:t>or</w:t>
      </w:r>
      <w:r w:rsidRPr="00C937A6">
        <w:rPr>
          <w:spacing w:val="-6"/>
          <w:sz w:val="21"/>
          <w:szCs w:val="21"/>
        </w:rPr>
        <w:t xml:space="preserve"> </w:t>
      </w:r>
      <w:r w:rsidRPr="00C937A6">
        <w:rPr>
          <w:sz w:val="21"/>
          <w:szCs w:val="21"/>
        </w:rPr>
        <w:t>suspected</w:t>
      </w:r>
      <w:r w:rsidRPr="00C937A6">
        <w:rPr>
          <w:spacing w:val="-7"/>
          <w:sz w:val="21"/>
          <w:szCs w:val="21"/>
        </w:rPr>
        <w:t xml:space="preserve"> </w:t>
      </w:r>
      <w:r w:rsidRPr="00C937A6">
        <w:rPr>
          <w:sz w:val="21"/>
          <w:szCs w:val="21"/>
        </w:rPr>
        <w:t>contamination</w:t>
      </w:r>
      <w:r w:rsidRPr="00C937A6">
        <w:rPr>
          <w:spacing w:val="-8"/>
          <w:sz w:val="21"/>
          <w:szCs w:val="21"/>
        </w:rPr>
        <w:t xml:space="preserve"> </w:t>
      </w:r>
      <w:r w:rsidRPr="00C937A6">
        <w:rPr>
          <w:sz w:val="21"/>
          <w:szCs w:val="21"/>
        </w:rPr>
        <w:t>reported</w:t>
      </w:r>
      <w:r w:rsidRPr="00C937A6">
        <w:rPr>
          <w:spacing w:val="-7"/>
          <w:sz w:val="21"/>
          <w:szCs w:val="21"/>
        </w:rPr>
        <w:t xml:space="preserve"> </w:t>
      </w:r>
      <w:r w:rsidRPr="00C937A6">
        <w:rPr>
          <w:sz w:val="21"/>
          <w:szCs w:val="21"/>
        </w:rPr>
        <w:t>under</w:t>
      </w:r>
      <w:r w:rsidRPr="00C937A6">
        <w:rPr>
          <w:spacing w:val="-6"/>
          <w:sz w:val="21"/>
          <w:szCs w:val="21"/>
        </w:rPr>
        <w:t xml:space="preserve"> </w:t>
      </w:r>
      <w:r w:rsidRPr="00C937A6">
        <w:rPr>
          <w:sz w:val="21"/>
          <w:szCs w:val="21"/>
        </w:rPr>
        <w:t>s.</w:t>
      </w:r>
      <w:r w:rsidRPr="00C937A6">
        <w:rPr>
          <w:spacing w:val="-7"/>
          <w:sz w:val="21"/>
          <w:szCs w:val="21"/>
        </w:rPr>
        <w:t xml:space="preserve"> </w:t>
      </w:r>
      <w:r w:rsidRPr="00C937A6">
        <w:rPr>
          <w:sz w:val="21"/>
          <w:szCs w:val="21"/>
        </w:rPr>
        <w:t>22</w:t>
      </w:r>
      <w:r w:rsidRPr="00C937A6">
        <w:rPr>
          <w:spacing w:val="-6"/>
          <w:sz w:val="21"/>
          <w:szCs w:val="21"/>
        </w:rPr>
        <w:t xml:space="preserve"> </w:t>
      </w:r>
      <w:r w:rsidRPr="00C937A6">
        <w:rPr>
          <w:sz w:val="21"/>
          <w:szCs w:val="21"/>
        </w:rPr>
        <w:t>must</w:t>
      </w:r>
      <w:r w:rsidRPr="00C937A6">
        <w:rPr>
          <w:spacing w:val="-4"/>
          <w:sz w:val="21"/>
          <w:szCs w:val="21"/>
        </w:rPr>
        <w:t xml:space="preserve"> </w:t>
      </w:r>
      <w:r w:rsidRPr="00C937A6">
        <w:rPr>
          <w:sz w:val="21"/>
          <w:szCs w:val="21"/>
        </w:rPr>
        <w:t>be</w:t>
      </w:r>
      <w:r w:rsidRPr="00C937A6">
        <w:rPr>
          <w:spacing w:val="-8"/>
          <w:sz w:val="21"/>
          <w:szCs w:val="21"/>
        </w:rPr>
        <w:t xml:space="preserve"> </w:t>
      </w:r>
      <w:r w:rsidRPr="00C937A6">
        <w:rPr>
          <w:spacing w:val="-2"/>
          <w:sz w:val="21"/>
          <w:szCs w:val="21"/>
        </w:rPr>
        <w:t>included.</w:t>
      </w:r>
    </w:p>
    <w:p w14:paraId="40963FEA" w14:textId="4A737B68" w:rsidR="00282EF9" w:rsidRDefault="00282EF9" w:rsidP="00CA5B67">
      <w:pPr>
        <w:pStyle w:val="Body"/>
        <w:rPr>
          <w:sz w:val="21"/>
          <w:szCs w:val="21"/>
        </w:rPr>
      </w:pPr>
      <w:r w:rsidRPr="00C937A6">
        <w:rPr>
          <w:sz w:val="21"/>
          <w:szCs w:val="21"/>
        </w:rPr>
        <w:t xml:space="preserve">For each report made to the </w:t>
      </w:r>
      <w:r w:rsidR="00F77536" w:rsidRPr="00C937A6">
        <w:rPr>
          <w:sz w:val="21"/>
          <w:szCs w:val="21"/>
        </w:rPr>
        <w:t>Department</w:t>
      </w:r>
      <w:r w:rsidRPr="00C937A6">
        <w:rPr>
          <w:sz w:val="21"/>
          <w:szCs w:val="21"/>
        </w:rPr>
        <w:t xml:space="preserve"> under s. 22, provide context of the event in relation to the affected</w:t>
      </w:r>
      <w:r w:rsidRPr="00C937A6">
        <w:rPr>
          <w:spacing w:val="-5"/>
          <w:sz w:val="21"/>
          <w:szCs w:val="21"/>
        </w:rPr>
        <w:t xml:space="preserve"> </w:t>
      </w:r>
      <w:r w:rsidRPr="00C937A6">
        <w:rPr>
          <w:sz w:val="21"/>
          <w:szCs w:val="21"/>
        </w:rPr>
        <w:t>water</w:t>
      </w:r>
      <w:r w:rsidRPr="00C937A6">
        <w:rPr>
          <w:spacing w:val="-4"/>
          <w:sz w:val="21"/>
          <w:szCs w:val="21"/>
        </w:rPr>
        <w:t xml:space="preserve"> </w:t>
      </w:r>
      <w:r w:rsidRPr="00C937A6">
        <w:rPr>
          <w:sz w:val="21"/>
          <w:szCs w:val="21"/>
        </w:rPr>
        <w:t>suppliers</w:t>
      </w:r>
      <w:r w:rsidRPr="00C937A6">
        <w:rPr>
          <w:spacing w:val="-2"/>
          <w:sz w:val="21"/>
          <w:szCs w:val="21"/>
        </w:rPr>
        <w:t xml:space="preserve"> </w:t>
      </w:r>
      <w:r w:rsidRPr="00C937A6">
        <w:rPr>
          <w:sz w:val="21"/>
          <w:szCs w:val="21"/>
        </w:rPr>
        <w:t>and</w:t>
      </w:r>
      <w:r w:rsidRPr="00C937A6">
        <w:rPr>
          <w:spacing w:val="-2"/>
          <w:sz w:val="21"/>
          <w:szCs w:val="21"/>
        </w:rPr>
        <w:t xml:space="preserve"> </w:t>
      </w:r>
      <w:r w:rsidRPr="00C937A6">
        <w:rPr>
          <w:sz w:val="21"/>
          <w:szCs w:val="21"/>
        </w:rPr>
        <w:t>water</w:t>
      </w:r>
      <w:r w:rsidRPr="00C937A6">
        <w:rPr>
          <w:spacing w:val="-4"/>
          <w:sz w:val="21"/>
          <w:szCs w:val="21"/>
        </w:rPr>
        <w:t xml:space="preserve"> </w:t>
      </w:r>
      <w:r w:rsidRPr="00C937A6">
        <w:rPr>
          <w:sz w:val="21"/>
          <w:szCs w:val="21"/>
        </w:rPr>
        <w:t>sampling</w:t>
      </w:r>
      <w:r w:rsidRPr="00C937A6">
        <w:rPr>
          <w:spacing w:val="-3"/>
          <w:sz w:val="21"/>
          <w:szCs w:val="21"/>
        </w:rPr>
        <w:t xml:space="preserve"> </w:t>
      </w:r>
      <w:r w:rsidR="00E72C05">
        <w:rPr>
          <w:sz w:val="21"/>
          <w:szCs w:val="21"/>
        </w:rPr>
        <w:t>areas</w:t>
      </w:r>
      <w:r w:rsidRPr="00C937A6">
        <w:rPr>
          <w:sz w:val="21"/>
          <w:szCs w:val="21"/>
        </w:rPr>
        <w:t>.</w:t>
      </w:r>
      <w:r w:rsidRPr="00C937A6">
        <w:rPr>
          <w:spacing w:val="-2"/>
          <w:sz w:val="21"/>
          <w:szCs w:val="21"/>
        </w:rPr>
        <w:t xml:space="preserve"> </w:t>
      </w:r>
      <w:r w:rsidRPr="00C937A6">
        <w:rPr>
          <w:sz w:val="21"/>
          <w:szCs w:val="21"/>
        </w:rPr>
        <w:t>Clearly</w:t>
      </w:r>
      <w:r w:rsidRPr="00C937A6">
        <w:rPr>
          <w:spacing w:val="-5"/>
          <w:sz w:val="21"/>
          <w:szCs w:val="21"/>
        </w:rPr>
        <w:t xml:space="preserve"> </w:t>
      </w:r>
      <w:r w:rsidRPr="00C937A6">
        <w:rPr>
          <w:sz w:val="21"/>
          <w:szCs w:val="21"/>
        </w:rPr>
        <w:t>describe</w:t>
      </w:r>
      <w:r w:rsidRPr="00C937A6">
        <w:rPr>
          <w:spacing w:val="-1"/>
          <w:sz w:val="21"/>
          <w:szCs w:val="21"/>
        </w:rPr>
        <w:t xml:space="preserve"> </w:t>
      </w:r>
      <w:r w:rsidRPr="00C937A6">
        <w:rPr>
          <w:sz w:val="21"/>
          <w:szCs w:val="21"/>
        </w:rPr>
        <w:t>the</w:t>
      </w:r>
      <w:r w:rsidRPr="00C937A6">
        <w:rPr>
          <w:spacing w:val="-4"/>
          <w:sz w:val="21"/>
          <w:szCs w:val="21"/>
        </w:rPr>
        <w:t xml:space="preserve"> </w:t>
      </w:r>
      <w:r w:rsidRPr="00C937A6">
        <w:rPr>
          <w:sz w:val="21"/>
          <w:szCs w:val="21"/>
        </w:rPr>
        <w:t>event and</w:t>
      </w:r>
      <w:r w:rsidRPr="00C937A6">
        <w:rPr>
          <w:spacing w:val="-2"/>
          <w:sz w:val="21"/>
          <w:szCs w:val="21"/>
        </w:rPr>
        <w:t xml:space="preserve"> </w:t>
      </w:r>
      <w:r w:rsidRPr="00C937A6">
        <w:rPr>
          <w:sz w:val="21"/>
          <w:szCs w:val="21"/>
        </w:rPr>
        <w:t>include</w:t>
      </w:r>
      <w:r w:rsidRPr="00C937A6">
        <w:rPr>
          <w:spacing w:val="-1"/>
          <w:sz w:val="21"/>
          <w:szCs w:val="21"/>
        </w:rPr>
        <w:t xml:space="preserve"> </w:t>
      </w:r>
      <w:r w:rsidRPr="00C937A6">
        <w:rPr>
          <w:sz w:val="21"/>
          <w:szCs w:val="21"/>
        </w:rPr>
        <w:t>the</w:t>
      </w:r>
      <w:r w:rsidRPr="00C937A6">
        <w:rPr>
          <w:spacing w:val="-3"/>
          <w:sz w:val="21"/>
          <w:szCs w:val="21"/>
        </w:rPr>
        <w:t xml:space="preserve"> </w:t>
      </w:r>
      <w:r w:rsidRPr="00C937A6">
        <w:rPr>
          <w:sz w:val="21"/>
          <w:szCs w:val="21"/>
        </w:rPr>
        <w:t>issues identified, the corrective actions taken to alleviate the issue and to reduce risk, and any preventive actions initiated to minimise the risk of the issue recurring.</w:t>
      </w:r>
    </w:p>
    <w:p w14:paraId="28653C61" w14:textId="77777777" w:rsidR="00554D11" w:rsidRDefault="00554D11" w:rsidP="00CA5B67">
      <w:pPr>
        <w:pStyle w:val="Body"/>
        <w:rPr>
          <w:sz w:val="21"/>
          <w:szCs w:val="21"/>
        </w:rPr>
      </w:pPr>
    </w:p>
    <w:p w14:paraId="0461A105" w14:textId="77777777" w:rsidR="00554D11" w:rsidRPr="00C937A6" w:rsidRDefault="00554D11" w:rsidP="00CA5B67">
      <w:pPr>
        <w:pStyle w:val="Body"/>
        <w:rPr>
          <w:sz w:val="21"/>
          <w:szCs w:val="21"/>
        </w:rPr>
      </w:pPr>
    </w:p>
    <w:p w14:paraId="7C05F8E1" w14:textId="06336F84" w:rsidR="00282EF9" w:rsidRPr="00333B52" w:rsidRDefault="00282EF9" w:rsidP="00CA5B67">
      <w:pPr>
        <w:pStyle w:val="BodyText"/>
        <w:spacing w:before="8"/>
        <w:rPr>
          <w:sz w:val="15"/>
        </w:rPr>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4C6BD676" w14:textId="77777777" w:rsidTr="00C44A5E">
        <w:tc>
          <w:tcPr>
            <w:tcW w:w="9030" w:type="dxa"/>
          </w:tcPr>
          <w:p w14:paraId="60585775" w14:textId="77777777" w:rsidR="00C44A5E" w:rsidRPr="00BB5450" w:rsidRDefault="00C44A5E" w:rsidP="00C44A5E">
            <w:pPr>
              <w:spacing w:before="214"/>
              <w:rPr>
                <w:b/>
                <w:i/>
                <w:szCs w:val="21"/>
              </w:rPr>
            </w:pPr>
            <w:r w:rsidRPr="00BB5450">
              <w:rPr>
                <w:b/>
                <w:i/>
                <w:szCs w:val="21"/>
              </w:rPr>
              <w:lastRenderedPageBreak/>
              <w:t>Safe</w:t>
            </w:r>
            <w:r w:rsidRPr="00BB5450">
              <w:rPr>
                <w:b/>
                <w:i/>
                <w:spacing w:val="-6"/>
                <w:szCs w:val="21"/>
              </w:rPr>
              <w:t xml:space="preserve"> </w:t>
            </w:r>
            <w:r w:rsidRPr="00BB5450">
              <w:rPr>
                <w:b/>
                <w:i/>
                <w:szCs w:val="21"/>
              </w:rPr>
              <w:t>Drinking</w:t>
            </w:r>
            <w:r w:rsidRPr="00BB5450">
              <w:rPr>
                <w:b/>
                <w:i/>
                <w:spacing w:val="-3"/>
                <w:szCs w:val="21"/>
              </w:rPr>
              <w:t xml:space="preserve"> </w:t>
            </w:r>
            <w:r w:rsidRPr="00BB5450">
              <w:rPr>
                <w:b/>
                <w:i/>
                <w:szCs w:val="21"/>
              </w:rPr>
              <w:t>Water</w:t>
            </w:r>
            <w:r w:rsidRPr="00BB5450">
              <w:rPr>
                <w:b/>
                <w:i/>
                <w:spacing w:val="-5"/>
                <w:szCs w:val="21"/>
              </w:rPr>
              <w:t xml:space="preserve"> </w:t>
            </w:r>
            <w:r w:rsidRPr="00BB5450">
              <w:rPr>
                <w:b/>
                <w:i/>
                <w:szCs w:val="21"/>
              </w:rPr>
              <w:t>Act</w:t>
            </w:r>
            <w:r w:rsidRPr="00BB5450">
              <w:rPr>
                <w:b/>
                <w:i/>
                <w:spacing w:val="-6"/>
                <w:szCs w:val="21"/>
              </w:rPr>
              <w:t xml:space="preserve"> </w:t>
            </w:r>
            <w:r w:rsidRPr="00BB5450">
              <w:rPr>
                <w:b/>
                <w:i/>
                <w:spacing w:val="-4"/>
                <w:szCs w:val="21"/>
              </w:rPr>
              <w:t>2003</w:t>
            </w:r>
          </w:p>
          <w:p w14:paraId="38201ADE" w14:textId="77777777" w:rsidR="00C44A5E" w:rsidRPr="00BB5450" w:rsidRDefault="00C44A5E" w:rsidP="00C44A5E">
            <w:pPr>
              <w:spacing w:before="115"/>
              <w:rPr>
                <w:b/>
                <w:szCs w:val="21"/>
              </w:rPr>
            </w:pPr>
            <w:r w:rsidRPr="00BB5450">
              <w:rPr>
                <w:b/>
                <w:szCs w:val="21"/>
              </w:rPr>
              <w:t>Section</w:t>
            </w:r>
            <w:r w:rsidRPr="00BB5450">
              <w:rPr>
                <w:b/>
                <w:spacing w:val="-4"/>
                <w:szCs w:val="21"/>
              </w:rPr>
              <w:t xml:space="preserve"> </w:t>
            </w:r>
            <w:r w:rsidRPr="00BB5450">
              <w:rPr>
                <w:b/>
                <w:szCs w:val="21"/>
              </w:rPr>
              <w:t>22 – Officer</w:t>
            </w:r>
            <w:r w:rsidRPr="00BB5450">
              <w:rPr>
                <w:b/>
                <w:spacing w:val="-1"/>
                <w:szCs w:val="21"/>
              </w:rPr>
              <w:t xml:space="preserve"> </w:t>
            </w:r>
            <w:r w:rsidRPr="00BB5450">
              <w:rPr>
                <w:b/>
                <w:szCs w:val="21"/>
              </w:rPr>
              <w:t>to</w:t>
            </w:r>
            <w:r w:rsidRPr="00BB5450">
              <w:rPr>
                <w:b/>
                <w:spacing w:val="-1"/>
                <w:szCs w:val="21"/>
              </w:rPr>
              <w:t xml:space="preserve"> </w:t>
            </w:r>
            <w:r w:rsidRPr="00BB5450">
              <w:rPr>
                <w:b/>
                <w:szCs w:val="21"/>
              </w:rPr>
              <w:t>report</w:t>
            </w:r>
            <w:r w:rsidRPr="00BB5450">
              <w:rPr>
                <w:b/>
                <w:spacing w:val="-1"/>
                <w:szCs w:val="21"/>
              </w:rPr>
              <w:t xml:space="preserve"> </w:t>
            </w:r>
            <w:r w:rsidRPr="00BB5450">
              <w:rPr>
                <w:b/>
                <w:szCs w:val="21"/>
              </w:rPr>
              <w:t>known</w:t>
            </w:r>
            <w:r w:rsidRPr="00BB5450">
              <w:rPr>
                <w:b/>
                <w:spacing w:val="-1"/>
                <w:szCs w:val="21"/>
              </w:rPr>
              <w:t xml:space="preserve"> </w:t>
            </w:r>
            <w:r w:rsidRPr="00BB5450">
              <w:rPr>
                <w:b/>
                <w:szCs w:val="21"/>
              </w:rPr>
              <w:t>or</w:t>
            </w:r>
            <w:r w:rsidRPr="00BB5450">
              <w:rPr>
                <w:b/>
                <w:spacing w:val="-1"/>
                <w:szCs w:val="21"/>
              </w:rPr>
              <w:t xml:space="preserve"> </w:t>
            </w:r>
            <w:r w:rsidRPr="00BB5450">
              <w:rPr>
                <w:b/>
                <w:szCs w:val="21"/>
              </w:rPr>
              <w:t>suspected</w:t>
            </w:r>
            <w:r w:rsidRPr="00BB5450">
              <w:rPr>
                <w:b/>
                <w:spacing w:val="-1"/>
                <w:szCs w:val="21"/>
              </w:rPr>
              <w:t xml:space="preserve"> </w:t>
            </w:r>
            <w:r w:rsidRPr="00BB5450">
              <w:rPr>
                <w:b/>
                <w:spacing w:val="-2"/>
                <w:szCs w:val="21"/>
              </w:rPr>
              <w:t>contamination</w:t>
            </w:r>
          </w:p>
          <w:p w14:paraId="42B377B0" w14:textId="77777777" w:rsidR="00C44A5E" w:rsidRPr="00C937A6" w:rsidRDefault="00C44A5E" w:rsidP="00C44A5E">
            <w:pPr>
              <w:pStyle w:val="ListParagraph"/>
              <w:numPr>
                <w:ilvl w:val="0"/>
                <w:numId w:val="15"/>
              </w:numPr>
              <w:tabs>
                <w:tab w:val="left" w:pos="961"/>
              </w:tabs>
              <w:spacing w:before="158" w:line="278" w:lineRule="auto"/>
              <w:ind w:right="547"/>
              <w:rPr>
                <w:szCs w:val="21"/>
              </w:rPr>
            </w:pPr>
            <w:r w:rsidRPr="00BB5450">
              <w:rPr>
                <w:sz w:val="21"/>
                <w:szCs w:val="21"/>
              </w:rPr>
              <w:t>This</w:t>
            </w:r>
            <w:r w:rsidRPr="00BB5450">
              <w:rPr>
                <w:spacing w:val="-2"/>
                <w:sz w:val="21"/>
                <w:szCs w:val="21"/>
              </w:rPr>
              <w:t xml:space="preserve"> </w:t>
            </w:r>
            <w:r w:rsidRPr="00BB5450">
              <w:rPr>
                <w:sz w:val="21"/>
                <w:szCs w:val="21"/>
              </w:rPr>
              <w:t>section</w:t>
            </w:r>
            <w:r w:rsidRPr="00BB5450">
              <w:rPr>
                <w:spacing w:val="-3"/>
                <w:sz w:val="21"/>
                <w:szCs w:val="21"/>
              </w:rPr>
              <w:t xml:space="preserve"> </w:t>
            </w:r>
            <w:r w:rsidRPr="00BB5450">
              <w:rPr>
                <w:sz w:val="21"/>
                <w:szCs w:val="21"/>
              </w:rPr>
              <w:t>applies</w:t>
            </w:r>
            <w:r w:rsidRPr="00BB5450">
              <w:rPr>
                <w:spacing w:val="-4"/>
                <w:sz w:val="21"/>
                <w:szCs w:val="21"/>
              </w:rPr>
              <w:t xml:space="preserve"> </w:t>
            </w:r>
            <w:r w:rsidRPr="00BB5450">
              <w:rPr>
                <w:sz w:val="21"/>
                <w:szCs w:val="21"/>
              </w:rPr>
              <w:t>if</w:t>
            </w:r>
            <w:r w:rsidRPr="00BB5450">
              <w:rPr>
                <w:spacing w:val="-3"/>
                <w:sz w:val="21"/>
                <w:szCs w:val="21"/>
              </w:rPr>
              <w:t xml:space="preserve"> </w:t>
            </w:r>
            <w:r w:rsidRPr="00BB5450">
              <w:rPr>
                <w:sz w:val="21"/>
                <w:szCs w:val="21"/>
              </w:rPr>
              <w:t>an officer</w:t>
            </w:r>
            <w:r w:rsidRPr="00BB5450">
              <w:rPr>
                <w:spacing w:val="-3"/>
                <w:sz w:val="21"/>
                <w:szCs w:val="21"/>
              </w:rPr>
              <w:t xml:space="preserve"> </w:t>
            </w:r>
            <w:r w:rsidRPr="00BB5450">
              <w:rPr>
                <w:sz w:val="21"/>
                <w:szCs w:val="21"/>
              </w:rPr>
              <w:t>of</w:t>
            </w:r>
            <w:r w:rsidRPr="00BB5450">
              <w:rPr>
                <w:spacing w:val="-3"/>
                <w:sz w:val="21"/>
                <w:szCs w:val="21"/>
              </w:rPr>
              <w:t xml:space="preserve"> </w:t>
            </w:r>
            <w:r w:rsidRPr="00BB5450">
              <w:rPr>
                <w:sz w:val="21"/>
                <w:szCs w:val="21"/>
              </w:rPr>
              <w:t>a</w:t>
            </w:r>
            <w:r w:rsidRPr="00BB5450">
              <w:rPr>
                <w:spacing w:val="-3"/>
                <w:sz w:val="21"/>
                <w:szCs w:val="21"/>
              </w:rPr>
              <w:t xml:space="preserve"> </w:t>
            </w:r>
            <w:r w:rsidRPr="00BB5450">
              <w:rPr>
                <w:sz w:val="21"/>
                <w:szCs w:val="21"/>
              </w:rPr>
              <w:t>water</w:t>
            </w:r>
            <w:r w:rsidRPr="00BB5450">
              <w:rPr>
                <w:spacing w:val="-3"/>
                <w:sz w:val="21"/>
                <w:szCs w:val="21"/>
              </w:rPr>
              <w:t xml:space="preserve"> </w:t>
            </w:r>
            <w:r w:rsidRPr="00BB5450">
              <w:rPr>
                <w:sz w:val="21"/>
                <w:szCs w:val="21"/>
              </w:rPr>
              <w:t>supplier,</w:t>
            </w:r>
            <w:r w:rsidRPr="00BB5450">
              <w:rPr>
                <w:spacing w:val="-5"/>
                <w:sz w:val="21"/>
                <w:szCs w:val="21"/>
              </w:rPr>
              <w:t xml:space="preserve"> </w:t>
            </w:r>
            <w:r w:rsidRPr="00BB5450">
              <w:rPr>
                <w:sz w:val="21"/>
                <w:szCs w:val="21"/>
              </w:rPr>
              <w:t>water</w:t>
            </w:r>
            <w:r w:rsidRPr="00BB5450">
              <w:rPr>
                <w:spacing w:val="-3"/>
                <w:sz w:val="21"/>
                <w:szCs w:val="21"/>
              </w:rPr>
              <w:t xml:space="preserve"> </w:t>
            </w:r>
            <w:r w:rsidRPr="00BB5450">
              <w:rPr>
                <w:sz w:val="21"/>
                <w:szCs w:val="21"/>
              </w:rPr>
              <w:t>storage</w:t>
            </w:r>
            <w:r w:rsidRPr="00BB5450">
              <w:rPr>
                <w:spacing w:val="-5"/>
                <w:sz w:val="21"/>
                <w:szCs w:val="21"/>
              </w:rPr>
              <w:t xml:space="preserve"> </w:t>
            </w:r>
            <w:r w:rsidRPr="00BB5450">
              <w:rPr>
                <w:sz w:val="21"/>
                <w:szCs w:val="21"/>
              </w:rPr>
              <w:t>manager</w:t>
            </w:r>
            <w:r w:rsidRPr="00BB5450">
              <w:rPr>
                <w:spacing w:val="-3"/>
                <w:sz w:val="21"/>
                <w:szCs w:val="21"/>
              </w:rPr>
              <w:t xml:space="preserve"> </w:t>
            </w:r>
            <w:r w:rsidRPr="00BB5450">
              <w:rPr>
                <w:sz w:val="21"/>
                <w:szCs w:val="21"/>
              </w:rPr>
              <w:t>or</w:t>
            </w:r>
            <w:r w:rsidRPr="00BB5450">
              <w:rPr>
                <w:spacing w:val="-6"/>
                <w:sz w:val="21"/>
                <w:szCs w:val="21"/>
              </w:rPr>
              <w:t xml:space="preserve"> </w:t>
            </w:r>
            <w:r w:rsidRPr="00BB5450">
              <w:rPr>
                <w:sz w:val="21"/>
                <w:szCs w:val="21"/>
              </w:rPr>
              <w:t>council</w:t>
            </w:r>
            <w:r w:rsidRPr="00BB5450">
              <w:rPr>
                <w:spacing w:val="-5"/>
                <w:sz w:val="21"/>
                <w:szCs w:val="21"/>
              </w:rPr>
              <w:t xml:space="preserve"> </w:t>
            </w:r>
            <w:r w:rsidRPr="00BB5450">
              <w:rPr>
                <w:sz w:val="21"/>
                <w:szCs w:val="21"/>
              </w:rPr>
              <w:t>believes</w:t>
            </w:r>
            <w:r w:rsidRPr="00BB5450">
              <w:rPr>
                <w:spacing w:val="-2"/>
                <w:sz w:val="21"/>
                <w:szCs w:val="21"/>
              </w:rPr>
              <w:t xml:space="preserve"> </w:t>
            </w:r>
            <w:r w:rsidRPr="00BB5450">
              <w:rPr>
                <w:sz w:val="21"/>
                <w:szCs w:val="21"/>
              </w:rPr>
              <w:t>or suspects, on reasonable grounds, that water supplied, or to be supplied, for drinking purposes</w:t>
            </w:r>
            <w:r w:rsidRPr="00C937A6">
              <w:rPr>
                <w:szCs w:val="21"/>
              </w:rPr>
              <w:t>—</w:t>
            </w:r>
          </w:p>
          <w:p w14:paraId="7A0367E3" w14:textId="77777777" w:rsidR="00C44A5E" w:rsidRPr="00C937A6" w:rsidRDefault="00C44A5E" w:rsidP="00C44A5E">
            <w:pPr>
              <w:widowControl w:val="0"/>
              <w:numPr>
                <w:ilvl w:val="1"/>
                <w:numId w:val="15"/>
              </w:numPr>
              <w:tabs>
                <w:tab w:val="left" w:pos="1681"/>
              </w:tabs>
              <w:autoSpaceDE w:val="0"/>
              <w:autoSpaceDN w:val="0"/>
              <w:spacing w:after="0" w:line="240" w:lineRule="auto"/>
              <w:ind w:left="1681" w:hanging="359"/>
              <w:rPr>
                <w:szCs w:val="21"/>
              </w:rPr>
            </w:pPr>
            <w:r w:rsidRPr="00C937A6">
              <w:rPr>
                <w:szCs w:val="21"/>
              </w:rPr>
              <w:t>may</w:t>
            </w:r>
            <w:r w:rsidRPr="00C937A6">
              <w:rPr>
                <w:spacing w:val="-4"/>
                <w:szCs w:val="21"/>
              </w:rPr>
              <w:t xml:space="preserve"> </w:t>
            </w:r>
            <w:r w:rsidRPr="00C937A6">
              <w:rPr>
                <w:szCs w:val="21"/>
              </w:rPr>
              <w:t>be</w:t>
            </w:r>
            <w:r w:rsidRPr="00C937A6">
              <w:rPr>
                <w:spacing w:val="-1"/>
                <w:szCs w:val="21"/>
              </w:rPr>
              <w:t xml:space="preserve"> </w:t>
            </w:r>
            <w:r w:rsidRPr="00C937A6">
              <w:rPr>
                <w:szCs w:val="21"/>
              </w:rPr>
              <w:t>the</w:t>
            </w:r>
            <w:r w:rsidRPr="00C937A6">
              <w:rPr>
                <w:spacing w:val="-3"/>
                <w:szCs w:val="21"/>
              </w:rPr>
              <w:t xml:space="preserve"> </w:t>
            </w:r>
            <w:r w:rsidRPr="00C937A6">
              <w:rPr>
                <w:szCs w:val="21"/>
              </w:rPr>
              <w:t>cause</w:t>
            </w:r>
            <w:r w:rsidRPr="00C937A6">
              <w:rPr>
                <w:spacing w:val="-1"/>
                <w:szCs w:val="21"/>
              </w:rPr>
              <w:t xml:space="preserve"> </w:t>
            </w:r>
            <w:r w:rsidRPr="00C937A6">
              <w:rPr>
                <w:szCs w:val="21"/>
              </w:rPr>
              <w:t>of</w:t>
            </w:r>
            <w:r w:rsidRPr="00C937A6">
              <w:rPr>
                <w:spacing w:val="-1"/>
                <w:szCs w:val="21"/>
              </w:rPr>
              <w:t xml:space="preserve"> </w:t>
            </w:r>
            <w:r w:rsidRPr="00C937A6">
              <w:rPr>
                <w:szCs w:val="21"/>
              </w:rPr>
              <w:t>an</w:t>
            </w:r>
            <w:r w:rsidRPr="00C937A6">
              <w:rPr>
                <w:spacing w:val="-3"/>
                <w:szCs w:val="21"/>
              </w:rPr>
              <w:t xml:space="preserve"> </w:t>
            </w:r>
            <w:r w:rsidRPr="00C937A6">
              <w:rPr>
                <w:szCs w:val="21"/>
              </w:rPr>
              <w:t>illness;</w:t>
            </w:r>
            <w:r w:rsidRPr="00C937A6">
              <w:rPr>
                <w:spacing w:val="-1"/>
                <w:szCs w:val="21"/>
              </w:rPr>
              <w:t xml:space="preserve"> </w:t>
            </w:r>
            <w:r w:rsidRPr="00C937A6">
              <w:rPr>
                <w:spacing w:val="-5"/>
                <w:szCs w:val="21"/>
              </w:rPr>
              <w:t>or</w:t>
            </w:r>
          </w:p>
          <w:p w14:paraId="6FB55E35" w14:textId="77777777" w:rsidR="00C44A5E" w:rsidRPr="00C937A6" w:rsidRDefault="00C44A5E" w:rsidP="00C44A5E">
            <w:pPr>
              <w:widowControl w:val="0"/>
              <w:numPr>
                <w:ilvl w:val="1"/>
                <w:numId w:val="15"/>
              </w:numPr>
              <w:tabs>
                <w:tab w:val="left" w:pos="1681"/>
              </w:tabs>
              <w:autoSpaceDE w:val="0"/>
              <w:autoSpaceDN w:val="0"/>
              <w:spacing w:before="34" w:after="0" w:line="240" w:lineRule="auto"/>
              <w:ind w:left="1681" w:hanging="359"/>
              <w:rPr>
                <w:szCs w:val="21"/>
              </w:rPr>
            </w:pPr>
            <w:r w:rsidRPr="00C937A6">
              <w:rPr>
                <w:szCs w:val="21"/>
              </w:rPr>
              <w:t>may</w:t>
            </w:r>
            <w:r w:rsidRPr="00C937A6">
              <w:rPr>
                <w:spacing w:val="-6"/>
                <w:szCs w:val="21"/>
              </w:rPr>
              <w:t xml:space="preserve"> </w:t>
            </w:r>
            <w:r w:rsidRPr="00C937A6">
              <w:rPr>
                <w:szCs w:val="21"/>
              </w:rPr>
              <w:t>be</w:t>
            </w:r>
            <w:r w:rsidRPr="00C937A6">
              <w:rPr>
                <w:spacing w:val="-2"/>
                <w:szCs w:val="21"/>
              </w:rPr>
              <w:t xml:space="preserve"> </w:t>
            </w:r>
            <w:r w:rsidRPr="00C937A6">
              <w:rPr>
                <w:szCs w:val="21"/>
              </w:rPr>
              <w:t>the</w:t>
            </w:r>
            <w:r w:rsidRPr="00C937A6">
              <w:rPr>
                <w:spacing w:val="-3"/>
                <w:szCs w:val="21"/>
              </w:rPr>
              <w:t xml:space="preserve"> </w:t>
            </w:r>
            <w:r w:rsidRPr="00C937A6">
              <w:rPr>
                <w:szCs w:val="21"/>
              </w:rPr>
              <w:t>means</w:t>
            </w:r>
            <w:r w:rsidRPr="00C937A6">
              <w:rPr>
                <w:spacing w:val="-1"/>
                <w:szCs w:val="21"/>
              </w:rPr>
              <w:t xml:space="preserve"> </w:t>
            </w:r>
            <w:r w:rsidRPr="00C937A6">
              <w:rPr>
                <w:szCs w:val="21"/>
              </w:rPr>
              <w:t>by</w:t>
            </w:r>
            <w:r w:rsidRPr="00C937A6">
              <w:rPr>
                <w:spacing w:val="-4"/>
                <w:szCs w:val="21"/>
              </w:rPr>
              <w:t xml:space="preserve"> </w:t>
            </w:r>
            <w:r w:rsidRPr="00C937A6">
              <w:rPr>
                <w:szCs w:val="21"/>
              </w:rPr>
              <w:t>which</w:t>
            </w:r>
            <w:r w:rsidRPr="00C937A6">
              <w:rPr>
                <w:spacing w:val="-3"/>
                <w:szCs w:val="21"/>
              </w:rPr>
              <w:t xml:space="preserve"> </w:t>
            </w:r>
            <w:r w:rsidRPr="00C937A6">
              <w:rPr>
                <w:szCs w:val="21"/>
              </w:rPr>
              <w:t>an</w:t>
            </w:r>
            <w:r w:rsidRPr="00C937A6">
              <w:rPr>
                <w:spacing w:val="-2"/>
                <w:szCs w:val="21"/>
              </w:rPr>
              <w:t xml:space="preserve"> </w:t>
            </w:r>
            <w:r w:rsidRPr="00C937A6">
              <w:rPr>
                <w:szCs w:val="21"/>
              </w:rPr>
              <w:t>illness</w:t>
            </w:r>
            <w:r w:rsidRPr="00C937A6">
              <w:rPr>
                <w:spacing w:val="-2"/>
                <w:szCs w:val="21"/>
              </w:rPr>
              <w:t xml:space="preserve"> </w:t>
            </w:r>
            <w:r w:rsidRPr="00C937A6">
              <w:rPr>
                <w:szCs w:val="21"/>
              </w:rPr>
              <w:t>is</w:t>
            </w:r>
            <w:r w:rsidRPr="00C937A6">
              <w:rPr>
                <w:spacing w:val="-1"/>
                <w:szCs w:val="21"/>
              </w:rPr>
              <w:t xml:space="preserve"> </w:t>
            </w:r>
            <w:r w:rsidRPr="00C937A6">
              <w:rPr>
                <w:szCs w:val="21"/>
              </w:rPr>
              <w:t>being,</w:t>
            </w:r>
            <w:r w:rsidRPr="00C937A6">
              <w:rPr>
                <w:spacing w:val="-2"/>
                <w:szCs w:val="21"/>
              </w:rPr>
              <w:t xml:space="preserve"> </w:t>
            </w:r>
            <w:r w:rsidRPr="00C937A6">
              <w:rPr>
                <w:szCs w:val="21"/>
              </w:rPr>
              <w:t>has</w:t>
            </w:r>
            <w:r w:rsidRPr="00C937A6">
              <w:rPr>
                <w:spacing w:val="5"/>
                <w:szCs w:val="21"/>
              </w:rPr>
              <w:t xml:space="preserve"> </w:t>
            </w:r>
            <w:r w:rsidRPr="00C937A6">
              <w:rPr>
                <w:szCs w:val="21"/>
              </w:rPr>
              <w:t>been</w:t>
            </w:r>
            <w:r w:rsidRPr="00C937A6">
              <w:rPr>
                <w:spacing w:val="-4"/>
                <w:szCs w:val="21"/>
              </w:rPr>
              <w:t xml:space="preserve"> </w:t>
            </w:r>
            <w:r w:rsidRPr="00C937A6">
              <w:rPr>
                <w:szCs w:val="21"/>
              </w:rPr>
              <w:t>or</w:t>
            </w:r>
            <w:r w:rsidRPr="00C937A6">
              <w:rPr>
                <w:spacing w:val="-4"/>
                <w:szCs w:val="21"/>
              </w:rPr>
              <w:t xml:space="preserve"> </w:t>
            </w:r>
            <w:r w:rsidRPr="00C937A6">
              <w:rPr>
                <w:szCs w:val="21"/>
              </w:rPr>
              <w:t>will</w:t>
            </w:r>
            <w:r w:rsidRPr="00C937A6">
              <w:rPr>
                <w:spacing w:val="-1"/>
                <w:szCs w:val="21"/>
              </w:rPr>
              <w:t xml:space="preserve"> </w:t>
            </w:r>
            <w:r w:rsidRPr="00C937A6">
              <w:rPr>
                <w:szCs w:val="21"/>
              </w:rPr>
              <w:t>be,</w:t>
            </w:r>
            <w:r w:rsidRPr="00C937A6">
              <w:rPr>
                <w:spacing w:val="-2"/>
                <w:szCs w:val="21"/>
              </w:rPr>
              <w:t xml:space="preserve"> </w:t>
            </w:r>
            <w:r w:rsidRPr="00C937A6">
              <w:rPr>
                <w:szCs w:val="21"/>
              </w:rPr>
              <w:t>transmitted;</w:t>
            </w:r>
            <w:r w:rsidRPr="00C937A6">
              <w:rPr>
                <w:spacing w:val="-3"/>
                <w:szCs w:val="21"/>
              </w:rPr>
              <w:t xml:space="preserve"> </w:t>
            </w:r>
            <w:r w:rsidRPr="00C937A6">
              <w:rPr>
                <w:spacing w:val="-5"/>
                <w:szCs w:val="21"/>
              </w:rPr>
              <w:t>or</w:t>
            </w:r>
          </w:p>
          <w:p w14:paraId="1BEC0314" w14:textId="77777777" w:rsidR="00C44A5E" w:rsidRPr="00C937A6" w:rsidRDefault="00C44A5E" w:rsidP="00C44A5E">
            <w:pPr>
              <w:widowControl w:val="0"/>
              <w:numPr>
                <w:ilvl w:val="1"/>
                <w:numId w:val="15"/>
              </w:numPr>
              <w:tabs>
                <w:tab w:val="left" w:pos="1682"/>
              </w:tabs>
              <w:autoSpaceDE w:val="0"/>
              <w:autoSpaceDN w:val="0"/>
              <w:spacing w:before="33" w:after="0" w:line="278" w:lineRule="auto"/>
              <w:ind w:right="432"/>
              <w:rPr>
                <w:szCs w:val="21"/>
              </w:rPr>
            </w:pPr>
            <w:r w:rsidRPr="00C937A6">
              <w:rPr>
                <w:szCs w:val="21"/>
              </w:rPr>
              <w:t>may</w:t>
            </w:r>
            <w:r w:rsidRPr="00C937A6">
              <w:rPr>
                <w:spacing w:val="-5"/>
                <w:szCs w:val="21"/>
              </w:rPr>
              <w:t xml:space="preserve"> </w:t>
            </w:r>
            <w:r w:rsidRPr="00C937A6">
              <w:rPr>
                <w:szCs w:val="21"/>
              </w:rPr>
              <w:t>contain</w:t>
            </w:r>
            <w:r w:rsidRPr="00C937A6">
              <w:rPr>
                <w:spacing w:val="-3"/>
                <w:szCs w:val="21"/>
              </w:rPr>
              <w:t xml:space="preserve"> </w:t>
            </w:r>
            <w:r w:rsidRPr="00C937A6">
              <w:rPr>
                <w:szCs w:val="21"/>
              </w:rPr>
              <w:t>any</w:t>
            </w:r>
            <w:r w:rsidRPr="00C937A6">
              <w:rPr>
                <w:spacing w:val="-5"/>
                <w:szCs w:val="21"/>
              </w:rPr>
              <w:t xml:space="preserve"> </w:t>
            </w:r>
            <w:r w:rsidRPr="00C937A6">
              <w:rPr>
                <w:szCs w:val="21"/>
              </w:rPr>
              <w:t>pathogen,</w:t>
            </w:r>
            <w:r w:rsidRPr="00C937A6">
              <w:rPr>
                <w:spacing w:val="-5"/>
                <w:szCs w:val="21"/>
              </w:rPr>
              <w:t xml:space="preserve"> </w:t>
            </w:r>
            <w:r w:rsidRPr="00C937A6">
              <w:rPr>
                <w:szCs w:val="21"/>
              </w:rPr>
              <w:t>substance,</w:t>
            </w:r>
            <w:r w:rsidRPr="00C937A6">
              <w:rPr>
                <w:spacing w:val="-5"/>
                <w:szCs w:val="21"/>
              </w:rPr>
              <w:t xml:space="preserve"> </w:t>
            </w:r>
            <w:r w:rsidRPr="00C937A6">
              <w:rPr>
                <w:szCs w:val="21"/>
              </w:rPr>
              <w:t>chemical</w:t>
            </w:r>
            <w:r w:rsidRPr="00C937A6">
              <w:rPr>
                <w:spacing w:val="-3"/>
                <w:szCs w:val="21"/>
              </w:rPr>
              <w:t xml:space="preserve"> </w:t>
            </w:r>
            <w:r w:rsidRPr="00C937A6">
              <w:rPr>
                <w:szCs w:val="21"/>
              </w:rPr>
              <w:t>or</w:t>
            </w:r>
            <w:r w:rsidRPr="00C937A6">
              <w:rPr>
                <w:spacing w:val="-5"/>
                <w:szCs w:val="21"/>
              </w:rPr>
              <w:t xml:space="preserve"> </w:t>
            </w:r>
            <w:r w:rsidRPr="00C937A6">
              <w:rPr>
                <w:szCs w:val="21"/>
              </w:rPr>
              <w:t>blue-green</w:t>
            </w:r>
            <w:r w:rsidRPr="00C937A6">
              <w:rPr>
                <w:spacing w:val="-3"/>
                <w:szCs w:val="21"/>
              </w:rPr>
              <w:t xml:space="preserve"> </w:t>
            </w:r>
            <w:r w:rsidRPr="00C937A6">
              <w:rPr>
                <w:szCs w:val="21"/>
              </w:rPr>
              <w:t>algae</w:t>
            </w:r>
            <w:r w:rsidRPr="00C937A6">
              <w:rPr>
                <w:spacing w:val="-5"/>
                <w:szCs w:val="21"/>
              </w:rPr>
              <w:t xml:space="preserve"> </w:t>
            </w:r>
            <w:r w:rsidRPr="00C937A6">
              <w:rPr>
                <w:szCs w:val="21"/>
              </w:rPr>
              <w:t>toxin,</w:t>
            </w:r>
            <w:r w:rsidRPr="00C937A6">
              <w:rPr>
                <w:spacing w:val="-3"/>
                <w:szCs w:val="21"/>
              </w:rPr>
              <w:t xml:space="preserve"> </w:t>
            </w:r>
            <w:r w:rsidRPr="00C937A6">
              <w:rPr>
                <w:szCs w:val="21"/>
              </w:rPr>
              <w:t>whether</w:t>
            </w:r>
            <w:r w:rsidRPr="00C937A6">
              <w:rPr>
                <w:spacing w:val="-3"/>
                <w:szCs w:val="21"/>
              </w:rPr>
              <w:t xml:space="preserve"> </w:t>
            </w:r>
            <w:r w:rsidRPr="00C937A6">
              <w:rPr>
                <w:szCs w:val="21"/>
              </w:rPr>
              <w:t>alone or in combination, at levels that may pose a risk to human health; or</w:t>
            </w:r>
          </w:p>
          <w:p w14:paraId="483ED86D" w14:textId="77777777" w:rsidR="00C44A5E" w:rsidRPr="00C937A6" w:rsidRDefault="00C44A5E" w:rsidP="00C44A5E">
            <w:pPr>
              <w:widowControl w:val="0"/>
              <w:numPr>
                <w:ilvl w:val="1"/>
                <w:numId w:val="15"/>
              </w:numPr>
              <w:tabs>
                <w:tab w:val="left" w:pos="1681"/>
              </w:tabs>
              <w:autoSpaceDE w:val="0"/>
              <w:autoSpaceDN w:val="0"/>
              <w:spacing w:after="0" w:line="240" w:lineRule="auto"/>
              <w:ind w:left="1681" w:hanging="359"/>
              <w:rPr>
                <w:szCs w:val="21"/>
              </w:rPr>
            </w:pPr>
            <w:r w:rsidRPr="00C937A6">
              <w:rPr>
                <w:szCs w:val="21"/>
              </w:rPr>
              <w:t>may</w:t>
            </w:r>
            <w:r w:rsidRPr="00C937A6">
              <w:rPr>
                <w:spacing w:val="-5"/>
                <w:szCs w:val="21"/>
              </w:rPr>
              <w:t xml:space="preserve"> </w:t>
            </w:r>
            <w:r w:rsidRPr="00C937A6">
              <w:rPr>
                <w:szCs w:val="21"/>
              </w:rPr>
              <w:t>cause</w:t>
            </w:r>
            <w:r w:rsidRPr="00C937A6">
              <w:rPr>
                <w:spacing w:val="-2"/>
                <w:szCs w:val="21"/>
              </w:rPr>
              <w:t xml:space="preserve"> </w:t>
            </w:r>
            <w:r w:rsidRPr="00C937A6">
              <w:rPr>
                <w:szCs w:val="21"/>
              </w:rPr>
              <w:t>widespread</w:t>
            </w:r>
            <w:r w:rsidRPr="00C937A6">
              <w:rPr>
                <w:spacing w:val="-3"/>
                <w:szCs w:val="21"/>
              </w:rPr>
              <w:t xml:space="preserve"> </w:t>
            </w:r>
            <w:r w:rsidRPr="00C937A6">
              <w:rPr>
                <w:szCs w:val="21"/>
              </w:rPr>
              <w:t>public</w:t>
            </w:r>
            <w:r w:rsidRPr="00C937A6">
              <w:rPr>
                <w:spacing w:val="-3"/>
                <w:szCs w:val="21"/>
              </w:rPr>
              <w:t xml:space="preserve"> </w:t>
            </w:r>
            <w:r w:rsidRPr="00C937A6">
              <w:rPr>
                <w:spacing w:val="-2"/>
                <w:szCs w:val="21"/>
              </w:rPr>
              <w:t>complaint.</w:t>
            </w:r>
          </w:p>
          <w:p w14:paraId="4AE19DB4" w14:textId="20F69AD6" w:rsidR="00C44A5E" w:rsidRDefault="00C44A5E" w:rsidP="00C44A5E">
            <w:r w:rsidRPr="00C937A6">
              <w:rPr>
                <w:szCs w:val="21"/>
              </w:rPr>
              <w:t>On</w:t>
            </w:r>
            <w:r w:rsidRPr="00C937A6">
              <w:rPr>
                <w:spacing w:val="-2"/>
                <w:szCs w:val="21"/>
              </w:rPr>
              <w:t xml:space="preserve"> </w:t>
            </w:r>
            <w:r w:rsidRPr="00C937A6">
              <w:rPr>
                <w:szCs w:val="21"/>
              </w:rPr>
              <w:t>forming</w:t>
            </w:r>
            <w:r w:rsidRPr="00C937A6">
              <w:rPr>
                <w:spacing w:val="-2"/>
                <w:szCs w:val="21"/>
              </w:rPr>
              <w:t xml:space="preserve"> </w:t>
            </w:r>
            <w:r w:rsidRPr="00C937A6">
              <w:rPr>
                <w:szCs w:val="21"/>
              </w:rPr>
              <w:t>that</w:t>
            </w:r>
            <w:r w:rsidRPr="00C937A6">
              <w:rPr>
                <w:spacing w:val="-2"/>
                <w:szCs w:val="21"/>
              </w:rPr>
              <w:t xml:space="preserve"> </w:t>
            </w:r>
            <w:r w:rsidRPr="00C937A6">
              <w:rPr>
                <w:szCs w:val="21"/>
              </w:rPr>
              <w:t>belief</w:t>
            </w:r>
            <w:r w:rsidRPr="00C937A6">
              <w:rPr>
                <w:spacing w:val="-2"/>
                <w:szCs w:val="21"/>
              </w:rPr>
              <w:t xml:space="preserve"> </w:t>
            </w:r>
            <w:r w:rsidRPr="00C937A6">
              <w:rPr>
                <w:szCs w:val="21"/>
              </w:rPr>
              <w:t>or</w:t>
            </w:r>
            <w:r w:rsidRPr="00C937A6">
              <w:rPr>
                <w:spacing w:val="-5"/>
                <w:szCs w:val="21"/>
              </w:rPr>
              <w:t xml:space="preserve"> </w:t>
            </w:r>
            <w:r w:rsidRPr="00C937A6">
              <w:rPr>
                <w:szCs w:val="21"/>
              </w:rPr>
              <w:t>suspicion,</w:t>
            </w:r>
            <w:r w:rsidRPr="00C937A6">
              <w:rPr>
                <w:spacing w:val="-2"/>
                <w:szCs w:val="21"/>
              </w:rPr>
              <w:t xml:space="preserve"> </w:t>
            </w:r>
            <w:r w:rsidRPr="00C937A6">
              <w:rPr>
                <w:szCs w:val="21"/>
              </w:rPr>
              <w:t>the</w:t>
            </w:r>
            <w:r w:rsidRPr="00C937A6">
              <w:rPr>
                <w:spacing w:val="-4"/>
                <w:szCs w:val="21"/>
              </w:rPr>
              <w:t xml:space="preserve"> </w:t>
            </w:r>
            <w:r w:rsidRPr="00C937A6">
              <w:rPr>
                <w:szCs w:val="21"/>
              </w:rPr>
              <w:t>officer</w:t>
            </w:r>
            <w:r w:rsidRPr="00C937A6">
              <w:rPr>
                <w:spacing w:val="-5"/>
                <w:szCs w:val="21"/>
              </w:rPr>
              <w:t xml:space="preserve"> </w:t>
            </w:r>
            <w:r w:rsidRPr="00C937A6">
              <w:rPr>
                <w:szCs w:val="21"/>
              </w:rPr>
              <w:t>must</w:t>
            </w:r>
            <w:r w:rsidRPr="00C937A6">
              <w:rPr>
                <w:spacing w:val="-2"/>
                <w:szCs w:val="21"/>
              </w:rPr>
              <w:t xml:space="preserve"> </w:t>
            </w:r>
            <w:r w:rsidRPr="00C937A6">
              <w:rPr>
                <w:szCs w:val="21"/>
              </w:rPr>
              <w:t>immediately</w:t>
            </w:r>
            <w:r w:rsidRPr="00C937A6">
              <w:rPr>
                <w:spacing w:val="-4"/>
                <w:szCs w:val="21"/>
              </w:rPr>
              <w:t xml:space="preserve"> </w:t>
            </w:r>
            <w:r w:rsidRPr="00C937A6">
              <w:rPr>
                <w:szCs w:val="21"/>
              </w:rPr>
              <w:t>report</w:t>
            </w:r>
            <w:r w:rsidRPr="00C937A6">
              <w:rPr>
                <w:spacing w:val="-4"/>
                <w:szCs w:val="21"/>
              </w:rPr>
              <w:t xml:space="preserve"> </w:t>
            </w:r>
            <w:r w:rsidRPr="00C937A6">
              <w:rPr>
                <w:szCs w:val="21"/>
              </w:rPr>
              <w:t>his</w:t>
            </w:r>
            <w:r w:rsidRPr="00C937A6">
              <w:rPr>
                <w:spacing w:val="-1"/>
                <w:szCs w:val="21"/>
              </w:rPr>
              <w:t xml:space="preserve"> </w:t>
            </w:r>
            <w:r w:rsidRPr="00C937A6">
              <w:rPr>
                <w:szCs w:val="21"/>
              </w:rPr>
              <w:t>or</w:t>
            </w:r>
            <w:r w:rsidRPr="00C937A6">
              <w:rPr>
                <w:spacing w:val="-4"/>
                <w:szCs w:val="21"/>
              </w:rPr>
              <w:t xml:space="preserve"> </w:t>
            </w:r>
            <w:r w:rsidRPr="00C937A6">
              <w:rPr>
                <w:szCs w:val="21"/>
              </w:rPr>
              <w:t>her</w:t>
            </w:r>
            <w:r w:rsidRPr="00C937A6">
              <w:rPr>
                <w:spacing w:val="-2"/>
                <w:szCs w:val="21"/>
              </w:rPr>
              <w:t xml:space="preserve"> </w:t>
            </w:r>
            <w:r w:rsidRPr="00C937A6">
              <w:rPr>
                <w:szCs w:val="21"/>
              </w:rPr>
              <w:t>belief</w:t>
            </w:r>
            <w:r w:rsidRPr="00C937A6">
              <w:rPr>
                <w:spacing w:val="-2"/>
                <w:szCs w:val="21"/>
              </w:rPr>
              <w:t xml:space="preserve"> </w:t>
            </w:r>
            <w:r w:rsidRPr="00C937A6">
              <w:rPr>
                <w:szCs w:val="21"/>
              </w:rPr>
              <w:t>or</w:t>
            </w:r>
            <w:r w:rsidRPr="00C937A6">
              <w:rPr>
                <w:spacing w:val="-4"/>
                <w:szCs w:val="21"/>
              </w:rPr>
              <w:t xml:space="preserve"> </w:t>
            </w:r>
            <w:r w:rsidRPr="00C937A6">
              <w:rPr>
                <w:szCs w:val="21"/>
              </w:rPr>
              <w:t>suspicion to the Secretary and must make the report in the form required by the Secretary</w:t>
            </w:r>
            <w:r>
              <w:rPr>
                <w:szCs w:val="21"/>
              </w:rPr>
              <w:t>.</w:t>
            </w:r>
          </w:p>
        </w:tc>
      </w:tr>
    </w:tbl>
    <w:p w14:paraId="3F0603E3" w14:textId="77777777" w:rsidR="00C44A5E" w:rsidRDefault="00C44A5E" w:rsidP="00C44A5E">
      <w:pPr>
        <w:pStyle w:val="Body"/>
      </w:pPr>
    </w:p>
    <w:p w14:paraId="0C29DD35" w14:textId="291351D0" w:rsidR="00282EF9" w:rsidRPr="00EF1256" w:rsidRDefault="00282EF9" w:rsidP="00EF1256">
      <w:pPr>
        <w:pStyle w:val="Heading2"/>
        <w:rPr>
          <w:rFonts w:ascii="Arial" w:hAnsi="Arial"/>
          <w:b/>
        </w:rPr>
      </w:pPr>
      <w:bookmarkStart w:id="39" w:name="_Toc236809959"/>
      <w:r w:rsidRPr="00EF1256">
        <w:rPr>
          <w:rFonts w:ascii="Arial" w:hAnsi="Arial"/>
          <w:b/>
        </w:rPr>
        <w:t>Issues</w:t>
      </w:r>
      <w:r w:rsidR="00F22E38" w:rsidRPr="00EF1256">
        <w:rPr>
          <w:rFonts w:ascii="Arial" w:hAnsi="Arial"/>
          <w:b/>
        </w:rPr>
        <w:t xml:space="preserve"> from emergency or incident</w:t>
      </w:r>
      <w:bookmarkEnd w:id="39"/>
    </w:p>
    <w:p w14:paraId="64530071" w14:textId="308EBBEF" w:rsidR="00C937A6" w:rsidRPr="00E72C05" w:rsidRDefault="00282EF9" w:rsidP="00CA5B67">
      <w:pPr>
        <w:pStyle w:val="Body"/>
        <w:rPr>
          <w:spacing w:val="-2"/>
          <w:sz w:val="21"/>
          <w:szCs w:val="21"/>
        </w:rPr>
      </w:pPr>
      <w:r w:rsidRPr="00C937A6">
        <w:rPr>
          <w:sz w:val="21"/>
          <w:szCs w:val="21"/>
        </w:rPr>
        <w:t>Under</w:t>
      </w:r>
      <w:r w:rsidRPr="00C937A6">
        <w:rPr>
          <w:spacing w:val="-13"/>
          <w:sz w:val="21"/>
          <w:szCs w:val="21"/>
        </w:rPr>
        <w:t xml:space="preserve"> </w:t>
      </w:r>
      <w:r w:rsidRPr="00C937A6">
        <w:rPr>
          <w:sz w:val="21"/>
          <w:szCs w:val="21"/>
        </w:rPr>
        <w:t>r.</w:t>
      </w:r>
      <w:r w:rsidRPr="00C937A6">
        <w:rPr>
          <w:spacing w:val="-9"/>
          <w:sz w:val="21"/>
          <w:szCs w:val="21"/>
        </w:rPr>
        <w:t xml:space="preserve"> </w:t>
      </w:r>
      <w:r w:rsidR="105BFC9B" w:rsidRPr="00C937A6">
        <w:rPr>
          <w:sz w:val="21"/>
          <w:szCs w:val="21"/>
        </w:rPr>
        <w:t>22(b)</w:t>
      </w:r>
      <w:r w:rsidRPr="00C937A6">
        <w:rPr>
          <w:spacing w:val="-10"/>
          <w:sz w:val="21"/>
          <w:szCs w:val="21"/>
        </w:rPr>
        <w:t xml:space="preserve"> </w:t>
      </w:r>
      <w:r w:rsidRPr="00C937A6">
        <w:rPr>
          <w:sz w:val="21"/>
          <w:szCs w:val="21"/>
        </w:rPr>
        <w:t>any</w:t>
      </w:r>
      <w:r w:rsidRPr="00C937A6">
        <w:rPr>
          <w:spacing w:val="-11"/>
          <w:sz w:val="21"/>
          <w:szCs w:val="21"/>
        </w:rPr>
        <w:t xml:space="preserve"> </w:t>
      </w:r>
      <w:r w:rsidRPr="00C937A6">
        <w:rPr>
          <w:sz w:val="21"/>
          <w:szCs w:val="21"/>
        </w:rPr>
        <w:t>issues</w:t>
      </w:r>
      <w:r w:rsidRPr="00C937A6">
        <w:rPr>
          <w:spacing w:val="-8"/>
          <w:sz w:val="21"/>
          <w:szCs w:val="21"/>
        </w:rPr>
        <w:t xml:space="preserve"> </w:t>
      </w:r>
      <w:r w:rsidRPr="00C937A6">
        <w:rPr>
          <w:sz w:val="21"/>
          <w:szCs w:val="21"/>
        </w:rPr>
        <w:t>that</w:t>
      </w:r>
      <w:r w:rsidRPr="00C937A6">
        <w:rPr>
          <w:spacing w:val="-12"/>
          <w:sz w:val="21"/>
          <w:szCs w:val="21"/>
        </w:rPr>
        <w:t xml:space="preserve"> </w:t>
      </w:r>
      <w:r w:rsidRPr="00C937A6">
        <w:rPr>
          <w:sz w:val="21"/>
          <w:szCs w:val="21"/>
        </w:rPr>
        <w:t>occurred</w:t>
      </w:r>
      <w:r w:rsidRPr="00C937A6">
        <w:rPr>
          <w:spacing w:val="-13"/>
          <w:sz w:val="21"/>
          <w:szCs w:val="21"/>
        </w:rPr>
        <w:t xml:space="preserve"> </w:t>
      </w:r>
      <w:r w:rsidRPr="00C937A6">
        <w:rPr>
          <w:sz w:val="21"/>
          <w:szCs w:val="21"/>
        </w:rPr>
        <w:t>from</w:t>
      </w:r>
      <w:r w:rsidRPr="00C937A6">
        <w:rPr>
          <w:spacing w:val="-10"/>
          <w:sz w:val="21"/>
          <w:szCs w:val="21"/>
        </w:rPr>
        <w:t xml:space="preserve"> </w:t>
      </w:r>
      <w:r w:rsidRPr="00C937A6">
        <w:rPr>
          <w:sz w:val="21"/>
          <w:szCs w:val="21"/>
        </w:rPr>
        <w:t>any</w:t>
      </w:r>
      <w:r w:rsidRPr="00C937A6">
        <w:rPr>
          <w:spacing w:val="-14"/>
          <w:sz w:val="21"/>
          <w:szCs w:val="21"/>
        </w:rPr>
        <w:t xml:space="preserve"> </w:t>
      </w:r>
      <w:r w:rsidRPr="00C937A6">
        <w:rPr>
          <w:sz w:val="21"/>
          <w:szCs w:val="21"/>
        </w:rPr>
        <w:t>actions</w:t>
      </w:r>
      <w:r w:rsidRPr="00C937A6">
        <w:rPr>
          <w:spacing w:val="-12"/>
          <w:sz w:val="21"/>
          <w:szCs w:val="21"/>
        </w:rPr>
        <w:t xml:space="preserve"> </w:t>
      </w:r>
      <w:r w:rsidRPr="00C937A6">
        <w:rPr>
          <w:sz w:val="21"/>
          <w:szCs w:val="21"/>
        </w:rPr>
        <w:t>referred</w:t>
      </w:r>
      <w:r w:rsidRPr="00C937A6">
        <w:rPr>
          <w:spacing w:val="-14"/>
          <w:sz w:val="21"/>
          <w:szCs w:val="21"/>
        </w:rPr>
        <w:t xml:space="preserve"> </w:t>
      </w:r>
      <w:r w:rsidRPr="00C937A6">
        <w:rPr>
          <w:sz w:val="21"/>
          <w:szCs w:val="21"/>
        </w:rPr>
        <w:t>to</w:t>
      </w:r>
      <w:r w:rsidRPr="00C937A6">
        <w:rPr>
          <w:spacing w:val="-12"/>
          <w:sz w:val="21"/>
          <w:szCs w:val="21"/>
        </w:rPr>
        <w:t xml:space="preserve"> </w:t>
      </w:r>
      <w:r w:rsidRPr="00C937A6">
        <w:rPr>
          <w:sz w:val="21"/>
          <w:szCs w:val="21"/>
        </w:rPr>
        <w:t>in</w:t>
      </w:r>
      <w:r w:rsidRPr="00C937A6">
        <w:rPr>
          <w:spacing w:val="-13"/>
          <w:sz w:val="21"/>
          <w:szCs w:val="21"/>
        </w:rPr>
        <w:t xml:space="preserve"> </w:t>
      </w:r>
      <w:r w:rsidRPr="00C937A6">
        <w:rPr>
          <w:sz w:val="21"/>
          <w:szCs w:val="21"/>
        </w:rPr>
        <w:t>r.</w:t>
      </w:r>
      <w:r w:rsidRPr="00C937A6">
        <w:rPr>
          <w:spacing w:val="-12"/>
          <w:sz w:val="21"/>
          <w:szCs w:val="21"/>
        </w:rPr>
        <w:t xml:space="preserve"> </w:t>
      </w:r>
      <w:r w:rsidR="69C75E14" w:rsidRPr="00C937A6">
        <w:rPr>
          <w:sz w:val="21"/>
          <w:szCs w:val="21"/>
        </w:rPr>
        <w:t>22(</w:t>
      </w:r>
      <w:r w:rsidR="00B309F3">
        <w:rPr>
          <w:sz w:val="21"/>
          <w:szCs w:val="21"/>
        </w:rPr>
        <w:t>a</w:t>
      </w:r>
      <w:r w:rsidRPr="00C937A6">
        <w:rPr>
          <w:sz w:val="21"/>
          <w:szCs w:val="21"/>
        </w:rPr>
        <w:t>)</w:t>
      </w:r>
      <w:r w:rsidRPr="00C937A6">
        <w:rPr>
          <w:spacing w:val="-14"/>
          <w:sz w:val="21"/>
          <w:szCs w:val="21"/>
        </w:rPr>
        <w:t xml:space="preserve"> </w:t>
      </w:r>
      <w:r w:rsidRPr="00C937A6">
        <w:rPr>
          <w:sz w:val="21"/>
          <w:szCs w:val="21"/>
        </w:rPr>
        <w:t>must</w:t>
      </w:r>
      <w:r w:rsidRPr="00C937A6">
        <w:rPr>
          <w:spacing w:val="-14"/>
          <w:sz w:val="21"/>
          <w:szCs w:val="21"/>
        </w:rPr>
        <w:t xml:space="preserve"> </w:t>
      </w:r>
      <w:r w:rsidRPr="00C937A6">
        <w:rPr>
          <w:sz w:val="21"/>
          <w:szCs w:val="21"/>
        </w:rPr>
        <w:t>be</w:t>
      </w:r>
      <w:r w:rsidR="001A057A" w:rsidRPr="00C937A6">
        <w:rPr>
          <w:sz w:val="21"/>
          <w:szCs w:val="21"/>
        </w:rPr>
        <w:t xml:space="preserve"> </w:t>
      </w:r>
      <w:r w:rsidR="009844D8" w:rsidRPr="00C937A6">
        <w:rPr>
          <w:spacing w:val="-2"/>
          <w:sz w:val="21"/>
          <w:szCs w:val="21"/>
        </w:rPr>
        <w:t>detailed</w:t>
      </w:r>
      <w:r w:rsidRPr="00C937A6">
        <w:rPr>
          <w:spacing w:val="-2"/>
          <w:sz w:val="21"/>
          <w:szCs w:val="21"/>
        </w:rPr>
        <w:t>.</w:t>
      </w:r>
    </w:p>
    <w:p w14:paraId="0B34BA5D" w14:textId="551D6906" w:rsidR="00282EF9" w:rsidRPr="00EF1256" w:rsidRDefault="00282EF9" w:rsidP="00EF1256">
      <w:pPr>
        <w:pStyle w:val="Heading2"/>
        <w:rPr>
          <w:rFonts w:ascii="Arial" w:hAnsi="Arial"/>
          <w:b/>
        </w:rPr>
      </w:pPr>
      <w:bookmarkStart w:id="40" w:name="_Toc236809960"/>
      <w:r w:rsidRPr="00EF1256">
        <w:rPr>
          <w:rFonts w:ascii="Arial" w:hAnsi="Arial"/>
          <w:b/>
        </w:rPr>
        <w:t>Presentation of information</w:t>
      </w:r>
      <w:bookmarkEnd w:id="40"/>
    </w:p>
    <w:p w14:paraId="00DE30FF" w14:textId="77777777" w:rsidR="00282EF9" w:rsidRPr="00C937A6" w:rsidRDefault="00282EF9" w:rsidP="00CA5B67">
      <w:pPr>
        <w:pStyle w:val="Body"/>
        <w:rPr>
          <w:sz w:val="21"/>
          <w:szCs w:val="21"/>
        </w:rPr>
      </w:pPr>
      <w:r w:rsidRPr="00C937A6">
        <w:rPr>
          <w:sz w:val="21"/>
          <w:szCs w:val="21"/>
        </w:rPr>
        <w:t>Each</w:t>
      </w:r>
      <w:r w:rsidRPr="00C937A6">
        <w:rPr>
          <w:spacing w:val="-3"/>
          <w:sz w:val="21"/>
          <w:szCs w:val="21"/>
        </w:rPr>
        <w:t xml:space="preserve"> </w:t>
      </w:r>
      <w:r w:rsidRPr="00C937A6">
        <w:rPr>
          <w:sz w:val="21"/>
          <w:szCs w:val="21"/>
        </w:rPr>
        <w:t>situation</w:t>
      </w:r>
      <w:r w:rsidRPr="00C937A6">
        <w:rPr>
          <w:spacing w:val="-2"/>
          <w:sz w:val="21"/>
          <w:szCs w:val="21"/>
        </w:rPr>
        <w:t xml:space="preserve"> </w:t>
      </w:r>
      <w:r w:rsidRPr="00C937A6">
        <w:rPr>
          <w:sz w:val="21"/>
          <w:szCs w:val="21"/>
        </w:rPr>
        <w:t>should be</w:t>
      </w:r>
      <w:r w:rsidRPr="00C937A6">
        <w:rPr>
          <w:spacing w:val="-4"/>
          <w:sz w:val="21"/>
          <w:szCs w:val="21"/>
        </w:rPr>
        <w:t xml:space="preserve"> </w:t>
      </w:r>
      <w:r w:rsidRPr="00C937A6">
        <w:rPr>
          <w:sz w:val="21"/>
          <w:szCs w:val="21"/>
        </w:rPr>
        <w:t>clearly</w:t>
      </w:r>
      <w:r w:rsidRPr="00C937A6">
        <w:rPr>
          <w:spacing w:val="-6"/>
          <w:sz w:val="21"/>
          <w:szCs w:val="21"/>
        </w:rPr>
        <w:t xml:space="preserve"> </w:t>
      </w:r>
      <w:r w:rsidRPr="00C937A6">
        <w:rPr>
          <w:sz w:val="21"/>
          <w:szCs w:val="21"/>
        </w:rPr>
        <w:t>identified,</w:t>
      </w:r>
      <w:r w:rsidRPr="00C937A6">
        <w:rPr>
          <w:spacing w:val="-3"/>
          <w:sz w:val="21"/>
          <w:szCs w:val="21"/>
        </w:rPr>
        <w:t xml:space="preserve"> </w:t>
      </w:r>
      <w:r w:rsidRPr="00C937A6">
        <w:rPr>
          <w:sz w:val="21"/>
          <w:szCs w:val="21"/>
        </w:rPr>
        <w:t>described</w:t>
      </w:r>
      <w:r w:rsidRPr="00C937A6">
        <w:rPr>
          <w:spacing w:val="-2"/>
          <w:sz w:val="21"/>
          <w:szCs w:val="21"/>
        </w:rPr>
        <w:t xml:space="preserve"> </w:t>
      </w:r>
      <w:r w:rsidRPr="00C937A6">
        <w:rPr>
          <w:sz w:val="21"/>
          <w:szCs w:val="21"/>
        </w:rPr>
        <w:t>in</w:t>
      </w:r>
      <w:r w:rsidRPr="00C937A6">
        <w:rPr>
          <w:spacing w:val="-3"/>
          <w:sz w:val="21"/>
          <w:szCs w:val="21"/>
        </w:rPr>
        <w:t xml:space="preserve"> </w:t>
      </w:r>
      <w:r w:rsidRPr="00C937A6">
        <w:rPr>
          <w:sz w:val="21"/>
          <w:szCs w:val="21"/>
        </w:rPr>
        <w:t>narrative</w:t>
      </w:r>
      <w:r w:rsidRPr="00C937A6">
        <w:rPr>
          <w:spacing w:val="-3"/>
          <w:sz w:val="21"/>
          <w:szCs w:val="21"/>
        </w:rPr>
        <w:t xml:space="preserve"> </w:t>
      </w:r>
      <w:r w:rsidRPr="00C937A6">
        <w:rPr>
          <w:sz w:val="21"/>
          <w:szCs w:val="21"/>
        </w:rPr>
        <w:t>text</w:t>
      </w:r>
      <w:r w:rsidRPr="00C937A6">
        <w:rPr>
          <w:spacing w:val="-1"/>
          <w:sz w:val="21"/>
          <w:szCs w:val="21"/>
        </w:rPr>
        <w:t xml:space="preserve"> </w:t>
      </w:r>
      <w:r w:rsidRPr="00C937A6">
        <w:rPr>
          <w:sz w:val="21"/>
          <w:szCs w:val="21"/>
        </w:rPr>
        <w:t>and contained</w:t>
      </w:r>
      <w:r w:rsidRPr="00C937A6">
        <w:rPr>
          <w:spacing w:val="-4"/>
          <w:sz w:val="21"/>
          <w:szCs w:val="21"/>
        </w:rPr>
        <w:t xml:space="preserve"> </w:t>
      </w:r>
      <w:r w:rsidRPr="00C937A6">
        <w:rPr>
          <w:sz w:val="21"/>
          <w:szCs w:val="21"/>
        </w:rPr>
        <w:t>in</w:t>
      </w:r>
      <w:r w:rsidRPr="00C937A6">
        <w:rPr>
          <w:spacing w:val="-3"/>
          <w:sz w:val="21"/>
          <w:szCs w:val="21"/>
        </w:rPr>
        <w:t xml:space="preserve"> </w:t>
      </w:r>
      <w:r w:rsidRPr="00C937A6">
        <w:rPr>
          <w:sz w:val="21"/>
          <w:szCs w:val="21"/>
        </w:rPr>
        <w:t>the</w:t>
      </w:r>
      <w:r w:rsidRPr="00C937A6">
        <w:rPr>
          <w:spacing w:val="-3"/>
          <w:sz w:val="21"/>
          <w:szCs w:val="21"/>
        </w:rPr>
        <w:t xml:space="preserve"> </w:t>
      </w:r>
      <w:r w:rsidRPr="00C937A6">
        <w:rPr>
          <w:sz w:val="21"/>
          <w:szCs w:val="21"/>
        </w:rPr>
        <w:t>main</w:t>
      </w:r>
      <w:r w:rsidRPr="00C937A6">
        <w:rPr>
          <w:spacing w:val="-1"/>
          <w:sz w:val="21"/>
          <w:szCs w:val="21"/>
        </w:rPr>
        <w:t xml:space="preserve"> </w:t>
      </w:r>
      <w:r w:rsidRPr="00C937A6">
        <w:rPr>
          <w:sz w:val="21"/>
          <w:szCs w:val="21"/>
        </w:rPr>
        <w:t>body</w:t>
      </w:r>
      <w:r w:rsidRPr="00C937A6">
        <w:rPr>
          <w:spacing w:val="-4"/>
          <w:sz w:val="21"/>
          <w:szCs w:val="21"/>
        </w:rPr>
        <w:t xml:space="preserve"> </w:t>
      </w:r>
      <w:r w:rsidRPr="00C937A6">
        <w:rPr>
          <w:sz w:val="21"/>
          <w:szCs w:val="21"/>
        </w:rPr>
        <w:t>of the report. These situations are not to be reported solely in footnotes. A table summarising the information may be included.</w:t>
      </w:r>
    </w:p>
    <w:p w14:paraId="670A4462" w14:textId="77777777" w:rsidR="00282EF9" w:rsidRPr="00C937A6" w:rsidRDefault="00282EF9" w:rsidP="00CA5B67">
      <w:pPr>
        <w:pStyle w:val="Body"/>
        <w:rPr>
          <w:sz w:val="21"/>
          <w:szCs w:val="21"/>
        </w:rPr>
      </w:pPr>
      <w:r w:rsidRPr="00C937A6">
        <w:rPr>
          <w:sz w:val="21"/>
          <w:szCs w:val="21"/>
        </w:rPr>
        <w:t>The</w:t>
      </w:r>
      <w:r w:rsidRPr="00C937A6">
        <w:rPr>
          <w:spacing w:val="-9"/>
          <w:sz w:val="21"/>
          <w:szCs w:val="21"/>
        </w:rPr>
        <w:t xml:space="preserve"> </w:t>
      </w:r>
      <w:r w:rsidRPr="00C937A6">
        <w:rPr>
          <w:sz w:val="21"/>
          <w:szCs w:val="21"/>
        </w:rPr>
        <w:t>following</w:t>
      </w:r>
      <w:r w:rsidRPr="00C937A6">
        <w:rPr>
          <w:spacing w:val="-7"/>
          <w:sz w:val="21"/>
          <w:szCs w:val="21"/>
        </w:rPr>
        <w:t xml:space="preserve"> </w:t>
      </w:r>
      <w:r w:rsidRPr="00C937A6">
        <w:rPr>
          <w:sz w:val="21"/>
          <w:szCs w:val="21"/>
        </w:rPr>
        <w:t>information</w:t>
      </w:r>
      <w:r w:rsidRPr="00C937A6">
        <w:rPr>
          <w:spacing w:val="-9"/>
          <w:sz w:val="21"/>
          <w:szCs w:val="21"/>
        </w:rPr>
        <w:t xml:space="preserve"> </w:t>
      </w:r>
      <w:r w:rsidRPr="00C937A6">
        <w:rPr>
          <w:sz w:val="21"/>
          <w:szCs w:val="21"/>
        </w:rPr>
        <w:t>should</w:t>
      </w:r>
      <w:r w:rsidRPr="00C937A6">
        <w:rPr>
          <w:spacing w:val="-9"/>
          <w:sz w:val="21"/>
          <w:szCs w:val="21"/>
        </w:rPr>
        <w:t xml:space="preserve"> </w:t>
      </w:r>
      <w:r w:rsidRPr="00C937A6">
        <w:rPr>
          <w:sz w:val="21"/>
          <w:szCs w:val="21"/>
        </w:rPr>
        <w:t>be</w:t>
      </w:r>
      <w:r w:rsidRPr="00C937A6">
        <w:rPr>
          <w:spacing w:val="-8"/>
          <w:sz w:val="21"/>
          <w:szCs w:val="21"/>
        </w:rPr>
        <w:t xml:space="preserve"> </w:t>
      </w:r>
      <w:r w:rsidRPr="00C937A6">
        <w:rPr>
          <w:sz w:val="21"/>
          <w:szCs w:val="21"/>
        </w:rPr>
        <w:t>provided</w:t>
      </w:r>
      <w:r w:rsidRPr="00C937A6">
        <w:rPr>
          <w:spacing w:val="-7"/>
          <w:sz w:val="21"/>
          <w:szCs w:val="21"/>
        </w:rPr>
        <w:t xml:space="preserve"> </w:t>
      </w:r>
      <w:r w:rsidRPr="00C937A6">
        <w:rPr>
          <w:sz w:val="21"/>
          <w:szCs w:val="21"/>
        </w:rPr>
        <w:t>where</w:t>
      </w:r>
      <w:r w:rsidRPr="00C937A6">
        <w:rPr>
          <w:spacing w:val="-9"/>
          <w:sz w:val="21"/>
          <w:szCs w:val="21"/>
        </w:rPr>
        <w:t xml:space="preserve"> </w:t>
      </w:r>
      <w:r w:rsidRPr="00C937A6">
        <w:rPr>
          <w:spacing w:val="-2"/>
          <w:sz w:val="21"/>
          <w:szCs w:val="21"/>
        </w:rPr>
        <w:t>applicable:</w:t>
      </w:r>
    </w:p>
    <w:p w14:paraId="0FEE41B7" w14:textId="4C6764CE"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8"/>
          <w:sz w:val="21"/>
          <w:szCs w:val="21"/>
        </w:rPr>
        <w:t xml:space="preserve"> </w:t>
      </w:r>
      <w:r w:rsidR="00282EF9" w:rsidRPr="00C937A6">
        <w:rPr>
          <w:sz w:val="21"/>
          <w:szCs w:val="21"/>
        </w:rPr>
        <w:t>date,</w:t>
      </w:r>
      <w:r w:rsidR="00282EF9" w:rsidRPr="00C937A6">
        <w:rPr>
          <w:spacing w:val="-6"/>
          <w:sz w:val="21"/>
          <w:szCs w:val="21"/>
        </w:rPr>
        <w:t xml:space="preserve"> </w:t>
      </w:r>
      <w:r w:rsidR="00282EF9" w:rsidRPr="00C937A6">
        <w:rPr>
          <w:sz w:val="21"/>
          <w:szCs w:val="21"/>
        </w:rPr>
        <w:t>estimated</w:t>
      </w:r>
      <w:r w:rsidR="00282EF9" w:rsidRPr="00C937A6">
        <w:rPr>
          <w:spacing w:val="-7"/>
          <w:sz w:val="21"/>
          <w:szCs w:val="21"/>
        </w:rPr>
        <w:t xml:space="preserve"> </w:t>
      </w:r>
      <w:r w:rsidR="00282EF9" w:rsidRPr="00C937A6">
        <w:rPr>
          <w:sz w:val="21"/>
          <w:szCs w:val="21"/>
        </w:rPr>
        <w:t>duration</w:t>
      </w:r>
      <w:r w:rsidR="00282EF9" w:rsidRPr="00C937A6">
        <w:rPr>
          <w:spacing w:val="-5"/>
          <w:sz w:val="21"/>
          <w:szCs w:val="21"/>
        </w:rPr>
        <w:t xml:space="preserve"> </w:t>
      </w:r>
      <w:r w:rsidR="00282EF9" w:rsidRPr="00C937A6">
        <w:rPr>
          <w:sz w:val="21"/>
          <w:szCs w:val="21"/>
        </w:rPr>
        <w:t>and</w:t>
      </w:r>
      <w:r w:rsidR="00282EF9" w:rsidRPr="00C937A6">
        <w:rPr>
          <w:spacing w:val="-7"/>
          <w:sz w:val="21"/>
          <w:szCs w:val="21"/>
        </w:rPr>
        <w:t xml:space="preserve"> </w:t>
      </w:r>
      <w:r w:rsidR="00282EF9" w:rsidRPr="00C937A6">
        <w:rPr>
          <w:sz w:val="21"/>
          <w:szCs w:val="21"/>
        </w:rPr>
        <w:t>the</w:t>
      </w:r>
      <w:r w:rsidR="00282EF9" w:rsidRPr="00C937A6">
        <w:rPr>
          <w:spacing w:val="-7"/>
          <w:sz w:val="21"/>
          <w:szCs w:val="21"/>
        </w:rPr>
        <w:t xml:space="preserve"> </w:t>
      </w:r>
      <w:r w:rsidR="00282EF9" w:rsidRPr="00C937A6">
        <w:rPr>
          <w:sz w:val="21"/>
          <w:szCs w:val="21"/>
        </w:rPr>
        <w:t>nature</w:t>
      </w:r>
      <w:r w:rsidR="00282EF9" w:rsidRPr="00C937A6">
        <w:rPr>
          <w:spacing w:val="-4"/>
          <w:sz w:val="21"/>
          <w:szCs w:val="21"/>
        </w:rPr>
        <w:t xml:space="preserve"> </w:t>
      </w:r>
      <w:r w:rsidR="00282EF9" w:rsidRPr="00C937A6">
        <w:rPr>
          <w:sz w:val="21"/>
          <w:szCs w:val="21"/>
        </w:rPr>
        <w:t>of</w:t>
      </w:r>
      <w:r w:rsidR="00282EF9" w:rsidRPr="00C937A6">
        <w:rPr>
          <w:spacing w:val="-6"/>
          <w:sz w:val="21"/>
          <w:szCs w:val="21"/>
        </w:rPr>
        <w:t xml:space="preserve"> </w:t>
      </w:r>
      <w:r w:rsidR="00282EF9" w:rsidRPr="00C937A6">
        <w:rPr>
          <w:sz w:val="21"/>
          <w:szCs w:val="21"/>
        </w:rPr>
        <w:t>the</w:t>
      </w:r>
      <w:r w:rsidR="00282EF9" w:rsidRPr="00C937A6">
        <w:rPr>
          <w:spacing w:val="-6"/>
          <w:sz w:val="21"/>
          <w:szCs w:val="21"/>
        </w:rPr>
        <w:t xml:space="preserve"> </w:t>
      </w:r>
      <w:r w:rsidR="00282EF9" w:rsidRPr="00C937A6">
        <w:rPr>
          <w:sz w:val="21"/>
          <w:szCs w:val="21"/>
        </w:rPr>
        <w:t>emergency,</w:t>
      </w:r>
      <w:r w:rsidR="00282EF9" w:rsidRPr="00C937A6">
        <w:rPr>
          <w:spacing w:val="-5"/>
          <w:sz w:val="21"/>
          <w:szCs w:val="21"/>
        </w:rPr>
        <w:t xml:space="preserve"> </w:t>
      </w:r>
      <w:r w:rsidR="00282EF9" w:rsidRPr="00C937A6">
        <w:rPr>
          <w:sz w:val="21"/>
          <w:szCs w:val="21"/>
        </w:rPr>
        <w:t>incident,</w:t>
      </w:r>
      <w:r w:rsidR="00282EF9" w:rsidRPr="00C937A6">
        <w:rPr>
          <w:spacing w:val="-4"/>
          <w:sz w:val="21"/>
          <w:szCs w:val="21"/>
        </w:rPr>
        <w:t xml:space="preserve"> </w:t>
      </w:r>
      <w:r w:rsidR="00282EF9" w:rsidRPr="00C937A6">
        <w:rPr>
          <w:sz w:val="21"/>
          <w:szCs w:val="21"/>
        </w:rPr>
        <w:t>or</w:t>
      </w:r>
      <w:r w:rsidR="00282EF9" w:rsidRPr="00C937A6">
        <w:rPr>
          <w:spacing w:val="-8"/>
          <w:sz w:val="21"/>
          <w:szCs w:val="21"/>
        </w:rPr>
        <w:t xml:space="preserve"> </w:t>
      </w:r>
      <w:r w:rsidR="00282EF9" w:rsidRPr="00C937A6">
        <w:rPr>
          <w:spacing w:val="-2"/>
          <w:sz w:val="21"/>
          <w:szCs w:val="21"/>
        </w:rPr>
        <w:t>event</w:t>
      </w:r>
    </w:p>
    <w:p w14:paraId="425BCDD1" w14:textId="635A718A" w:rsidR="00282EF9" w:rsidRPr="00C937A6" w:rsidRDefault="004B29B1" w:rsidP="00CA5B67">
      <w:pPr>
        <w:pStyle w:val="Body"/>
        <w:numPr>
          <w:ilvl w:val="0"/>
          <w:numId w:val="21"/>
        </w:numPr>
        <w:rPr>
          <w:sz w:val="21"/>
          <w:szCs w:val="21"/>
        </w:rPr>
      </w:pPr>
      <w:r w:rsidRPr="00C937A6">
        <w:rPr>
          <w:sz w:val="21"/>
          <w:szCs w:val="21"/>
        </w:rPr>
        <w:t>Affected</w:t>
      </w:r>
      <w:r w:rsidR="00282EF9" w:rsidRPr="00C937A6">
        <w:rPr>
          <w:spacing w:val="-9"/>
          <w:sz w:val="21"/>
          <w:szCs w:val="21"/>
        </w:rPr>
        <w:t xml:space="preserve"> </w:t>
      </w:r>
      <w:r w:rsidR="00282EF9" w:rsidRPr="00C937A6">
        <w:rPr>
          <w:sz w:val="21"/>
          <w:szCs w:val="21"/>
        </w:rPr>
        <w:t>water</w:t>
      </w:r>
      <w:r w:rsidR="00282EF9" w:rsidRPr="00C937A6">
        <w:rPr>
          <w:spacing w:val="-8"/>
          <w:sz w:val="21"/>
          <w:szCs w:val="21"/>
        </w:rPr>
        <w:t xml:space="preserve"> </w:t>
      </w:r>
      <w:r w:rsidR="00282EF9" w:rsidRPr="00C937A6">
        <w:rPr>
          <w:sz w:val="21"/>
          <w:szCs w:val="21"/>
        </w:rPr>
        <w:t>suppliers</w:t>
      </w:r>
      <w:r w:rsidR="00282EF9" w:rsidRPr="00C937A6">
        <w:rPr>
          <w:spacing w:val="-7"/>
          <w:sz w:val="21"/>
          <w:szCs w:val="21"/>
        </w:rPr>
        <w:t xml:space="preserve"> </w:t>
      </w:r>
      <w:r w:rsidR="00282EF9" w:rsidRPr="00C937A6">
        <w:rPr>
          <w:sz w:val="21"/>
          <w:szCs w:val="21"/>
        </w:rPr>
        <w:t>and</w:t>
      </w:r>
      <w:r w:rsidR="00282EF9" w:rsidRPr="00C937A6">
        <w:rPr>
          <w:spacing w:val="-7"/>
          <w:sz w:val="21"/>
          <w:szCs w:val="21"/>
        </w:rPr>
        <w:t xml:space="preserve"> </w:t>
      </w:r>
      <w:r w:rsidR="00282EF9" w:rsidRPr="00C937A6">
        <w:rPr>
          <w:sz w:val="21"/>
          <w:szCs w:val="21"/>
        </w:rPr>
        <w:t>drinking</w:t>
      </w:r>
      <w:r w:rsidR="00282EF9" w:rsidRPr="00C937A6">
        <w:rPr>
          <w:spacing w:val="-5"/>
          <w:sz w:val="21"/>
          <w:szCs w:val="21"/>
        </w:rPr>
        <w:t xml:space="preserve"> </w:t>
      </w:r>
      <w:r w:rsidR="00282EF9" w:rsidRPr="00C937A6">
        <w:rPr>
          <w:sz w:val="21"/>
          <w:szCs w:val="21"/>
        </w:rPr>
        <w:t>water</w:t>
      </w:r>
      <w:r w:rsidR="00282EF9" w:rsidRPr="00C937A6">
        <w:rPr>
          <w:spacing w:val="-7"/>
          <w:sz w:val="21"/>
          <w:szCs w:val="21"/>
        </w:rPr>
        <w:t xml:space="preserve"> </w:t>
      </w:r>
      <w:r w:rsidR="00282EF9" w:rsidRPr="00C937A6">
        <w:rPr>
          <w:sz w:val="21"/>
          <w:szCs w:val="21"/>
        </w:rPr>
        <w:t>supplies</w:t>
      </w:r>
      <w:r w:rsidR="00282EF9" w:rsidRPr="00C937A6">
        <w:rPr>
          <w:spacing w:val="-4"/>
          <w:sz w:val="21"/>
          <w:szCs w:val="21"/>
        </w:rPr>
        <w:t xml:space="preserve"> </w:t>
      </w:r>
      <w:r w:rsidR="00282EF9" w:rsidRPr="00C937A6">
        <w:rPr>
          <w:sz w:val="21"/>
          <w:szCs w:val="21"/>
        </w:rPr>
        <w:t>which</w:t>
      </w:r>
      <w:r w:rsidR="00282EF9" w:rsidRPr="00C937A6">
        <w:rPr>
          <w:spacing w:val="-6"/>
          <w:sz w:val="21"/>
          <w:szCs w:val="21"/>
        </w:rPr>
        <w:t xml:space="preserve"> </w:t>
      </w:r>
      <w:r w:rsidR="00282EF9" w:rsidRPr="00C937A6">
        <w:rPr>
          <w:sz w:val="21"/>
          <w:szCs w:val="21"/>
        </w:rPr>
        <w:t>were</w:t>
      </w:r>
      <w:r w:rsidR="00282EF9" w:rsidRPr="00C937A6">
        <w:rPr>
          <w:spacing w:val="-8"/>
          <w:sz w:val="21"/>
          <w:szCs w:val="21"/>
        </w:rPr>
        <w:t xml:space="preserve"> </w:t>
      </w:r>
      <w:r w:rsidR="00282EF9" w:rsidRPr="00C937A6">
        <w:rPr>
          <w:spacing w:val="-2"/>
          <w:sz w:val="21"/>
          <w:szCs w:val="21"/>
        </w:rPr>
        <w:t>affected</w:t>
      </w:r>
    </w:p>
    <w:p w14:paraId="56F39794" w14:textId="077ADEE4"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7"/>
          <w:sz w:val="21"/>
          <w:szCs w:val="21"/>
        </w:rPr>
        <w:t xml:space="preserve"> </w:t>
      </w:r>
      <w:r w:rsidR="00282EF9" w:rsidRPr="00C937A6">
        <w:rPr>
          <w:sz w:val="21"/>
          <w:szCs w:val="21"/>
        </w:rPr>
        <w:t>actions</w:t>
      </w:r>
      <w:r w:rsidR="00282EF9" w:rsidRPr="00C937A6">
        <w:rPr>
          <w:spacing w:val="-4"/>
          <w:sz w:val="21"/>
          <w:szCs w:val="21"/>
        </w:rPr>
        <w:t xml:space="preserve"> </w:t>
      </w:r>
      <w:r w:rsidR="00282EF9" w:rsidRPr="00C937A6">
        <w:rPr>
          <w:sz w:val="21"/>
          <w:szCs w:val="21"/>
        </w:rPr>
        <w:t>taken</w:t>
      </w:r>
      <w:r w:rsidR="00282EF9" w:rsidRPr="00C937A6">
        <w:rPr>
          <w:spacing w:val="-7"/>
          <w:sz w:val="21"/>
          <w:szCs w:val="21"/>
        </w:rPr>
        <w:t xml:space="preserve"> </w:t>
      </w:r>
      <w:r w:rsidR="00282EF9" w:rsidRPr="00C937A6">
        <w:rPr>
          <w:sz w:val="21"/>
          <w:szCs w:val="21"/>
        </w:rPr>
        <w:t>in</w:t>
      </w:r>
      <w:r w:rsidR="00282EF9" w:rsidRPr="00C937A6">
        <w:rPr>
          <w:spacing w:val="-5"/>
          <w:sz w:val="21"/>
          <w:szCs w:val="21"/>
        </w:rPr>
        <w:t xml:space="preserve"> </w:t>
      </w:r>
      <w:r w:rsidR="00282EF9" w:rsidRPr="00C937A6">
        <w:rPr>
          <w:sz w:val="21"/>
          <w:szCs w:val="21"/>
        </w:rPr>
        <w:t>response</w:t>
      </w:r>
      <w:r w:rsidR="00282EF9" w:rsidRPr="00C937A6">
        <w:rPr>
          <w:spacing w:val="-4"/>
          <w:sz w:val="21"/>
          <w:szCs w:val="21"/>
        </w:rPr>
        <w:t xml:space="preserve"> </w:t>
      </w:r>
      <w:r w:rsidR="00282EF9" w:rsidRPr="00C937A6">
        <w:rPr>
          <w:sz w:val="21"/>
          <w:szCs w:val="21"/>
        </w:rPr>
        <w:t>to</w:t>
      </w:r>
      <w:r w:rsidR="00282EF9" w:rsidRPr="00C937A6">
        <w:rPr>
          <w:spacing w:val="-6"/>
          <w:sz w:val="21"/>
          <w:szCs w:val="21"/>
        </w:rPr>
        <w:t xml:space="preserve"> </w:t>
      </w:r>
      <w:r w:rsidR="00282EF9" w:rsidRPr="00C937A6">
        <w:rPr>
          <w:sz w:val="21"/>
          <w:szCs w:val="21"/>
        </w:rPr>
        <w:t>correct</w:t>
      </w:r>
      <w:r w:rsidR="00282EF9" w:rsidRPr="00C937A6">
        <w:rPr>
          <w:spacing w:val="-6"/>
          <w:sz w:val="21"/>
          <w:szCs w:val="21"/>
        </w:rPr>
        <w:t xml:space="preserve"> </w:t>
      </w:r>
      <w:r w:rsidR="00282EF9" w:rsidRPr="00C937A6">
        <w:rPr>
          <w:sz w:val="21"/>
          <w:szCs w:val="21"/>
        </w:rPr>
        <w:t>the</w:t>
      </w:r>
      <w:r w:rsidR="00282EF9" w:rsidRPr="00C937A6">
        <w:rPr>
          <w:spacing w:val="-5"/>
          <w:sz w:val="21"/>
          <w:szCs w:val="21"/>
        </w:rPr>
        <w:t xml:space="preserve"> </w:t>
      </w:r>
      <w:r w:rsidR="00282EF9" w:rsidRPr="00C937A6">
        <w:rPr>
          <w:sz w:val="21"/>
          <w:szCs w:val="21"/>
        </w:rPr>
        <w:t>issues</w:t>
      </w:r>
      <w:r w:rsidR="00282EF9" w:rsidRPr="00C937A6">
        <w:rPr>
          <w:spacing w:val="-4"/>
          <w:sz w:val="21"/>
          <w:szCs w:val="21"/>
        </w:rPr>
        <w:t xml:space="preserve"> </w:t>
      </w:r>
      <w:r w:rsidR="00282EF9" w:rsidRPr="00C937A6">
        <w:rPr>
          <w:sz w:val="21"/>
          <w:szCs w:val="21"/>
        </w:rPr>
        <w:t>or</w:t>
      </w:r>
      <w:r w:rsidR="00282EF9" w:rsidRPr="00C937A6">
        <w:rPr>
          <w:spacing w:val="-5"/>
          <w:sz w:val="21"/>
          <w:szCs w:val="21"/>
        </w:rPr>
        <w:t xml:space="preserve"> </w:t>
      </w:r>
      <w:r w:rsidR="00282EF9" w:rsidRPr="00C937A6">
        <w:rPr>
          <w:sz w:val="21"/>
          <w:szCs w:val="21"/>
        </w:rPr>
        <w:t>reduce</w:t>
      </w:r>
      <w:r w:rsidR="00282EF9" w:rsidRPr="00C937A6">
        <w:rPr>
          <w:spacing w:val="-5"/>
          <w:sz w:val="21"/>
          <w:szCs w:val="21"/>
        </w:rPr>
        <w:t xml:space="preserve"> </w:t>
      </w:r>
      <w:r w:rsidR="00282EF9" w:rsidRPr="00C937A6">
        <w:rPr>
          <w:spacing w:val="-2"/>
          <w:sz w:val="21"/>
          <w:szCs w:val="21"/>
        </w:rPr>
        <w:t>risks</w:t>
      </w:r>
    </w:p>
    <w:p w14:paraId="5A0ADBA3" w14:textId="274937D2" w:rsidR="00282EF9" w:rsidRPr="00C937A6" w:rsidRDefault="004B29B1" w:rsidP="00CA5B67">
      <w:pPr>
        <w:pStyle w:val="Body"/>
        <w:numPr>
          <w:ilvl w:val="0"/>
          <w:numId w:val="21"/>
        </w:numPr>
        <w:rPr>
          <w:sz w:val="21"/>
          <w:szCs w:val="21"/>
        </w:rPr>
      </w:pPr>
      <w:r w:rsidRPr="00C937A6">
        <w:rPr>
          <w:sz w:val="21"/>
          <w:szCs w:val="21"/>
        </w:rPr>
        <w:t>Preventive</w:t>
      </w:r>
      <w:r w:rsidR="00282EF9" w:rsidRPr="00C937A6">
        <w:rPr>
          <w:spacing w:val="-4"/>
          <w:sz w:val="21"/>
          <w:szCs w:val="21"/>
        </w:rPr>
        <w:t xml:space="preserve"> </w:t>
      </w:r>
      <w:r w:rsidR="00282EF9" w:rsidRPr="00C937A6">
        <w:rPr>
          <w:sz w:val="21"/>
          <w:szCs w:val="21"/>
        </w:rPr>
        <w:t>measures</w:t>
      </w:r>
      <w:r w:rsidR="00282EF9" w:rsidRPr="00C937A6">
        <w:rPr>
          <w:spacing w:val="-2"/>
          <w:sz w:val="21"/>
          <w:szCs w:val="21"/>
        </w:rPr>
        <w:t xml:space="preserve"> </w:t>
      </w:r>
      <w:r w:rsidR="00282EF9" w:rsidRPr="00C937A6">
        <w:rPr>
          <w:sz w:val="21"/>
          <w:szCs w:val="21"/>
        </w:rPr>
        <w:t>implemented</w:t>
      </w:r>
      <w:r w:rsidR="00282EF9" w:rsidRPr="00C937A6">
        <w:rPr>
          <w:spacing w:val="-5"/>
          <w:sz w:val="21"/>
          <w:szCs w:val="21"/>
        </w:rPr>
        <w:t xml:space="preserve"> </w:t>
      </w:r>
      <w:r w:rsidR="00282EF9" w:rsidRPr="00C937A6">
        <w:rPr>
          <w:sz w:val="21"/>
          <w:szCs w:val="21"/>
        </w:rPr>
        <w:t>to</w:t>
      </w:r>
      <w:r w:rsidR="00282EF9" w:rsidRPr="00C937A6">
        <w:rPr>
          <w:spacing w:val="-5"/>
          <w:sz w:val="21"/>
          <w:szCs w:val="21"/>
        </w:rPr>
        <w:t xml:space="preserve"> </w:t>
      </w:r>
      <w:r w:rsidR="00282EF9" w:rsidRPr="00C937A6">
        <w:rPr>
          <w:sz w:val="21"/>
          <w:szCs w:val="21"/>
        </w:rPr>
        <w:t>minimise</w:t>
      </w:r>
      <w:r w:rsidR="00282EF9" w:rsidRPr="00C937A6">
        <w:rPr>
          <w:spacing w:val="-4"/>
          <w:sz w:val="21"/>
          <w:szCs w:val="21"/>
        </w:rPr>
        <w:t xml:space="preserve"> </w:t>
      </w:r>
      <w:r w:rsidR="00282EF9" w:rsidRPr="00C937A6">
        <w:rPr>
          <w:sz w:val="21"/>
          <w:szCs w:val="21"/>
        </w:rPr>
        <w:t>the</w:t>
      </w:r>
      <w:r w:rsidR="00282EF9" w:rsidRPr="00C937A6">
        <w:rPr>
          <w:spacing w:val="-5"/>
          <w:sz w:val="21"/>
          <w:szCs w:val="21"/>
        </w:rPr>
        <w:t xml:space="preserve"> </w:t>
      </w:r>
      <w:r w:rsidR="00282EF9" w:rsidRPr="00C937A6">
        <w:rPr>
          <w:sz w:val="21"/>
          <w:szCs w:val="21"/>
        </w:rPr>
        <w:t>risk</w:t>
      </w:r>
      <w:r w:rsidR="00282EF9" w:rsidRPr="00C937A6">
        <w:rPr>
          <w:spacing w:val="-3"/>
          <w:sz w:val="21"/>
          <w:szCs w:val="21"/>
        </w:rPr>
        <w:t xml:space="preserve"> </w:t>
      </w:r>
      <w:r w:rsidR="00282EF9" w:rsidRPr="00C937A6">
        <w:rPr>
          <w:sz w:val="21"/>
          <w:szCs w:val="21"/>
        </w:rPr>
        <w:t>of</w:t>
      </w:r>
      <w:r w:rsidR="00282EF9" w:rsidRPr="00C937A6">
        <w:rPr>
          <w:spacing w:val="-2"/>
          <w:sz w:val="21"/>
          <w:szCs w:val="21"/>
        </w:rPr>
        <w:t xml:space="preserve"> </w:t>
      </w:r>
      <w:r w:rsidR="00282EF9" w:rsidRPr="00C937A6">
        <w:rPr>
          <w:sz w:val="21"/>
          <w:szCs w:val="21"/>
        </w:rPr>
        <w:t>the</w:t>
      </w:r>
      <w:r w:rsidR="00282EF9" w:rsidRPr="00C937A6">
        <w:rPr>
          <w:spacing w:val="-4"/>
          <w:sz w:val="21"/>
          <w:szCs w:val="21"/>
        </w:rPr>
        <w:t xml:space="preserve"> </w:t>
      </w:r>
      <w:r w:rsidR="00282EF9" w:rsidRPr="00C937A6">
        <w:rPr>
          <w:sz w:val="21"/>
          <w:szCs w:val="21"/>
        </w:rPr>
        <w:t>issue</w:t>
      </w:r>
      <w:r w:rsidR="00282EF9" w:rsidRPr="00C937A6">
        <w:rPr>
          <w:spacing w:val="-2"/>
          <w:sz w:val="21"/>
          <w:szCs w:val="21"/>
        </w:rPr>
        <w:t xml:space="preserve"> </w:t>
      </w:r>
      <w:r w:rsidR="00282EF9" w:rsidRPr="00C937A6">
        <w:rPr>
          <w:sz w:val="21"/>
          <w:szCs w:val="21"/>
        </w:rPr>
        <w:t>recurring,</w:t>
      </w:r>
      <w:r w:rsidR="00282EF9" w:rsidRPr="00C937A6">
        <w:rPr>
          <w:spacing w:val="-4"/>
          <w:sz w:val="21"/>
          <w:szCs w:val="21"/>
        </w:rPr>
        <w:t xml:space="preserve"> </w:t>
      </w:r>
      <w:r w:rsidR="00282EF9" w:rsidRPr="00C937A6">
        <w:rPr>
          <w:sz w:val="21"/>
          <w:szCs w:val="21"/>
        </w:rPr>
        <w:t>including</w:t>
      </w:r>
      <w:r w:rsidR="00282EF9" w:rsidRPr="00C937A6">
        <w:rPr>
          <w:spacing w:val="-4"/>
          <w:sz w:val="21"/>
          <w:szCs w:val="21"/>
        </w:rPr>
        <w:t xml:space="preserve"> </w:t>
      </w:r>
      <w:r w:rsidR="00282EF9" w:rsidRPr="00C937A6">
        <w:rPr>
          <w:sz w:val="21"/>
          <w:szCs w:val="21"/>
        </w:rPr>
        <w:t>those</w:t>
      </w:r>
      <w:r w:rsidR="00282EF9" w:rsidRPr="00C937A6">
        <w:rPr>
          <w:spacing w:val="-2"/>
          <w:sz w:val="21"/>
          <w:szCs w:val="21"/>
        </w:rPr>
        <w:t xml:space="preserve"> </w:t>
      </w:r>
      <w:r w:rsidR="00282EF9" w:rsidRPr="00C937A6">
        <w:rPr>
          <w:sz w:val="21"/>
          <w:szCs w:val="21"/>
        </w:rPr>
        <w:t>where the water storage manager has implemented across its entire supply network</w:t>
      </w:r>
    </w:p>
    <w:p w14:paraId="6D98D201" w14:textId="7A835E48"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10"/>
          <w:sz w:val="21"/>
          <w:szCs w:val="21"/>
        </w:rPr>
        <w:t xml:space="preserve"> </w:t>
      </w:r>
      <w:r w:rsidR="00282EF9" w:rsidRPr="00C937A6">
        <w:rPr>
          <w:sz w:val="21"/>
          <w:szCs w:val="21"/>
        </w:rPr>
        <w:t>nature</w:t>
      </w:r>
      <w:r w:rsidR="00282EF9" w:rsidRPr="00C937A6">
        <w:rPr>
          <w:spacing w:val="-8"/>
          <w:sz w:val="21"/>
          <w:szCs w:val="21"/>
        </w:rPr>
        <w:t xml:space="preserve"> </w:t>
      </w:r>
      <w:r w:rsidR="00282EF9" w:rsidRPr="00C937A6">
        <w:rPr>
          <w:sz w:val="21"/>
          <w:szCs w:val="21"/>
        </w:rPr>
        <w:t>of</w:t>
      </w:r>
      <w:r w:rsidR="00282EF9" w:rsidRPr="00C937A6">
        <w:rPr>
          <w:spacing w:val="-7"/>
          <w:sz w:val="21"/>
          <w:szCs w:val="21"/>
        </w:rPr>
        <w:t xml:space="preserve"> </w:t>
      </w:r>
      <w:r w:rsidR="00282EF9" w:rsidRPr="00C937A6">
        <w:rPr>
          <w:sz w:val="21"/>
          <w:szCs w:val="21"/>
        </w:rPr>
        <w:t>communication</w:t>
      </w:r>
      <w:r w:rsidR="00282EF9" w:rsidRPr="00C937A6">
        <w:rPr>
          <w:spacing w:val="-8"/>
          <w:sz w:val="21"/>
          <w:szCs w:val="21"/>
        </w:rPr>
        <w:t xml:space="preserve"> </w:t>
      </w:r>
      <w:r w:rsidR="00282EF9" w:rsidRPr="00C937A6">
        <w:rPr>
          <w:sz w:val="21"/>
          <w:szCs w:val="21"/>
        </w:rPr>
        <w:t>with</w:t>
      </w:r>
      <w:r w:rsidR="00282EF9" w:rsidRPr="00C937A6">
        <w:rPr>
          <w:spacing w:val="-6"/>
          <w:sz w:val="21"/>
          <w:szCs w:val="21"/>
        </w:rPr>
        <w:t xml:space="preserve"> </w:t>
      </w:r>
      <w:r w:rsidR="00282EF9" w:rsidRPr="00C937A6">
        <w:rPr>
          <w:sz w:val="21"/>
          <w:szCs w:val="21"/>
        </w:rPr>
        <w:t>affected</w:t>
      </w:r>
      <w:r w:rsidR="00282EF9" w:rsidRPr="00C937A6">
        <w:rPr>
          <w:spacing w:val="-10"/>
          <w:sz w:val="21"/>
          <w:szCs w:val="21"/>
        </w:rPr>
        <w:t xml:space="preserve"> </w:t>
      </w:r>
      <w:r w:rsidR="00282EF9" w:rsidRPr="00C937A6">
        <w:rPr>
          <w:sz w:val="21"/>
          <w:szCs w:val="21"/>
        </w:rPr>
        <w:t>communities</w:t>
      </w:r>
      <w:r w:rsidR="00282EF9" w:rsidRPr="00C937A6">
        <w:rPr>
          <w:spacing w:val="-7"/>
          <w:sz w:val="21"/>
          <w:szCs w:val="21"/>
        </w:rPr>
        <w:t xml:space="preserve"> </w:t>
      </w:r>
      <w:r w:rsidR="00282EF9" w:rsidRPr="00C937A6">
        <w:rPr>
          <w:sz w:val="21"/>
          <w:szCs w:val="21"/>
        </w:rPr>
        <w:t>and/or</w:t>
      </w:r>
      <w:r w:rsidR="00282EF9" w:rsidRPr="00C937A6">
        <w:rPr>
          <w:spacing w:val="-6"/>
          <w:sz w:val="21"/>
          <w:szCs w:val="21"/>
        </w:rPr>
        <w:t xml:space="preserve"> </w:t>
      </w:r>
      <w:r w:rsidR="00282EF9" w:rsidRPr="00C937A6">
        <w:rPr>
          <w:sz w:val="21"/>
          <w:szCs w:val="21"/>
        </w:rPr>
        <w:t>water</w:t>
      </w:r>
      <w:r w:rsidR="00282EF9" w:rsidRPr="00C937A6">
        <w:rPr>
          <w:spacing w:val="-9"/>
          <w:sz w:val="21"/>
          <w:szCs w:val="21"/>
        </w:rPr>
        <w:t xml:space="preserve"> </w:t>
      </w:r>
      <w:r w:rsidR="00282EF9" w:rsidRPr="00C937A6">
        <w:rPr>
          <w:spacing w:val="-2"/>
          <w:sz w:val="21"/>
          <w:szCs w:val="21"/>
        </w:rPr>
        <w:t>suppliers.</w:t>
      </w:r>
    </w:p>
    <w:p w14:paraId="6C9F2500" w14:textId="5422784C" w:rsidR="00C44A5E" w:rsidRPr="00EF1256" w:rsidRDefault="00282EF9" w:rsidP="00C44A5E">
      <w:pPr>
        <w:pStyle w:val="Heading2"/>
        <w:rPr>
          <w:rFonts w:ascii="Arial" w:hAnsi="Arial"/>
          <w:b/>
        </w:rPr>
      </w:pPr>
      <w:bookmarkStart w:id="41" w:name="_Toc236809961"/>
      <w:r w:rsidRPr="00EF1256">
        <w:rPr>
          <w:rFonts w:ascii="Arial" w:hAnsi="Arial"/>
          <w:b/>
        </w:rPr>
        <w:t xml:space="preserve">Risk management plan audit results r. </w:t>
      </w:r>
      <w:r w:rsidR="48D074EB" w:rsidRPr="00EF1256">
        <w:rPr>
          <w:rFonts w:ascii="Arial" w:hAnsi="Arial"/>
          <w:b/>
        </w:rPr>
        <w:t>22(d)</w:t>
      </w:r>
      <w:bookmarkEnd w:id="41"/>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2D2E1222" w14:textId="77777777" w:rsidTr="00C44A5E">
        <w:tc>
          <w:tcPr>
            <w:tcW w:w="9030" w:type="dxa"/>
          </w:tcPr>
          <w:p w14:paraId="7C00FAA7" w14:textId="77777777" w:rsidR="00C44A5E" w:rsidRPr="00C937A6" w:rsidRDefault="00C44A5E" w:rsidP="00C44A5E">
            <w:pPr>
              <w:spacing w:before="170"/>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4C9CD14D" w14:textId="77777777" w:rsidR="00C44A5E" w:rsidRPr="00C937A6" w:rsidRDefault="00C44A5E" w:rsidP="00C44A5E">
            <w:pPr>
              <w:spacing w:before="119"/>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07E9BE16" w14:textId="5F5F8674" w:rsidR="00C44A5E" w:rsidRPr="00C44A5E" w:rsidRDefault="00C44A5E" w:rsidP="00C44A5E">
            <w:pPr>
              <w:spacing w:before="124"/>
              <w:ind w:left="909" w:hanging="360"/>
              <w:rPr>
                <w:szCs w:val="21"/>
              </w:rPr>
            </w:pPr>
            <w:r w:rsidRPr="002369BC">
              <w:rPr>
                <w:bCs/>
                <w:szCs w:val="21"/>
              </w:rPr>
              <w:t>(d)</w:t>
            </w:r>
            <w:r w:rsidRPr="00C937A6">
              <w:rPr>
                <w:b/>
                <w:spacing w:val="75"/>
                <w:szCs w:val="21"/>
              </w:rPr>
              <w:t xml:space="preserve"> </w:t>
            </w:r>
            <w:r w:rsidRPr="00C937A6">
              <w:rPr>
                <w:szCs w:val="21"/>
              </w:rPr>
              <w:t>a</w:t>
            </w:r>
            <w:r w:rsidRPr="00C937A6">
              <w:rPr>
                <w:spacing w:val="-2"/>
                <w:szCs w:val="21"/>
              </w:rPr>
              <w:t xml:space="preserve"> </w:t>
            </w:r>
            <w:r w:rsidRPr="00C937A6">
              <w:rPr>
                <w:szCs w:val="21"/>
              </w:rPr>
              <w:t>summary</w:t>
            </w:r>
            <w:r w:rsidRPr="00C937A6">
              <w:rPr>
                <w:spacing w:val="-4"/>
                <w:szCs w:val="21"/>
              </w:rPr>
              <w:t xml:space="preserve"> </w:t>
            </w:r>
            <w:r w:rsidRPr="00C937A6">
              <w:rPr>
                <w:szCs w:val="21"/>
              </w:rPr>
              <w:t>of</w:t>
            </w:r>
            <w:r w:rsidRPr="00C937A6">
              <w:rPr>
                <w:spacing w:val="-2"/>
                <w:szCs w:val="21"/>
              </w:rPr>
              <w:t xml:space="preserve"> </w:t>
            </w:r>
            <w:r w:rsidRPr="00C937A6">
              <w:rPr>
                <w:szCs w:val="21"/>
              </w:rPr>
              <w:t>the</w:t>
            </w:r>
            <w:r w:rsidRPr="00C937A6">
              <w:rPr>
                <w:spacing w:val="-2"/>
                <w:szCs w:val="21"/>
              </w:rPr>
              <w:t xml:space="preserve"> </w:t>
            </w:r>
            <w:r w:rsidRPr="00C937A6">
              <w:rPr>
                <w:szCs w:val="21"/>
              </w:rPr>
              <w:t>findings</w:t>
            </w:r>
            <w:r w:rsidRPr="00C937A6">
              <w:rPr>
                <w:spacing w:val="-3"/>
                <w:szCs w:val="21"/>
              </w:rPr>
              <w:t xml:space="preserve"> </w:t>
            </w:r>
            <w:r w:rsidRPr="00C937A6">
              <w:rPr>
                <w:szCs w:val="21"/>
              </w:rPr>
              <w:t>of</w:t>
            </w:r>
            <w:r w:rsidRPr="00C937A6">
              <w:rPr>
                <w:spacing w:val="-2"/>
                <w:szCs w:val="21"/>
              </w:rPr>
              <w:t xml:space="preserve"> </w:t>
            </w:r>
            <w:r w:rsidRPr="00C937A6">
              <w:rPr>
                <w:szCs w:val="21"/>
              </w:rPr>
              <w:t>the</w:t>
            </w:r>
            <w:r w:rsidRPr="00C937A6">
              <w:rPr>
                <w:spacing w:val="-2"/>
                <w:szCs w:val="21"/>
              </w:rPr>
              <w:t xml:space="preserve"> </w:t>
            </w:r>
            <w:r w:rsidRPr="00C937A6">
              <w:rPr>
                <w:szCs w:val="21"/>
              </w:rPr>
              <w:t>most</w:t>
            </w:r>
            <w:r w:rsidRPr="00C937A6">
              <w:rPr>
                <w:spacing w:val="-2"/>
                <w:szCs w:val="21"/>
              </w:rPr>
              <w:t xml:space="preserve"> </w:t>
            </w:r>
            <w:r w:rsidRPr="00C937A6">
              <w:rPr>
                <w:szCs w:val="21"/>
              </w:rPr>
              <w:t>recent</w:t>
            </w:r>
            <w:r w:rsidRPr="00C937A6">
              <w:rPr>
                <w:spacing w:val="-2"/>
                <w:szCs w:val="21"/>
              </w:rPr>
              <w:t xml:space="preserve"> </w:t>
            </w:r>
            <w:r w:rsidRPr="00C937A6">
              <w:rPr>
                <w:szCs w:val="21"/>
              </w:rPr>
              <w:t>risk</w:t>
            </w:r>
            <w:r w:rsidRPr="00C937A6">
              <w:rPr>
                <w:spacing w:val="-4"/>
                <w:szCs w:val="21"/>
              </w:rPr>
              <w:t xml:space="preserve"> </w:t>
            </w:r>
            <w:r w:rsidRPr="00C937A6">
              <w:rPr>
                <w:szCs w:val="21"/>
              </w:rPr>
              <w:t>management</w:t>
            </w:r>
            <w:r w:rsidRPr="00C937A6">
              <w:rPr>
                <w:spacing w:val="-2"/>
                <w:szCs w:val="21"/>
              </w:rPr>
              <w:t xml:space="preserve"> </w:t>
            </w:r>
            <w:r w:rsidRPr="00C937A6">
              <w:rPr>
                <w:szCs w:val="21"/>
              </w:rPr>
              <w:t>plan</w:t>
            </w:r>
            <w:r w:rsidRPr="00C937A6">
              <w:rPr>
                <w:spacing w:val="-4"/>
                <w:szCs w:val="21"/>
              </w:rPr>
              <w:t xml:space="preserve"> </w:t>
            </w:r>
            <w:r w:rsidRPr="00C937A6">
              <w:rPr>
                <w:szCs w:val="21"/>
              </w:rPr>
              <w:t>audit</w:t>
            </w:r>
            <w:r w:rsidRPr="00C937A6">
              <w:rPr>
                <w:spacing w:val="-2"/>
                <w:szCs w:val="21"/>
              </w:rPr>
              <w:t xml:space="preserve"> of the water storage manager’s risk management plan </w:t>
            </w:r>
            <w:r w:rsidRPr="00C937A6">
              <w:rPr>
                <w:szCs w:val="21"/>
              </w:rPr>
              <w:t>and</w:t>
            </w:r>
            <w:r w:rsidRPr="00C937A6">
              <w:rPr>
                <w:spacing w:val="-2"/>
                <w:szCs w:val="21"/>
              </w:rPr>
              <w:t xml:space="preserve"> </w:t>
            </w:r>
            <w:r w:rsidRPr="00C937A6">
              <w:rPr>
                <w:szCs w:val="21"/>
              </w:rPr>
              <w:t>any</w:t>
            </w:r>
            <w:r w:rsidRPr="00C937A6">
              <w:rPr>
                <w:spacing w:val="-4"/>
                <w:szCs w:val="21"/>
              </w:rPr>
              <w:t xml:space="preserve"> </w:t>
            </w:r>
            <w:r w:rsidRPr="00C937A6">
              <w:rPr>
                <w:szCs w:val="21"/>
              </w:rPr>
              <w:t>issues</w:t>
            </w:r>
            <w:r w:rsidRPr="00C937A6">
              <w:rPr>
                <w:spacing w:val="-4"/>
                <w:szCs w:val="21"/>
              </w:rPr>
              <w:t xml:space="preserve"> </w:t>
            </w:r>
            <w:r w:rsidRPr="00C937A6">
              <w:rPr>
                <w:szCs w:val="21"/>
              </w:rPr>
              <w:t>that</w:t>
            </w:r>
            <w:r w:rsidRPr="00C937A6">
              <w:rPr>
                <w:spacing w:val="-2"/>
                <w:szCs w:val="21"/>
              </w:rPr>
              <w:t xml:space="preserve"> </w:t>
            </w:r>
            <w:r w:rsidRPr="00C937A6">
              <w:rPr>
                <w:szCs w:val="21"/>
              </w:rPr>
              <w:t>the approved auditor raised during the risk management plan audit.</w:t>
            </w:r>
          </w:p>
        </w:tc>
      </w:tr>
    </w:tbl>
    <w:p w14:paraId="53B2AD0A" w14:textId="77777777" w:rsidR="00C44A5E" w:rsidRPr="00C44A5E" w:rsidRDefault="00C44A5E" w:rsidP="00C44A5E">
      <w:pPr>
        <w:pStyle w:val="Body"/>
      </w:pPr>
    </w:p>
    <w:p w14:paraId="4B0D445A" w14:textId="0405C690" w:rsidR="00282EF9" w:rsidRPr="00C937A6" w:rsidRDefault="00282EF9" w:rsidP="00CA5B67">
      <w:pPr>
        <w:pStyle w:val="Body"/>
        <w:rPr>
          <w:sz w:val="21"/>
          <w:szCs w:val="21"/>
        </w:rPr>
      </w:pPr>
      <w:r w:rsidRPr="00C937A6">
        <w:rPr>
          <w:sz w:val="21"/>
          <w:szCs w:val="21"/>
        </w:rPr>
        <w:lastRenderedPageBreak/>
        <w:t>If</w:t>
      </w:r>
      <w:r w:rsidRPr="00C937A6">
        <w:rPr>
          <w:spacing w:val="-2"/>
          <w:sz w:val="21"/>
          <w:szCs w:val="21"/>
        </w:rPr>
        <w:t xml:space="preserve"> </w:t>
      </w:r>
      <w:r w:rsidRPr="00C937A6">
        <w:rPr>
          <w:sz w:val="21"/>
          <w:szCs w:val="21"/>
        </w:rPr>
        <w:t>a</w:t>
      </w:r>
      <w:r w:rsidRPr="00C937A6">
        <w:rPr>
          <w:spacing w:val="-4"/>
          <w:sz w:val="21"/>
          <w:szCs w:val="21"/>
        </w:rPr>
        <w:t xml:space="preserve"> </w:t>
      </w:r>
      <w:r w:rsidRPr="00C937A6">
        <w:rPr>
          <w:sz w:val="21"/>
          <w:szCs w:val="21"/>
        </w:rPr>
        <w:t>risk</w:t>
      </w:r>
      <w:r w:rsidRPr="00C937A6">
        <w:rPr>
          <w:spacing w:val="-3"/>
          <w:sz w:val="21"/>
          <w:szCs w:val="21"/>
        </w:rPr>
        <w:t xml:space="preserve"> </w:t>
      </w:r>
      <w:r w:rsidRPr="00C937A6">
        <w:rPr>
          <w:sz w:val="21"/>
          <w:szCs w:val="21"/>
        </w:rPr>
        <w:t>management</w:t>
      </w:r>
      <w:r w:rsidRPr="00C937A6">
        <w:rPr>
          <w:spacing w:val="-4"/>
          <w:sz w:val="21"/>
          <w:szCs w:val="21"/>
        </w:rPr>
        <w:t xml:space="preserve"> </w:t>
      </w:r>
      <w:r w:rsidRPr="00C937A6">
        <w:rPr>
          <w:sz w:val="21"/>
          <w:szCs w:val="21"/>
        </w:rPr>
        <w:t>plan audit</w:t>
      </w:r>
      <w:r w:rsidRPr="00C937A6">
        <w:rPr>
          <w:spacing w:val="-2"/>
          <w:sz w:val="21"/>
          <w:szCs w:val="21"/>
        </w:rPr>
        <w:t xml:space="preserve"> </w:t>
      </w:r>
      <w:r w:rsidRPr="00C937A6">
        <w:rPr>
          <w:sz w:val="21"/>
          <w:szCs w:val="21"/>
        </w:rPr>
        <w:t>was</w:t>
      </w:r>
      <w:r w:rsidRPr="00C937A6">
        <w:rPr>
          <w:spacing w:val="-3"/>
          <w:sz w:val="21"/>
          <w:szCs w:val="21"/>
        </w:rPr>
        <w:t xml:space="preserve"> </w:t>
      </w:r>
      <w:r w:rsidRPr="00C937A6">
        <w:rPr>
          <w:sz w:val="21"/>
          <w:szCs w:val="21"/>
        </w:rPr>
        <w:t>conducted</w:t>
      </w:r>
      <w:r w:rsidRPr="00C937A6">
        <w:rPr>
          <w:spacing w:val="-2"/>
          <w:sz w:val="21"/>
          <w:szCs w:val="21"/>
        </w:rPr>
        <w:t xml:space="preserve"> </w:t>
      </w:r>
      <w:r w:rsidRPr="00C937A6">
        <w:rPr>
          <w:sz w:val="21"/>
          <w:szCs w:val="21"/>
        </w:rPr>
        <w:t>during</w:t>
      </w:r>
      <w:r w:rsidRPr="00C937A6">
        <w:rPr>
          <w:spacing w:val="-1"/>
          <w:sz w:val="21"/>
          <w:szCs w:val="21"/>
        </w:rPr>
        <w:t xml:space="preserve"> </w:t>
      </w:r>
      <w:r w:rsidRPr="00C937A6">
        <w:rPr>
          <w:sz w:val="21"/>
          <w:szCs w:val="21"/>
        </w:rPr>
        <w:t>the</w:t>
      </w:r>
      <w:r w:rsidRPr="00C937A6">
        <w:rPr>
          <w:spacing w:val="-4"/>
          <w:sz w:val="21"/>
          <w:szCs w:val="21"/>
        </w:rPr>
        <w:t xml:space="preserve"> </w:t>
      </w:r>
      <w:r w:rsidRPr="00C937A6">
        <w:rPr>
          <w:sz w:val="21"/>
          <w:szCs w:val="21"/>
        </w:rPr>
        <w:t>reporting</w:t>
      </w:r>
      <w:r w:rsidRPr="00C937A6">
        <w:rPr>
          <w:spacing w:val="-3"/>
          <w:sz w:val="21"/>
          <w:szCs w:val="21"/>
        </w:rPr>
        <w:t xml:space="preserve"> </w:t>
      </w:r>
      <w:r w:rsidRPr="00C937A6">
        <w:rPr>
          <w:sz w:val="21"/>
          <w:szCs w:val="21"/>
        </w:rPr>
        <w:t>period,</w:t>
      </w:r>
      <w:r w:rsidRPr="00C937A6">
        <w:rPr>
          <w:spacing w:val="-4"/>
          <w:sz w:val="21"/>
          <w:szCs w:val="21"/>
        </w:rPr>
        <w:t xml:space="preserve"> </w:t>
      </w:r>
      <w:r w:rsidRPr="00C937A6">
        <w:rPr>
          <w:sz w:val="21"/>
          <w:szCs w:val="21"/>
        </w:rPr>
        <w:t>the</w:t>
      </w:r>
      <w:r w:rsidRPr="00C937A6">
        <w:rPr>
          <w:spacing w:val="-3"/>
          <w:sz w:val="21"/>
          <w:szCs w:val="21"/>
        </w:rPr>
        <w:t xml:space="preserve"> </w:t>
      </w:r>
      <w:r w:rsidRPr="00C937A6">
        <w:rPr>
          <w:sz w:val="21"/>
          <w:szCs w:val="21"/>
        </w:rPr>
        <w:t>outcome</w:t>
      </w:r>
      <w:r w:rsidRPr="00C937A6">
        <w:rPr>
          <w:spacing w:val="-4"/>
          <w:sz w:val="21"/>
          <w:szCs w:val="21"/>
        </w:rPr>
        <w:t xml:space="preserve"> </w:t>
      </w:r>
      <w:r w:rsidRPr="00C937A6">
        <w:rPr>
          <w:sz w:val="21"/>
          <w:szCs w:val="21"/>
        </w:rPr>
        <w:t>and</w:t>
      </w:r>
      <w:r w:rsidRPr="00C937A6">
        <w:rPr>
          <w:spacing w:val="-5"/>
          <w:sz w:val="21"/>
          <w:szCs w:val="21"/>
        </w:rPr>
        <w:t xml:space="preserve"> </w:t>
      </w:r>
      <w:r w:rsidRPr="00C937A6">
        <w:rPr>
          <w:sz w:val="21"/>
          <w:szCs w:val="21"/>
        </w:rPr>
        <w:t>findings</w:t>
      </w:r>
      <w:r w:rsidRPr="00C937A6">
        <w:rPr>
          <w:spacing w:val="-3"/>
          <w:sz w:val="21"/>
          <w:szCs w:val="21"/>
        </w:rPr>
        <w:t xml:space="preserve"> </w:t>
      </w:r>
      <w:r w:rsidRPr="00C937A6">
        <w:rPr>
          <w:sz w:val="21"/>
          <w:szCs w:val="21"/>
        </w:rPr>
        <w:t>of the audit must be stated, including improvement opportunities and observations raised by the auditor. Include a copy of the audit certificate in the report.</w:t>
      </w:r>
    </w:p>
    <w:p w14:paraId="511D9B0D" w14:textId="225A71ED" w:rsidR="00282EF9" w:rsidRPr="00C937A6" w:rsidRDefault="00282EF9" w:rsidP="00CA5B67">
      <w:pPr>
        <w:pStyle w:val="Body"/>
        <w:rPr>
          <w:sz w:val="21"/>
          <w:szCs w:val="21"/>
        </w:rPr>
      </w:pPr>
      <w:r w:rsidRPr="00C937A6">
        <w:rPr>
          <w:sz w:val="21"/>
          <w:szCs w:val="21"/>
        </w:rPr>
        <w:t>A</w:t>
      </w:r>
      <w:r w:rsidRPr="00C937A6">
        <w:rPr>
          <w:spacing w:val="-3"/>
          <w:sz w:val="21"/>
          <w:szCs w:val="21"/>
        </w:rPr>
        <w:t xml:space="preserve"> </w:t>
      </w:r>
      <w:r w:rsidRPr="00C937A6">
        <w:rPr>
          <w:sz w:val="21"/>
          <w:szCs w:val="21"/>
        </w:rPr>
        <w:t>progress</w:t>
      </w:r>
      <w:r w:rsidRPr="00C937A6">
        <w:rPr>
          <w:spacing w:val="-2"/>
          <w:sz w:val="21"/>
          <w:szCs w:val="21"/>
        </w:rPr>
        <w:t xml:space="preserve"> </w:t>
      </w:r>
      <w:r w:rsidRPr="00C937A6">
        <w:rPr>
          <w:sz w:val="21"/>
          <w:szCs w:val="21"/>
        </w:rPr>
        <w:t>summary</w:t>
      </w:r>
      <w:r w:rsidRPr="00C937A6">
        <w:rPr>
          <w:spacing w:val="-9"/>
          <w:sz w:val="21"/>
          <w:szCs w:val="21"/>
        </w:rPr>
        <w:t xml:space="preserve"> </w:t>
      </w:r>
      <w:r w:rsidRPr="00C937A6">
        <w:rPr>
          <w:sz w:val="21"/>
          <w:szCs w:val="21"/>
        </w:rPr>
        <w:t>of</w:t>
      </w:r>
      <w:r w:rsidRPr="00C937A6">
        <w:rPr>
          <w:spacing w:val="-1"/>
          <w:sz w:val="21"/>
          <w:szCs w:val="21"/>
        </w:rPr>
        <w:t xml:space="preserve"> </w:t>
      </w:r>
      <w:r w:rsidRPr="00C937A6">
        <w:rPr>
          <w:sz w:val="21"/>
          <w:szCs w:val="21"/>
        </w:rPr>
        <w:t>actions</w:t>
      </w:r>
      <w:r w:rsidRPr="00C937A6">
        <w:rPr>
          <w:spacing w:val="-2"/>
          <w:sz w:val="21"/>
          <w:szCs w:val="21"/>
        </w:rPr>
        <w:t xml:space="preserve"> </w:t>
      </w:r>
      <w:r w:rsidRPr="00C937A6">
        <w:rPr>
          <w:sz w:val="21"/>
          <w:szCs w:val="21"/>
        </w:rPr>
        <w:t>taken</w:t>
      </w:r>
      <w:r w:rsidRPr="00C937A6">
        <w:rPr>
          <w:spacing w:val="-4"/>
          <w:sz w:val="21"/>
          <w:szCs w:val="21"/>
        </w:rPr>
        <w:t xml:space="preserve"> </w:t>
      </w:r>
      <w:r w:rsidRPr="00C937A6">
        <w:rPr>
          <w:sz w:val="21"/>
          <w:szCs w:val="21"/>
        </w:rPr>
        <w:t>by</w:t>
      </w:r>
      <w:r w:rsidRPr="00C937A6">
        <w:rPr>
          <w:spacing w:val="-6"/>
          <w:sz w:val="21"/>
          <w:szCs w:val="21"/>
        </w:rPr>
        <w:t xml:space="preserve"> </w:t>
      </w:r>
      <w:r w:rsidRPr="00C937A6">
        <w:rPr>
          <w:sz w:val="21"/>
          <w:szCs w:val="21"/>
        </w:rPr>
        <w:t>the</w:t>
      </w:r>
      <w:r w:rsidRPr="00C937A6">
        <w:rPr>
          <w:spacing w:val="-1"/>
          <w:sz w:val="21"/>
          <w:szCs w:val="21"/>
        </w:rPr>
        <w:t xml:space="preserve"> </w:t>
      </w:r>
      <w:r w:rsidRPr="00C937A6">
        <w:rPr>
          <w:sz w:val="21"/>
          <w:szCs w:val="21"/>
        </w:rPr>
        <w:t>water</w:t>
      </w:r>
      <w:r w:rsidRPr="00C937A6">
        <w:rPr>
          <w:spacing w:val="-3"/>
          <w:sz w:val="21"/>
          <w:szCs w:val="21"/>
        </w:rPr>
        <w:t xml:space="preserve"> </w:t>
      </w:r>
      <w:r w:rsidRPr="00C937A6">
        <w:rPr>
          <w:sz w:val="21"/>
          <w:szCs w:val="21"/>
        </w:rPr>
        <w:t>storage</w:t>
      </w:r>
      <w:r w:rsidRPr="00C937A6">
        <w:rPr>
          <w:spacing w:val="-3"/>
          <w:sz w:val="21"/>
          <w:szCs w:val="21"/>
        </w:rPr>
        <w:t xml:space="preserve"> </w:t>
      </w:r>
      <w:r w:rsidRPr="00C937A6">
        <w:rPr>
          <w:sz w:val="21"/>
          <w:szCs w:val="21"/>
        </w:rPr>
        <w:t>manager during</w:t>
      </w:r>
      <w:r w:rsidRPr="00C937A6">
        <w:rPr>
          <w:spacing w:val="-4"/>
          <w:sz w:val="21"/>
          <w:szCs w:val="21"/>
        </w:rPr>
        <w:t xml:space="preserve"> </w:t>
      </w:r>
      <w:r w:rsidRPr="00C937A6">
        <w:rPr>
          <w:sz w:val="21"/>
          <w:szCs w:val="21"/>
        </w:rPr>
        <w:t>the</w:t>
      </w:r>
      <w:r w:rsidRPr="00C937A6">
        <w:rPr>
          <w:spacing w:val="-4"/>
          <w:sz w:val="21"/>
          <w:szCs w:val="21"/>
        </w:rPr>
        <w:t xml:space="preserve"> </w:t>
      </w:r>
      <w:r w:rsidRPr="00C937A6">
        <w:rPr>
          <w:sz w:val="21"/>
          <w:szCs w:val="21"/>
        </w:rPr>
        <w:t>reporting</w:t>
      </w:r>
      <w:r w:rsidRPr="00C937A6">
        <w:rPr>
          <w:spacing w:val="-3"/>
          <w:sz w:val="21"/>
          <w:szCs w:val="21"/>
        </w:rPr>
        <w:t xml:space="preserve"> </w:t>
      </w:r>
      <w:r w:rsidRPr="00C937A6">
        <w:rPr>
          <w:sz w:val="21"/>
          <w:szCs w:val="21"/>
        </w:rPr>
        <w:t>period should be included which addresses any identified improvement opportunities and observations made by auditors during previous risk management plan audits.</w:t>
      </w:r>
    </w:p>
    <w:p w14:paraId="6F391E30" w14:textId="77777777" w:rsidR="00DA35DD" w:rsidRDefault="00DA35DD" w:rsidP="00CA5B67">
      <w:pPr>
        <w:spacing w:after="0" w:line="240" w:lineRule="auto"/>
        <w:rPr>
          <w:szCs w:val="21"/>
        </w:rPr>
      </w:pPr>
    </w:p>
    <w:p w14:paraId="77D2351C" w14:textId="653991C2" w:rsidR="00282EF9" w:rsidRPr="00EF1256" w:rsidRDefault="00282EF9" w:rsidP="00EF1256">
      <w:pPr>
        <w:pStyle w:val="Heading2"/>
        <w:rPr>
          <w:rFonts w:ascii="Arial" w:hAnsi="Arial"/>
          <w:b/>
        </w:rPr>
      </w:pPr>
      <w:bookmarkStart w:id="42" w:name="_Toc236809962"/>
      <w:r w:rsidRPr="00EF1256">
        <w:rPr>
          <w:rFonts w:ascii="Arial" w:hAnsi="Arial"/>
          <w:b/>
        </w:rPr>
        <w:t xml:space="preserve">Undertakings r. </w:t>
      </w:r>
      <w:r w:rsidR="03A13376" w:rsidRPr="00EF1256">
        <w:rPr>
          <w:rFonts w:ascii="Arial" w:hAnsi="Arial"/>
          <w:b/>
        </w:rPr>
        <w:t>22(c)</w:t>
      </w:r>
      <w:bookmarkEnd w:id="42"/>
    </w:p>
    <w:p w14:paraId="4C608DBA" w14:textId="32B55C80" w:rsidR="00C44A5E" w:rsidRDefault="00282EF9" w:rsidP="00CA5B67">
      <w:pPr>
        <w:pStyle w:val="Body"/>
        <w:rPr>
          <w:sz w:val="21"/>
          <w:szCs w:val="21"/>
        </w:rPr>
      </w:pPr>
      <w:r w:rsidRPr="00C937A6">
        <w:rPr>
          <w:sz w:val="21"/>
          <w:szCs w:val="21"/>
        </w:rPr>
        <w:t xml:space="preserve">Provide a summary of any undertakings which were in effect during the reporting period. Include </w:t>
      </w:r>
      <w:r w:rsidR="00A77E82" w:rsidRPr="00C937A6">
        <w:rPr>
          <w:sz w:val="21"/>
          <w:szCs w:val="21"/>
        </w:rPr>
        <w:t>detail</w:t>
      </w:r>
      <w:r w:rsidR="00D86011" w:rsidRPr="00C937A6">
        <w:rPr>
          <w:sz w:val="21"/>
          <w:szCs w:val="21"/>
        </w:rPr>
        <w:t xml:space="preserve"> </w:t>
      </w:r>
      <w:r w:rsidRPr="00C937A6">
        <w:rPr>
          <w:sz w:val="21"/>
          <w:szCs w:val="21"/>
        </w:rPr>
        <w:t>on why an undertaking was sought, activities conducted (or planned) to alleviate the issue, timeframes,</w:t>
      </w:r>
      <w:r w:rsidRPr="00C937A6">
        <w:rPr>
          <w:spacing w:val="-6"/>
          <w:sz w:val="21"/>
          <w:szCs w:val="21"/>
        </w:rPr>
        <w:t xml:space="preserve"> </w:t>
      </w:r>
      <w:r w:rsidRPr="00C937A6">
        <w:rPr>
          <w:sz w:val="21"/>
          <w:szCs w:val="21"/>
        </w:rPr>
        <w:t>milestones</w:t>
      </w:r>
      <w:r w:rsidRPr="00C937A6">
        <w:rPr>
          <w:spacing w:val="-3"/>
          <w:sz w:val="21"/>
          <w:szCs w:val="21"/>
        </w:rPr>
        <w:t xml:space="preserve"> </w:t>
      </w:r>
      <w:r w:rsidRPr="00C937A6">
        <w:rPr>
          <w:sz w:val="21"/>
          <w:szCs w:val="21"/>
        </w:rPr>
        <w:t>and</w:t>
      </w:r>
      <w:r w:rsidRPr="00C937A6">
        <w:rPr>
          <w:spacing w:val="-2"/>
          <w:sz w:val="21"/>
          <w:szCs w:val="21"/>
        </w:rPr>
        <w:t xml:space="preserve"> </w:t>
      </w:r>
      <w:r w:rsidRPr="00C937A6">
        <w:rPr>
          <w:sz w:val="21"/>
          <w:szCs w:val="21"/>
        </w:rPr>
        <w:t>progress.</w:t>
      </w:r>
      <w:r w:rsidRPr="00C937A6">
        <w:rPr>
          <w:spacing w:val="-4"/>
          <w:sz w:val="21"/>
          <w:szCs w:val="21"/>
        </w:rPr>
        <w:t xml:space="preserve"> </w:t>
      </w:r>
      <w:r w:rsidRPr="00C937A6">
        <w:rPr>
          <w:sz w:val="21"/>
          <w:szCs w:val="21"/>
        </w:rPr>
        <w:t>Related</w:t>
      </w:r>
      <w:r w:rsidRPr="00C937A6">
        <w:rPr>
          <w:spacing w:val="-5"/>
          <w:sz w:val="21"/>
          <w:szCs w:val="21"/>
        </w:rPr>
        <w:t xml:space="preserve"> </w:t>
      </w:r>
      <w:r w:rsidRPr="00C937A6">
        <w:rPr>
          <w:sz w:val="21"/>
          <w:szCs w:val="21"/>
        </w:rPr>
        <w:t>community</w:t>
      </w:r>
      <w:r w:rsidRPr="00C937A6">
        <w:rPr>
          <w:spacing w:val="-7"/>
          <w:sz w:val="21"/>
          <w:szCs w:val="21"/>
        </w:rPr>
        <w:t xml:space="preserve"> </w:t>
      </w:r>
      <w:r w:rsidRPr="00C937A6">
        <w:rPr>
          <w:sz w:val="21"/>
          <w:szCs w:val="21"/>
        </w:rPr>
        <w:t>or</w:t>
      </w:r>
      <w:r w:rsidRPr="00C937A6">
        <w:rPr>
          <w:spacing w:val="-4"/>
          <w:sz w:val="21"/>
          <w:szCs w:val="21"/>
        </w:rPr>
        <w:t xml:space="preserve"> </w:t>
      </w:r>
      <w:r w:rsidRPr="00C937A6">
        <w:rPr>
          <w:sz w:val="21"/>
          <w:szCs w:val="21"/>
        </w:rPr>
        <w:t>stakeholder</w:t>
      </w:r>
      <w:r w:rsidRPr="00C937A6">
        <w:rPr>
          <w:spacing w:val="-3"/>
          <w:sz w:val="21"/>
          <w:szCs w:val="21"/>
        </w:rPr>
        <w:t xml:space="preserve"> </w:t>
      </w:r>
      <w:r w:rsidRPr="00C937A6">
        <w:rPr>
          <w:sz w:val="21"/>
          <w:szCs w:val="21"/>
        </w:rPr>
        <w:t>consultation</w:t>
      </w:r>
      <w:r w:rsidRPr="00C937A6">
        <w:rPr>
          <w:spacing w:val="-2"/>
          <w:sz w:val="21"/>
          <w:szCs w:val="21"/>
        </w:rPr>
        <w:t xml:space="preserve"> </w:t>
      </w:r>
      <w:r w:rsidRPr="00C937A6">
        <w:rPr>
          <w:sz w:val="21"/>
          <w:szCs w:val="21"/>
        </w:rPr>
        <w:t>activities</w:t>
      </w:r>
      <w:r w:rsidRPr="00C937A6">
        <w:rPr>
          <w:spacing w:val="-3"/>
          <w:sz w:val="21"/>
          <w:szCs w:val="21"/>
        </w:rPr>
        <w:t xml:space="preserve"> </w:t>
      </w:r>
      <w:r w:rsidRPr="00C937A6">
        <w:rPr>
          <w:sz w:val="21"/>
          <w:szCs w:val="21"/>
        </w:rPr>
        <w:t>must</w:t>
      </w:r>
      <w:r w:rsidRPr="00C937A6">
        <w:rPr>
          <w:spacing w:val="-4"/>
          <w:sz w:val="21"/>
          <w:szCs w:val="21"/>
        </w:rPr>
        <w:t xml:space="preserve"> </w:t>
      </w:r>
      <w:r w:rsidRPr="00C937A6">
        <w:rPr>
          <w:sz w:val="21"/>
          <w:szCs w:val="21"/>
        </w:rPr>
        <w:t>also be provided.</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5A7FFFF8" w14:textId="77777777" w:rsidTr="00C44A5E">
        <w:tc>
          <w:tcPr>
            <w:tcW w:w="9030" w:type="dxa"/>
          </w:tcPr>
          <w:p w14:paraId="6F7FE43B" w14:textId="77777777" w:rsidR="00C44A5E" w:rsidRPr="00C937A6" w:rsidRDefault="00C44A5E" w:rsidP="00BB5450">
            <w:pPr>
              <w:spacing w:before="169"/>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186392EA" w14:textId="77777777" w:rsidR="00C44A5E" w:rsidRPr="00C937A6" w:rsidRDefault="00C44A5E" w:rsidP="00BB5450">
            <w:pPr>
              <w:spacing w:before="122"/>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7B2F23DE" w14:textId="4324B406" w:rsidR="00C44A5E" w:rsidRPr="00C44A5E" w:rsidRDefault="00C44A5E" w:rsidP="00BB5450">
            <w:pPr>
              <w:spacing w:before="126" w:line="237" w:lineRule="auto"/>
              <w:ind w:left="909" w:right="313" w:hanging="360"/>
              <w:rPr>
                <w:sz w:val="18"/>
              </w:rPr>
            </w:pPr>
            <w:r w:rsidRPr="002369BC">
              <w:rPr>
                <w:bCs/>
                <w:szCs w:val="21"/>
              </w:rPr>
              <w:t>(c)</w:t>
            </w:r>
            <w:r w:rsidRPr="00C937A6">
              <w:rPr>
                <w:b/>
                <w:spacing w:val="80"/>
                <w:szCs w:val="21"/>
              </w:rPr>
              <w:t xml:space="preserve"> </w:t>
            </w:r>
            <w:r w:rsidRPr="00C937A6">
              <w:rPr>
                <w:spacing w:val="-2"/>
                <w:szCs w:val="21"/>
              </w:rPr>
              <w:t xml:space="preserve">if the </w:t>
            </w:r>
            <w:r>
              <w:rPr>
                <w:spacing w:val="-2"/>
                <w:szCs w:val="21"/>
              </w:rPr>
              <w:t>S</w:t>
            </w:r>
            <w:r w:rsidRPr="00C937A6">
              <w:rPr>
                <w:spacing w:val="-2"/>
                <w:szCs w:val="21"/>
              </w:rPr>
              <w:t>ecretary accepted a written undertaking by the water storage manager under section 30 of the Act during the financial year, a summary of that undertaking</w:t>
            </w:r>
            <w:r>
              <w:rPr>
                <w:spacing w:val="-2"/>
                <w:sz w:val="18"/>
              </w:rPr>
              <w:t>.</w:t>
            </w:r>
          </w:p>
        </w:tc>
      </w:tr>
    </w:tbl>
    <w:p w14:paraId="0F267058" w14:textId="77777777" w:rsidR="00C44A5E" w:rsidRPr="00C937A6" w:rsidRDefault="00C44A5E" w:rsidP="00CA5B67">
      <w:pPr>
        <w:pStyle w:val="Body"/>
        <w:rPr>
          <w:sz w:val="21"/>
          <w:szCs w:val="21"/>
        </w:rPr>
      </w:pPr>
    </w:p>
    <w:p w14:paraId="2F29FA6E" w14:textId="28332D1D" w:rsidR="00282EF9" w:rsidRPr="00C937A6" w:rsidRDefault="00282EF9" w:rsidP="00CA5B67">
      <w:pPr>
        <w:pStyle w:val="Body"/>
        <w:rPr>
          <w:sz w:val="21"/>
          <w:szCs w:val="21"/>
        </w:rPr>
      </w:pPr>
      <w:r w:rsidRPr="00C937A6">
        <w:rPr>
          <w:sz w:val="21"/>
          <w:szCs w:val="21"/>
        </w:rPr>
        <w:t>The</w:t>
      </w:r>
      <w:r w:rsidRPr="00C937A6">
        <w:rPr>
          <w:spacing w:val="-4"/>
          <w:sz w:val="21"/>
          <w:szCs w:val="21"/>
        </w:rPr>
        <w:t xml:space="preserve"> </w:t>
      </w:r>
      <w:r w:rsidRPr="00C937A6">
        <w:rPr>
          <w:sz w:val="21"/>
          <w:szCs w:val="21"/>
        </w:rPr>
        <w:t>summary</w:t>
      </w:r>
      <w:r w:rsidRPr="00C937A6">
        <w:rPr>
          <w:spacing w:val="-6"/>
          <w:sz w:val="21"/>
          <w:szCs w:val="21"/>
        </w:rPr>
        <w:t xml:space="preserve"> </w:t>
      </w:r>
      <w:r w:rsidRPr="00C937A6">
        <w:rPr>
          <w:sz w:val="21"/>
          <w:szCs w:val="21"/>
        </w:rPr>
        <w:t>may</w:t>
      </w:r>
      <w:r w:rsidRPr="00C937A6">
        <w:rPr>
          <w:spacing w:val="-9"/>
          <w:sz w:val="21"/>
          <w:szCs w:val="21"/>
        </w:rPr>
        <w:t xml:space="preserve"> </w:t>
      </w:r>
      <w:r w:rsidRPr="00C937A6">
        <w:rPr>
          <w:sz w:val="21"/>
          <w:szCs w:val="21"/>
        </w:rPr>
        <w:t>be</w:t>
      </w:r>
      <w:r w:rsidRPr="00C937A6">
        <w:rPr>
          <w:spacing w:val="-3"/>
          <w:sz w:val="21"/>
          <w:szCs w:val="21"/>
        </w:rPr>
        <w:t xml:space="preserve"> </w:t>
      </w:r>
      <w:r w:rsidRPr="00C937A6">
        <w:rPr>
          <w:sz w:val="21"/>
          <w:szCs w:val="21"/>
        </w:rPr>
        <w:t>presented as</w:t>
      </w:r>
      <w:r w:rsidRPr="00C937A6">
        <w:rPr>
          <w:spacing w:val="-2"/>
          <w:sz w:val="21"/>
          <w:szCs w:val="21"/>
        </w:rPr>
        <w:t xml:space="preserve"> </w:t>
      </w:r>
      <w:r w:rsidRPr="00C937A6">
        <w:rPr>
          <w:sz w:val="21"/>
          <w:szCs w:val="21"/>
        </w:rPr>
        <w:t>shown</w:t>
      </w:r>
      <w:r w:rsidRPr="00C937A6">
        <w:rPr>
          <w:spacing w:val="-3"/>
          <w:sz w:val="21"/>
          <w:szCs w:val="21"/>
        </w:rPr>
        <w:t xml:space="preserve"> </w:t>
      </w:r>
      <w:r w:rsidRPr="00C937A6">
        <w:rPr>
          <w:sz w:val="21"/>
          <w:szCs w:val="21"/>
        </w:rPr>
        <w:t>in</w:t>
      </w:r>
      <w:r w:rsidRPr="00C937A6">
        <w:rPr>
          <w:spacing w:val="-3"/>
          <w:sz w:val="21"/>
          <w:szCs w:val="21"/>
        </w:rPr>
        <w:t xml:space="preserve"> </w:t>
      </w:r>
      <w:r w:rsidRPr="00C937A6">
        <w:rPr>
          <w:sz w:val="21"/>
          <w:szCs w:val="21"/>
        </w:rPr>
        <w:t>Table</w:t>
      </w:r>
      <w:r w:rsidR="00D30973">
        <w:rPr>
          <w:sz w:val="21"/>
          <w:szCs w:val="21"/>
        </w:rPr>
        <w:t xml:space="preserve"> </w:t>
      </w:r>
      <w:r w:rsidR="00D86011" w:rsidRPr="00C937A6">
        <w:rPr>
          <w:sz w:val="21"/>
          <w:szCs w:val="21"/>
        </w:rPr>
        <w:t>1</w:t>
      </w:r>
      <w:r w:rsidR="006B5D78">
        <w:rPr>
          <w:sz w:val="21"/>
          <w:szCs w:val="21"/>
        </w:rPr>
        <w:t>6</w:t>
      </w:r>
      <w:r w:rsidRPr="00C937A6">
        <w:rPr>
          <w:sz w:val="21"/>
          <w:szCs w:val="21"/>
        </w:rPr>
        <w:t>.</w:t>
      </w:r>
      <w:r w:rsidRPr="00C937A6">
        <w:rPr>
          <w:spacing w:val="-3"/>
          <w:sz w:val="21"/>
          <w:szCs w:val="21"/>
        </w:rPr>
        <w:t xml:space="preserve"> </w:t>
      </w:r>
      <w:r w:rsidRPr="00C937A6">
        <w:rPr>
          <w:sz w:val="21"/>
          <w:szCs w:val="21"/>
        </w:rPr>
        <w:t>If</w:t>
      </w:r>
      <w:r w:rsidRPr="00C937A6">
        <w:rPr>
          <w:spacing w:val="-1"/>
          <w:sz w:val="21"/>
          <w:szCs w:val="21"/>
        </w:rPr>
        <w:t xml:space="preserve"> </w:t>
      </w:r>
      <w:r w:rsidRPr="00C937A6">
        <w:rPr>
          <w:sz w:val="21"/>
          <w:szCs w:val="21"/>
        </w:rPr>
        <w:t>there</w:t>
      </w:r>
      <w:r w:rsidRPr="00C937A6">
        <w:rPr>
          <w:spacing w:val="-1"/>
          <w:sz w:val="21"/>
          <w:szCs w:val="21"/>
        </w:rPr>
        <w:t xml:space="preserve"> </w:t>
      </w:r>
      <w:r w:rsidRPr="00C937A6">
        <w:rPr>
          <w:sz w:val="21"/>
          <w:szCs w:val="21"/>
        </w:rPr>
        <w:t>were</w:t>
      </w:r>
      <w:r w:rsidRPr="00C937A6">
        <w:rPr>
          <w:spacing w:val="-3"/>
          <w:sz w:val="21"/>
          <w:szCs w:val="21"/>
        </w:rPr>
        <w:t xml:space="preserve"> </w:t>
      </w:r>
      <w:r w:rsidRPr="00C937A6">
        <w:rPr>
          <w:sz w:val="21"/>
          <w:szCs w:val="21"/>
        </w:rPr>
        <w:t>no</w:t>
      </w:r>
      <w:r w:rsidRPr="00C937A6">
        <w:rPr>
          <w:spacing w:val="-1"/>
          <w:sz w:val="21"/>
          <w:szCs w:val="21"/>
        </w:rPr>
        <w:t xml:space="preserve"> </w:t>
      </w:r>
      <w:r w:rsidRPr="00C937A6">
        <w:rPr>
          <w:sz w:val="21"/>
          <w:szCs w:val="21"/>
        </w:rPr>
        <w:t>undertakings</w:t>
      </w:r>
      <w:r w:rsidRPr="00C937A6">
        <w:rPr>
          <w:spacing w:val="-2"/>
          <w:sz w:val="21"/>
          <w:szCs w:val="21"/>
        </w:rPr>
        <w:t xml:space="preserve"> </w:t>
      </w:r>
      <w:r w:rsidRPr="00C937A6">
        <w:rPr>
          <w:sz w:val="21"/>
          <w:szCs w:val="21"/>
        </w:rPr>
        <w:t>in</w:t>
      </w:r>
      <w:r w:rsidRPr="00C937A6">
        <w:rPr>
          <w:spacing w:val="-1"/>
          <w:sz w:val="21"/>
          <w:szCs w:val="21"/>
        </w:rPr>
        <w:t xml:space="preserve"> </w:t>
      </w:r>
      <w:r w:rsidRPr="00C937A6">
        <w:rPr>
          <w:sz w:val="21"/>
          <w:szCs w:val="21"/>
        </w:rPr>
        <w:t>place</w:t>
      </w:r>
      <w:r w:rsidRPr="00C937A6">
        <w:rPr>
          <w:spacing w:val="-3"/>
          <w:sz w:val="21"/>
          <w:szCs w:val="21"/>
        </w:rPr>
        <w:t xml:space="preserve"> </w:t>
      </w:r>
      <w:r w:rsidRPr="00C937A6">
        <w:rPr>
          <w:sz w:val="21"/>
          <w:szCs w:val="21"/>
        </w:rPr>
        <w:t>during</w:t>
      </w:r>
      <w:r w:rsidRPr="00C937A6">
        <w:rPr>
          <w:spacing w:val="-3"/>
          <w:sz w:val="21"/>
          <w:szCs w:val="21"/>
        </w:rPr>
        <w:t xml:space="preserve"> </w:t>
      </w:r>
      <w:r w:rsidRPr="00C937A6">
        <w:rPr>
          <w:sz w:val="21"/>
          <w:szCs w:val="21"/>
        </w:rPr>
        <w:t>the reporting period, this section can be excluded from the report.</w:t>
      </w:r>
    </w:p>
    <w:p w14:paraId="5182781F" w14:textId="4E5682AF" w:rsidR="00282EF9" w:rsidRPr="00493FC8" w:rsidRDefault="00282EF9" w:rsidP="00CA5B67">
      <w:pPr>
        <w:pStyle w:val="Body"/>
        <w:rPr>
          <w:rFonts w:eastAsia="Times New Roman"/>
          <w:b/>
          <w:sz w:val="21"/>
        </w:rPr>
      </w:pPr>
      <w:r w:rsidRPr="00493FC8">
        <w:rPr>
          <w:rFonts w:eastAsia="Times New Roman"/>
          <w:b/>
          <w:sz w:val="21"/>
        </w:rPr>
        <w:t>Table</w:t>
      </w:r>
      <w:r w:rsidR="00AA5BE1" w:rsidRPr="00493FC8">
        <w:rPr>
          <w:rFonts w:eastAsia="Times New Roman"/>
          <w:b/>
          <w:sz w:val="21"/>
        </w:rPr>
        <w:t xml:space="preserve"> </w:t>
      </w:r>
      <w:r w:rsidR="00D86011" w:rsidRPr="00493FC8">
        <w:rPr>
          <w:rFonts w:eastAsia="Times New Roman"/>
          <w:b/>
          <w:sz w:val="21"/>
        </w:rPr>
        <w:t>1</w:t>
      </w:r>
      <w:r w:rsidR="009E2EDA" w:rsidRPr="00493FC8">
        <w:rPr>
          <w:rFonts w:eastAsia="Times New Roman"/>
          <w:b/>
          <w:sz w:val="21"/>
        </w:rPr>
        <w:t>6</w:t>
      </w:r>
      <w:r w:rsidRPr="00493FC8">
        <w:rPr>
          <w:rFonts w:eastAsia="Times New Roman"/>
          <w:b/>
          <w:sz w:val="21"/>
        </w:rPr>
        <w:t>: Example table for undertakings - Water storage manager</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329"/>
        <w:gridCol w:w="1474"/>
        <w:gridCol w:w="1415"/>
        <w:gridCol w:w="1399"/>
        <w:gridCol w:w="1144"/>
        <w:gridCol w:w="964"/>
        <w:gridCol w:w="1305"/>
      </w:tblGrid>
      <w:tr w:rsidR="00282EF9" w14:paraId="07C816CD" w14:textId="77777777" w:rsidTr="009A0C8F">
        <w:trPr>
          <w:trHeight w:val="160"/>
        </w:trPr>
        <w:tc>
          <w:tcPr>
            <w:tcW w:w="727" w:type="pct"/>
            <w:vMerge w:val="restart"/>
            <w:tcBorders>
              <w:top w:val="nil"/>
              <w:left w:val="nil"/>
            </w:tcBorders>
            <w:shd w:val="clear" w:color="auto" w:fill="00619E"/>
          </w:tcPr>
          <w:p w14:paraId="658458A3" w14:textId="77777777" w:rsidR="00282EF9" w:rsidRDefault="00282EF9" w:rsidP="00CA5B67">
            <w:pPr>
              <w:pStyle w:val="TableParagraph"/>
              <w:spacing w:before="128"/>
              <w:rPr>
                <w:b/>
                <w:sz w:val="18"/>
              </w:rPr>
            </w:pPr>
          </w:p>
          <w:p w14:paraId="21495EC0" w14:textId="77777777" w:rsidR="00282EF9" w:rsidRDefault="00282EF9" w:rsidP="00CA5B67">
            <w:pPr>
              <w:pStyle w:val="TableParagraph"/>
              <w:ind w:left="379" w:right="371" w:firstLine="40"/>
              <w:rPr>
                <w:b/>
                <w:sz w:val="18"/>
              </w:rPr>
            </w:pPr>
            <w:r>
              <w:rPr>
                <w:b/>
                <w:color w:val="FFFFFF"/>
                <w:spacing w:val="-2"/>
                <w:sz w:val="18"/>
              </w:rPr>
              <w:t>Water supply</w:t>
            </w:r>
          </w:p>
        </w:tc>
        <w:tc>
          <w:tcPr>
            <w:tcW w:w="820" w:type="pct"/>
            <w:vMerge w:val="restart"/>
            <w:tcBorders>
              <w:top w:val="nil"/>
            </w:tcBorders>
            <w:shd w:val="clear" w:color="auto" w:fill="00619E"/>
          </w:tcPr>
          <w:p w14:paraId="16C4B70E" w14:textId="77777777" w:rsidR="00282EF9" w:rsidRDefault="00282EF9" w:rsidP="00CA5B67">
            <w:pPr>
              <w:pStyle w:val="TableParagraph"/>
              <w:spacing w:before="128"/>
              <w:rPr>
                <w:b/>
                <w:sz w:val="18"/>
              </w:rPr>
            </w:pPr>
          </w:p>
          <w:p w14:paraId="13AF5C9F" w14:textId="77777777" w:rsidR="00282EF9" w:rsidRDefault="00282EF9" w:rsidP="00CA5B67">
            <w:pPr>
              <w:pStyle w:val="TableParagraph"/>
              <w:ind w:left="155" w:firstLine="213"/>
              <w:rPr>
                <w:b/>
                <w:sz w:val="18"/>
              </w:rPr>
            </w:pPr>
            <w:r>
              <w:rPr>
                <w:b/>
                <w:color w:val="FFFFFF"/>
                <w:spacing w:val="-2"/>
                <w:sz w:val="18"/>
              </w:rPr>
              <w:t>Describe contravention</w:t>
            </w:r>
          </w:p>
        </w:tc>
        <w:tc>
          <w:tcPr>
            <w:tcW w:w="787" w:type="pct"/>
            <w:vMerge w:val="restart"/>
            <w:tcBorders>
              <w:top w:val="nil"/>
            </w:tcBorders>
            <w:shd w:val="clear" w:color="auto" w:fill="00619E"/>
          </w:tcPr>
          <w:p w14:paraId="4980ECA5" w14:textId="77777777" w:rsidR="00282EF9" w:rsidRDefault="00282EF9" w:rsidP="00CA5B67">
            <w:pPr>
              <w:pStyle w:val="TableParagraph"/>
              <w:spacing w:before="24"/>
              <w:rPr>
                <w:b/>
                <w:sz w:val="18"/>
              </w:rPr>
            </w:pPr>
          </w:p>
          <w:p w14:paraId="72034836" w14:textId="77777777" w:rsidR="00282EF9" w:rsidRDefault="00282EF9" w:rsidP="00CA5B67">
            <w:pPr>
              <w:pStyle w:val="TableParagraph"/>
              <w:spacing w:before="1"/>
              <w:ind w:left="165" w:right="161" w:hanging="2"/>
              <w:rPr>
                <w:b/>
                <w:sz w:val="18"/>
              </w:rPr>
            </w:pPr>
            <w:r>
              <w:rPr>
                <w:b/>
                <w:color w:val="FFFFFF"/>
                <w:spacing w:val="-2"/>
                <w:sz w:val="18"/>
              </w:rPr>
              <w:t xml:space="preserve">Proposed </w:t>
            </w:r>
            <w:r>
              <w:rPr>
                <w:b/>
                <w:color w:val="FFFFFF"/>
                <w:sz w:val="18"/>
              </w:rPr>
              <w:t>actions</w:t>
            </w:r>
            <w:r>
              <w:rPr>
                <w:b/>
                <w:color w:val="FFFFFF"/>
                <w:spacing w:val="-15"/>
                <w:sz w:val="18"/>
              </w:rPr>
              <w:t xml:space="preserve"> </w:t>
            </w:r>
            <w:r>
              <w:rPr>
                <w:b/>
                <w:color w:val="FFFFFF"/>
                <w:sz w:val="18"/>
              </w:rPr>
              <w:t>to</w:t>
            </w:r>
            <w:r>
              <w:rPr>
                <w:b/>
                <w:color w:val="FFFFFF"/>
                <w:spacing w:val="-12"/>
                <w:sz w:val="18"/>
              </w:rPr>
              <w:t xml:space="preserve"> </w:t>
            </w:r>
            <w:r>
              <w:rPr>
                <w:b/>
                <w:color w:val="FFFFFF"/>
                <w:sz w:val="18"/>
              </w:rPr>
              <w:t xml:space="preserve">be </w:t>
            </w:r>
            <w:r>
              <w:rPr>
                <w:b/>
                <w:color w:val="FFFFFF"/>
                <w:spacing w:val="-2"/>
                <w:sz w:val="18"/>
              </w:rPr>
              <w:t>taken</w:t>
            </w:r>
          </w:p>
        </w:tc>
        <w:tc>
          <w:tcPr>
            <w:tcW w:w="766" w:type="pct"/>
            <w:vMerge w:val="restart"/>
            <w:tcBorders>
              <w:top w:val="nil"/>
              <w:right w:val="single" w:sz="4" w:space="0" w:color="FFFFFF"/>
            </w:tcBorders>
            <w:shd w:val="clear" w:color="auto" w:fill="00619E"/>
          </w:tcPr>
          <w:p w14:paraId="02F62A65" w14:textId="77777777" w:rsidR="00282EF9" w:rsidRDefault="00282EF9" w:rsidP="00CA5B67">
            <w:pPr>
              <w:pStyle w:val="TableParagraph"/>
              <w:spacing w:before="24"/>
              <w:rPr>
                <w:b/>
                <w:sz w:val="18"/>
              </w:rPr>
            </w:pPr>
          </w:p>
          <w:p w14:paraId="38C51206" w14:textId="77777777" w:rsidR="00282EF9" w:rsidRDefault="00282EF9" w:rsidP="00CA5B67">
            <w:pPr>
              <w:pStyle w:val="TableParagraph"/>
              <w:spacing w:before="1"/>
              <w:ind w:left="146" w:right="147" w:firstLine="2"/>
              <w:rPr>
                <w:b/>
                <w:sz w:val="18"/>
              </w:rPr>
            </w:pPr>
            <w:r>
              <w:rPr>
                <w:b/>
                <w:color w:val="FFFFFF"/>
                <w:sz w:val="18"/>
              </w:rPr>
              <w:t xml:space="preserve">Interim risk </w:t>
            </w:r>
            <w:r>
              <w:rPr>
                <w:b/>
                <w:color w:val="FFFFFF"/>
                <w:spacing w:val="-2"/>
                <w:sz w:val="18"/>
              </w:rPr>
              <w:t>management actions</w:t>
            </w:r>
          </w:p>
        </w:tc>
        <w:tc>
          <w:tcPr>
            <w:tcW w:w="1174" w:type="pct"/>
            <w:gridSpan w:val="2"/>
            <w:tcBorders>
              <w:top w:val="nil"/>
              <w:left w:val="single" w:sz="4" w:space="0" w:color="FFFFFF"/>
              <w:bottom w:val="nil"/>
              <w:right w:val="single" w:sz="6" w:space="0" w:color="FFFFFF"/>
            </w:tcBorders>
            <w:shd w:val="clear" w:color="auto" w:fill="00619E"/>
          </w:tcPr>
          <w:p w14:paraId="7B5145E6" w14:textId="77777777" w:rsidR="00282EF9" w:rsidRDefault="00282EF9" w:rsidP="00CA5B67">
            <w:pPr>
              <w:pStyle w:val="TableParagraph"/>
              <w:rPr>
                <w:rFonts w:ascii="Times New Roman"/>
                <w:sz w:val="10"/>
              </w:rPr>
            </w:pPr>
          </w:p>
        </w:tc>
        <w:tc>
          <w:tcPr>
            <w:tcW w:w="727" w:type="pct"/>
            <w:vMerge w:val="restart"/>
            <w:tcBorders>
              <w:top w:val="nil"/>
              <w:left w:val="single" w:sz="6" w:space="0" w:color="FFFFFF"/>
              <w:right w:val="nil"/>
            </w:tcBorders>
            <w:shd w:val="clear" w:color="auto" w:fill="00619E"/>
          </w:tcPr>
          <w:p w14:paraId="1BE37E23" w14:textId="77777777" w:rsidR="00886461" w:rsidRDefault="00886461" w:rsidP="00CA5B67">
            <w:pPr>
              <w:pStyle w:val="TableParagraph"/>
              <w:ind w:right="282"/>
              <w:rPr>
                <w:b/>
                <w:color w:val="FFFFFF"/>
                <w:sz w:val="18"/>
              </w:rPr>
            </w:pPr>
          </w:p>
          <w:p w14:paraId="6D11D861" w14:textId="77777777" w:rsidR="00886461" w:rsidRDefault="00886461" w:rsidP="00CA5B67">
            <w:pPr>
              <w:pStyle w:val="TableParagraph"/>
              <w:ind w:right="282"/>
              <w:rPr>
                <w:b/>
                <w:color w:val="FFFFFF"/>
                <w:sz w:val="18"/>
              </w:rPr>
            </w:pPr>
          </w:p>
          <w:p w14:paraId="515A1442" w14:textId="0F774153" w:rsidR="00282EF9" w:rsidRDefault="00282EF9" w:rsidP="00CA5B67">
            <w:pPr>
              <w:pStyle w:val="TableParagraph"/>
              <w:ind w:right="282"/>
              <w:rPr>
                <w:b/>
                <w:sz w:val="18"/>
              </w:rPr>
            </w:pPr>
            <w:r>
              <w:rPr>
                <w:b/>
                <w:color w:val="FFFFFF"/>
                <w:sz w:val="18"/>
              </w:rPr>
              <w:t>Status</w:t>
            </w:r>
            <w:r>
              <w:rPr>
                <w:b/>
                <w:color w:val="FFFFFF"/>
                <w:spacing w:val="-13"/>
                <w:sz w:val="18"/>
              </w:rPr>
              <w:t xml:space="preserve"> </w:t>
            </w:r>
            <w:r>
              <w:rPr>
                <w:b/>
                <w:color w:val="FFFFFF"/>
                <w:sz w:val="18"/>
              </w:rPr>
              <w:t>at</w:t>
            </w:r>
            <w:r w:rsidR="00886461">
              <w:rPr>
                <w:b/>
                <w:color w:val="FFFFFF"/>
                <w:sz w:val="18"/>
              </w:rPr>
              <w:t xml:space="preserve"> </w:t>
            </w:r>
            <w:r>
              <w:rPr>
                <w:b/>
                <w:color w:val="FFFFFF"/>
                <w:sz w:val="18"/>
              </w:rPr>
              <w:t>30</w:t>
            </w:r>
            <w:r>
              <w:rPr>
                <w:b/>
                <w:color w:val="FFFFFF"/>
                <w:spacing w:val="1"/>
                <w:sz w:val="18"/>
              </w:rPr>
              <w:t xml:space="preserve"> </w:t>
            </w:r>
            <w:r>
              <w:rPr>
                <w:b/>
                <w:color w:val="FFFFFF"/>
                <w:spacing w:val="-4"/>
                <w:sz w:val="18"/>
              </w:rPr>
              <w:t>June</w:t>
            </w:r>
          </w:p>
        </w:tc>
      </w:tr>
      <w:tr w:rsidR="00282EF9" w14:paraId="5334C538" w14:textId="77777777" w:rsidTr="009A0C8F">
        <w:trPr>
          <w:trHeight w:val="914"/>
        </w:trPr>
        <w:tc>
          <w:tcPr>
            <w:tcW w:w="727" w:type="pct"/>
            <w:vMerge/>
            <w:tcBorders>
              <w:top w:val="nil"/>
              <w:left w:val="nil"/>
            </w:tcBorders>
            <w:shd w:val="clear" w:color="auto" w:fill="00619E"/>
          </w:tcPr>
          <w:p w14:paraId="221F5C63" w14:textId="77777777" w:rsidR="00282EF9" w:rsidRDefault="00282EF9" w:rsidP="00CA5B67">
            <w:pPr>
              <w:rPr>
                <w:sz w:val="2"/>
                <w:szCs w:val="2"/>
              </w:rPr>
            </w:pPr>
          </w:p>
        </w:tc>
        <w:tc>
          <w:tcPr>
            <w:tcW w:w="820" w:type="pct"/>
            <w:vMerge/>
            <w:tcBorders>
              <w:top w:val="nil"/>
            </w:tcBorders>
            <w:shd w:val="clear" w:color="auto" w:fill="00619E"/>
          </w:tcPr>
          <w:p w14:paraId="2828185C" w14:textId="77777777" w:rsidR="00282EF9" w:rsidRDefault="00282EF9" w:rsidP="00CA5B67">
            <w:pPr>
              <w:rPr>
                <w:sz w:val="2"/>
                <w:szCs w:val="2"/>
              </w:rPr>
            </w:pPr>
          </w:p>
        </w:tc>
        <w:tc>
          <w:tcPr>
            <w:tcW w:w="787" w:type="pct"/>
            <w:vMerge/>
            <w:tcBorders>
              <w:top w:val="nil"/>
            </w:tcBorders>
            <w:shd w:val="clear" w:color="auto" w:fill="00619E"/>
          </w:tcPr>
          <w:p w14:paraId="253B4575" w14:textId="77777777" w:rsidR="00282EF9" w:rsidRDefault="00282EF9" w:rsidP="00CA5B67">
            <w:pPr>
              <w:rPr>
                <w:sz w:val="2"/>
                <w:szCs w:val="2"/>
              </w:rPr>
            </w:pPr>
          </w:p>
        </w:tc>
        <w:tc>
          <w:tcPr>
            <w:tcW w:w="766" w:type="pct"/>
            <w:vMerge/>
            <w:tcBorders>
              <w:top w:val="nil"/>
              <w:right w:val="single" w:sz="4" w:space="0" w:color="FFFFFF"/>
            </w:tcBorders>
            <w:shd w:val="clear" w:color="auto" w:fill="00619E"/>
          </w:tcPr>
          <w:p w14:paraId="6DE470A5" w14:textId="77777777" w:rsidR="00282EF9" w:rsidRDefault="00282EF9" w:rsidP="00CA5B67">
            <w:pPr>
              <w:rPr>
                <w:sz w:val="2"/>
                <w:szCs w:val="2"/>
              </w:rPr>
            </w:pPr>
          </w:p>
        </w:tc>
        <w:tc>
          <w:tcPr>
            <w:tcW w:w="637" w:type="pct"/>
            <w:tcBorders>
              <w:top w:val="nil"/>
              <w:left w:val="single" w:sz="4" w:space="0" w:color="FFFFFF"/>
            </w:tcBorders>
            <w:shd w:val="clear" w:color="auto" w:fill="00619E"/>
          </w:tcPr>
          <w:p w14:paraId="6FC24D4B" w14:textId="77777777" w:rsidR="00282EF9" w:rsidRDefault="00282EF9" w:rsidP="00CA5B67">
            <w:pPr>
              <w:pStyle w:val="TableParagraph"/>
              <w:spacing w:before="50"/>
              <w:rPr>
                <w:b/>
                <w:sz w:val="18"/>
              </w:rPr>
            </w:pPr>
          </w:p>
          <w:p w14:paraId="0C1C310F" w14:textId="77777777" w:rsidR="00282EF9" w:rsidRDefault="00282EF9" w:rsidP="00CA5B67">
            <w:pPr>
              <w:pStyle w:val="TableParagraph"/>
              <w:spacing w:before="1"/>
              <w:ind w:left="18" w:right="3"/>
              <w:rPr>
                <w:b/>
                <w:sz w:val="18"/>
              </w:rPr>
            </w:pPr>
            <w:r>
              <w:rPr>
                <w:b/>
                <w:color w:val="FFFFFF"/>
                <w:sz w:val="18"/>
              </w:rPr>
              <w:t xml:space="preserve">Start </w:t>
            </w:r>
            <w:r>
              <w:rPr>
                <w:b/>
                <w:color w:val="FFFFFF"/>
                <w:spacing w:val="-4"/>
                <w:sz w:val="18"/>
              </w:rPr>
              <w:t>date</w:t>
            </w:r>
          </w:p>
        </w:tc>
        <w:tc>
          <w:tcPr>
            <w:tcW w:w="536" w:type="pct"/>
            <w:tcBorders>
              <w:top w:val="nil"/>
              <w:right w:val="single" w:sz="6" w:space="0" w:color="FFFFFF"/>
            </w:tcBorders>
            <w:shd w:val="clear" w:color="auto" w:fill="00619E"/>
          </w:tcPr>
          <w:p w14:paraId="3092B4D6" w14:textId="77777777" w:rsidR="00282EF9" w:rsidRDefault="00282EF9" w:rsidP="00CA5B67">
            <w:pPr>
              <w:pStyle w:val="TableParagraph"/>
              <w:spacing w:before="50"/>
              <w:rPr>
                <w:b/>
                <w:sz w:val="18"/>
              </w:rPr>
            </w:pPr>
          </w:p>
          <w:p w14:paraId="07304BEA" w14:textId="77777777" w:rsidR="00282EF9" w:rsidRDefault="00282EF9" w:rsidP="00CA5B67">
            <w:pPr>
              <w:pStyle w:val="TableParagraph"/>
              <w:spacing w:before="1"/>
              <w:ind w:left="2"/>
              <w:rPr>
                <w:b/>
                <w:sz w:val="18"/>
              </w:rPr>
            </w:pPr>
            <w:r>
              <w:rPr>
                <w:b/>
                <w:color w:val="FFFFFF"/>
                <w:sz w:val="18"/>
              </w:rPr>
              <w:t xml:space="preserve">End </w:t>
            </w:r>
            <w:r>
              <w:rPr>
                <w:b/>
                <w:color w:val="FFFFFF"/>
                <w:spacing w:val="-4"/>
                <w:sz w:val="18"/>
              </w:rPr>
              <w:t>date</w:t>
            </w:r>
          </w:p>
        </w:tc>
        <w:tc>
          <w:tcPr>
            <w:tcW w:w="727" w:type="pct"/>
            <w:vMerge/>
            <w:tcBorders>
              <w:top w:val="nil"/>
              <w:left w:val="single" w:sz="6" w:space="0" w:color="FFFFFF"/>
              <w:right w:val="nil"/>
            </w:tcBorders>
            <w:shd w:val="clear" w:color="auto" w:fill="00619E"/>
          </w:tcPr>
          <w:p w14:paraId="62DCFF23" w14:textId="77777777" w:rsidR="00282EF9" w:rsidRDefault="00282EF9" w:rsidP="00CA5B67">
            <w:pPr>
              <w:rPr>
                <w:sz w:val="2"/>
                <w:szCs w:val="2"/>
              </w:rPr>
            </w:pPr>
          </w:p>
        </w:tc>
      </w:tr>
      <w:tr w:rsidR="00282EF9" w14:paraId="6CB1B2AC" w14:textId="77777777" w:rsidTr="009A0C8F">
        <w:trPr>
          <w:trHeight w:val="168"/>
        </w:trPr>
        <w:tc>
          <w:tcPr>
            <w:tcW w:w="727" w:type="pct"/>
            <w:vMerge w:val="restart"/>
            <w:tcBorders>
              <w:left w:val="nil"/>
              <w:bottom w:val="nil"/>
            </w:tcBorders>
            <w:shd w:val="clear" w:color="auto" w:fill="E6E2D2"/>
          </w:tcPr>
          <w:p w14:paraId="2A7ED794" w14:textId="77777777" w:rsidR="00282EF9" w:rsidRDefault="00282EF9" w:rsidP="00CA5B67">
            <w:pPr>
              <w:pStyle w:val="TableParagraph"/>
              <w:spacing w:before="114"/>
              <w:rPr>
                <w:b/>
                <w:sz w:val="18"/>
              </w:rPr>
            </w:pPr>
          </w:p>
          <w:p w14:paraId="5F210143" w14:textId="77777777" w:rsidR="00282EF9" w:rsidRDefault="00282EF9" w:rsidP="00CA5B67">
            <w:pPr>
              <w:pStyle w:val="TableParagraph"/>
              <w:ind w:left="285"/>
              <w:rPr>
                <w:sz w:val="18"/>
              </w:rPr>
            </w:pPr>
            <w:r>
              <w:rPr>
                <w:sz w:val="18"/>
              </w:rPr>
              <w:t>System</w:t>
            </w:r>
            <w:r>
              <w:rPr>
                <w:spacing w:val="-2"/>
                <w:sz w:val="18"/>
              </w:rPr>
              <w:t xml:space="preserve"> </w:t>
            </w:r>
            <w:r>
              <w:rPr>
                <w:spacing w:val="-10"/>
                <w:sz w:val="18"/>
              </w:rPr>
              <w:t>A</w:t>
            </w:r>
          </w:p>
        </w:tc>
        <w:tc>
          <w:tcPr>
            <w:tcW w:w="820" w:type="pct"/>
            <w:vMerge w:val="restart"/>
            <w:tcBorders>
              <w:bottom w:val="nil"/>
            </w:tcBorders>
            <w:shd w:val="clear" w:color="auto" w:fill="E6E2D2"/>
          </w:tcPr>
          <w:p w14:paraId="103A3F89" w14:textId="77777777" w:rsidR="00282EF9" w:rsidRDefault="00282EF9" w:rsidP="00CA5B67">
            <w:pPr>
              <w:pStyle w:val="TableParagraph"/>
              <w:spacing w:before="204" w:line="276" w:lineRule="auto"/>
              <w:ind w:left="460" w:hanging="336"/>
              <w:rPr>
                <w:sz w:val="18"/>
              </w:rPr>
            </w:pPr>
            <w:r>
              <w:rPr>
                <w:spacing w:val="-2"/>
                <w:sz w:val="18"/>
              </w:rPr>
              <w:t>Communication failures</w:t>
            </w:r>
          </w:p>
        </w:tc>
        <w:tc>
          <w:tcPr>
            <w:tcW w:w="787" w:type="pct"/>
            <w:vMerge w:val="restart"/>
            <w:tcBorders>
              <w:bottom w:val="nil"/>
            </w:tcBorders>
            <w:shd w:val="clear" w:color="auto" w:fill="E6E2D2"/>
          </w:tcPr>
          <w:p w14:paraId="25A4163B" w14:textId="77777777" w:rsidR="00282EF9" w:rsidRDefault="00282EF9" w:rsidP="00CA5B67">
            <w:pPr>
              <w:pStyle w:val="TableParagraph"/>
              <w:spacing w:before="114"/>
              <w:rPr>
                <w:b/>
                <w:sz w:val="18"/>
              </w:rPr>
            </w:pPr>
          </w:p>
          <w:p w14:paraId="22F59666" w14:textId="77777777" w:rsidR="00282EF9" w:rsidRDefault="00282EF9" w:rsidP="00CA5B67">
            <w:pPr>
              <w:pStyle w:val="TableParagraph"/>
              <w:ind w:left="395"/>
              <w:rPr>
                <w:sz w:val="18"/>
              </w:rPr>
            </w:pPr>
            <w:r>
              <w:rPr>
                <w:spacing w:val="-2"/>
                <w:sz w:val="18"/>
              </w:rPr>
              <w:t>[Details]</w:t>
            </w:r>
          </w:p>
        </w:tc>
        <w:tc>
          <w:tcPr>
            <w:tcW w:w="766" w:type="pct"/>
            <w:vMerge w:val="restart"/>
            <w:tcBorders>
              <w:bottom w:val="nil"/>
              <w:right w:val="single" w:sz="4" w:space="0" w:color="FFFFFF"/>
            </w:tcBorders>
            <w:shd w:val="clear" w:color="auto" w:fill="E6E2D2"/>
          </w:tcPr>
          <w:p w14:paraId="42978D0A" w14:textId="77777777" w:rsidR="00282EF9" w:rsidRDefault="00282EF9" w:rsidP="00CA5B67">
            <w:pPr>
              <w:pStyle w:val="TableParagraph"/>
              <w:spacing w:before="114"/>
              <w:rPr>
                <w:b/>
                <w:sz w:val="18"/>
              </w:rPr>
            </w:pPr>
          </w:p>
          <w:p w14:paraId="4B0A8522" w14:textId="77777777" w:rsidR="00282EF9" w:rsidRDefault="00282EF9" w:rsidP="00CA5B67">
            <w:pPr>
              <w:pStyle w:val="TableParagraph"/>
              <w:ind w:left="379"/>
              <w:rPr>
                <w:sz w:val="18"/>
              </w:rPr>
            </w:pPr>
            <w:r>
              <w:rPr>
                <w:spacing w:val="-2"/>
                <w:sz w:val="18"/>
              </w:rPr>
              <w:t>[Details]</w:t>
            </w:r>
          </w:p>
        </w:tc>
        <w:tc>
          <w:tcPr>
            <w:tcW w:w="1174" w:type="pct"/>
            <w:gridSpan w:val="2"/>
            <w:tcBorders>
              <w:left w:val="single" w:sz="4" w:space="0" w:color="FFFFFF"/>
              <w:bottom w:val="nil"/>
              <w:right w:val="single" w:sz="6" w:space="0" w:color="FFFFFF"/>
            </w:tcBorders>
            <w:shd w:val="clear" w:color="auto" w:fill="E6E2D2"/>
          </w:tcPr>
          <w:p w14:paraId="6DA254A5" w14:textId="77777777" w:rsidR="00282EF9" w:rsidRDefault="00282EF9" w:rsidP="00CA5B67">
            <w:pPr>
              <w:pStyle w:val="TableParagraph"/>
              <w:rPr>
                <w:rFonts w:ascii="Times New Roman"/>
                <w:sz w:val="10"/>
              </w:rPr>
            </w:pPr>
          </w:p>
        </w:tc>
        <w:tc>
          <w:tcPr>
            <w:tcW w:w="727" w:type="pct"/>
            <w:vMerge w:val="restart"/>
            <w:tcBorders>
              <w:left w:val="single" w:sz="6" w:space="0" w:color="FFFFFF"/>
              <w:bottom w:val="nil"/>
              <w:right w:val="nil"/>
            </w:tcBorders>
            <w:shd w:val="clear" w:color="auto" w:fill="E6E2D2"/>
          </w:tcPr>
          <w:p w14:paraId="07964258" w14:textId="77777777" w:rsidR="00282EF9" w:rsidRDefault="00282EF9" w:rsidP="00CA5B67">
            <w:pPr>
              <w:pStyle w:val="TableParagraph"/>
              <w:spacing w:before="114"/>
              <w:rPr>
                <w:b/>
                <w:sz w:val="18"/>
              </w:rPr>
            </w:pPr>
          </w:p>
          <w:p w14:paraId="2A7BDBF3" w14:textId="77777777" w:rsidR="00282EF9" w:rsidRDefault="00282EF9" w:rsidP="00CA5B67">
            <w:pPr>
              <w:pStyle w:val="TableParagraph"/>
              <w:ind w:left="220"/>
              <w:rPr>
                <w:sz w:val="18"/>
              </w:rPr>
            </w:pPr>
            <w:r>
              <w:rPr>
                <w:sz w:val="18"/>
              </w:rPr>
              <w:t>In</w:t>
            </w:r>
            <w:r>
              <w:rPr>
                <w:spacing w:val="-1"/>
                <w:sz w:val="18"/>
              </w:rPr>
              <w:t xml:space="preserve"> </w:t>
            </w:r>
            <w:r>
              <w:rPr>
                <w:spacing w:val="-2"/>
                <w:sz w:val="18"/>
              </w:rPr>
              <w:t>progress</w:t>
            </w:r>
          </w:p>
        </w:tc>
      </w:tr>
      <w:tr w:rsidR="00282EF9" w14:paraId="69CA2EE4" w14:textId="77777777" w:rsidTr="009A0C8F">
        <w:trPr>
          <w:trHeight w:val="707"/>
        </w:trPr>
        <w:tc>
          <w:tcPr>
            <w:tcW w:w="727" w:type="pct"/>
            <w:vMerge/>
            <w:tcBorders>
              <w:top w:val="nil"/>
              <w:left w:val="nil"/>
              <w:bottom w:val="nil"/>
            </w:tcBorders>
            <w:shd w:val="clear" w:color="auto" w:fill="E6E2D2"/>
          </w:tcPr>
          <w:p w14:paraId="78204F91" w14:textId="77777777" w:rsidR="00282EF9" w:rsidRDefault="00282EF9" w:rsidP="00CA5B67">
            <w:pPr>
              <w:rPr>
                <w:sz w:val="2"/>
                <w:szCs w:val="2"/>
              </w:rPr>
            </w:pPr>
          </w:p>
        </w:tc>
        <w:tc>
          <w:tcPr>
            <w:tcW w:w="820" w:type="pct"/>
            <w:vMerge/>
            <w:tcBorders>
              <w:top w:val="nil"/>
              <w:bottom w:val="nil"/>
            </w:tcBorders>
            <w:shd w:val="clear" w:color="auto" w:fill="E6E2D2"/>
          </w:tcPr>
          <w:p w14:paraId="0A995ADA" w14:textId="77777777" w:rsidR="00282EF9" w:rsidRDefault="00282EF9" w:rsidP="00CA5B67">
            <w:pPr>
              <w:rPr>
                <w:sz w:val="2"/>
                <w:szCs w:val="2"/>
              </w:rPr>
            </w:pPr>
          </w:p>
        </w:tc>
        <w:tc>
          <w:tcPr>
            <w:tcW w:w="787" w:type="pct"/>
            <w:vMerge/>
            <w:tcBorders>
              <w:top w:val="nil"/>
              <w:bottom w:val="nil"/>
            </w:tcBorders>
            <w:shd w:val="clear" w:color="auto" w:fill="E6E2D2"/>
          </w:tcPr>
          <w:p w14:paraId="383F0356" w14:textId="77777777" w:rsidR="00282EF9" w:rsidRDefault="00282EF9" w:rsidP="00CA5B67">
            <w:pPr>
              <w:rPr>
                <w:sz w:val="2"/>
                <w:szCs w:val="2"/>
              </w:rPr>
            </w:pPr>
          </w:p>
        </w:tc>
        <w:tc>
          <w:tcPr>
            <w:tcW w:w="766" w:type="pct"/>
            <w:vMerge/>
            <w:tcBorders>
              <w:top w:val="nil"/>
              <w:bottom w:val="nil"/>
              <w:right w:val="single" w:sz="4" w:space="0" w:color="FFFFFF"/>
            </w:tcBorders>
            <w:shd w:val="clear" w:color="auto" w:fill="E6E2D2"/>
          </w:tcPr>
          <w:p w14:paraId="646FBF2D" w14:textId="77777777" w:rsidR="00282EF9" w:rsidRDefault="00282EF9" w:rsidP="00CA5B67">
            <w:pPr>
              <w:rPr>
                <w:sz w:val="2"/>
                <w:szCs w:val="2"/>
              </w:rPr>
            </w:pPr>
          </w:p>
        </w:tc>
        <w:tc>
          <w:tcPr>
            <w:tcW w:w="637" w:type="pct"/>
            <w:tcBorders>
              <w:top w:val="nil"/>
              <w:left w:val="single" w:sz="4" w:space="0" w:color="FFFFFF"/>
              <w:bottom w:val="nil"/>
            </w:tcBorders>
            <w:shd w:val="clear" w:color="auto" w:fill="E6E2D2"/>
          </w:tcPr>
          <w:p w14:paraId="2E05FF62" w14:textId="46AA4625" w:rsidR="00282EF9" w:rsidRDefault="00282EF9" w:rsidP="00CA5B67">
            <w:pPr>
              <w:pStyle w:val="TableParagraph"/>
              <w:spacing w:before="152"/>
              <w:ind w:left="18"/>
              <w:rPr>
                <w:sz w:val="18"/>
              </w:rPr>
            </w:pPr>
            <w:r>
              <w:rPr>
                <w:spacing w:val="-2"/>
                <w:sz w:val="18"/>
              </w:rPr>
              <w:t>1/1/</w:t>
            </w:r>
            <w:r w:rsidR="00F220ED">
              <w:rPr>
                <w:spacing w:val="-2"/>
                <w:sz w:val="18"/>
              </w:rPr>
              <w:t>24</w:t>
            </w:r>
          </w:p>
        </w:tc>
        <w:tc>
          <w:tcPr>
            <w:tcW w:w="536" w:type="pct"/>
            <w:tcBorders>
              <w:top w:val="nil"/>
              <w:bottom w:val="nil"/>
              <w:right w:val="single" w:sz="6" w:space="0" w:color="FFFFFF"/>
            </w:tcBorders>
            <w:shd w:val="clear" w:color="auto" w:fill="E6E2D2"/>
          </w:tcPr>
          <w:p w14:paraId="37232ADE" w14:textId="1A45ABF0" w:rsidR="00282EF9" w:rsidRDefault="00282EF9" w:rsidP="00CA5B67">
            <w:pPr>
              <w:pStyle w:val="TableParagraph"/>
              <w:spacing w:before="152"/>
              <w:ind w:left="2" w:right="2"/>
              <w:rPr>
                <w:sz w:val="18"/>
              </w:rPr>
            </w:pPr>
            <w:r>
              <w:rPr>
                <w:spacing w:val="-2"/>
                <w:sz w:val="18"/>
              </w:rPr>
              <w:t>30/12/</w:t>
            </w:r>
            <w:r w:rsidR="00AF2F46">
              <w:rPr>
                <w:spacing w:val="-2"/>
                <w:sz w:val="18"/>
              </w:rPr>
              <w:t>25</w:t>
            </w:r>
          </w:p>
        </w:tc>
        <w:tc>
          <w:tcPr>
            <w:tcW w:w="727" w:type="pct"/>
            <w:vMerge/>
            <w:tcBorders>
              <w:top w:val="nil"/>
              <w:left w:val="single" w:sz="6" w:space="0" w:color="FFFFFF"/>
              <w:bottom w:val="nil"/>
              <w:right w:val="nil"/>
            </w:tcBorders>
            <w:shd w:val="clear" w:color="auto" w:fill="E6E2D2"/>
          </w:tcPr>
          <w:p w14:paraId="5B305F70" w14:textId="77777777" w:rsidR="00282EF9" w:rsidRDefault="00282EF9" w:rsidP="00CA5B67">
            <w:pPr>
              <w:rPr>
                <w:sz w:val="2"/>
                <w:szCs w:val="2"/>
              </w:rPr>
            </w:pPr>
          </w:p>
        </w:tc>
      </w:tr>
    </w:tbl>
    <w:p w14:paraId="32F99895" w14:textId="10350712" w:rsidR="00282EF9" w:rsidRPr="00EF1256" w:rsidRDefault="00282EF9" w:rsidP="00CA5B67">
      <w:pPr>
        <w:pStyle w:val="Heading2"/>
        <w:rPr>
          <w:rFonts w:ascii="Arial" w:hAnsi="Arial"/>
          <w:b/>
        </w:rPr>
      </w:pPr>
      <w:bookmarkStart w:id="43" w:name="_Toc236809963"/>
      <w:r w:rsidRPr="00EF1256">
        <w:rPr>
          <w:rFonts w:ascii="Arial" w:hAnsi="Arial"/>
          <w:b/>
        </w:rPr>
        <w:t xml:space="preserve">Exemptions r. </w:t>
      </w:r>
      <w:r w:rsidR="479AC3B2" w:rsidRPr="00EF1256">
        <w:rPr>
          <w:rFonts w:ascii="Arial" w:hAnsi="Arial"/>
          <w:b/>
        </w:rPr>
        <w:t>22(f)</w:t>
      </w:r>
      <w:bookmarkEnd w:id="43"/>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6EDF00B3" w14:textId="77777777" w:rsidTr="00C44A5E">
        <w:tc>
          <w:tcPr>
            <w:tcW w:w="9030" w:type="dxa"/>
          </w:tcPr>
          <w:p w14:paraId="1634EA08" w14:textId="77777777" w:rsidR="00C44A5E" w:rsidRPr="00C937A6" w:rsidRDefault="00C44A5E" w:rsidP="00BB5450">
            <w:pPr>
              <w:spacing w:before="170"/>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0702FD97" w14:textId="77777777" w:rsidR="00C44A5E" w:rsidRPr="00C937A6" w:rsidRDefault="00C44A5E" w:rsidP="00BB5450">
            <w:pPr>
              <w:spacing w:before="119"/>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74A16650" w14:textId="1C422745" w:rsidR="00C44A5E" w:rsidRPr="00BB5450" w:rsidRDefault="00C44A5E" w:rsidP="00BB5450">
            <w:pPr>
              <w:pStyle w:val="ListParagraph"/>
              <w:spacing w:before="125"/>
              <w:ind w:left="720" w:firstLine="0"/>
              <w:rPr>
                <w:szCs w:val="21"/>
              </w:rPr>
            </w:pPr>
            <w:r w:rsidRPr="002369BC">
              <w:rPr>
                <w:bCs/>
                <w:sz w:val="21"/>
                <w:szCs w:val="21"/>
              </w:rPr>
              <w:t>f)</w:t>
            </w:r>
            <w:r w:rsidRPr="00691F29">
              <w:rPr>
                <w:sz w:val="21"/>
                <w:szCs w:val="21"/>
              </w:rPr>
              <w:t xml:space="preserve"> </w:t>
            </w:r>
            <w:r w:rsidRPr="00691F29">
              <w:rPr>
                <w:spacing w:val="-3"/>
                <w:sz w:val="21"/>
                <w:szCs w:val="21"/>
              </w:rPr>
              <w:t>if a water storage manager was exempted under section 8(3) of the Act from compliance with section 8(1) of the Act during a period of the financial year, details of that exemption and any condition imposed in relation to that exemption</w:t>
            </w:r>
            <w:r w:rsidRPr="00C937A6">
              <w:rPr>
                <w:spacing w:val="-3"/>
                <w:szCs w:val="21"/>
              </w:rPr>
              <w:t xml:space="preserve">. </w:t>
            </w:r>
          </w:p>
        </w:tc>
      </w:tr>
    </w:tbl>
    <w:p w14:paraId="63C0824A" w14:textId="14F10485" w:rsidR="00282EF9" w:rsidRPr="00C937A6" w:rsidRDefault="00282EF9" w:rsidP="00CA5B67">
      <w:pPr>
        <w:pStyle w:val="BodyText"/>
        <w:spacing w:before="291" w:line="280" w:lineRule="auto"/>
        <w:ind w:right="828"/>
        <w:rPr>
          <w:sz w:val="21"/>
          <w:szCs w:val="21"/>
        </w:rPr>
      </w:pPr>
      <w:r w:rsidRPr="00C937A6">
        <w:rPr>
          <w:sz w:val="21"/>
          <w:szCs w:val="21"/>
        </w:rPr>
        <w:t>This</w:t>
      </w:r>
      <w:r w:rsidRPr="00C937A6">
        <w:rPr>
          <w:spacing w:val="-1"/>
          <w:sz w:val="21"/>
          <w:szCs w:val="21"/>
        </w:rPr>
        <w:t xml:space="preserve"> </w:t>
      </w:r>
      <w:r w:rsidRPr="00C937A6">
        <w:rPr>
          <w:sz w:val="21"/>
          <w:szCs w:val="21"/>
        </w:rPr>
        <w:t>regulation</w:t>
      </w:r>
      <w:r w:rsidRPr="00C937A6">
        <w:rPr>
          <w:spacing w:val="-2"/>
          <w:sz w:val="21"/>
          <w:szCs w:val="21"/>
        </w:rPr>
        <w:t xml:space="preserve"> </w:t>
      </w:r>
      <w:r w:rsidRPr="00C937A6">
        <w:rPr>
          <w:sz w:val="21"/>
          <w:szCs w:val="21"/>
        </w:rPr>
        <w:t>refers to</w:t>
      </w:r>
      <w:r w:rsidRPr="00C937A6">
        <w:rPr>
          <w:spacing w:val="-3"/>
          <w:sz w:val="21"/>
          <w:szCs w:val="21"/>
        </w:rPr>
        <w:t xml:space="preserve"> </w:t>
      </w:r>
      <w:r w:rsidRPr="00C937A6">
        <w:rPr>
          <w:sz w:val="21"/>
          <w:szCs w:val="21"/>
        </w:rPr>
        <w:t>an</w:t>
      </w:r>
      <w:r w:rsidRPr="00C937A6">
        <w:rPr>
          <w:spacing w:val="-1"/>
          <w:sz w:val="21"/>
          <w:szCs w:val="21"/>
        </w:rPr>
        <w:t xml:space="preserve"> </w:t>
      </w:r>
      <w:r w:rsidRPr="00C937A6">
        <w:rPr>
          <w:sz w:val="21"/>
          <w:szCs w:val="21"/>
        </w:rPr>
        <w:t>exemption</w:t>
      </w:r>
      <w:r w:rsidRPr="00C937A6">
        <w:rPr>
          <w:spacing w:val="-3"/>
          <w:sz w:val="21"/>
          <w:szCs w:val="21"/>
        </w:rPr>
        <w:t xml:space="preserve"> </w:t>
      </w:r>
      <w:r w:rsidRPr="00C937A6">
        <w:rPr>
          <w:sz w:val="21"/>
          <w:szCs w:val="21"/>
        </w:rPr>
        <w:t>from preparing,</w:t>
      </w:r>
      <w:r w:rsidRPr="00C937A6">
        <w:rPr>
          <w:spacing w:val="-2"/>
          <w:sz w:val="21"/>
          <w:szCs w:val="21"/>
        </w:rPr>
        <w:t xml:space="preserve"> </w:t>
      </w:r>
      <w:r w:rsidRPr="00C937A6">
        <w:rPr>
          <w:sz w:val="21"/>
          <w:szCs w:val="21"/>
        </w:rPr>
        <w:t>implementation</w:t>
      </w:r>
      <w:r w:rsidR="27986399" w:rsidRPr="44BEDC75">
        <w:rPr>
          <w:sz w:val="21"/>
          <w:szCs w:val="21"/>
        </w:rPr>
        <w:t>,</w:t>
      </w:r>
      <w:r w:rsidRPr="44BEDC75">
        <w:rPr>
          <w:sz w:val="21"/>
          <w:szCs w:val="21"/>
        </w:rPr>
        <w:t xml:space="preserve"> </w:t>
      </w:r>
      <w:r w:rsidRPr="00C937A6">
        <w:rPr>
          <w:sz w:val="21"/>
          <w:szCs w:val="21"/>
        </w:rPr>
        <w:t>and</w:t>
      </w:r>
      <w:r w:rsidRPr="44BEDC75">
        <w:rPr>
          <w:sz w:val="21"/>
          <w:szCs w:val="21"/>
        </w:rPr>
        <w:t xml:space="preserve"> </w:t>
      </w:r>
      <w:r w:rsidRPr="00C937A6">
        <w:rPr>
          <w:sz w:val="21"/>
          <w:szCs w:val="21"/>
        </w:rPr>
        <w:t>review</w:t>
      </w:r>
      <w:r w:rsidRPr="44BEDC75">
        <w:rPr>
          <w:sz w:val="21"/>
          <w:szCs w:val="21"/>
        </w:rPr>
        <w:t xml:space="preserve"> </w:t>
      </w:r>
      <w:r w:rsidRPr="00C937A6">
        <w:rPr>
          <w:sz w:val="21"/>
          <w:szCs w:val="21"/>
        </w:rPr>
        <w:t>of a</w:t>
      </w:r>
      <w:r w:rsidR="009A0C8F" w:rsidRPr="44BEDC75">
        <w:rPr>
          <w:sz w:val="21"/>
          <w:szCs w:val="21"/>
        </w:rPr>
        <w:t xml:space="preserve"> </w:t>
      </w:r>
      <w:r w:rsidRPr="00C937A6">
        <w:rPr>
          <w:sz w:val="21"/>
          <w:szCs w:val="21"/>
        </w:rPr>
        <w:t>risk</w:t>
      </w:r>
      <w:r w:rsidRPr="44BEDC75">
        <w:rPr>
          <w:sz w:val="21"/>
          <w:szCs w:val="21"/>
        </w:rPr>
        <w:t xml:space="preserve"> </w:t>
      </w:r>
      <w:r w:rsidRPr="00C937A6">
        <w:rPr>
          <w:sz w:val="21"/>
          <w:szCs w:val="21"/>
        </w:rPr>
        <w:t>management plan.</w:t>
      </w:r>
      <w:r w:rsidRPr="44BEDC75">
        <w:rPr>
          <w:sz w:val="21"/>
          <w:szCs w:val="21"/>
        </w:rPr>
        <w:t xml:space="preserve"> </w:t>
      </w:r>
      <w:r w:rsidRPr="00C937A6">
        <w:rPr>
          <w:sz w:val="21"/>
          <w:szCs w:val="21"/>
        </w:rPr>
        <w:t>If</w:t>
      </w:r>
      <w:r w:rsidRPr="44BEDC75">
        <w:rPr>
          <w:sz w:val="21"/>
          <w:szCs w:val="21"/>
        </w:rPr>
        <w:t xml:space="preserve"> </w:t>
      </w:r>
      <w:r w:rsidRPr="00C937A6">
        <w:rPr>
          <w:sz w:val="21"/>
          <w:szCs w:val="21"/>
        </w:rPr>
        <w:t>there</w:t>
      </w:r>
      <w:r w:rsidRPr="44BEDC75">
        <w:rPr>
          <w:sz w:val="21"/>
          <w:szCs w:val="21"/>
        </w:rPr>
        <w:t xml:space="preserve"> </w:t>
      </w:r>
      <w:r w:rsidRPr="00C937A6">
        <w:rPr>
          <w:sz w:val="21"/>
          <w:szCs w:val="21"/>
        </w:rPr>
        <w:t>were</w:t>
      </w:r>
      <w:r w:rsidRPr="44BEDC75">
        <w:rPr>
          <w:sz w:val="21"/>
          <w:szCs w:val="21"/>
        </w:rPr>
        <w:t xml:space="preserve"> </w:t>
      </w:r>
      <w:r w:rsidRPr="00C937A6">
        <w:rPr>
          <w:sz w:val="21"/>
          <w:szCs w:val="21"/>
        </w:rPr>
        <w:t>no</w:t>
      </w:r>
      <w:r w:rsidRPr="44BEDC75">
        <w:rPr>
          <w:sz w:val="21"/>
          <w:szCs w:val="21"/>
        </w:rPr>
        <w:t xml:space="preserve"> </w:t>
      </w:r>
      <w:r w:rsidRPr="00C937A6">
        <w:rPr>
          <w:sz w:val="21"/>
          <w:szCs w:val="21"/>
        </w:rPr>
        <w:t>s.</w:t>
      </w:r>
      <w:r w:rsidRPr="44BEDC75">
        <w:rPr>
          <w:sz w:val="21"/>
          <w:szCs w:val="21"/>
        </w:rPr>
        <w:t xml:space="preserve"> </w:t>
      </w:r>
      <w:r w:rsidRPr="00C937A6">
        <w:rPr>
          <w:sz w:val="21"/>
          <w:szCs w:val="21"/>
        </w:rPr>
        <w:t>8</w:t>
      </w:r>
      <w:r w:rsidRPr="44BEDC75">
        <w:rPr>
          <w:sz w:val="21"/>
          <w:szCs w:val="21"/>
        </w:rPr>
        <w:t xml:space="preserve"> </w:t>
      </w:r>
      <w:r w:rsidRPr="00C937A6">
        <w:rPr>
          <w:sz w:val="21"/>
          <w:szCs w:val="21"/>
        </w:rPr>
        <w:t>exemptions in</w:t>
      </w:r>
      <w:r w:rsidRPr="44BEDC75">
        <w:rPr>
          <w:sz w:val="21"/>
          <w:szCs w:val="21"/>
        </w:rPr>
        <w:t xml:space="preserve"> </w:t>
      </w:r>
      <w:r w:rsidRPr="00C937A6">
        <w:rPr>
          <w:sz w:val="21"/>
          <w:szCs w:val="21"/>
        </w:rPr>
        <w:t>place</w:t>
      </w:r>
      <w:r w:rsidRPr="44BEDC75">
        <w:rPr>
          <w:sz w:val="21"/>
          <w:szCs w:val="21"/>
        </w:rPr>
        <w:t xml:space="preserve"> </w:t>
      </w:r>
      <w:r w:rsidRPr="00C937A6">
        <w:rPr>
          <w:sz w:val="21"/>
          <w:szCs w:val="21"/>
        </w:rPr>
        <w:t>during</w:t>
      </w:r>
      <w:r w:rsidRPr="44BEDC75">
        <w:rPr>
          <w:sz w:val="21"/>
          <w:szCs w:val="21"/>
        </w:rPr>
        <w:t xml:space="preserve"> </w:t>
      </w:r>
      <w:r w:rsidRPr="00C937A6">
        <w:rPr>
          <w:sz w:val="21"/>
          <w:szCs w:val="21"/>
        </w:rPr>
        <w:t>the</w:t>
      </w:r>
      <w:r w:rsidRPr="44BEDC75">
        <w:rPr>
          <w:sz w:val="21"/>
          <w:szCs w:val="21"/>
        </w:rPr>
        <w:t xml:space="preserve"> </w:t>
      </w:r>
      <w:r w:rsidRPr="00C937A6">
        <w:rPr>
          <w:sz w:val="21"/>
          <w:szCs w:val="21"/>
        </w:rPr>
        <w:t>reporting</w:t>
      </w:r>
      <w:r w:rsidR="00927C93" w:rsidRPr="44BEDC75">
        <w:rPr>
          <w:sz w:val="21"/>
          <w:szCs w:val="21"/>
        </w:rPr>
        <w:t xml:space="preserve"> </w:t>
      </w:r>
      <w:r w:rsidRPr="00C937A6">
        <w:rPr>
          <w:sz w:val="21"/>
          <w:szCs w:val="21"/>
        </w:rPr>
        <w:t>period,</w:t>
      </w:r>
      <w:r w:rsidRPr="44BEDC75">
        <w:rPr>
          <w:sz w:val="21"/>
          <w:szCs w:val="21"/>
        </w:rPr>
        <w:t xml:space="preserve"> </w:t>
      </w:r>
      <w:r w:rsidRPr="00C937A6">
        <w:rPr>
          <w:sz w:val="21"/>
          <w:szCs w:val="21"/>
        </w:rPr>
        <w:t>this can</w:t>
      </w:r>
      <w:r w:rsidRPr="44BEDC75">
        <w:rPr>
          <w:sz w:val="21"/>
          <w:szCs w:val="21"/>
        </w:rPr>
        <w:t xml:space="preserve"> </w:t>
      </w:r>
      <w:r w:rsidRPr="00C937A6">
        <w:rPr>
          <w:sz w:val="21"/>
          <w:szCs w:val="21"/>
        </w:rPr>
        <w:t>be</w:t>
      </w:r>
      <w:r w:rsidRPr="44BEDC75">
        <w:rPr>
          <w:sz w:val="21"/>
          <w:szCs w:val="21"/>
        </w:rPr>
        <w:t xml:space="preserve"> </w:t>
      </w:r>
      <w:r w:rsidRPr="00C937A6">
        <w:rPr>
          <w:sz w:val="21"/>
          <w:szCs w:val="21"/>
        </w:rPr>
        <w:t>excluded</w:t>
      </w:r>
      <w:r w:rsidRPr="44BEDC75">
        <w:rPr>
          <w:sz w:val="21"/>
          <w:szCs w:val="21"/>
        </w:rPr>
        <w:t xml:space="preserve"> </w:t>
      </w:r>
      <w:r w:rsidRPr="00C937A6">
        <w:rPr>
          <w:sz w:val="21"/>
          <w:szCs w:val="21"/>
        </w:rPr>
        <w:t xml:space="preserve">from the </w:t>
      </w:r>
      <w:r w:rsidRPr="44BEDC75">
        <w:rPr>
          <w:sz w:val="21"/>
          <w:szCs w:val="21"/>
        </w:rPr>
        <w:t>report.</w:t>
      </w:r>
    </w:p>
    <w:p w14:paraId="21AD7D77" w14:textId="51ADB2A2" w:rsidR="00264474" w:rsidRPr="00C937A6" w:rsidRDefault="00264474" w:rsidP="00CA5B67">
      <w:pPr>
        <w:spacing w:after="0" w:line="240" w:lineRule="auto"/>
        <w:rPr>
          <w:rFonts w:eastAsia="MS Gothic" w:cs="Arial"/>
          <w:bCs/>
          <w:color w:val="004EA8"/>
          <w:kern w:val="32"/>
          <w:szCs w:val="21"/>
        </w:rPr>
      </w:pPr>
      <w:r w:rsidRPr="00C937A6">
        <w:rPr>
          <w:color w:val="004EA8"/>
          <w:szCs w:val="21"/>
        </w:rPr>
        <w:br w:type="page"/>
      </w:r>
    </w:p>
    <w:p w14:paraId="53C3839D" w14:textId="3EEE30E0" w:rsidR="00282EF9" w:rsidRPr="00992421" w:rsidRDefault="00282EF9" w:rsidP="00CA5B67">
      <w:pPr>
        <w:pStyle w:val="Heading1"/>
        <w:rPr>
          <w:rFonts w:ascii="Arial" w:hAnsi="Arial"/>
        </w:rPr>
      </w:pPr>
      <w:bookmarkStart w:id="44" w:name="_Toc236809964"/>
      <w:r w:rsidRPr="00992421">
        <w:rPr>
          <w:rFonts w:ascii="Arial" w:hAnsi="Arial"/>
        </w:rPr>
        <w:lastRenderedPageBreak/>
        <w:t>Appendix 1: Example template for reporting drinking water treatment processes</w:t>
      </w:r>
      <w:bookmarkEnd w:id="44"/>
    </w:p>
    <w:p w14:paraId="0E9D02AB" w14:textId="77777777" w:rsidR="00282EF9" w:rsidRDefault="00282EF9" w:rsidP="00CA5B67">
      <w:pPr>
        <w:pStyle w:val="BodyText"/>
        <w:spacing w:before="83" w:after="1"/>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605"/>
        <w:gridCol w:w="132"/>
        <w:gridCol w:w="439"/>
        <w:gridCol w:w="612"/>
        <w:gridCol w:w="357"/>
        <w:gridCol w:w="353"/>
        <w:gridCol w:w="486"/>
        <w:gridCol w:w="294"/>
        <w:gridCol w:w="368"/>
        <w:gridCol w:w="370"/>
        <w:gridCol w:w="370"/>
        <w:gridCol w:w="368"/>
        <w:gridCol w:w="372"/>
        <w:gridCol w:w="374"/>
        <w:gridCol w:w="368"/>
        <w:gridCol w:w="352"/>
        <w:gridCol w:w="576"/>
        <w:gridCol w:w="331"/>
        <w:gridCol w:w="383"/>
        <w:gridCol w:w="383"/>
        <w:gridCol w:w="385"/>
        <w:gridCol w:w="388"/>
        <w:gridCol w:w="364"/>
      </w:tblGrid>
      <w:tr w:rsidR="00282EF9" w14:paraId="6972302C" w14:textId="77777777" w:rsidTr="00D63D84">
        <w:trPr>
          <w:trHeight w:val="621"/>
        </w:trPr>
        <w:tc>
          <w:tcPr>
            <w:tcW w:w="418" w:type="pct"/>
            <w:gridSpan w:val="2"/>
            <w:vMerge w:val="restart"/>
            <w:tcBorders>
              <w:top w:val="nil"/>
              <w:left w:val="nil"/>
              <w:right w:val="nil"/>
            </w:tcBorders>
          </w:tcPr>
          <w:p w14:paraId="387C0B6D" w14:textId="77777777" w:rsidR="00282EF9" w:rsidRDefault="00282EF9" w:rsidP="00CA5B67">
            <w:pPr>
              <w:pStyle w:val="TableParagraph"/>
              <w:rPr>
                <w:rFonts w:ascii="Times New Roman"/>
                <w:sz w:val="18"/>
              </w:rPr>
            </w:pPr>
          </w:p>
        </w:tc>
        <w:tc>
          <w:tcPr>
            <w:tcW w:w="4582" w:type="pct"/>
            <w:gridSpan w:val="21"/>
            <w:tcBorders>
              <w:top w:val="nil"/>
              <w:left w:val="nil"/>
              <w:right w:val="nil"/>
            </w:tcBorders>
            <w:shd w:val="clear" w:color="auto" w:fill="00619E"/>
          </w:tcPr>
          <w:p w14:paraId="09CF1C02" w14:textId="77777777" w:rsidR="00282EF9" w:rsidRDefault="00282EF9" w:rsidP="00CA5B67">
            <w:pPr>
              <w:pStyle w:val="TableParagraph"/>
              <w:spacing w:before="203"/>
              <w:ind w:left="19"/>
              <w:rPr>
                <w:b/>
                <w:sz w:val="18"/>
              </w:rPr>
            </w:pPr>
            <w:r>
              <w:rPr>
                <w:b/>
                <w:color w:val="FFFFFF"/>
                <w:sz w:val="18"/>
              </w:rPr>
              <w:t>Drinking</w:t>
            </w:r>
            <w:r>
              <w:rPr>
                <w:b/>
                <w:color w:val="FFFFFF"/>
                <w:spacing w:val="-3"/>
                <w:sz w:val="18"/>
              </w:rPr>
              <w:t xml:space="preserve"> </w:t>
            </w:r>
            <w:r>
              <w:rPr>
                <w:b/>
                <w:color w:val="FFFFFF"/>
                <w:sz w:val="18"/>
              </w:rPr>
              <w:t>water</w:t>
            </w:r>
            <w:r>
              <w:rPr>
                <w:b/>
                <w:color w:val="FFFFFF"/>
                <w:spacing w:val="-1"/>
                <w:sz w:val="18"/>
              </w:rPr>
              <w:t xml:space="preserve"> </w:t>
            </w:r>
            <w:r>
              <w:rPr>
                <w:b/>
                <w:color w:val="FFFFFF"/>
                <w:sz w:val="18"/>
              </w:rPr>
              <w:t>treatment</w:t>
            </w:r>
            <w:r>
              <w:rPr>
                <w:b/>
                <w:color w:val="FFFFFF"/>
                <w:spacing w:val="-2"/>
                <w:sz w:val="18"/>
              </w:rPr>
              <w:t xml:space="preserve"> processes</w:t>
            </w:r>
          </w:p>
        </w:tc>
      </w:tr>
      <w:tr w:rsidR="00282EF9" w14:paraId="6F995E19" w14:textId="77777777" w:rsidTr="00D63D84">
        <w:trPr>
          <w:trHeight w:val="623"/>
        </w:trPr>
        <w:tc>
          <w:tcPr>
            <w:tcW w:w="418" w:type="pct"/>
            <w:gridSpan w:val="2"/>
            <w:vMerge/>
            <w:tcBorders>
              <w:top w:val="nil"/>
              <w:left w:val="nil"/>
              <w:right w:val="nil"/>
            </w:tcBorders>
          </w:tcPr>
          <w:p w14:paraId="5CAEF1B5" w14:textId="77777777" w:rsidR="00282EF9" w:rsidRDefault="00282EF9" w:rsidP="00CA5B67">
            <w:pPr>
              <w:rPr>
                <w:sz w:val="2"/>
                <w:szCs w:val="2"/>
              </w:rPr>
            </w:pPr>
          </w:p>
        </w:tc>
        <w:tc>
          <w:tcPr>
            <w:tcW w:w="790" w:type="pct"/>
            <w:gridSpan w:val="3"/>
            <w:tcBorders>
              <w:left w:val="nil"/>
              <w:right w:val="nil"/>
            </w:tcBorders>
            <w:shd w:val="clear" w:color="auto" w:fill="404040"/>
          </w:tcPr>
          <w:p w14:paraId="3E7B91E8" w14:textId="77777777" w:rsidR="00282EF9" w:rsidRDefault="00282EF9" w:rsidP="00CA5B67">
            <w:pPr>
              <w:pStyle w:val="TableParagraph"/>
              <w:spacing w:before="33"/>
              <w:rPr>
                <w:sz w:val="16"/>
              </w:rPr>
            </w:pPr>
          </w:p>
          <w:p w14:paraId="2599535D" w14:textId="77777777" w:rsidR="00282EF9" w:rsidRDefault="00282EF9" w:rsidP="00CA5B67">
            <w:pPr>
              <w:pStyle w:val="TableParagraph"/>
              <w:ind w:left="327"/>
              <w:rPr>
                <w:sz w:val="16"/>
              </w:rPr>
            </w:pPr>
            <w:r>
              <w:rPr>
                <w:color w:val="FFFFFF"/>
                <w:spacing w:val="-2"/>
                <w:sz w:val="16"/>
              </w:rPr>
              <w:t>Clarification</w:t>
            </w:r>
          </w:p>
        </w:tc>
        <w:tc>
          <w:tcPr>
            <w:tcW w:w="478" w:type="pct"/>
            <w:gridSpan w:val="2"/>
            <w:tcBorders>
              <w:left w:val="nil"/>
              <w:right w:val="nil"/>
            </w:tcBorders>
            <w:shd w:val="clear" w:color="auto" w:fill="404040"/>
          </w:tcPr>
          <w:p w14:paraId="061FE7B6" w14:textId="77777777" w:rsidR="00282EF9" w:rsidRDefault="00282EF9" w:rsidP="00CA5B67">
            <w:pPr>
              <w:pStyle w:val="TableParagraph"/>
              <w:spacing w:before="33"/>
              <w:rPr>
                <w:sz w:val="16"/>
              </w:rPr>
            </w:pPr>
          </w:p>
          <w:p w14:paraId="1108EB31" w14:textId="77777777" w:rsidR="00282EF9" w:rsidRDefault="00282EF9" w:rsidP="00CA5B67">
            <w:pPr>
              <w:pStyle w:val="TableParagraph"/>
              <w:ind w:left="145"/>
              <w:rPr>
                <w:sz w:val="16"/>
              </w:rPr>
            </w:pPr>
            <w:r>
              <w:rPr>
                <w:color w:val="FFFFFF"/>
                <w:spacing w:val="-2"/>
                <w:sz w:val="16"/>
              </w:rPr>
              <w:t>Filtration</w:t>
            </w:r>
          </w:p>
        </w:tc>
        <w:tc>
          <w:tcPr>
            <w:tcW w:w="1005" w:type="pct"/>
            <w:gridSpan w:val="5"/>
            <w:tcBorders>
              <w:left w:val="nil"/>
              <w:right w:val="nil"/>
            </w:tcBorders>
            <w:shd w:val="clear" w:color="auto" w:fill="404040"/>
          </w:tcPr>
          <w:p w14:paraId="1E336183" w14:textId="77777777" w:rsidR="00282EF9" w:rsidRDefault="00282EF9" w:rsidP="00CA5B67">
            <w:pPr>
              <w:pStyle w:val="TableParagraph"/>
              <w:spacing w:before="33"/>
              <w:rPr>
                <w:sz w:val="16"/>
              </w:rPr>
            </w:pPr>
          </w:p>
          <w:p w14:paraId="3430A699" w14:textId="77777777" w:rsidR="00282EF9" w:rsidRDefault="00282EF9" w:rsidP="00CA5B67">
            <w:pPr>
              <w:pStyle w:val="TableParagraph"/>
              <w:ind w:left="589"/>
              <w:rPr>
                <w:sz w:val="16"/>
              </w:rPr>
            </w:pPr>
            <w:r>
              <w:rPr>
                <w:color w:val="FFFFFF"/>
                <w:spacing w:val="-2"/>
                <w:sz w:val="16"/>
              </w:rPr>
              <w:t>Disinfection</w:t>
            </w:r>
          </w:p>
        </w:tc>
        <w:tc>
          <w:tcPr>
            <w:tcW w:w="831" w:type="pct"/>
            <w:gridSpan w:val="4"/>
            <w:tcBorders>
              <w:left w:val="nil"/>
              <w:right w:val="single" w:sz="4" w:space="0" w:color="FFFFFF"/>
            </w:tcBorders>
            <w:shd w:val="clear" w:color="auto" w:fill="404040"/>
          </w:tcPr>
          <w:p w14:paraId="49740469" w14:textId="77777777" w:rsidR="00282EF9" w:rsidRDefault="00282EF9" w:rsidP="00CA5B67">
            <w:pPr>
              <w:pStyle w:val="TableParagraph"/>
              <w:spacing w:before="33"/>
              <w:rPr>
                <w:sz w:val="16"/>
              </w:rPr>
            </w:pPr>
          </w:p>
          <w:p w14:paraId="02DA1F44" w14:textId="77777777" w:rsidR="00282EF9" w:rsidRDefault="00282EF9" w:rsidP="00CA5B67">
            <w:pPr>
              <w:pStyle w:val="TableParagraph"/>
              <w:ind w:left="23"/>
              <w:rPr>
                <w:sz w:val="16"/>
              </w:rPr>
            </w:pPr>
            <w:r>
              <w:rPr>
                <w:color w:val="FFFFFF"/>
                <w:spacing w:val="-2"/>
                <w:sz w:val="16"/>
              </w:rPr>
              <w:t>Other</w:t>
            </w:r>
          </w:p>
        </w:tc>
        <w:tc>
          <w:tcPr>
            <w:tcW w:w="1478" w:type="pct"/>
            <w:gridSpan w:val="7"/>
            <w:tcBorders>
              <w:left w:val="single" w:sz="4" w:space="0" w:color="FFFFFF"/>
              <w:right w:val="nil"/>
            </w:tcBorders>
            <w:shd w:val="clear" w:color="auto" w:fill="404040"/>
          </w:tcPr>
          <w:p w14:paraId="04EE357E" w14:textId="77777777" w:rsidR="00282EF9" w:rsidRDefault="00282EF9" w:rsidP="00CA5B67">
            <w:pPr>
              <w:pStyle w:val="TableParagraph"/>
              <w:spacing w:before="1"/>
              <w:rPr>
                <w:sz w:val="18"/>
              </w:rPr>
            </w:pPr>
          </w:p>
          <w:p w14:paraId="4186E8AF" w14:textId="77777777" w:rsidR="00282EF9" w:rsidRDefault="00282EF9" w:rsidP="00CA5B67">
            <w:pPr>
              <w:pStyle w:val="TableParagraph"/>
              <w:ind w:left="826"/>
              <w:rPr>
                <w:sz w:val="18"/>
              </w:rPr>
            </w:pPr>
            <w:r>
              <w:rPr>
                <w:color w:val="FFFFFF"/>
                <w:sz w:val="18"/>
              </w:rPr>
              <w:t>Added</w:t>
            </w:r>
            <w:r>
              <w:rPr>
                <w:color w:val="FFFFFF"/>
                <w:spacing w:val="-3"/>
                <w:sz w:val="18"/>
              </w:rPr>
              <w:t xml:space="preserve"> </w:t>
            </w:r>
            <w:r>
              <w:rPr>
                <w:color w:val="FFFFFF"/>
                <w:spacing w:val="-2"/>
                <w:sz w:val="18"/>
              </w:rPr>
              <w:t>substances</w:t>
            </w:r>
          </w:p>
        </w:tc>
      </w:tr>
      <w:tr w:rsidR="00282EF9" w14:paraId="6C693060" w14:textId="77777777" w:rsidTr="00D63D84">
        <w:trPr>
          <w:trHeight w:val="2776"/>
        </w:trPr>
        <w:tc>
          <w:tcPr>
            <w:tcW w:w="418" w:type="pct"/>
            <w:gridSpan w:val="2"/>
            <w:vMerge/>
            <w:tcBorders>
              <w:top w:val="nil"/>
              <w:left w:val="nil"/>
              <w:right w:val="nil"/>
            </w:tcBorders>
          </w:tcPr>
          <w:p w14:paraId="69BBE283" w14:textId="77777777" w:rsidR="00282EF9" w:rsidRDefault="00282EF9" w:rsidP="00CA5B67">
            <w:pPr>
              <w:rPr>
                <w:sz w:val="2"/>
                <w:szCs w:val="2"/>
              </w:rPr>
            </w:pPr>
          </w:p>
        </w:tc>
        <w:tc>
          <w:tcPr>
            <w:tcW w:w="248" w:type="pct"/>
            <w:tcBorders>
              <w:left w:val="nil"/>
              <w:right w:val="single" w:sz="6" w:space="0" w:color="FFFFFF"/>
            </w:tcBorders>
            <w:shd w:val="clear" w:color="auto" w:fill="00AEDB"/>
            <w:textDirection w:val="btLr"/>
          </w:tcPr>
          <w:p w14:paraId="67ED9820" w14:textId="77777777" w:rsidR="00282EF9" w:rsidRDefault="00282EF9" w:rsidP="00CA5B67">
            <w:pPr>
              <w:pStyle w:val="TableParagraph"/>
              <w:spacing w:before="117"/>
              <w:ind w:left="381"/>
              <w:rPr>
                <w:sz w:val="16"/>
              </w:rPr>
            </w:pPr>
            <w:r>
              <w:rPr>
                <w:color w:val="FFFFFF"/>
                <w:sz w:val="16"/>
              </w:rPr>
              <w:t>Coagulation</w:t>
            </w:r>
            <w:r>
              <w:rPr>
                <w:color w:val="FFFFFF"/>
                <w:spacing w:val="-5"/>
                <w:sz w:val="16"/>
              </w:rPr>
              <w:t xml:space="preserve"> </w:t>
            </w:r>
            <w:r>
              <w:rPr>
                <w:color w:val="FFFFFF"/>
                <w:sz w:val="16"/>
              </w:rPr>
              <w:t>and</w:t>
            </w:r>
            <w:r>
              <w:rPr>
                <w:color w:val="FFFFFF"/>
                <w:spacing w:val="-4"/>
                <w:sz w:val="16"/>
              </w:rPr>
              <w:t xml:space="preserve"> </w:t>
            </w:r>
            <w:r>
              <w:rPr>
                <w:color w:val="FFFFFF"/>
                <w:spacing w:val="-2"/>
                <w:sz w:val="16"/>
              </w:rPr>
              <w:t>flocculation</w:t>
            </w:r>
          </w:p>
        </w:tc>
        <w:tc>
          <w:tcPr>
            <w:tcW w:w="344" w:type="pct"/>
            <w:tcBorders>
              <w:left w:val="single" w:sz="6" w:space="0" w:color="FFFFFF"/>
            </w:tcBorders>
            <w:shd w:val="clear" w:color="auto" w:fill="00AEDB"/>
            <w:textDirection w:val="btLr"/>
          </w:tcPr>
          <w:p w14:paraId="20F1E9FB" w14:textId="77777777" w:rsidR="00282EF9" w:rsidRDefault="00282EF9" w:rsidP="00CA5B67">
            <w:pPr>
              <w:pStyle w:val="TableParagraph"/>
              <w:spacing w:before="17" w:line="230" w:lineRule="atLeast"/>
              <w:ind w:left="988" w:right="777" w:hanging="207"/>
              <w:rPr>
                <w:sz w:val="16"/>
              </w:rPr>
            </w:pPr>
            <w:r>
              <w:rPr>
                <w:color w:val="FFFFFF"/>
                <w:sz w:val="16"/>
              </w:rPr>
              <w:t>Sedimentation</w:t>
            </w:r>
            <w:r>
              <w:rPr>
                <w:color w:val="FFFFFF"/>
                <w:spacing w:val="-12"/>
                <w:sz w:val="16"/>
              </w:rPr>
              <w:t xml:space="preserve"> </w:t>
            </w:r>
            <w:r>
              <w:rPr>
                <w:color w:val="FFFFFF"/>
                <w:sz w:val="16"/>
              </w:rPr>
              <w:t xml:space="preserve">or </w:t>
            </w:r>
            <w:r>
              <w:rPr>
                <w:color w:val="FFFFFF"/>
                <w:spacing w:val="-2"/>
                <w:sz w:val="16"/>
              </w:rPr>
              <w:t>clarification</w:t>
            </w:r>
          </w:p>
        </w:tc>
        <w:tc>
          <w:tcPr>
            <w:tcW w:w="198" w:type="pct"/>
            <w:shd w:val="clear" w:color="auto" w:fill="00AEDB"/>
            <w:textDirection w:val="btLr"/>
          </w:tcPr>
          <w:p w14:paraId="7BA9FA4D" w14:textId="77777777" w:rsidR="00282EF9" w:rsidRDefault="00282EF9" w:rsidP="00CA5B67">
            <w:pPr>
              <w:pStyle w:val="TableParagraph"/>
              <w:spacing w:before="142"/>
              <w:ind w:left="626"/>
              <w:rPr>
                <w:sz w:val="16"/>
              </w:rPr>
            </w:pPr>
            <w:r>
              <w:rPr>
                <w:color w:val="FFFFFF"/>
                <w:sz w:val="16"/>
              </w:rPr>
              <w:t>Dissolved</w:t>
            </w:r>
            <w:r>
              <w:rPr>
                <w:color w:val="FFFFFF"/>
                <w:spacing w:val="-7"/>
                <w:sz w:val="16"/>
              </w:rPr>
              <w:t xml:space="preserve"> </w:t>
            </w:r>
            <w:r>
              <w:rPr>
                <w:color w:val="FFFFFF"/>
                <w:sz w:val="16"/>
              </w:rPr>
              <w:t>air</w:t>
            </w:r>
            <w:r>
              <w:rPr>
                <w:color w:val="FFFFFF"/>
                <w:spacing w:val="-4"/>
                <w:sz w:val="16"/>
              </w:rPr>
              <w:t xml:space="preserve"> </w:t>
            </w:r>
            <w:r>
              <w:rPr>
                <w:color w:val="FFFFFF"/>
                <w:spacing w:val="-2"/>
                <w:sz w:val="16"/>
              </w:rPr>
              <w:t>flotation</w:t>
            </w:r>
          </w:p>
        </w:tc>
        <w:tc>
          <w:tcPr>
            <w:tcW w:w="205" w:type="pct"/>
            <w:shd w:val="clear" w:color="auto" w:fill="00AEDB"/>
            <w:textDirection w:val="btLr"/>
          </w:tcPr>
          <w:p w14:paraId="42F45E0C" w14:textId="77777777" w:rsidR="00282EF9" w:rsidRDefault="00282EF9" w:rsidP="00CA5B67">
            <w:pPr>
              <w:pStyle w:val="TableParagraph"/>
              <w:spacing w:before="72"/>
              <w:ind w:left="662"/>
              <w:rPr>
                <w:sz w:val="16"/>
              </w:rPr>
            </w:pPr>
            <w:r>
              <w:rPr>
                <w:color w:val="FFFFFF"/>
                <w:sz w:val="16"/>
              </w:rPr>
              <w:t>Granular</w:t>
            </w:r>
            <w:r>
              <w:rPr>
                <w:color w:val="FFFFFF"/>
                <w:spacing w:val="-6"/>
                <w:sz w:val="16"/>
              </w:rPr>
              <w:t xml:space="preserve"> </w:t>
            </w:r>
            <w:r>
              <w:rPr>
                <w:color w:val="FFFFFF"/>
                <w:sz w:val="16"/>
              </w:rPr>
              <w:t>media</w:t>
            </w:r>
            <w:r>
              <w:rPr>
                <w:color w:val="FFFFFF"/>
                <w:spacing w:val="-4"/>
                <w:sz w:val="16"/>
              </w:rPr>
              <w:t xml:space="preserve"> </w:t>
            </w:r>
            <w:r>
              <w:rPr>
                <w:color w:val="FFFFFF"/>
                <w:spacing w:val="-2"/>
                <w:sz w:val="16"/>
              </w:rPr>
              <w:t>filter</w:t>
            </w:r>
          </w:p>
        </w:tc>
        <w:tc>
          <w:tcPr>
            <w:tcW w:w="274" w:type="pct"/>
            <w:shd w:val="clear" w:color="auto" w:fill="00AEDB"/>
            <w:textDirection w:val="btLr"/>
          </w:tcPr>
          <w:p w14:paraId="33C8D8CA" w14:textId="77777777" w:rsidR="00282EF9" w:rsidRDefault="00282EF9" w:rsidP="00CA5B67">
            <w:pPr>
              <w:pStyle w:val="TableParagraph"/>
              <w:spacing w:before="167"/>
              <w:ind w:left="1" w:right="1"/>
              <w:rPr>
                <w:sz w:val="16"/>
              </w:rPr>
            </w:pPr>
            <w:r>
              <w:rPr>
                <w:color w:val="FFFFFF"/>
                <w:spacing w:val="-2"/>
                <w:sz w:val="16"/>
              </w:rPr>
              <w:t>Membrane</w:t>
            </w:r>
          </w:p>
        </w:tc>
        <w:tc>
          <w:tcPr>
            <w:tcW w:w="168" w:type="pct"/>
            <w:shd w:val="clear" w:color="auto" w:fill="00AEDB"/>
            <w:textDirection w:val="btLr"/>
          </w:tcPr>
          <w:p w14:paraId="3B317C79" w14:textId="77777777" w:rsidR="00282EF9" w:rsidRDefault="00282EF9" w:rsidP="00CA5B67">
            <w:pPr>
              <w:pStyle w:val="TableParagraph"/>
              <w:spacing w:before="45"/>
              <w:ind w:left="1" w:right="2"/>
              <w:rPr>
                <w:sz w:val="16"/>
              </w:rPr>
            </w:pPr>
            <w:r>
              <w:rPr>
                <w:color w:val="FFFFFF"/>
                <w:sz w:val="16"/>
              </w:rPr>
              <w:t>Chlorine</w:t>
            </w:r>
            <w:r>
              <w:rPr>
                <w:color w:val="FFFFFF"/>
                <w:spacing w:val="-8"/>
                <w:sz w:val="16"/>
              </w:rPr>
              <w:t xml:space="preserve"> </w:t>
            </w:r>
            <w:r>
              <w:rPr>
                <w:color w:val="FFFFFF"/>
                <w:spacing w:val="-5"/>
                <w:sz w:val="16"/>
              </w:rPr>
              <w:t>gas</w:t>
            </w:r>
          </w:p>
        </w:tc>
        <w:tc>
          <w:tcPr>
            <w:tcW w:w="209" w:type="pct"/>
            <w:shd w:val="clear" w:color="auto" w:fill="00AEDB"/>
            <w:textDirection w:val="btLr"/>
          </w:tcPr>
          <w:p w14:paraId="7481058C" w14:textId="77777777" w:rsidR="00282EF9" w:rsidRDefault="00282EF9" w:rsidP="00CA5B67">
            <w:pPr>
              <w:pStyle w:val="TableParagraph"/>
              <w:spacing w:before="108"/>
              <w:ind w:left="662"/>
              <w:rPr>
                <w:sz w:val="16"/>
              </w:rPr>
            </w:pPr>
            <w:r>
              <w:rPr>
                <w:color w:val="FFFFFF"/>
                <w:sz w:val="16"/>
              </w:rPr>
              <w:t>Sodium</w:t>
            </w:r>
            <w:r>
              <w:rPr>
                <w:color w:val="FFFFFF"/>
                <w:spacing w:val="-1"/>
                <w:sz w:val="16"/>
              </w:rPr>
              <w:t xml:space="preserve"> </w:t>
            </w:r>
            <w:r>
              <w:rPr>
                <w:color w:val="FFFFFF"/>
                <w:spacing w:val="-2"/>
                <w:sz w:val="16"/>
              </w:rPr>
              <w:t>hypochlorite</w:t>
            </w:r>
          </w:p>
        </w:tc>
        <w:tc>
          <w:tcPr>
            <w:tcW w:w="210" w:type="pct"/>
            <w:shd w:val="clear" w:color="auto" w:fill="00AEDB"/>
            <w:textDirection w:val="btLr"/>
          </w:tcPr>
          <w:p w14:paraId="14BEB2AA" w14:textId="77777777" w:rsidR="00282EF9" w:rsidRDefault="00282EF9" w:rsidP="00CA5B67">
            <w:pPr>
              <w:pStyle w:val="TableParagraph"/>
              <w:spacing w:before="109"/>
              <w:ind w:left="813"/>
              <w:rPr>
                <w:sz w:val="16"/>
              </w:rPr>
            </w:pPr>
            <w:r>
              <w:rPr>
                <w:color w:val="FFFFFF"/>
                <w:sz w:val="16"/>
              </w:rPr>
              <w:t>Chlorine</w:t>
            </w:r>
            <w:r>
              <w:rPr>
                <w:color w:val="FFFFFF"/>
                <w:spacing w:val="-6"/>
                <w:sz w:val="16"/>
              </w:rPr>
              <w:t xml:space="preserve"> </w:t>
            </w:r>
            <w:r>
              <w:rPr>
                <w:color w:val="FFFFFF"/>
                <w:spacing w:val="-2"/>
                <w:sz w:val="16"/>
              </w:rPr>
              <w:t>dioxide</w:t>
            </w:r>
          </w:p>
        </w:tc>
        <w:tc>
          <w:tcPr>
            <w:tcW w:w="210" w:type="pct"/>
            <w:shd w:val="clear" w:color="auto" w:fill="00AEDB"/>
            <w:textDirection w:val="btLr"/>
          </w:tcPr>
          <w:p w14:paraId="72D8DF53" w14:textId="77777777" w:rsidR="00282EF9" w:rsidRDefault="00282EF9" w:rsidP="00CA5B67">
            <w:pPr>
              <w:pStyle w:val="TableParagraph"/>
              <w:spacing w:before="110"/>
              <w:ind w:left="844"/>
              <w:rPr>
                <w:sz w:val="16"/>
              </w:rPr>
            </w:pPr>
            <w:r>
              <w:rPr>
                <w:color w:val="FFFFFF"/>
                <w:sz w:val="16"/>
              </w:rPr>
              <w:t>Ultraviolet</w:t>
            </w:r>
            <w:r>
              <w:rPr>
                <w:color w:val="FFFFFF"/>
                <w:spacing w:val="-10"/>
                <w:sz w:val="16"/>
              </w:rPr>
              <w:t xml:space="preserve"> </w:t>
            </w:r>
            <w:r>
              <w:rPr>
                <w:color w:val="FFFFFF"/>
                <w:spacing w:val="-4"/>
                <w:sz w:val="16"/>
              </w:rPr>
              <w:t>(UV)</w:t>
            </w:r>
          </w:p>
        </w:tc>
        <w:tc>
          <w:tcPr>
            <w:tcW w:w="209" w:type="pct"/>
            <w:shd w:val="clear" w:color="auto" w:fill="00AEDB"/>
            <w:textDirection w:val="btLr"/>
          </w:tcPr>
          <w:p w14:paraId="04FC5C81" w14:textId="77777777" w:rsidR="00282EF9" w:rsidRDefault="00282EF9" w:rsidP="00CA5B67">
            <w:pPr>
              <w:pStyle w:val="TableParagraph"/>
              <w:spacing w:before="108"/>
              <w:ind w:left="1" w:right="1"/>
              <w:rPr>
                <w:sz w:val="16"/>
              </w:rPr>
            </w:pPr>
            <w:r>
              <w:rPr>
                <w:color w:val="FFFFFF"/>
                <w:spacing w:val="-2"/>
                <w:sz w:val="16"/>
              </w:rPr>
              <w:t>Ozone</w:t>
            </w:r>
          </w:p>
        </w:tc>
        <w:tc>
          <w:tcPr>
            <w:tcW w:w="211" w:type="pct"/>
            <w:shd w:val="clear" w:color="auto" w:fill="00AEDB"/>
            <w:textDirection w:val="btLr"/>
          </w:tcPr>
          <w:p w14:paraId="60758353" w14:textId="77777777" w:rsidR="00282EF9" w:rsidRDefault="00282EF9" w:rsidP="00CA5B67">
            <w:pPr>
              <w:pStyle w:val="TableParagraph"/>
              <w:spacing w:before="111"/>
              <w:ind w:left="355"/>
              <w:rPr>
                <w:sz w:val="16"/>
              </w:rPr>
            </w:pPr>
            <w:r>
              <w:rPr>
                <w:color w:val="FFFFFF"/>
                <w:sz w:val="16"/>
              </w:rPr>
              <w:t>Activated</w:t>
            </w:r>
            <w:r>
              <w:rPr>
                <w:color w:val="FFFFFF"/>
                <w:spacing w:val="-8"/>
                <w:sz w:val="16"/>
              </w:rPr>
              <w:t xml:space="preserve"> </w:t>
            </w:r>
            <w:r>
              <w:rPr>
                <w:color w:val="FFFFFF"/>
                <w:sz w:val="16"/>
              </w:rPr>
              <w:t>carbon</w:t>
            </w:r>
            <w:r>
              <w:rPr>
                <w:color w:val="FFFFFF"/>
                <w:spacing w:val="-4"/>
                <w:sz w:val="16"/>
              </w:rPr>
              <w:t xml:space="preserve"> </w:t>
            </w:r>
            <w:r>
              <w:rPr>
                <w:color w:val="FFFFFF"/>
                <w:spacing w:val="-2"/>
                <w:sz w:val="16"/>
              </w:rPr>
              <w:t>(PAC/GAC)</w:t>
            </w:r>
          </w:p>
        </w:tc>
        <w:tc>
          <w:tcPr>
            <w:tcW w:w="212" w:type="pct"/>
            <w:shd w:val="clear" w:color="auto" w:fill="00AEDB"/>
            <w:textDirection w:val="btLr"/>
          </w:tcPr>
          <w:p w14:paraId="173BE56A" w14:textId="77777777" w:rsidR="00282EF9" w:rsidRDefault="00282EF9" w:rsidP="00CA5B67">
            <w:pPr>
              <w:pStyle w:val="TableParagraph"/>
              <w:spacing w:before="112"/>
              <w:ind w:left="907"/>
              <w:rPr>
                <w:sz w:val="16"/>
              </w:rPr>
            </w:pPr>
            <w:r>
              <w:rPr>
                <w:color w:val="FFFFFF"/>
                <w:sz w:val="16"/>
              </w:rPr>
              <w:t>Ion</w:t>
            </w:r>
            <w:r>
              <w:rPr>
                <w:color w:val="FFFFFF"/>
                <w:spacing w:val="-3"/>
                <w:sz w:val="16"/>
              </w:rPr>
              <w:t xml:space="preserve"> </w:t>
            </w:r>
            <w:r>
              <w:rPr>
                <w:color w:val="FFFFFF"/>
                <w:spacing w:val="-2"/>
                <w:sz w:val="16"/>
              </w:rPr>
              <w:t>exchange</w:t>
            </w:r>
          </w:p>
        </w:tc>
        <w:tc>
          <w:tcPr>
            <w:tcW w:w="209" w:type="pct"/>
            <w:tcBorders>
              <w:right w:val="single" w:sz="4" w:space="0" w:color="FFFFFF"/>
            </w:tcBorders>
            <w:shd w:val="clear" w:color="auto" w:fill="00AEDB"/>
            <w:textDirection w:val="btLr"/>
          </w:tcPr>
          <w:p w14:paraId="6FDCDA50" w14:textId="77777777" w:rsidR="00282EF9" w:rsidRDefault="00282EF9" w:rsidP="00CA5B67">
            <w:pPr>
              <w:pStyle w:val="TableParagraph"/>
              <w:spacing w:before="113"/>
              <w:ind w:left="775"/>
              <w:rPr>
                <w:sz w:val="16"/>
              </w:rPr>
            </w:pPr>
            <w:r>
              <w:rPr>
                <w:color w:val="FFFFFF"/>
                <w:sz w:val="16"/>
              </w:rPr>
              <w:t>Reverse</w:t>
            </w:r>
            <w:r>
              <w:rPr>
                <w:color w:val="FFFFFF"/>
                <w:spacing w:val="-4"/>
                <w:sz w:val="16"/>
              </w:rPr>
              <w:t xml:space="preserve"> </w:t>
            </w:r>
            <w:r>
              <w:rPr>
                <w:color w:val="FFFFFF"/>
                <w:spacing w:val="-2"/>
                <w:sz w:val="16"/>
              </w:rPr>
              <w:t>osmosis</w:t>
            </w:r>
          </w:p>
        </w:tc>
        <w:tc>
          <w:tcPr>
            <w:tcW w:w="200" w:type="pct"/>
            <w:tcBorders>
              <w:left w:val="single" w:sz="4" w:space="0" w:color="FFFFFF"/>
              <w:right w:val="single" w:sz="4" w:space="0" w:color="FFFFFF"/>
            </w:tcBorders>
            <w:shd w:val="clear" w:color="auto" w:fill="00AEDB"/>
            <w:textDirection w:val="btLr"/>
          </w:tcPr>
          <w:p w14:paraId="06B021DB" w14:textId="77777777" w:rsidR="00282EF9" w:rsidRDefault="00282EF9" w:rsidP="00CA5B67">
            <w:pPr>
              <w:pStyle w:val="TableParagraph"/>
              <w:spacing w:before="98" w:line="247" w:lineRule="auto"/>
              <w:ind w:left="743" w:hanging="552"/>
              <w:rPr>
                <w:sz w:val="16"/>
              </w:rPr>
            </w:pPr>
            <w:r>
              <w:rPr>
                <w:color w:val="FFFFFF"/>
                <w:sz w:val="16"/>
              </w:rPr>
              <w:t>Sludge-handling</w:t>
            </w:r>
            <w:r>
              <w:rPr>
                <w:color w:val="FFFFFF"/>
                <w:spacing w:val="-12"/>
                <w:sz w:val="16"/>
              </w:rPr>
              <w:t xml:space="preserve"> </w:t>
            </w:r>
            <w:r>
              <w:rPr>
                <w:color w:val="FFFFFF"/>
                <w:sz w:val="16"/>
              </w:rPr>
              <w:t>(mechanical</w:t>
            </w:r>
            <w:r>
              <w:rPr>
                <w:color w:val="FFFFFF"/>
                <w:spacing w:val="-11"/>
                <w:sz w:val="16"/>
              </w:rPr>
              <w:t xml:space="preserve"> </w:t>
            </w:r>
            <w:r>
              <w:rPr>
                <w:color w:val="FFFFFF"/>
                <w:sz w:val="16"/>
              </w:rPr>
              <w:t>with chemical addition)</w:t>
            </w:r>
          </w:p>
        </w:tc>
        <w:tc>
          <w:tcPr>
            <w:tcW w:w="324" w:type="pct"/>
            <w:tcBorders>
              <w:left w:val="single" w:sz="4" w:space="0" w:color="FFFFFF"/>
            </w:tcBorders>
            <w:shd w:val="clear" w:color="auto" w:fill="00AEDB"/>
            <w:textDirection w:val="btLr"/>
          </w:tcPr>
          <w:p w14:paraId="2E0F8C87" w14:textId="77777777" w:rsidR="00282EF9" w:rsidRDefault="00282EF9" w:rsidP="00CA5B67">
            <w:pPr>
              <w:pStyle w:val="TableParagraph"/>
              <w:spacing w:before="28" w:line="230" w:lineRule="atLeast"/>
              <w:ind w:left="355" w:firstLine="24"/>
              <w:rPr>
                <w:sz w:val="16"/>
              </w:rPr>
            </w:pPr>
            <w:r>
              <w:rPr>
                <w:color w:val="FFFFFF"/>
                <w:sz w:val="16"/>
              </w:rPr>
              <w:t>Lime/soda</w:t>
            </w:r>
            <w:r>
              <w:rPr>
                <w:color w:val="FFFFFF"/>
                <w:spacing w:val="-9"/>
                <w:sz w:val="16"/>
              </w:rPr>
              <w:t xml:space="preserve"> </w:t>
            </w:r>
            <w:r>
              <w:rPr>
                <w:color w:val="FFFFFF"/>
                <w:sz w:val="16"/>
              </w:rPr>
              <w:t>ash/caustic</w:t>
            </w:r>
            <w:r>
              <w:rPr>
                <w:color w:val="FFFFFF"/>
                <w:spacing w:val="-9"/>
                <w:sz w:val="16"/>
              </w:rPr>
              <w:t xml:space="preserve"> </w:t>
            </w:r>
            <w:r>
              <w:rPr>
                <w:color w:val="FFFFFF"/>
                <w:sz w:val="16"/>
              </w:rPr>
              <w:t>soda/ carbon</w:t>
            </w:r>
            <w:r>
              <w:rPr>
                <w:color w:val="FFFFFF"/>
                <w:spacing w:val="-12"/>
                <w:sz w:val="16"/>
              </w:rPr>
              <w:t xml:space="preserve"> </w:t>
            </w:r>
            <w:r>
              <w:rPr>
                <w:color w:val="FFFFFF"/>
                <w:sz w:val="16"/>
              </w:rPr>
              <w:t>dioxide/sulphuric</w:t>
            </w:r>
            <w:r>
              <w:rPr>
                <w:color w:val="FFFFFF"/>
                <w:spacing w:val="-8"/>
                <w:sz w:val="16"/>
              </w:rPr>
              <w:t xml:space="preserve"> </w:t>
            </w:r>
            <w:r>
              <w:rPr>
                <w:color w:val="FFFFFF"/>
                <w:spacing w:val="-4"/>
                <w:sz w:val="16"/>
              </w:rPr>
              <w:t>acid</w:t>
            </w:r>
          </w:p>
        </w:tc>
        <w:tc>
          <w:tcPr>
            <w:tcW w:w="74" w:type="pct"/>
            <w:shd w:val="clear" w:color="auto" w:fill="00AEDB"/>
            <w:textDirection w:val="btLr"/>
          </w:tcPr>
          <w:p w14:paraId="258ED2D6" w14:textId="77777777" w:rsidR="00282EF9" w:rsidRDefault="00282EF9" w:rsidP="00CA5B67">
            <w:pPr>
              <w:pStyle w:val="TableParagraph"/>
              <w:spacing w:before="116"/>
              <w:ind w:left="359"/>
              <w:rPr>
                <w:sz w:val="16"/>
              </w:rPr>
            </w:pPr>
            <w:r>
              <w:rPr>
                <w:color w:val="FFFFFF"/>
                <w:spacing w:val="-2"/>
                <w:sz w:val="16"/>
              </w:rPr>
              <w:t>Aluminium-based</w:t>
            </w:r>
            <w:r>
              <w:rPr>
                <w:color w:val="FFFFFF"/>
                <w:spacing w:val="15"/>
                <w:sz w:val="16"/>
              </w:rPr>
              <w:t xml:space="preserve"> </w:t>
            </w:r>
            <w:r>
              <w:rPr>
                <w:color w:val="FFFFFF"/>
                <w:spacing w:val="-2"/>
                <w:sz w:val="16"/>
              </w:rPr>
              <w:t>coagulants</w:t>
            </w:r>
          </w:p>
        </w:tc>
        <w:tc>
          <w:tcPr>
            <w:tcW w:w="217" w:type="pct"/>
            <w:shd w:val="clear" w:color="auto" w:fill="00AEDB"/>
            <w:textDirection w:val="btLr"/>
          </w:tcPr>
          <w:p w14:paraId="733B33A1" w14:textId="77777777" w:rsidR="00282EF9" w:rsidRDefault="00282EF9" w:rsidP="00CA5B67">
            <w:pPr>
              <w:pStyle w:val="TableParagraph"/>
              <w:spacing w:before="117"/>
              <w:ind w:left="595"/>
              <w:rPr>
                <w:sz w:val="16"/>
              </w:rPr>
            </w:pPr>
            <w:r>
              <w:rPr>
                <w:color w:val="FFFFFF"/>
                <w:sz w:val="16"/>
              </w:rPr>
              <w:t>Iron-based</w:t>
            </w:r>
            <w:r>
              <w:rPr>
                <w:color w:val="FFFFFF"/>
                <w:spacing w:val="-7"/>
                <w:sz w:val="16"/>
              </w:rPr>
              <w:t xml:space="preserve"> </w:t>
            </w:r>
            <w:r>
              <w:rPr>
                <w:color w:val="FFFFFF"/>
                <w:spacing w:val="-2"/>
                <w:sz w:val="16"/>
              </w:rPr>
              <w:t>coagulants</w:t>
            </w:r>
          </w:p>
        </w:tc>
        <w:tc>
          <w:tcPr>
            <w:tcW w:w="217" w:type="pct"/>
            <w:shd w:val="clear" w:color="auto" w:fill="00AEDB"/>
            <w:textDirection w:val="btLr"/>
          </w:tcPr>
          <w:p w14:paraId="4138AA2A" w14:textId="77777777" w:rsidR="00282EF9" w:rsidRDefault="00282EF9" w:rsidP="00CA5B67">
            <w:pPr>
              <w:pStyle w:val="TableParagraph"/>
              <w:spacing w:before="118"/>
              <w:ind w:left="1" w:right="2"/>
              <w:rPr>
                <w:sz w:val="16"/>
              </w:rPr>
            </w:pPr>
            <w:r>
              <w:rPr>
                <w:color w:val="FFFFFF"/>
                <w:spacing w:val="-2"/>
                <w:sz w:val="16"/>
              </w:rPr>
              <w:t>Polymers</w:t>
            </w:r>
          </w:p>
        </w:tc>
        <w:tc>
          <w:tcPr>
            <w:tcW w:w="218" w:type="pct"/>
            <w:shd w:val="clear" w:color="auto" w:fill="00AEDB"/>
            <w:textDirection w:val="btLr"/>
          </w:tcPr>
          <w:p w14:paraId="35E4DEB5" w14:textId="77777777" w:rsidR="00282EF9" w:rsidRDefault="00282EF9" w:rsidP="00CA5B67">
            <w:pPr>
              <w:pStyle w:val="TableParagraph"/>
              <w:spacing w:before="119"/>
              <w:ind w:left="1" w:right="2"/>
              <w:rPr>
                <w:sz w:val="16"/>
              </w:rPr>
            </w:pPr>
            <w:r>
              <w:rPr>
                <w:color w:val="FFFFFF"/>
                <w:spacing w:val="-2"/>
                <w:sz w:val="16"/>
              </w:rPr>
              <w:t>Chlorine</w:t>
            </w:r>
          </w:p>
        </w:tc>
        <w:tc>
          <w:tcPr>
            <w:tcW w:w="219" w:type="pct"/>
            <w:shd w:val="clear" w:color="auto" w:fill="00AEDB"/>
            <w:textDirection w:val="btLr"/>
          </w:tcPr>
          <w:p w14:paraId="28408A3D" w14:textId="77777777" w:rsidR="00282EF9" w:rsidRDefault="00282EF9" w:rsidP="00CA5B67">
            <w:pPr>
              <w:pStyle w:val="TableParagraph"/>
              <w:spacing w:before="120"/>
              <w:ind w:left="1" w:right="1"/>
              <w:rPr>
                <w:sz w:val="16"/>
              </w:rPr>
            </w:pPr>
            <w:r>
              <w:rPr>
                <w:color w:val="FFFFFF"/>
                <w:spacing w:val="-2"/>
                <w:sz w:val="16"/>
              </w:rPr>
              <w:t>Ammonia</w:t>
            </w:r>
          </w:p>
        </w:tc>
        <w:tc>
          <w:tcPr>
            <w:tcW w:w="210" w:type="pct"/>
            <w:tcBorders>
              <w:right w:val="nil"/>
            </w:tcBorders>
            <w:shd w:val="clear" w:color="auto" w:fill="00AEDB"/>
            <w:textDirection w:val="btLr"/>
          </w:tcPr>
          <w:p w14:paraId="4F0420BF" w14:textId="77777777" w:rsidR="00282EF9" w:rsidRDefault="00282EF9" w:rsidP="00CA5B67">
            <w:pPr>
              <w:pStyle w:val="TableParagraph"/>
              <w:spacing w:before="120"/>
              <w:ind w:left="2" w:right="1"/>
              <w:rPr>
                <w:sz w:val="16"/>
              </w:rPr>
            </w:pPr>
            <w:r>
              <w:rPr>
                <w:color w:val="FFFFFF"/>
                <w:spacing w:val="-2"/>
                <w:sz w:val="16"/>
              </w:rPr>
              <w:t>Fluoride</w:t>
            </w:r>
          </w:p>
        </w:tc>
      </w:tr>
      <w:tr w:rsidR="00282EF9" w14:paraId="2F70BF72" w14:textId="77777777" w:rsidTr="00D63D84">
        <w:trPr>
          <w:trHeight w:val="745"/>
        </w:trPr>
        <w:tc>
          <w:tcPr>
            <w:tcW w:w="340" w:type="pct"/>
            <w:vMerge w:val="restart"/>
            <w:tcBorders>
              <w:left w:val="nil"/>
              <w:bottom w:val="nil"/>
              <w:right w:val="single" w:sz="4" w:space="0" w:color="FFFFFF"/>
            </w:tcBorders>
            <w:shd w:val="clear" w:color="auto" w:fill="00619E"/>
            <w:textDirection w:val="btLr"/>
          </w:tcPr>
          <w:p w14:paraId="1A71CFC8" w14:textId="77777777" w:rsidR="00282EF9" w:rsidRDefault="00282EF9" w:rsidP="00CA5B67">
            <w:pPr>
              <w:pStyle w:val="TableParagraph"/>
              <w:spacing w:before="138"/>
              <w:rPr>
                <w:sz w:val="16"/>
              </w:rPr>
            </w:pPr>
          </w:p>
          <w:p w14:paraId="1B3CFDB5" w14:textId="77777777" w:rsidR="00282EF9" w:rsidRDefault="00282EF9" w:rsidP="00CA5B67">
            <w:pPr>
              <w:pStyle w:val="TableParagraph"/>
              <w:ind w:left="1147"/>
              <w:rPr>
                <w:sz w:val="16"/>
              </w:rPr>
            </w:pPr>
            <w:r>
              <w:rPr>
                <w:color w:val="FFFFFF"/>
                <w:sz w:val="16"/>
              </w:rPr>
              <w:t>Water</w:t>
            </w:r>
            <w:r>
              <w:rPr>
                <w:color w:val="FFFFFF"/>
                <w:spacing w:val="-6"/>
                <w:sz w:val="16"/>
              </w:rPr>
              <w:t xml:space="preserve"> </w:t>
            </w:r>
            <w:r>
              <w:rPr>
                <w:color w:val="FFFFFF"/>
                <w:sz w:val="16"/>
              </w:rPr>
              <w:t>treatment</w:t>
            </w:r>
            <w:r>
              <w:rPr>
                <w:color w:val="FFFFFF"/>
                <w:spacing w:val="-6"/>
                <w:sz w:val="16"/>
              </w:rPr>
              <w:t xml:space="preserve"> </w:t>
            </w:r>
            <w:r>
              <w:rPr>
                <w:color w:val="FFFFFF"/>
                <w:spacing w:val="-2"/>
                <w:sz w:val="16"/>
              </w:rPr>
              <w:t>plant</w:t>
            </w:r>
          </w:p>
        </w:tc>
        <w:tc>
          <w:tcPr>
            <w:tcW w:w="78" w:type="pct"/>
            <w:vMerge w:val="restart"/>
            <w:tcBorders>
              <w:left w:val="single" w:sz="4" w:space="0" w:color="FFFFFF"/>
              <w:right w:val="nil"/>
            </w:tcBorders>
            <w:shd w:val="clear" w:color="auto" w:fill="223443"/>
          </w:tcPr>
          <w:p w14:paraId="0DDDB843" w14:textId="77777777" w:rsidR="00282EF9" w:rsidRDefault="00282EF9" w:rsidP="00CA5B67">
            <w:pPr>
              <w:pStyle w:val="TableParagraph"/>
              <w:spacing w:before="32"/>
              <w:rPr>
                <w:sz w:val="16"/>
              </w:rPr>
            </w:pPr>
          </w:p>
          <w:p w14:paraId="0DF29BF7" w14:textId="77777777" w:rsidR="00282EF9" w:rsidRDefault="00282EF9" w:rsidP="00CA5B67">
            <w:pPr>
              <w:pStyle w:val="TableParagraph"/>
              <w:ind w:left="1" w:right="1"/>
              <w:rPr>
                <w:sz w:val="16"/>
              </w:rPr>
            </w:pPr>
            <w:r>
              <w:rPr>
                <w:color w:val="FFFFFF"/>
                <w:spacing w:val="-10"/>
                <w:sz w:val="16"/>
              </w:rPr>
              <w:t>A</w:t>
            </w:r>
          </w:p>
          <w:p w14:paraId="2F55F9FF" w14:textId="77777777" w:rsidR="00282EF9" w:rsidRDefault="00282EF9" w:rsidP="00CA5B67">
            <w:pPr>
              <w:pStyle w:val="TableParagraph"/>
              <w:rPr>
                <w:sz w:val="16"/>
              </w:rPr>
            </w:pPr>
          </w:p>
          <w:p w14:paraId="10646602" w14:textId="77777777" w:rsidR="00282EF9" w:rsidRDefault="00282EF9" w:rsidP="00CA5B67">
            <w:pPr>
              <w:pStyle w:val="TableParagraph"/>
              <w:spacing w:before="89"/>
              <w:rPr>
                <w:sz w:val="16"/>
              </w:rPr>
            </w:pPr>
          </w:p>
          <w:p w14:paraId="76AA214E" w14:textId="77777777" w:rsidR="00282EF9" w:rsidRDefault="00282EF9" w:rsidP="00CA5B67">
            <w:pPr>
              <w:pStyle w:val="TableParagraph"/>
              <w:ind w:left="1" w:right="1"/>
              <w:rPr>
                <w:sz w:val="16"/>
              </w:rPr>
            </w:pPr>
            <w:r>
              <w:rPr>
                <w:color w:val="FFFFFF"/>
                <w:spacing w:val="-10"/>
                <w:sz w:val="16"/>
              </w:rPr>
              <w:t>B</w:t>
            </w:r>
          </w:p>
        </w:tc>
        <w:tc>
          <w:tcPr>
            <w:tcW w:w="248" w:type="pct"/>
            <w:tcBorders>
              <w:bottom w:val="nil"/>
              <w:right w:val="nil"/>
            </w:tcBorders>
            <w:shd w:val="clear" w:color="auto" w:fill="E6E2D2"/>
          </w:tcPr>
          <w:p w14:paraId="77CCB195" w14:textId="77777777" w:rsidR="00282EF9" w:rsidRDefault="00282EF9" w:rsidP="00CA5B67">
            <w:pPr>
              <w:pStyle w:val="TableParagraph"/>
              <w:rPr>
                <w:rFonts w:ascii="Times New Roman"/>
                <w:sz w:val="18"/>
              </w:rPr>
            </w:pPr>
          </w:p>
        </w:tc>
        <w:tc>
          <w:tcPr>
            <w:tcW w:w="344" w:type="pct"/>
            <w:tcBorders>
              <w:left w:val="nil"/>
              <w:bottom w:val="nil"/>
              <w:right w:val="nil"/>
            </w:tcBorders>
            <w:shd w:val="clear" w:color="auto" w:fill="E6E2D2"/>
          </w:tcPr>
          <w:p w14:paraId="02C591E6" w14:textId="77777777" w:rsidR="00282EF9" w:rsidRDefault="00282EF9" w:rsidP="00CA5B67">
            <w:pPr>
              <w:pStyle w:val="TableParagraph"/>
              <w:spacing w:before="169"/>
              <w:ind w:left="1"/>
              <w:rPr>
                <w:sz w:val="20"/>
              </w:rPr>
            </w:pPr>
            <w:r>
              <w:rPr>
                <w:noProof/>
                <w:sz w:val="20"/>
              </w:rPr>
              <mc:AlternateContent>
                <mc:Choice Requires="wpg">
                  <w:drawing>
                    <wp:anchor distT="0" distB="0" distL="0" distR="0" simplePos="0" relativeHeight="251658241" behindDoc="0" locked="0" layoutInCell="1" allowOverlap="1" wp14:anchorId="12C17BDE" wp14:editId="676CAB79">
                      <wp:simplePos x="0" y="0"/>
                      <wp:positionH relativeFrom="column">
                        <wp:posOffset>-5530</wp:posOffset>
                      </wp:positionH>
                      <wp:positionV relativeFrom="paragraph">
                        <wp:posOffset>70991</wp:posOffset>
                      </wp:positionV>
                      <wp:extent cx="12700" cy="32512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0" name="Graphic 9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DA1E69" id="Group 89" o:spid="_x0000_s1026" style="position:absolute;margin-left:-.45pt;margin-top:5.6pt;width:1pt;height:25.6pt;z-index:25165824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KxcwIAAO8FAAAOAAAAZHJzL2Uyb0RvYy54bWykVF1r2zAUfR/sPwi9L47drVtNnDLaNQxK&#10;W2jGnhVZ/mCyriYpcfrvdyVbjmlhsMwP8pXv0f0491ir62MnyUEY24IqaLpYUiIUh7JVdUF/bO8+&#10;fKHEOqZKJkGJgr4IS6/X79+tep2LDBqQpTAEgyib97qgjXM6TxLLG9ExuwAtFDorMB1zuDV1UhrW&#10;Y/ROJtlyeZn0YEptgAtr8evt4KTrEL+qBHePVWWFI7KgWJsLqwnrzq/JesXy2jDdtHwsg51RRcda&#10;hUmnULfMMbI37ZtQXcsNWKjcgkOXQFW1XIQesJt0+aqbjYG9Dr3UeV/riSak9hVPZ4flD4eN0c/6&#10;yQzVo3kP/JdFXpJe1/nc7/f1CXysTOcPYRPkGBh9mRgVR0c4fkyzz0uknaPnIvuUZiPhvMGpvDnE&#10;m29/O5awfEgZCpsK6TUqx57Isf9HznPDtAicW9/8kyFtWdArbEKxDgW8GbWCX5AjnxxRnr9xZ0cq&#10;z2ZnapPlfG/dRkBgmR3urRvUWkaLNdHiRxVNg5r3apdB7Y4SVLuhBNW+G9SumfPn/Oi8SfppTM00&#10;Je/s4CC2EGDOzyrN0quUkjhkrPOEkGqORLJmqOiLbx2iDZiL7ONlmvm6MFwExPcAPKX9J3AYzywo&#10;l2DFkMd3HRJOTCBuzrUF2ZZ3rZS+eWvq3Y005MCQ1LvwjPXOYChJmw+j99YOyhdUTo9aKaj9vWdG&#10;UCK/K9Qm9u2iYaKxi4Zx8gbCVRV4N9Ztjz+Z0USjWVCH/9UDRImyPIoC6/eAAetPKvi6d1C1XjGh&#10;tqGicYO/S7DCrRKYGG9Af23N9wF1uqfXfwAAAP//AwBQSwMEFAAGAAgAAAAhAIxJS2PbAAAABQEA&#10;AA8AAABkcnMvZG93bnJldi54bWxMjs1Kw0AUhfeC7zBcwV07mahFYyalFHVVBFtB3N1mbpPQzJ2Q&#10;mSbp2ztd2eX54ZwvX062FQP1vnGsQc0TEMSlMw1XGr5377NnED4gG2wdk4YzeVgWtzc5ZsaN/EXD&#10;NlQijrDPUEMdQpdJ6cuaLPq564hjdnC9xRBlX0nT4xjHbSvTJFlIiw3Hhxo7WtdUHrcnq+FjxHH1&#10;oN6GzfGwPv/unj5/Noq0vr+bVq8gAk3hvwwX/IgORWTauxMbL1oNs5dYjLZKQVxiBWKvYZE+gixy&#10;eU1f/AEAAP//AwBQSwECLQAUAAYACAAAACEAtoM4kv4AAADhAQAAEwAAAAAAAAAAAAAAAAAAAAAA&#10;W0NvbnRlbnRfVHlwZXNdLnhtbFBLAQItABQABgAIAAAAIQA4/SH/1gAAAJQBAAALAAAAAAAAAAAA&#10;AAAAAC8BAABfcmVscy8ucmVsc1BLAQItABQABgAIAAAAIQCGsJKxcwIAAO8FAAAOAAAAAAAAAAAA&#10;AAAAAC4CAABkcnMvZTJvRG9jLnhtbFBLAQItABQABgAIAAAAIQCMSUtj2wAAAAUBAAAPAAAAAAAA&#10;AAAAAAAAAM0EAABkcnMvZG93bnJldi54bWxQSwUGAAAAAAQABADzAAAA1QUAAAAA&#10;">
                      <v:shape id="Graphic 9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RJwgAAANsAAAAPAAAAZHJzL2Rvd25yZXYueG1sRE/LasJA&#10;FN0X/IfhCt3VSVOQmmaUUhpaFAW1uL5mbh6YuRMyk0f/vrMQujycd7qZTCMG6lxtWcHzIgJBnFtd&#10;c6ng55w9vYJwHlljY5kU/JKDzXr2kGKi7chHGk6+FCGEXYIKKu/bREqXV2TQLWxLHLjCdgZ9gF0p&#10;dYdjCDeNjKNoKQ3WHBoqbOmjovx26o2Cz22G17jP25eL/tpfDntf7PqVUo/z6f0NhKfJ/4vv7m+t&#10;YBXWhy/hB8j1HwAAAP//AwBQSwECLQAUAAYACAAAACEA2+H2y+4AAACFAQAAEwAAAAAAAAAAAAAA&#10;AAAAAAAAW0NvbnRlbnRfVHlwZXNdLnhtbFBLAQItABQABgAIAAAAIQBa9CxbvwAAABUBAAALAAAA&#10;AAAAAAAAAAAAAB8BAABfcmVscy8ucmVsc1BLAQItABQABgAIAAAAIQBaGvRJwgAAANs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42" behindDoc="0" locked="0" layoutInCell="1" allowOverlap="1" wp14:anchorId="25D156D7" wp14:editId="4EFB37B8">
                      <wp:simplePos x="0" y="0"/>
                      <wp:positionH relativeFrom="column">
                        <wp:posOffset>355657</wp:posOffset>
                      </wp:positionH>
                      <wp:positionV relativeFrom="paragraph">
                        <wp:posOffset>70991</wp:posOffset>
                      </wp:positionV>
                      <wp:extent cx="12700" cy="32512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2" name="Graphic 9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FC050EA" id="Group 91" o:spid="_x0000_s1026" style="position:absolute;margin-left:28pt;margin-top:5.6pt;width:1pt;height:25.6pt;z-index:25165824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9jcwIAAO8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izo54wSxToU8HbUCu4gR/5yRHn+xpUd&#10;qbyYnalMlvODdVsBgWV2vLduUGsZLdZEi59UNA1q3qtdBrU7SlDthhJU+35Qu2bO+/nWeZP0U5ua&#10;qUv+sIOj2EGAOd+rNEs9DbHJmOcZIdUciR2foeJZ/OoQbcBcZe+v08AkhouA+B2A52v/CRyUNgvK&#10;JViB/OGWr3oyAhO4OefagmzLTSulL96aen8rDTkyJHUTHs8jusxgKEmbD6331h7KZ1ROj1opqP19&#10;YEZQIr8p1KYfQtEw0dhHwzh5C2FUBd6NdbvTT2Y00WgW1OF/9QBRoiyPovBFTVjvqeDLwUHVesWE&#10;3IaMxgX+LsEKUyWUMk5AP7bm64A6z+n1HwAAAP//AwBQSwMEFAAGAAgAAAAhAJlgtIveAAAABwEA&#10;AA8AAABkcnMvZG93bnJldi54bWxMj0FLw0AQhe+C/2GZgje7STShpNmUUtRTEWwF8bbNTpPQ7GzI&#10;bpP03zue9PjmDe99r9jMthMjDr51pCBeRiCQKmdaqhV8Hl8fVyB80GR05wgV3NDDpry/K3Ru3EQf&#10;OB5CLTiEfK4VNCH0uZS+atBqv3Q9EntnN1gdWA61NIOeONx2MomiTFrdEjc0usddg9XlcLUK3iY9&#10;bZ/il3F/Oe9u38f0/Wsfo1IPi3m7BhFwDn/P8IvP6FAy08ldyXjRKUgznhL4Hicg2E9XrE8KsuQZ&#10;ZFnI//zlDwAAAP//AwBQSwECLQAUAAYACAAAACEAtoM4kv4AAADhAQAAEwAAAAAAAAAAAAAAAAAA&#10;AAAAW0NvbnRlbnRfVHlwZXNdLnhtbFBLAQItABQABgAIAAAAIQA4/SH/1gAAAJQBAAALAAAAAAAA&#10;AAAAAAAAAC8BAABfcmVscy8ucmVsc1BLAQItABQABgAIAAAAIQANeh9jcwIAAO8FAAAOAAAAAAAA&#10;AAAAAAAAAC4CAABkcnMvZTJvRG9jLnhtbFBLAQItABQABgAIAAAAIQCZYLSL3gAAAAcBAAAPAAAA&#10;AAAAAAAAAAAAAM0EAABkcnMvZG93bnJldi54bWxQSwUGAAAAAAQABADzAAAA2AUAAAAA&#10;">
                      <v:shape id="Graphic 9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lxAAAANsAAAAPAAAAZHJzL2Rvd25yZXYueG1sRI9Ba8JA&#10;FITvBf/D8gRvdWOEUlM3QaSholioLZ5fs88kmH0bspuY/nu3UOhxmJlvmHU2mkYM1LnasoLFPAJB&#10;XFhdc6ng6zN/fAbhPLLGxjIp+CEHWTp5WGOi7Y0/aDj5UgQIuwQVVN63iZSuqMigm9uWOHgX2xn0&#10;QXal1B3eAtw0Mo6iJ2mw5rBQYUvbiorrqTcKXvc5fsd90S7P+u14fj/6y6FfKTWbjpsXEJ5G/x/+&#10;a++0glUMv1/CD5DpHQAA//8DAFBLAQItABQABgAIAAAAIQDb4fbL7gAAAIUBAAATAAAAAAAAAAAA&#10;AAAAAAAAAABbQ29udGVudF9UeXBlc10ueG1sUEsBAi0AFAAGAAgAAAAhAFr0LFu/AAAAFQEAAAsA&#10;AAAAAAAAAAAAAAAAHwEAAF9yZWxzLy5yZWxzUEsBAi0AFAAGAAgAAAAhAMWEz6XEAAAA2wAAAA8A&#10;AAAAAAAAAAAAAAAABwIAAGRycy9kb3ducmV2LnhtbFBLBQYAAAAAAwADALcAAAD4AgAAAAA=&#10;" path="m12192,l,,,324612r12192,l12192,xe" stroked="f">
                        <v:path arrowok="t"/>
                      </v:shape>
                    </v:group>
                  </w:pict>
                </mc:Fallback>
              </mc:AlternateContent>
            </w:r>
            <w:r>
              <w:rPr>
                <w:noProof/>
                <w:sz w:val="20"/>
              </w:rPr>
              <mc:AlternateContent>
                <mc:Choice Requires="wpg">
                  <w:drawing>
                    <wp:anchor distT="0" distB="0" distL="0" distR="0" simplePos="0" relativeHeight="251658243" behindDoc="0" locked="0" layoutInCell="1" allowOverlap="1" wp14:anchorId="0FFCCA9A" wp14:editId="169563DD">
                      <wp:simplePos x="0" y="0"/>
                      <wp:positionH relativeFrom="column">
                        <wp:posOffset>671125</wp:posOffset>
                      </wp:positionH>
                      <wp:positionV relativeFrom="paragraph">
                        <wp:posOffset>70991</wp:posOffset>
                      </wp:positionV>
                      <wp:extent cx="12700" cy="32512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4" name="Graphic 9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404F9B" id="Group 93" o:spid="_x0000_s1026" style="position:absolute;margin-left:52.85pt;margin-top:5.6pt;width:1pt;height:25.6pt;z-index:25165824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DxcwIAAO8FAAAOAAAAZHJzL2Uyb0RvYy54bWykVNtq3DAQfS/0H4TeG6+dNG1MvKEk3aUQ&#10;0kBS+qyV5QuVNaqkXXv/viPZ8poECk39II+so7mcOZ7rm6GT5CCMbUEVND1bUSIUh7JVdUF/PG8+&#10;fKbEOqZKJkGJgh6FpTfr9++ue52LDBqQpTAEnSib97qgjXM6TxLLG9ExewZaKDyswHTM4dbUSWlY&#10;j947mWSr1WXSgym1AS6sxa934yFdB/9VJbj7XlVWOCILirm5sJqw7vyarK9ZXhumm5ZPabA3ZNGx&#10;VmHQ2dUdc4zsTfvKVddyAxYqd8ahS6CqWi5CDVhNunpRzdbAXoda6ryv9UwTUvuCpze75Q+HrdFP&#10;+tGM2aN5D/yXRV6SXtf58tzv6xN4qEznL2ERZAiMHmdGxeAIx49p9mmFtHM8Oc8+ptlEOG+wK68u&#10;8ebr364lLB9DhsTmRHqNyrEncuz/kfPUMC0C59YX/2hIWxb06oISxToU8HbSCn5BjnxwRHn+pp2d&#10;qHwzO3OZLOd767YCAsvscG/dqNYyWqyJFh9UNA1q3qtdBrU7SlDthhJU+25Uu2bO3/Ot8ybp5zY1&#10;c5f8YQcH8QwB5nyv0iy9yiiJTcY8Twiplkjs+AIVz+JbB28j5jy7uEwznxe6i4D4HoGnsP8EDkpb&#10;OOUSrBjj+KpDwJkJxC25tiDbctNK6Yu3pt7dSkMODEndhGfKdwFDSdp8bL23dlAeUTk9aqWg9vee&#10;GUGJ/KZQm34IRcNEYxcN4+QthFEVeDfWPQ8/mdFEo1lQh//VA0SJsjyKAvP3gBHrbyr4sndQtV4x&#10;Ibcxo2mDv0uwwlQJTEwT0I+t5T6gTnN6/QcAAP//AwBQSwMEFAAGAAgAAAAhAJzQOHvfAAAACQEA&#10;AA8AAABkcnMvZG93bnJldi54bWxMj0FPwzAMhe9I/IfISNxY0sI2VJpO0wScJiQ2JMQta7y2WuNU&#10;TdZ2/x7vBDc/++n5e/lqcq0YsA+NJw3JTIFAKr1tqNLwtX97eAYRoiFrWk+o4YIBVsXtTW4y60f6&#10;xGEXK8EhFDKjoY6xy6QMZY3OhJnvkPh29L0zkWVfSdubkcNdK1OlFtKZhvhDbTrc1Fiedmen4X00&#10;4/oxeR22p+Pm8rOff3xvE9T6/m5av4CIOMU/M1zxGR0KZjr4M9kgWtZqvmQrD0kK4mpQS14cNCzS&#10;J5BFLv83KH4BAAD//wMAUEsBAi0AFAAGAAgAAAAhALaDOJL+AAAA4QEAABMAAAAAAAAAAAAAAAAA&#10;AAAAAFtDb250ZW50X1R5cGVzXS54bWxQSwECLQAUAAYACAAAACEAOP0h/9YAAACUAQAACwAAAAAA&#10;AAAAAAAAAAAvAQAAX3JlbHMvLnJlbHNQSwECLQAUAAYACAAAACEAyCTw8XMCAADvBQAADgAAAAAA&#10;AAAAAAAAAAAuAgAAZHJzL2Uyb0RvYy54bWxQSwECLQAUAAYACAAAACEAnNA4e98AAAAJAQAADwAA&#10;AAAAAAAAAAAAAADNBAAAZHJzL2Rvd25yZXYueG1sUEsFBgAAAAAEAAQA8wAAANkFAAAAAA==&#10;">
                      <v:shape id="Graphic 9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JKxQAAANsAAAAPAAAAZHJzL2Rvd25yZXYueG1sRI/dasJA&#10;FITvhb7Dcgq9aza1UjS6CVIqLS0K/pDr0+wxCWbPhuxG49t3C4KXw8x8wyyywTTiTJ2rLSt4iWIQ&#10;xIXVNZcKDvvV8xSE88gaG8uk4EoOsvRhtMBE2wtv6bzzpQgQdgkqqLxvEyldUZFBF9mWOHhH2xn0&#10;QXal1B1eAtw0chzHb9JgzWGhwpbeKypOu94o+Phe4e+4L9rXXH+u883aH3/6mVJPj8NyDsLT4O/h&#10;W/tLK5hN4P9L+AEy/QMAAP//AwBQSwECLQAUAAYACAAAACEA2+H2y+4AAACFAQAAEwAAAAAAAAAA&#10;AAAAAAAAAAAAW0NvbnRlbnRfVHlwZXNdLnhtbFBLAQItABQABgAIAAAAIQBa9CxbvwAAABUBAAAL&#10;AAAAAAAAAAAAAAAAAB8BAABfcmVscy8ucmVsc1BLAQItABQABgAIAAAAIQAlIfJKxQAAANs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198" w:type="pct"/>
            <w:tcBorders>
              <w:left w:val="nil"/>
              <w:bottom w:val="nil"/>
              <w:right w:val="nil"/>
            </w:tcBorders>
            <w:shd w:val="clear" w:color="auto" w:fill="E6E2D2"/>
          </w:tcPr>
          <w:p w14:paraId="707AE644" w14:textId="77777777" w:rsidR="00282EF9" w:rsidRDefault="00282EF9" w:rsidP="00CA5B67">
            <w:pPr>
              <w:pStyle w:val="TableParagraph"/>
              <w:rPr>
                <w:rFonts w:ascii="Times New Roman"/>
                <w:sz w:val="18"/>
              </w:rPr>
            </w:pPr>
          </w:p>
        </w:tc>
        <w:tc>
          <w:tcPr>
            <w:tcW w:w="205" w:type="pct"/>
            <w:tcBorders>
              <w:left w:val="nil"/>
              <w:bottom w:val="nil"/>
              <w:right w:val="nil"/>
            </w:tcBorders>
            <w:shd w:val="clear" w:color="auto" w:fill="E6E2D2"/>
          </w:tcPr>
          <w:p w14:paraId="35E0A402" w14:textId="77777777" w:rsidR="00282EF9" w:rsidRDefault="00282EF9" w:rsidP="00CA5B67">
            <w:pPr>
              <w:pStyle w:val="TableParagraph"/>
              <w:rPr>
                <w:rFonts w:ascii="Times New Roman"/>
                <w:sz w:val="18"/>
              </w:rPr>
            </w:pPr>
          </w:p>
        </w:tc>
        <w:tc>
          <w:tcPr>
            <w:tcW w:w="274" w:type="pct"/>
            <w:tcBorders>
              <w:left w:val="nil"/>
              <w:bottom w:val="nil"/>
              <w:right w:val="nil"/>
            </w:tcBorders>
            <w:shd w:val="clear" w:color="auto" w:fill="E6E2D2"/>
          </w:tcPr>
          <w:p w14:paraId="0600C176"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660A9273"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44" behindDoc="0" locked="0" layoutInCell="1" allowOverlap="1" wp14:anchorId="2CA755DF" wp14:editId="7C24DCD7">
                      <wp:simplePos x="0" y="0"/>
                      <wp:positionH relativeFrom="column">
                        <wp:posOffset>-353568</wp:posOffset>
                      </wp:positionH>
                      <wp:positionV relativeFrom="paragraph">
                        <wp:posOffset>70991</wp:posOffset>
                      </wp:positionV>
                      <wp:extent cx="12700" cy="3251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6" name="Graphic 96"/>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AA00461" id="Group 95" o:spid="_x0000_s1026" style="position:absolute;margin-left:-27.85pt;margin-top:5.6pt;width:1pt;height:25.6pt;z-index:25165824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IU2dAIAAO8FAAAOAAAAZHJzL2Uyb0RvYy54bWykVF1r2zAUfR/sPwi9L47dLVtNnDLaJQxK&#10;W2jHnhVZ/mCypF0pcfrvdyVbjmlhsM4P8pV1dD/OPb7rq1MnyVGAbbUqaLpYUiIU12Wr6oL+eNp+&#10;+EKJdUyVTGolCvosLL3avH+37k0uMt1oWQog6ETZvDcFbZwzeZJY3oiO2YU2QuFhpaFjDrdQJyWw&#10;Hr13MsmWy1XSaygNaC6sxa83wyHdBP9VJbi7ryorHJEFxdxcWCGse78mmzXLa2CmafmYBntDFh1r&#10;FQadXN0wx8gB2leuupaDtrpyC667RFdVy0WoAatJly+q2YE+mFBLnfe1mWhCal/w9Ga3/O64A/No&#10;HmDIHs1bzX9Z5CXpTZ3Pz/2+PoNPFXT+EhZBToHR54lRcXKE48c0+7xE2jmeXGSf0mwknDfYlVeX&#10;ePPtb9cSlg8hQ2JTIr1B5dgzOfb/yHlsmBGBc+uLfwDSlgW9XFGiWIcC3o1awS/IkQ+OKM/fuLMj&#10;lW9mZyqT5fxg3U7owDI73lo3qLWMFmuixU8qmoCa92qXQe2OElQ7UIJq3w9qN8z5e7513iT91KZm&#10;6pI/7PRRPOkAc75XaZZeZpTEJmOeZ4RUcyR2fIaKZ/FtgrcBc5F9XKWZzwvdRUB8D8Bz2H8CB6XN&#10;nHKprRji+KpDwIkJxM25tlq25baV0hdvod5fSyBHhqRuwzPmO4OhJG0+tN5be10+o3J61EpB7e8D&#10;A0GJ/K5Qm34IRQOisY8GOHmtw6gKvIN1T6efDAwxaBbU4X91p6NEWR5Fgfl7wID1N5X+enC6ar1i&#10;Qm5DRuMGf5dghakSmBgnoB9b831Anef05g8AAAD//wMAUEsDBBQABgAIAAAAIQDKF5sJ3wAAAAkB&#10;AAAPAAAAZHJzL2Rvd25yZXYueG1sTI/BSsNAEIbvgu+wjOAt3SQ1VWI2pRT1VARbQbxts9MkNDsb&#10;stskfXvHkx5n/o9/vinWs+3EiINvHSlIFjEIpMqZlmoFn4fX6AmED5qM7hyhgit6WJe3N4XOjZvo&#10;A8d9qAWXkM+1giaEPpfSVw1a7ReuR+Ls5AarA49DLc2gJy63nUzjeCWtbokvNLrHbYPVeX+xCt4m&#10;PW2Wycu4O5+21+9D9v61S1Cp+7t58wwi4Bz+YPjVZ3Uo2enoLmS86BREWfbIKAdJCoKBKFvy4qhg&#10;lT6ALAv5/4PyBwAA//8DAFBLAQItABQABgAIAAAAIQC2gziS/gAAAOEBAAATAAAAAAAAAAAAAAAA&#10;AAAAAABbQ29udGVudF9UeXBlc10ueG1sUEsBAi0AFAAGAAgAAAAhADj9If/WAAAAlAEAAAsAAAAA&#10;AAAAAAAAAAAALwEAAF9yZWxzLy5yZWxzUEsBAi0AFAAGAAgAAAAhALTshTZ0AgAA7wUAAA4AAAAA&#10;AAAAAAAAAAAALgIAAGRycy9lMm9Eb2MueG1sUEsBAi0AFAAGAAgAAAAhAMoXmwnfAAAACQEAAA8A&#10;AAAAAAAAAAAAAAAAzgQAAGRycy9kb3ducmV2LnhtbFBLBQYAAAAABAAEAPMAAADaBQAAAAA=&#10;">
                      <v:shape id="Graphic 9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8mmwgAAANsAAAAPAAAAZHJzL2Rvd25yZXYueG1sRI9Bi8Iw&#10;FITvgv8hPMGbpirI2jWKiKIoCuri+W3zbMs2L6VJtf57syB4HGbmG2Y6b0wh7lS53LKCQT8CQZxY&#10;nXOq4Oey7n2BcB5ZY2GZFDzJwXzWbk0x1vbBJ7qffSoChF2MCjLvy1hKl2Rk0PVtSRy8m60M+iCr&#10;VOoKHwFuCjmMorE0mHNYyLCkZUbJ37k2Cla7Nf4O66QcXfXmcD0e/G1fT5TqdprFNwhPjf+E3+2t&#10;VjAZw/+X8APk7AUAAP//AwBQSwECLQAUAAYACAAAACEA2+H2y+4AAACFAQAAEwAAAAAAAAAAAAAA&#10;AAAAAAAAW0NvbnRlbnRfVHlwZXNdLnhtbFBLAQItABQABgAIAAAAIQBa9CxbvwAAABUBAAALAAAA&#10;AAAAAAAAAAAAAB8BAABfcmVscy8ucmVsc1BLAQItABQABgAIAAAAIQC6v8mmwgAAANsAAAAPAAAA&#10;AAAAAAAAAAAAAAcCAABkcnMvZG93bnJldi54bWxQSwUGAAAAAAMAAwC3AAAA9gIAAAAA&#10;" path="m12192,l,,,324612r12192,l12192,xe" stroked="f">
                        <v:path arrowok="t"/>
                      </v:shape>
                    </v:group>
                  </w:pict>
                </mc:Fallback>
              </mc:AlternateContent>
            </w:r>
            <w:r>
              <w:rPr>
                <w:noProof/>
                <w:sz w:val="20"/>
              </w:rPr>
              <mc:AlternateContent>
                <mc:Choice Requires="wpg">
                  <w:drawing>
                    <wp:anchor distT="0" distB="0" distL="0" distR="0" simplePos="0" relativeHeight="251658245" behindDoc="0" locked="0" layoutInCell="1" allowOverlap="1" wp14:anchorId="5B540398" wp14:editId="2D390FDB">
                      <wp:simplePos x="0" y="0"/>
                      <wp:positionH relativeFrom="column">
                        <wp:posOffset>-6096</wp:posOffset>
                      </wp:positionH>
                      <wp:positionV relativeFrom="paragraph">
                        <wp:posOffset>70991</wp:posOffset>
                      </wp:positionV>
                      <wp:extent cx="12700" cy="32512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8" name="Graphic 9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0F4670" id="Group 97" o:spid="_x0000_s1026" style="position:absolute;margin-left:-.5pt;margin-top:5.6pt;width:1pt;height:25.6pt;z-index:25165824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8PcwIAAO8FAAAOAAAAZHJzL2Uyb0RvYy54bWykVNtq3DAQfS/0H4TeG6+dNm1MvKEk3aUQ&#10;kkBS+qyV5QuVNaqkXXv/viPZ8poECk39II+so7mcOZ6r66GT5CCMbUEVND1bUSIUh7JVdUF/PG8+&#10;fKHEOqZKJkGJgh6Fpdfr9++uep2LDBqQpTAEnSib97qgjXM6TxLLG9ExewZaKDyswHTM4dbUSWlY&#10;j947mWSr1UXSgym1AS6sxa+34yFdB/9VJbh7qCorHJEFxdxcWE1Yd35N1lcsrw3TTcunNNgbsuhY&#10;qzDo7OqWOUb2pn3lqmu5AQuVO+PQJVBVLRehBqwmXb2oZmtgr0Mtdd7XeqYJqX3B05vd8vvD1ugn&#10;/WjG7NG8A/7LIi9Jr+t8ee739Qk8VKbzl7AIMgRGjzOjYnCE48c0+7xC2jmenGef0mwinDfYlVeX&#10;ePPtb9cSlo8hQ2JzIr1G5dgTOfb/yHlqmBaBc+uLfzSkLQt6iTJWrEMBbyet4BfkyAdHlOdv2tmJ&#10;yjezM5fJcr63bisgsMwOd9aNai2jxZpo8UFF06DmvdplULujBNVuKEG170a1a+b8Pd86b5J+blMz&#10;d8kfdnAQzxBgzvcqzdLLjJLYZMzzhJBqicSOL1DxLL518DZizrOPF2nm80J3ERDfI/AU9p/AQWkL&#10;p1yCFWMcX3UIODOBuCXXFmRbblopffHW1LsbaciBIamb8Ez5LmAoSZuPrffWDsojKqdHrRTU/t4z&#10;IyiR3xVq0w+haJho7KJhnLyBMKoC78a65+EnM5poNAvq8L+6hyhRlkdRYP4eMGL9TQVf9w6q1ism&#10;5DZmNG3wdwlWmCqBiWkC+rG13AfUaU6v/wA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A59fD3MCAADvBQAADgAAAAAAAAAA&#10;AAAAAAAuAgAAZHJzL2Uyb0RvYy54bWxQSwECLQAUAAYACAAAACEAfxzaO9wAAAAGAQAADwAAAAAA&#10;AAAAAAAAAADNBAAAZHJzL2Rvd25yZXYueG1sUEsFBgAAAAAEAAQA8wAAANYFAAAAAA==&#10;">
                      <v:shape id="Graphic 9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hPwgAAANsAAAAPAAAAZHJzL2Rvd25yZXYueG1sRE/LasJA&#10;FN0X/IfhCt3VSVOQmmaUUhpaFAW1uL5mbh6YuRMyk0f/vrMQujycd7qZTCMG6lxtWcHzIgJBnFtd&#10;c6ng55w9vYJwHlljY5kU/JKDzXr2kGKi7chHGk6+FCGEXYIKKu/bREqXV2TQLWxLHLjCdgZ9gF0p&#10;dYdjCDeNjKNoKQ3WHBoqbOmjovx26o2Cz22G17jP25eL/tpfDntf7PqVUo/z6f0NhKfJ/4vv7m+t&#10;YBXGhi/hB8j1HwAAAP//AwBQSwECLQAUAAYACAAAACEA2+H2y+4AAACFAQAAEwAAAAAAAAAAAAAA&#10;AAAAAAAAW0NvbnRlbnRfVHlwZXNdLnhtbFBLAQItABQABgAIAAAAIQBa9CxbvwAAABUBAAALAAAA&#10;AAAAAAAAAAAAAB8BAABfcmVscy8ucmVsc1BLAQItABQABgAIAAAAIQCkbPhPwgAAANsAAAAPAAAA&#10;AAAAAAAAAAAAAAcCAABkcnMvZG93bnJldi54bWxQSwUGAAAAAAMAAwC3AAAA9gIAAAAA&#10;" path="m12192,l,,,324612r12192,l12192,xe" stroked="f">
                        <v:path arrowok="t"/>
                      </v:shape>
                    </v:group>
                  </w:pict>
                </mc:Fallback>
              </mc:AlternateContent>
            </w:r>
            <w:r>
              <w:rPr>
                <w:noProof/>
                <w:sz w:val="20"/>
              </w:rPr>
              <mc:AlternateContent>
                <mc:Choice Requires="wpg">
                  <w:drawing>
                    <wp:anchor distT="0" distB="0" distL="0" distR="0" simplePos="0" relativeHeight="251658246" behindDoc="0" locked="0" layoutInCell="1" allowOverlap="1" wp14:anchorId="3947A6CB" wp14:editId="0121FFD5">
                      <wp:simplePos x="0" y="0"/>
                      <wp:positionH relativeFrom="column">
                        <wp:posOffset>185927</wp:posOffset>
                      </wp:positionH>
                      <wp:positionV relativeFrom="paragraph">
                        <wp:posOffset>70991</wp:posOffset>
                      </wp:positionV>
                      <wp:extent cx="12700" cy="32512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0" name="Graphic 10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5213A45" id="Group 99" o:spid="_x0000_s1026" style="position:absolute;margin-left:14.65pt;margin-top:5.6pt;width:1pt;height:25.6pt;z-index:25165824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0fcgIAAPEFAAAOAAAAZHJzL2Uyb0RvYy54bWykVF1v0zAUfUfiP1h+p2kyGBA1ndBGK6Rp&#10;TFoRz67jfAjHNtdu0/17rp04jTYJiZIH5zr3+H6ce+LVzamT5CjAtloVNF0sKRGK67JVdUF/7Dbv&#10;PlFiHVMlk1qJgj4LS2/Wb9+sepOLTDdalgIIBlE2701BG+dMniSWN6JjdqGNUOisNHTM4RbqpATW&#10;Y/ROJtlyeZ30GkoDmgtr8evd4KTrEL+qBHffq8oKR2RBsTYXVgjr3q/JesXyGphpWj6WwS6oomOt&#10;wqRTqDvmGDlA+ypU13LQVlduwXWX6KpquQg9YDfp8kU3W9AHE3qp8742E01I7QueLg7LH45bME/m&#10;EYbq0bzX/JdFXpLe1Pnc7/f1GXyqoPOHsAlyCow+T4yKkyMcP6bZxyXSztFzlX1Is5Fw3uBUXh3i&#10;zde/HUtYPqQMhU2F9AaVY8/k2P8j56lhRgTOrW/+EUhbYh++C8U6VPB2FIv/hCz59IjzDI47O5J5&#10;MT9ToyznB+u2Qgee2fHeukGvZbRYEy1+UtEEVL3Xuwx6d5Sg3oES1Pt+0Lthzp/zw/Mm6adBNdOc&#10;vLPTR7HTAeb8tNIs/ZxSEseMdZ4RUs2RyNYMFX3xbUK0AXOVvb9OM18XhouA+B6A57T/BA7jmQXl&#10;Ulsx5PFdh4QTE4ibc221bMtNK6Vv3kK9v5VAjgxJ3YRnrHcGQ1HafBi9t/a6fEbt9CiWgtrfBwaC&#10;EvlNoTqxbxcNiMY+GuDkrQ6XVeAdrNudfjIwxKBZUId/1oOOImV5FAXW7wED1p9U+svB6ar1igm1&#10;DRWNG/xhghXulcDEeAf6i2u+D6jzTb3+AwAA//8DAFBLAwQUAAYACAAAACEAIiqH7NwAAAAHAQAA&#10;DwAAAGRycy9kb3ducmV2LnhtbEyOzUrDQBSF94LvMFzBnZ1MokVjJqUUdVUEW0HcTTO3SWjmTshM&#10;k/Ttva50eX445ytWs+vEiENoPWlQiwQEUuVtS7WGz/3r3SOIEA1Z03lCDRcMsCqvrwqTWz/RB467&#10;WAseoZAbDU2MfS5lqBp0Jix8j8TZ0Q/ORJZDLe1gJh53nUyTZCmdaYkfGtPjpsHqtDs7DW+TmdaZ&#10;ehm3p+Pm8r1/eP/aKtT69mZeP4OIOMe/MvziMzqUzHTwZ7JBdBrSp4yb7KsUBOeZYn3QsEzvQZaF&#10;/M9f/gAAAP//AwBQSwECLQAUAAYACAAAACEAtoM4kv4AAADhAQAAEwAAAAAAAAAAAAAAAAAAAAAA&#10;W0NvbnRlbnRfVHlwZXNdLnhtbFBLAQItABQABgAIAAAAIQA4/SH/1gAAAJQBAAALAAAAAAAAAAAA&#10;AAAAAC8BAABfcmVscy8ucmVsc1BLAQItABQABgAIAAAAIQBndD0fcgIAAPEFAAAOAAAAAAAAAAAA&#10;AAAAAC4CAABkcnMvZTJvRG9jLnhtbFBLAQItABQABgAIAAAAIQAiKofs3AAAAAcBAAAPAAAAAAAA&#10;AAAAAAAAAMwEAABkcnMvZG93bnJldi54bWxQSwUGAAAAAAQABADzAAAA1QUAAAAA&#10;">
                      <v:shape id="Graphic 10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U6xQAAANwAAAAPAAAAZHJzL2Rvd25yZXYueG1sRI9Pa8JA&#10;EMXvQr/DMgVvuqmFYlM3UkqlUlHQFs/T7OQPzc6G7Ebjt3cOgrcZ3pv3frNYDq5RJ+pC7dnA0zQB&#10;RZx7W3Np4PdnNZmDChHZYuOZDFwowDJ7GC0wtf7MezodYqkkhEOKBqoY21TrkFfkMEx9Syxa4TuH&#10;Udau1LbDs4S7Rs+S5EU7rFkaKmzpo6L8/9A7A5/fK/yb9Xn7fLRf2+NuG4tN/2rM+HF4fwMVaYh3&#10;8+16bQU/EXx5RibQ2RUAAP//AwBQSwECLQAUAAYACAAAACEA2+H2y+4AAACFAQAAEwAAAAAAAAAA&#10;AAAAAAAAAAAAW0NvbnRlbnRfVHlwZXNdLnhtbFBLAQItABQABgAIAAAAIQBa9CxbvwAAABUBAAAL&#10;AAAAAAAAAAAAAAAAAB8BAABfcmVscy8ucmVsc1BLAQItABQABgAIAAAAIQB1ypU6xQAAANwAAAAP&#10;AAAAAAAAAAAAAAAAAAcCAABkcnMvZG93bnJldi54bWxQSwUGAAAAAAMAAwC3AAAA+QIAAAAA&#10;" path="m12191,l,,,324612r12191,l12191,xe" stroked="f">
                        <v:path arrowok="t"/>
                      </v:shape>
                    </v:group>
                  </w:pict>
                </mc:Fallback>
              </mc:AlternateContent>
            </w:r>
            <w:r>
              <w:rPr>
                <w:noProof/>
                <w:sz w:val="20"/>
              </w:rPr>
              <mc:AlternateContent>
                <mc:Choice Requires="wpg">
                  <w:drawing>
                    <wp:anchor distT="0" distB="0" distL="0" distR="0" simplePos="0" relativeHeight="251658247" behindDoc="0" locked="0" layoutInCell="1" allowOverlap="1" wp14:anchorId="1F392F8C" wp14:editId="1060357F">
                      <wp:simplePos x="0" y="0"/>
                      <wp:positionH relativeFrom="column">
                        <wp:posOffset>455675</wp:posOffset>
                      </wp:positionH>
                      <wp:positionV relativeFrom="paragraph">
                        <wp:posOffset>70991</wp:posOffset>
                      </wp:positionV>
                      <wp:extent cx="12700" cy="32512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2" name="Graphic 10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EF74355" id="Group 101" o:spid="_x0000_s1026" style="position:absolute;margin-left:35.9pt;margin-top:5.6pt;width:1pt;height:25.6pt;z-index:25165824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G+dAIAAPEFAAAOAAAAZHJzL2Uyb0RvYy54bWykVN9v0zAQfkfif7D8TtNkMCBqOqGNVkjT&#10;mLQinl3H+SEc25zdpvvvOTtxGm0SEiUPydn+7nz33Zdb3Zw6SY4CbKtVQdPFkhKhuC5bVRf0x27z&#10;7hMl1jFVMqmVKOizsPRm/fbNqje5yHSjZSmAYBBl894UtHHO5ElieSM6ZhfaCIWHlYaOOVxCnZTA&#10;eozeySRbLq+TXkNpQHNhLe7eDYd0HeJXleDue1VZ4YgsKObmwhvCe+/fyXrF8hqYaVo+psEuyKJj&#10;rcJLp1B3zDFygPZVqK7loK2u3ILrLtFV1XIRasBq0uWLaragDybUUud9bSaakNoXPF0clj8ct2Ce&#10;zCMM2aN5r/kvi7wkvanz+blf12fwqYLOO2ER5BQYfZ4YFSdHOG6m2ccl0s7x5Cr7kGYj4bzBrrxy&#10;4s3Xv7klLB+uDIlNifQGlWPP5Nj/I+epYUYEzq0v/hFIW2Idy4wSxTpU8HYUi99Clvz1iPMMjis7&#10;knkxP1OhLOcH67ZCB57Z8d66Qa9ltFgTLX5S0QRUvde7DHp3lKDegRLU+37Qu2HO+/nmeZP0U6Oa&#10;qU/+sNNHsdMB5ny30iz9jDzENmOeZ4RUcyT2fIaKZ/FrQrQBc5W9v04DkxguAuJ3AJ6v/Sdw0Nos&#10;KJfaCuQPt3zVkxGYwM0511bLtty0UvriLdT7WwnkyJDUTXg8j+gyg6EobT603lt7XT6jdnoUS0Ht&#10;7wMDQYn8plCdfgxFA6KxjwY4eavDsAq8g3W7008Ghhg0C+rwz3rQUaQsj6LwRU1Y76n0l4PTVesV&#10;E3IbMhoX+MMEK8yVUMo4A/3gmq8D6jyp138AAAD//wMAUEsDBBQABgAIAAAAIQB4qcGf3AAAAAcB&#10;AAAPAAAAZHJzL2Rvd25yZXYueG1sTI7NSsNAFIX3gu8wXMGdnUyqrcRMSinqqgi2gri7zdwmoZmZ&#10;kJkm6dt7Xdnl+eGcL19NthUD9aHxToOaJSDIld40rtLwtX97eAYRIjqDrXek4UIBVsXtTY6Z8aP7&#10;pGEXK8EjLmSooY6xy6QMZU0Ww8x35Dg7+t5iZNlX0vQ48rhtZZokC2mxcfxQY0ebmsrT7mw1vI84&#10;rufqddiejpvLz/7p43urSOv7u2n9AiLSFP/L8IfP6FAw08GfnQmi1bBUTB7ZVykIzpdz1gcNi/QR&#10;ZJHLa/7iFwAA//8DAFBLAQItABQABgAIAAAAIQC2gziS/gAAAOEBAAATAAAAAAAAAAAAAAAAAAAA&#10;AABbQ29udGVudF9UeXBlc10ueG1sUEsBAi0AFAAGAAgAAAAhADj9If/WAAAAlAEAAAsAAAAAAAAA&#10;AAAAAAAALwEAAF9yZWxzLy5yZWxzUEsBAi0AFAAGAAgAAAAhANrukb50AgAA8QUAAA4AAAAAAAAA&#10;AAAAAAAALgIAAGRycy9lMm9Eb2MueG1sUEsBAi0AFAAGAAgAAAAhAHipwZ/cAAAABwEAAA8AAAAA&#10;AAAAAAAAAAAAzgQAAGRycy9kb3ducmV2LnhtbFBLBQYAAAAABAAEAPMAAADXBQAAAAA=&#10;">
                      <v:shape id="Graphic 10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7WwgAAANwAAAAPAAAAZHJzL2Rvd25yZXYueG1sRE/bisIw&#10;EH1f8B/CCL5paoVlrUYRWVlRFLzg89iMbbGZlCbV7t+bBWHf5nCuM523phQPql1hWcFwEIEgTq0u&#10;OFNwPq36XyCcR9ZYWiYFv+RgPut8TDHR9skHehx9JkIIuwQV5N5XiZQuzcmgG9iKOHA3Wxv0AdaZ&#10;1DU+Q7gpZRxFn9JgwaEhx4qWOaX3Y2MUfG9WeI2btBpd9M/ust/527YZK9XrtosJCE+t/xe/3Wsd&#10;5kcx/D0TLpCzFwAAAP//AwBQSwECLQAUAAYACAAAACEA2+H2y+4AAACFAQAAEwAAAAAAAAAAAAAA&#10;AAAAAAAAW0NvbnRlbnRfVHlwZXNdLnhtbFBLAQItABQABgAIAAAAIQBa9CxbvwAAABUBAAALAAAA&#10;AAAAAAAAAAAAAB8BAABfcmVscy8ucmVsc1BLAQItABQABgAIAAAAIQDqVK7WwgAAANwAAAAPAAAA&#10;AAAAAAAAAAAAAAcCAABkcnMvZG93bnJldi54bWxQSwUGAAAAAAMAAwC3AAAA9gIAAAAA&#10;" path="m12192,l,,,324612r12192,l12192,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3EA123AA"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46E1FB16"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666A5C06"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195934A3"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48" behindDoc="0" locked="0" layoutInCell="1" allowOverlap="1" wp14:anchorId="42A61335" wp14:editId="55F0F592">
                      <wp:simplePos x="0" y="0"/>
                      <wp:positionH relativeFrom="column">
                        <wp:posOffset>-277621</wp:posOffset>
                      </wp:positionH>
                      <wp:positionV relativeFrom="paragraph">
                        <wp:posOffset>70991</wp:posOffset>
                      </wp:positionV>
                      <wp:extent cx="12700" cy="32512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4" name="Graphic 10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9599710" id="Group 103" o:spid="_x0000_s1026" style="position:absolute;margin-left:-21.85pt;margin-top:5.6pt;width:1pt;height:25.6pt;z-index:25165824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WsdAIAAPEFAAAOAAAAZHJzL2Uyb0RvYy54bWykVF1r2zAUfR/sPwi9L47drttMnDLaJQxK&#10;W2jHnhVZ/mCypF0pcfLvdyVbjmlhsM4P8pV1dD/OPb6r62MnyUGAbbUqaLpYUiIU12Wr6oL+eN58&#10;+EyJdUyVTGolCnoSll6v379b9SYXmW60LAUQdKJs3puCNs6ZPEksb0TH7EIbofCw0tAxh1uokxJY&#10;j947mWTL5VXSaygNaC6sxa+3wyFdB/9VJbh7qCorHJEFxdxcWCGsO78m6xXLa2CmafmYBntDFh1r&#10;FQadXN0yx8ge2leuupaDtrpyC667RFdVy0WoAatJly+q2YLem1BLnfe1mWhCal/w9Ga3/P6wBfNk&#10;HmHIHs07zX9Z5CXpTZ3Pz/2+PoOPFXT+EhZBjoHR08SoODrC8WOafVoi7RxPLrKPaTYSzhvsyqtL&#10;vPn2t2sJy4eQIbEpkd6gcuyZHPt/5Dw1zIjAufXFPwJpS6xjeUmJYh0qeDuKxX9Clnx4xHkGx50d&#10;yXwzP1OhLOd767ZCB57Z4c66Qa9ltFgTLX5U0QRUvde7DHp3lKDegRLU+27Qu2HO3/PN8ybpp0Y1&#10;U5/8YacP4lkHmPPdSrP0S0pJbDPmeUZINUdiz2eoeBbfJngbMBfZ5VWa+bzQXQTE9wA8h/0ncNDa&#10;zCmX2oohjq86BJyYQNyca6tlW25aKX3xFurdjQRyYEjqJjxjvjMYitLmQ+u9tdPlCbXTo1gKan/v&#10;GQhK5HeF6vRjKBoQjV00wMkbHYZV4B2sez7+ZGCIQbOgDv+sex1FyvIoCszfAwasv6n0173TVesV&#10;E3IbMho3+MMEK8yVwMQ4A/3gmu8D6jyp138AAAD//wMAUEsDBBQABgAIAAAAIQBtUqhp3wAAAAkB&#10;AAAPAAAAZHJzL2Rvd25yZXYueG1sTI/BSsNAEIbvgu+wjOAt3SSNVWI2pRT1VARbQbxts9MkNDsb&#10;stskfXvHkx5n/o9/vinWs+3EiINvHSlIFjEIpMqZlmoFn4fX6AmED5qM7hyhgit6WJe3N4XOjZvo&#10;A8d9qAWXkM+1giaEPpfSVw1a7ReuR+Ls5AarA49DLc2gJy63nUzjeCWtbokvNLrHbYPVeX+xCt4m&#10;PW2Wycu4O5+21+/Dw/vXLkGl7u/mzTOIgHP4g+FXn9WhZKeju5DxolMQZctHRjlIUhAMRFnCi6OC&#10;VZqBLAv5/4PyBwAA//8DAFBLAQItABQABgAIAAAAIQC2gziS/gAAAOEBAAATAAAAAAAAAAAAAAAA&#10;AAAAAABbQ29udGVudF9UeXBlc10ueG1sUEsBAi0AFAAGAAgAAAAhADj9If/WAAAAlAEAAAsAAAAA&#10;AAAAAAAAAAAALwEAAF9yZWxzLy5yZWxzUEsBAi0AFAAGAAgAAAAhALJC5ax0AgAA8QUAAA4AAAAA&#10;AAAAAAAAAAAALgIAAGRycy9lMm9Eb2MueG1sUEsBAi0AFAAGAAgAAAAhAG1SqGnfAAAACQEAAA8A&#10;AAAAAAAAAAAAAAAAzgQAAGRycy9kb3ducmV2LnhtbFBLBQYAAAAABAAEAPMAAADaBQAAAAA=&#10;">
                      <v:shape id="Graphic 10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ZM5wgAAANwAAAAPAAAAZHJzL2Rvd25yZXYueG1sRE/bisIw&#10;EH1f8B/CCL6tqbosWo0iouyiKHjB57EZ22IzKU2q3b83grBvczjXmcwaU4g7VS63rKDXjUAQJ1bn&#10;nCo4HVefQxDOI2ssLJOCP3Iwm7Y+Jhhr++A93Q8+FSGEXYwKMu/LWEqXZGTQdW1JHLirrQz6AKtU&#10;6gofIdwUsh9F39JgzqEhw5IWGSW3Q20ULNcrvPTrpByc9c/2vNv666YeKdVpN/MxCE+N/xe/3b86&#10;zI++4PVMuEBOnwAAAP//AwBQSwECLQAUAAYACAAAACEA2+H2y+4AAACFAQAAEwAAAAAAAAAAAAAA&#10;AAAAAAAAW0NvbnRlbnRfVHlwZXNdLnhtbFBLAQItABQABgAIAAAAIQBa9CxbvwAAABUBAAALAAAA&#10;AAAAAAAAAAAAAB8BAABfcmVscy8ucmVsc1BLAQItABQABgAIAAAAIQAK8ZM5wgAAANw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49" behindDoc="0" locked="0" layoutInCell="1" allowOverlap="1" wp14:anchorId="25881041" wp14:editId="1809BC5E">
                      <wp:simplePos x="0" y="0"/>
                      <wp:positionH relativeFrom="column">
                        <wp:posOffset>-6095</wp:posOffset>
                      </wp:positionH>
                      <wp:positionV relativeFrom="paragraph">
                        <wp:posOffset>70991</wp:posOffset>
                      </wp:positionV>
                      <wp:extent cx="12700" cy="32512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6" name="Graphic 10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C500142" id="Group 105" o:spid="_x0000_s1026" style="position:absolute;margin-left:-.5pt;margin-top:5.6pt;width:1pt;height:25.6pt;z-index:25165824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rEYdA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6xjeU2JYh0qeDuKxX9Clnx4xHkGx50d&#10;ybyYn6lQlvODdVsBgWd2vLdu0GsZLdZEi59UNA2q3utdBr07SlDvhhLU+37Qu2bO3/PN8ybpp0Y1&#10;U5/8YQdHsYMAc75baZZ+TimJbcY8zwip5kjs+QwVz+JbB28D5ip7f51mPi90FwHxPQDPYf8JHLQ2&#10;c8olWDHE8VWHgBMTiJtzbUG25aaV0hdvTb2/lYYcGZK6Cc+Y7wyGorT50Hpv7aF8Ru30KJaC2t8H&#10;ZgQl8ptCdfoxFA0TjX00jJO3EIZV4N1Ytzv9ZEYTjWZBHf5ZDxBFyvIoCszfAwasv6ngy8FB1XrF&#10;hNyGjMYN/jDBCnMlMDHOQD+45vuAOk/q9R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PjasRh0AgAA8QUAAA4AAAAAAAAA&#10;AAAAAAAALgIAAGRycy9lMm9Eb2MueG1sUEsBAi0AFAAGAAgAAAAhAH8c2jvcAAAABgEAAA8AAAAA&#10;AAAAAAAAAAAAzgQAAGRycy9kb3ducmV2LnhtbFBLBQYAAAAABAAEAPMAAADXBQAAAAA=&#10;">
                      <v:shape id="Graphic 10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6jVwwAAANwAAAAPAAAAZHJzL2Rvd25yZXYueG1sRE9Na8JA&#10;EL0L/odlhN7qpikETV2llIaWSgqNxfOYHZNgdjZkN5r+e1coeJvH+5zVZjStOFPvGssKnuYRCOLS&#10;6oYrBb+77HEBwnlkja1lUvBHDjbr6WSFqbYX/qFz4SsRQtilqKD2vkuldGVNBt3cdsSBO9reoA+w&#10;r6Tu8RLCTSvjKEqkwYZDQ40dvdVUnorBKHj/yvAQD2X3vNcf+f4798ftsFTqYTa+voDwNPq7+N/9&#10;qcP8KIHbM+ECub4CAAD//wMAUEsBAi0AFAAGAAgAAAAhANvh9svuAAAAhQEAABMAAAAAAAAAAAAA&#10;AAAAAAAAAFtDb250ZW50X1R5cGVzXS54bWxQSwECLQAUAAYACAAAACEAWvQsW78AAAAVAQAACwAA&#10;AAAAAAAAAAAAAAAfAQAAX3JlbHMvLnJlbHNQSwECLQAUAAYACAAAACEAlW+o1c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0" behindDoc="0" locked="0" layoutInCell="1" allowOverlap="1" wp14:anchorId="25D23C4D" wp14:editId="488C2788">
                      <wp:simplePos x="0" y="0"/>
                      <wp:positionH relativeFrom="column">
                        <wp:posOffset>263652</wp:posOffset>
                      </wp:positionH>
                      <wp:positionV relativeFrom="paragraph">
                        <wp:posOffset>70991</wp:posOffset>
                      </wp:positionV>
                      <wp:extent cx="12700" cy="32512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8" name="Graphic 10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FF528C" id="Group 107" o:spid="_x0000_s1026" style="position:absolute;margin-left:20.75pt;margin-top:5.6pt;width:1pt;height:25.6pt;z-index:25165825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S2cw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6xjiTpWrEMFb0ex+E/Ikg+POM/guLMj&#10;mRfzMxXKcn6wbisg8MyO99YNei2jxZpo8ZOKpkHVe73LoHdHCerdUIJ63w9618z5e7553iT91Khm&#10;6pM/7OAodhBgzncrzdLPGSWxzZjnGSHVHIk9n6HiWXzr4G3AXGXvr9PM54XuIiC+B+A57D+Bg9Zm&#10;TrkEK4Y4vuoQcGICcXOuLci23LRS+uKtqfe30pAjQ1I34RnzncFQlDYfWu+tPZTPqJ0exVJQ+/vA&#10;jKBEflOoTj+GomGisY+GcfIWwrAKvBvrdqefzGii0Syowz/rAaJIWR5Fgfl7wID1NxV8OTioWq+Y&#10;kNuQ0bjBHyZYYa4EJsYZ6AfXfB9Q50m9/gM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ex0EtnMCAADxBQAADgAAAAAAAAAA&#10;AAAAAAAuAgAAZHJzL2Uyb0RvYy54bWxQSwECLQAUAAYACAAAACEAQoxsHdwAAAAHAQAADwAAAAAA&#10;AAAAAAAAAADNBAAAZHJzL2Rvd25yZXYueG1sUEsFBgAAAAAEAAQA8wAAANYFAAAAAA==&#10;">
                      <v:shape id="Graphic 10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k8xQAAANwAAAAPAAAAZHJzL2Rvd25yZXYueG1sRI9Pa8JA&#10;EMXvQr/DMgVvuqmFYlM3UkqlUlHQFs/T7OQPzc6G7Ebjt3cOgrcZ3pv3frNYDq5RJ+pC7dnA0zQB&#10;RZx7W3Np4PdnNZmDChHZYuOZDFwowDJ7GC0wtf7MezodYqkkhEOKBqoY21TrkFfkMEx9Syxa4TuH&#10;Udau1LbDs4S7Rs+S5EU7rFkaKmzpo6L8/9A7A5/fK/yb9Xn7fLRf2+NuG4tN/2rM+HF4fwMVaYh3&#10;8+16bQU/EVp5RibQ2RUAAP//AwBQSwECLQAUAAYACAAAACEA2+H2y+4AAACFAQAAEwAAAAAAAAAA&#10;AAAAAAAAAAAAW0NvbnRlbnRfVHlwZXNdLnhtbFBLAQItABQABgAIAAAAIQBa9CxbvwAAABUBAAAL&#10;AAAAAAAAAAAAAAAAAB8BAABfcmVscy8ucmVsc1BLAQItABQABgAIAAAAIQCLvJk8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211" w:type="pct"/>
            <w:tcBorders>
              <w:left w:val="nil"/>
              <w:bottom w:val="nil"/>
              <w:right w:val="nil"/>
            </w:tcBorders>
            <w:shd w:val="clear" w:color="auto" w:fill="E6E2D2"/>
          </w:tcPr>
          <w:p w14:paraId="0E451E9E" w14:textId="77777777" w:rsidR="00282EF9" w:rsidRDefault="00282EF9" w:rsidP="00CA5B67">
            <w:pPr>
              <w:pStyle w:val="TableParagraph"/>
              <w:spacing w:before="169"/>
              <w:ind w:left="32" w:right="20"/>
              <w:rPr>
                <w:sz w:val="20"/>
              </w:rPr>
            </w:pPr>
            <w:r>
              <w:rPr>
                <w:noProof/>
                <w:sz w:val="20"/>
              </w:rPr>
              <mc:AlternateContent>
                <mc:Choice Requires="wpg">
                  <w:drawing>
                    <wp:anchor distT="0" distB="0" distL="0" distR="0" simplePos="0" relativeHeight="251658251" behindDoc="0" locked="0" layoutInCell="1" allowOverlap="1" wp14:anchorId="3B203261" wp14:editId="43D56DE3">
                      <wp:simplePos x="0" y="0"/>
                      <wp:positionH relativeFrom="column">
                        <wp:posOffset>263646</wp:posOffset>
                      </wp:positionH>
                      <wp:positionV relativeFrom="paragraph">
                        <wp:posOffset>70991</wp:posOffset>
                      </wp:positionV>
                      <wp:extent cx="12700" cy="32512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0" name="Graphic 11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4E24B05" id="Group 109" o:spid="_x0000_s1026" style="position:absolute;margin-left:20.75pt;margin-top:5.6pt;width:1pt;height:25.6pt;z-index:25165825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NUcwIAAPEFAAAOAAAAZHJzL2Uyb0RvYy54bWykVF1v0zAUfUfiP1h+p2kyGBA1ndBGK6Rp&#10;TFoRz67jfAjH19hu0/17rp04jTYJiZIH5zr3+H6ce+LVzamT5CiMbUEVNF0sKRGKQ9mquqA/dpt3&#10;nyixjqmSSVCioM/C0pv12zerXucigwZkKQzBIMrmvS5o45zOk8TyRnTMLkALhc4KTMccbk2dlIb1&#10;GL2TSbZcXic9mFIb4MJa/Ho3OOk6xK8qwd33qrLCEVlQrM2F1YR179dkvWJ5bZhuWj6WwS6oomOt&#10;wqRTqDvmGDmY9lWoruUGLFRuwaFLoKpaLkIP2E26fNHN1sBBh17qvK/1RBNS+4Kni8Pyh+PW6Cf9&#10;aIbq0bwH/ssiL0mv63zu9/v6DD5VpvOHsAlyCow+T4yKkyMcP6bZxyXSztFzlX1Is5Fw3uBUXh3i&#10;zde/HUtYPqQMhU2F9BqVY8/k2P8j56lhWgTOrW/+0ZC2xD5S7EKxDhW8HcXiPyFLPj3iPIPjzo5k&#10;XszP1CjL+cG6rYDAMzveWzfotYwWa6LFTyqaBlXv9S6D3h0lqHdDCep9P+hdM+fP+eF5k/TToJpp&#10;Tt7ZwVHsIMCcn1aapZ9TSuKYsc4zQqo5EtmaoaIvvnWINmCusvfXaebrwnAREN8D8Jz2n8BhPLOg&#10;XIIVQx7fdUg4MYG4OdcWZFtuWil989bU+1tpyJEhqZvwjPXOYChKmw+j99YeymfUTo9iKaj9fWBG&#10;UCK/KVQn9u2iYaKxj4Zx8hbCZRV4N9btTj+Z0USjWVCHf9YDRJGyPIoC6/eAAetPKvhycFC1XjGh&#10;tqGicYM/TLDCvRKYGO9Af3HN9wF1vqnXf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bIpjVHMCAADxBQAADgAAAAAAAAAA&#10;AAAAAAAuAgAAZHJzL2Uyb0RvYy54bWxQSwECLQAUAAYACAAAACEAQoxsHdwAAAAHAQAADwAAAAAA&#10;AAAAAAAAAADNBAAAZHJzL2Rvd25yZXYueG1sUEsFBgAAAAAEAAQA8wAAANYFAAAAAA==&#10;">
                      <v:shape id="Graphic 11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PnxQAAANwAAAAPAAAAZHJzL2Rvd25yZXYueG1sRI9Pa8JA&#10;EMXvBb/DMoK3utFCqdFVRJRKi4J/8DxmxySYnQ3ZjabfvnMo9DbDe/Peb2aLzlXqQU0oPRsYDRNQ&#10;xJm3JecGzqfN6weoEJEtVp7JwA8FWMx7LzNMrX/ygR7HmCsJ4ZCigSLGOtU6ZAU5DENfE4t2843D&#10;KGuTa9vgU8JdpcdJ8q4dliwNBda0Kii7H1tnYP21weu4zeq3i/3cXfa7ePtuJ8YM+t1yCipSF//N&#10;f9dbK/gjwZdnZAI9/wUAAP//AwBQSwECLQAUAAYACAAAACEA2+H2y+4AAACFAQAAEwAAAAAAAAAA&#10;AAAAAAAAAAAAW0NvbnRlbnRfVHlwZXNdLnhtbFBLAQItABQABgAIAAAAIQBa9CxbvwAAABUBAAAL&#10;AAAAAAAAAAAAAAAAAB8BAABfcmVscy8ucmVsc1BLAQItABQABgAIAAAAIQDwEwPn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2" w:type="pct"/>
            <w:tcBorders>
              <w:left w:val="nil"/>
              <w:bottom w:val="nil"/>
              <w:right w:val="nil"/>
            </w:tcBorders>
            <w:shd w:val="clear" w:color="auto" w:fill="E6E2D2"/>
          </w:tcPr>
          <w:p w14:paraId="0CB45F3B"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7EB60703"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28380137" w14:textId="77777777" w:rsidR="00282EF9" w:rsidRDefault="00282EF9" w:rsidP="00CA5B67">
            <w:pPr>
              <w:pStyle w:val="TableParagraph"/>
              <w:spacing w:before="169"/>
              <w:ind w:left="17"/>
              <w:rPr>
                <w:sz w:val="20"/>
              </w:rPr>
            </w:pPr>
            <w:r>
              <w:rPr>
                <w:noProof/>
                <w:sz w:val="20"/>
              </w:rPr>
              <mc:AlternateContent>
                <mc:Choice Requires="wpg">
                  <w:drawing>
                    <wp:anchor distT="0" distB="0" distL="0" distR="0" simplePos="0" relativeHeight="251658252" behindDoc="0" locked="0" layoutInCell="1" allowOverlap="1" wp14:anchorId="0025F523" wp14:editId="6DE5835D">
                      <wp:simplePos x="0" y="0"/>
                      <wp:positionH relativeFrom="column">
                        <wp:posOffset>-276605</wp:posOffset>
                      </wp:positionH>
                      <wp:positionV relativeFrom="paragraph">
                        <wp:posOffset>70991</wp:posOffset>
                      </wp:positionV>
                      <wp:extent cx="12700" cy="32512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2" name="Graphic 11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32E174" id="Group 111" o:spid="_x0000_s1026" style="position:absolute;margin-left:-21.8pt;margin-top:5.6pt;width:1pt;height:25.6pt;z-index:25165825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fgcwIAAPE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sQ60owSxTpU8HYUi99Clvz1iPMMjis7&#10;knkxP1OhLOcH67YCAs/seG/doNcyWqyJFj+paBpUvde7DHp3lKDeDSWo9/2gd82c9/PN8ybpp0Y1&#10;U5/8YQdHsYMAc75baZZ+TimJbcY8zwip5kjs+QwVz+JXh2gD5ip7fz0wieEiIH4H4PnafwIHrc2C&#10;cglWIH+45auejMAEbs65tiDbctNK6Yu3pt7fSkOODEndhMfziC4zGIrS5kPrvbWH8hm106NYCmp/&#10;H5gRlMhvCtXpx1A0TDT20TBO3kIYVoF3Y93u9JMZTTSaBXX4Zz1AFCnLoyh8URPWeyr4cnBQtV4x&#10;Ibcho3GBP0ywwlwJpYwz0A+u+TqgzpN6/QcAAP//AwBQSwMEFAAGAAgAAAAhAE5xDC3fAAAACQEA&#10;AA8AAABkcnMvZG93bnJldi54bWxMj8FqwzAMhu+DvYNRYbfUcZqFkcYppWw7lcHawdjNjdUkNLZD&#10;7Cbp2087rUfp//j1qdjMpmMjDr51VoJYxsDQVk63tpbwdXyLXoD5oKxWnbMo4YYeNuXjQ6Fy7Sb7&#10;ieMh1IxKrM+VhCaEPufcVw0a5ZeuR0vZ2Q1GBRqHmutBTVRuOp7EccaNai1daFSPuwary+FqJLxP&#10;atquxOu4v5x3t5/j88f3XqCUT4t5uwYWcA7/MPzpkzqU5HRyV6s96yRE6SojlAKRACMgSgUtThKy&#10;JAVeFvz+g/IXAAD//wMAUEsBAi0AFAAGAAgAAAAhALaDOJL+AAAA4QEAABMAAAAAAAAAAAAAAAAA&#10;AAAAAFtDb250ZW50X1R5cGVzXS54bWxQSwECLQAUAAYACAAAACEAOP0h/9YAAACUAQAACwAAAAAA&#10;AAAAAAAAAAAvAQAAX3JlbHMvLnJlbHNQSwECLQAUAAYACAAAACEAJhI34HMCAADxBQAADgAAAAAA&#10;AAAAAAAAAAAuAgAAZHJzL2Uyb0RvYy54bWxQSwECLQAUAAYACAAAACEATnEMLd8AAAAJAQAADwAA&#10;AAAAAAAAAAAAAADNBAAAZHJzL2Rvd25yZXYueG1sUEsFBgAAAAAEAAQA8wAAANkFAAAAAA==&#10;">
                      <v:shape id="Graphic 11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gLwwAAANwAAAAPAAAAZHJzL2Rvd25yZXYueG1sRE9Na8JA&#10;EL0L/odlCr3pJimUNnUNRQyWioK2eJ5mxyQ0Oxuym5j+e7cgeJvH+5xFNppGDNS52rKCeB6BIC6s&#10;rrlU8P2Vz15AOI+ssbFMCv7IQbacThaYanvhAw1HX4oQwi5FBZX3bSqlKyoy6Oa2JQ7c2XYGfYBd&#10;KXWHlxBuGplE0bM0WHNoqLClVUXF77E3CtafOf4kfdE+nfRmd9rv/Hnbvyr1+DC+v4HwNPq7+Ob+&#10;0GF+nMD/M+ECubwCAAD//wMAUEsBAi0AFAAGAAgAAAAhANvh9svuAAAAhQEAABMAAAAAAAAAAAAA&#10;AAAAAAAAAFtDb250ZW50X1R5cGVzXS54bWxQSwECLQAUAAYACAAAACEAWvQsW78AAAAVAQAACwAA&#10;AAAAAAAAAAAAAAAfAQAAX3JlbHMvLnJlbHNQSwECLQAUAAYACAAAACEAb404C8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3" behindDoc="0" locked="0" layoutInCell="1" allowOverlap="1" wp14:anchorId="086FF946" wp14:editId="18ED8830">
                      <wp:simplePos x="0" y="0"/>
                      <wp:positionH relativeFrom="column">
                        <wp:posOffset>-6857</wp:posOffset>
                      </wp:positionH>
                      <wp:positionV relativeFrom="paragraph">
                        <wp:posOffset>70991</wp:posOffset>
                      </wp:positionV>
                      <wp:extent cx="12700" cy="32512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4" name="Graphic 11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C5210B" id="Group 113" o:spid="_x0000_s1026" style="position:absolute;margin-left:-.55pt;margin-top:5.6pt;width:1pt;height:25.6pt;z-index:25165825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vndAIAAPEFAAAOAAAAZHJzL2Uyb0RvYy54bWykVF1r2zAUfR/sPwi9L47drttMnDLaJQxK&#10;W2jHnhVZ/mCypF0pcfLvdyVbjmlhsM4P8pV1dD/OPb6r62MnyUGAbbUqaLpYUiIU12Wr6oL+eN58&#10;+EyJdUyVTGolCnoSll6v379b9SYXmW60LAUQdKJs3puCNs6ZPEksb0TH7EIbofCw0tAxh1uokxJY&#10;j947mWTL5VXSaygNaC6sxa+3wyFdB/9VJbh7qCorHJEFxdxcWCGsO78m6xXLa2CmafmYBntDFh1r&#10;FQadXN0yx8ge2leuupaDtrpyC667RFdVy0WoAatJly+q2YLem1BLnfe1mWhCal/w9Ga3/P6wBfNk&#10;HmHIHs07zX9Z5CXpTZ3Pz/2+PoOPFXT+EhZBjoHR08SoODrC8WOafVoi7RxPLrKPaTYSzhvsyqtL&#10;vPn2t2sJy4eQIbEpkd6gcuyZHPt/5Dw1zIjAufXFPwJpS6wjvaREsQ4VvB3F4j8hSz484jyD486O&#10;ZL6Zn6lQlvO9dVuhA8/scGfdoNcyWqyJFj+qaAKq3utdBr07SlDvQAnqfTfo3TDn7/nmeZP0U6Oa&#10;qU/+sNMH8awDzPlupVn6JaUkthnzPCOkmiOx5zNUPItvE7wNmIvs8irNfF7oLgLiewCew/4TOGht&#10;5pRLbcUQx1cdAk5MIG7OtdWyLTetlL54C/XuRgI5MCR1E54x3xkMRWnzofXe2unyhNrpUSwFtb/3&#10;DAQl8rtCdfoxFA2Ixi4a4OSNDsMq8A7WPR9/MjDEoFlQh3/WvY4iZXkUBebvAQPW31T6697pqvWK&#10;CbkNGY0b/GGCFeZKYGKcgX5wzfcBdZ7U6z8AAAD//wMAUEsDBBQABgAIAAAAIQDCM9Qg2wAAAAUB&#10;AAAPAAAAZHJzL2Rvd25yZXYueG1sTI7NSsNAFIX3gu8wXMFdO5moRWMmpRR1VQRboXQ3zdwmoZk7&#10;ITNN0rf3utLl+eGcL19OrhUD9qHxpEHNExBIpbcNVRq+d++zZxAhGrKm9YQarhhgWdze5CazfqQv&#10;HLaxEjxCITMa6hi7TMpQ1uhMmPsOibOT752JLPtK2t6MPO5amSbJQjrTED/UpsN1jeV5e3EaPkYz&#10;rh7U27A5n9bXw+7pc79RqPX93bR6BRFxin9l+MVndCiY6egvZINoNcyU4ib7KgXB+QuIo4ZF+giy&#10;yOV/+uIHAAD//wMAUEsBAi0AFAAGAAgAAAAhALaDOJL+AAAA4QEAABMAAAAAAAAAAAAAAAAAAAAA&#10;AFtDb250ZW50X1R5cGVzXS54bWxQSwECLQAUAAYACAAAACEAOP0h/9YAAACUAQAACwAAAAAAAAAA&#10;AAAAAAAvAQAAX3JlbHMvLnJlbHNQSwECLQAUAAYACAAAACEAuby753QCAADxBQAADgAAAAAAAAAA&#10;AAAAAAAuAgAAZHJzL2Uyb0RvYy54bWxQSwECLQAUAAYACAAAACEAwjPUINsAAAAFAQAADwAAAAAA&#10;AAAAAAAAAADOBAAAZHJzL2Rvd25yZXYueG1sUEsFBgAAAAAEAAQA8wAAANYFAAAAAA==&#10;">
                      <v:shape id="Graphic 11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XkwwAAANwAAAAPAAAAZHJzL2Rvd25yZXYueG1sRE/basJA&#10;EH0v+A/LCL6ZjVrERleRUmlpUWhafB6zYxLMzobs5tK/7xaEvs3hXGezG0wlOmpcaVnBLIpBEGdW&#10;l5wr+P46TFcgnEfWWFkmBT/kYLcdPWww0bbnT+pSn4sQwi5BBYX3dSKlywoy6CJbEwfuahuDPsAm&#10;l7rBPoSbSs7jeCkNlhwaCqzpuaDslrZGwcv7AS/zNqsXZ/16PJ+O/vrRPik1GQ/7NQhPg/8X391v&#10;OsyfPcLfM+ECuf0FAAD//wMAUEsBAi0AFAAGAAgAAAAhANvh9svuAAAAhQEAABMAAAAAAAAAAAAA&#10;AAAAAAAAAFtDb250ZW50X1R5cGVzXS54bWxQSwECLQAUAAYACAAAACEAWvQsW78AAAAVAQAACwAA&#10;AAAAAAAAAAAAAAAfAQAAX3JlbHMvLnJlbHNQSwECLQAUAAYACAAAACEAjygF5M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4" behindDoc="0" locked="0" layoutInCell="1" allowOverlap="1" wp14:anchorId="7392DCF0" wp14:editId="6B8E6796">
                      <wp:simplePos x="0" y="0"/>
                      <wp:positionH relativeFrom="column">
                        <wp:posOffset>354330</wp:posOffset>
                      </wp:positionH>
                      <wp:positionV relativeFrom="paragraph">
                        <wp:posOffset>70991</wp:posOffset>
                      </wp:positionV>
                      <wp:extent cx="12700" cy="32512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6" name="Graphic 11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1F183C6" id="Group 115" o:spid="_x0000_s1026" style="position:absolute;margin-left:27.9pt;margin-top:5.6pt;width:1pt;height:25.6pt;z-index:25165825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9TdA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JdaRXlOiWIcK3o5i8Z+QJR8ecZ7BcWdH&#10;Mi/mZyqU5fxg3VbowDM73ls36LWMFmuixU8qmoCq93qXQe+OEtQ7UIJ63w96N8z5e7553iT91Khm&#10;6pM/7PRR7HSAOd+tNEs/p5TENmOeZ4RUcyT2fIaKZ/FtgrcBc5W9v04znxe6i4D4HoDnsP8EDlqb&#10;OeVSWzHE8VWHgBMTiJtzbbVsy00rpS/eQr2/lUCODEndhGfMdwZDUdp8aL239rp8Ru30KJaC2t8H&#10;BoIS+U2hOv0YigZEYx8NcPJWh2EVeAfrdqefDAwxaBbU4Z/1oKNIWR5Fgfl7wID1N5X+cnC6ar1i&#10;Qm5DRuMGf5hghbkSmBhnoB9c831AnSf1+g8AAAD//wMAUEsDBBQABgAIAAAAIQAVWORr3AAAAAcB&#10;AAAPAAAAZHJzL2Rvd25yZXYueG1sTI5PS8NAEMXvgt9hGcGb3SSaKjGbUop6KoKtIN6myTQJzc6G&#10;7DZJv73jSY/vD+/98tVsOzXS4FvHBuJFBIq4dFXLtYHP/evdEygfkCvsHJOBC3lYFddXOWaVm/iD&#10;xl2olYywz9BAE0Kfae3Lhiz6heuJJTu6wWIQOdS6GnCScdvpJIqW2mLL8tBgT5uGytPubA28TTit&#10;7+OXcXs6bi7f+/T9axuTMbc38/oZVKA5/JXhF1/QoRCmgztz5VVnIE2FPIgfJ6AkTx9FHwwskwfQ&#10;Ra7/8xc/AAAA//8DAFBLAQItABQABgAIAAAAIQC2gziS/gAAAOEBAAATAAAAAAAAAAAAAAAAAAAA&#10;AABbQ29udGVudF9UeXBlc10ueG1sUEsBAi0AFAAGAAgAAAAhADj9If/WAAAAlAEAAAsAAAAAAAAA&#10;AAAAAAAALwEAAF9yZWxzLy5yZWxzUEsBAi0AFAAGAAgAAAAhAPMk71N0AgAA8QUAAA4AAAAAAAAA&#10;AAAAAAAALgIAAGRycy9lMm9Eb2MueG1sUEsBAi0AFAAGAAgAAAAhABVY5GvcAAAABwEAAA8AAAAA&#10;AAAAAAAAAAAAzgQAAGRycy9kb3ducmV2LnhtbFBLBQYAAAAABAAEAPMAAADXBQAAAAA=&#10;">
                      <v:shape id="Graphic 11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4IwwAAANwAAAAPAAAAZHJzL2Rvd25yZXYueG1sRE9Na8JA&#10;EL0X+h+WKfRWN0lBNLoJRZSWFgWjeB6zYxKanQ3Zjab/visUepvH+5xlPppWXKl3jWUF8SQCQVxa&#10;3XCl4HjYvMxAOI+ssbVMCn7IQZ49Piwx1fbGe7oWvhIhhF2KCmrvu1RKV9Zk0E1sRxy4i+0N+gD7&#10;SuoebyHctDKJoqk02HBoqLGjVU3ldzEYBevPDZ6ToexeT/p9e9pt/eVrmCv1/DS+LUB4Gv2/+M/9&#10;ocP8eAr3Z8IFMvsFAAD//wMAUEsBAi0AFAAGAAgAAAAhANvh9svuAAAAhQEAABMAAAAAAAAAAAAA&#10;AAAAAAAAAFtDb250ZW50X1R5cGVzXS54bWxQSwECLQAUAAYACAAAACEAWvQsW78AAAAVAQAACwAA&#10;AAAAAAAAAAAAAAAfAQAAX3JlbHMvLnJlbHNQSwECLQAUAAYACAAAACEAELY+CMMAAADcAAAADwAA&#10;AAAAAAAAAAAAAAAHAgAAZHJzL2Rvd25yZXYueG1sUEsFBgAAAAADAAMAtwAAAPcCAAAAAA==&#10;" path="m12191,l,,,324612r12191,l12191,xe" stroked="f">
                        <v:path arrowok="t"/>
                      </v:shape>
                    </v:group>
                  </w:pict>
                </mc:Fallback>
              </mc:AlternateContent>
            </w:r>
            <w:r>
              <w:rPr>
                <w:color w:val="585858"/>
                <w:spacing w:val="-10"/>
                <w:sz w:val="20"/>
              </w:rPr>
              <w:t>x</w:t>
            </w:r>
          </w:p>
        </w:tc>
        <w:tc>
          <w:tcPr>
            <w:tcW w:w="324" w:type="pct"/>
            <w:tcBorders>
              <w:left w:val="nil"/>
              <w:bottom w:val="nil"/>
              <w:right w:val="nil"/>
            </w:tcBorders>
            <w:shd w:val="clear" w:color="auto" w:fill="E6E2D2"/>
          </w:tcPr>
          <w:p w14:paraId="07937007"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55" behindDoc="0" locked="0" layoutInCell="1" allowOverlap="1" wp14:anchorId="0AFA76BD" wp14:editId="5128D0A4">
                      <wp:simplePos x="0" y="0"/>
                      <wp:positionH relativeFrom="column">
                        <wp:posOffset>354711</wp:posOffset>
                      </wp:positionH>
                      <wp:positionV relativeFrom="paragraph">
                        <wp:posOffset>70991</wp:posOffset>
                      </wp:positionV>
                      <wp:extent cx="12700" cy="32512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8" name="Graphic 11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1B80710" id="Group 117" o:spid="_x0000_s1026" style="position:absolute;margin-left:27.95pt;margin-top:5.6pt;width:1pt;height:25.6pt;z-index:25165825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1r9cw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JdaRoo4V61DB21Es/hOy5MMjzjM47uxI&#10;5sX8TIWynB+s2wodeGbHe+sGvZbRYk20+ElFE1D1Xu8y6N1RgnoHSlDv+0Hvhjl/zzfPm6SfGtVM&#10;ffKHnT6KnQ4w57uVZunnjJLYZszzjJBqjsSez1DxLL5N8DZgrrL312nm80J3ERDfA/Ac9p/AQWsz&#10;p1xqK4Y4vuoQcGICcXOurZZtuWml9MVbqPe3EsiRIamb8Iz5zmAoSpsPrffWXpfPqJ0exVJQ+/vA&#10;QFAivylUpx9D0YBo7KMBTt7qMKwC72Dd7vSTgSEGzYI6/LMedBQpy6MoMH8PGLD+ptJfDk5XrVdM&#10;yG3IaNzgDxOsMFcCE+MM9INrvg+o86Re/wEAAP//AwBQSwMEFAAGAAgAAAAhAK+1e0LdAAAABwEA&#10;AA8AAABkcnMvZG93bnJldi54bWxMjs1Og0AUhfcmvsPkmrizAyi1IkPTNOqqaWJr0ribMrdAytwh&#10;zBTo23td6fL85JwvX062FQP2vnGkIJ5FIJBKZxqqFHzt3x8WIHzQZHTrCBVc0cOyuL3JdWbcSJ84&#10;7EIleIR8phXUIXSZlL6s0Wo/cx0SZyfXWx1Y9pU0vR553LYyiaK5tLohfqh1h+say/PuYhV8jHpc&#10;PcZvw+Z8Wl+/9+n2sIlRqfu7afUKIuAU/srwi8/oUDDT0V3IeNEqSNMXbrIfJyA4T59ZHxXMkyeQ&#10;RS7/8xc/AAAA//8DAFBLAQItABQABgAIAAAAIQC2gziS/gAAAOEBAAATAAAAAAAAAAAAAAAAAAAA&#10;AABbQ29udGVudF9UeXBlc10ueG1sUEsBAi0AFAAGAAgAAAAhADj9If/WAAAAlAEAAAsAAAAAAAAA&#10;AAAAAAAALwEAAF9yZWxzLy5yZWxzUEsBAi0AFAAGAAgAAAAhAHDjWv1zAgAA8QUAAA4AAAAAAAAA&#10;AAAAAAAALgIAAGRycy9lMm9Eb2MueG1sUEsBAi0AFAAGAAgAAAAhAK+1e0LdAAAABwEAAA8AAAAA&#10;AAAAAAAAAAAAzQQAAGRycy9kb3ducmV2LnhtbFBLBQYAAAAABAAEAPMAAADXBQAAAAA=&#10;">
                      <v:shape id="Graphic 11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hxQAAANwAAAAPAAAAZHJzL2Rvd25yZXYueG1sRI9Pa8JA&#10;EMXvBb/DMoK3utFCqdFVRJRKi4J/8DxmxySYnQ3ZjabfvnMo9DbDe/Peb2aLzlXqQU0oPRsYDRNQ&#10;xJm3JecGzqfN6weoEJEtVp7JwA8FWMx7LzNMrX/ygR7HmCsJ4ZCigSLGOtU6ZAU5DENfE4t2843D&#10;KGuTa9vgU8JdpcdJ8q4dliwNBda0Kii7H1tnYP21weu4zeq3i/3cXfa7ePtuJ8YM+t1yCipSF//N&#10;f9dbK/gjoZVnZAI9/wUAAP//AwBQSwECLQAUAAYACAAAACEA2+H2y+4AAACFAQAAEwAAAAAAAAAA&#10;AAAAAAAAAAAAW0NvbnRlbnRfVHlwZXNdLnhtbFBLAQItABQABgAIAAAAIQBa9CxbvwAAABUBAAAL&#10;AAAAAAAAAAAAAAAAAB8BAABfcmVscy8ucmVsc1BLAQItABQABgAIAAAAIQAOZQ/h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3E3D763D"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56" behindDoc="0" locked="0" layoutInCell="1" allowOverlap="1" wp14:anchorId="240BE895" wp14:editId="25D8F3D4">
                      <wp:simplePos x="0" y="0"/>
                      <wp:positionH relativeFrom="column">
                        <wp:posOffset>263651</wp:posOffset>
                      </wp:positionH>
                      <wp:positionV relativeFrom="paragraph">
                        <wp:posOffset>70991</wp:posOffset>
                      </wp:positionV>
                      <wp:extent cx="12700" cy="32512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0" name="Graphic 12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E09F0A9" id="Group 119" o:spid="_x0000_s1026" style="position:absolute;margin-left:20.75pt;margin-top:5.6pt;width:1pt;height:25.6pt;z-index:25165825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CJcQIAAPEFAAAOAAAAZHJzL2Uyb0RvYy54bWykVF1v0zAUfUfiP1h+p2kyGBA1ndBGK6Rp&#10;TFoRz67jfAjHNtdu0/17rp04jTYJiZIH5zo+vr7n3BOvbk6dJEcBttWqoOliSYlQXJetqgv6Y7d5&#10;94kS65gqmdRKFPRZWHqzfvtm1ZtcZLrRshRAMImyeW8K2jhn8iSxvBEdswtthMLFSkPHHE6hTkpg&#10;PWbvZJItl9dJr6E0oLmwFr/eDYt0HfJXleDue1VZ4YgsKNbmwghh3PsxWa9YXgMzTcvHMtgFVXSs&#10;VXjolOqOOUYO0L5K1bUctNWVW3DdJbqqWi4CB2STLl+w2YI+mMClzvvaTDKhtC90ujgtfzhuwTyZ&#10;Rxiqx/Be818WdUl6U+fzdT+vz+BTBZ3fhCTIKSj6PCkqTo5w/JhmH5coO8eVq+xDmo2C8wa78moT&#10;b77+bVvC8uHIUNhUSG/QOfYsjv0/cZ4aZkTQ3Hryj0Da0vNAFop16ODtaJaRjD8ecV5B1MzP7Cjm&#10;xfpMRFnOD9ZthQ46s+O9dYNfyxixJkb8pGII6Hrvdxn87ihBvwMl6Pf94HfDnN/nm+dD0k+NaqY+&#10;+cVOH8VOB5jz3Uqz9HNKSWwz1nlGSDVHolozVFyLbxOyDZir7P11mvm6MF0ExPcAPB/7T+DgtVlS&#10;LrUVwzmedThwUgJxc62tlm25aaX05C3U+1sJ5MhQ1E14xnpnMDRlbL2P9rp8Ru/0aJaC2t8HBoIS&#10;+U2hO5G3iwHEYB8DcPJWh8sq6A7W7U4/GRhiMCyowz/rQUeTsjyaAuv3gAHrdyr95eB01XrHhNqG&#10;isYJ/jAhCvdKUGK8A/3FNZ8H1PmmXv8BAAD//wMAUEsDBBQABgAIAAAAIQBCjGwd3AAAAAcBAAAP&#10;AAAAZHJzL2Rvd25yZXYueG1sTI7NasJAFIX3hb7DcIXu6iQxSomZiEjblRSqhdLdmLkmwcydkBmT&#10;+Pa9XdXl+eGcL99MthUD9r5xpCCeRyCQSmcaqhR8Hd+eX0D4oMno1hEquKGHTfH4kOvMuJE+cTiE&#10;SvAI+UwrqEPoMil9WaPVfu46JM7Orrc6sOwraXo98rhtZRJFK2l1Q/xQ6w53NZaXw9UqeB/1uF3E&#10;r8P+ct7dfo7Lj+99jEo9zabtGkTAKfyX4Q+f0aFgppO7kvGiVZDGS26yHycgOE8XrE8KVkkKssjl&#10;PX/xCwAA//8DAFBLAQItABQABgAIAAAAIQC2gziS/gAAAOEBAAATAAAAAAAAAAAAAAAAAAAAAABb&#10;Q29udGVudF9UeXBlc10ueG1sUEsBAi0AFAAGAAgAAAAhADj9If/WAAAAlAEAAAsAAAAAAAAAAAAA&#10;AAAALwEAAF9yZWxzLy5yZWxzUEsBAi0AFAAGAAgAAAAhAHGIgIlxAgAA8QUAAA4AAAAAAAAAAAAA&#10;AAAALgIAAGRycy9lMm9Eb2MueG1sUEsBAi0AFAAGAAgAAAAhAEKMbB3cAAAABwEAAA8AAAAAAAAA&#10;AAAAAAAAywQAAGRycy9kb3ducmV2LnhtbFBLBQYAAAAABAAEAPMAAADUBQAAAAA=&#10;">
                      <v:shape id="Graphic 12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axQAAANwAAAAPAAAAZHJzL2Rvd25yZXYueG1sRI9Ba8JA&#10;EIXvgv9hGaG3ummEUlNXKaViaVFQi+cxOybB7GzIbjT+e+dQ8DbDe/PeN7NF72p1oTZUng28jBNQ&#10;xLm3FRcG/vbL5zdQISJbrD2TgRsFWMyHgxlm1l95S5ddLJSEcMjQQBljk2kd8pIchrFviEU7+dZh&#10;lLUttG3xKuGu1mmSvGqHFUtDiQ19lpSfd50z8PWzxGPa5c3kYFfrw2YdT7/d1JinUf/xDipSHx/m&#10;/+tvK/ip4MszMoGe3wEAAP//AwBQSwECLQAUAAYACAAAACEA2+H2y+4AAACFAQAAEwAAAAAAAAAA&#10;AAAAAAAAAAAAW0NvbnRlbnRfVHlwZXNdLnhtbFBLAQItABQABgAIAAAAIQBa9CxbvwAAABUBAAAL&#10;AAAAAAAAAAAAAAAAAB8BAABfcmVscy8ucmVsc1BLAQItABQABgAIAAAAIQA+f8la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56EDD6C1"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7D5486B9"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57" behindDoc="0" locked="0" layoutInCell="1" allowOverlap="1" wp14:anchorId="5EAA63E1" wp14:editId="0F0ED41A">
                      <wp:simplePos x="0" y="0"/>
                      <wp:positionH relativeFrom="column">
                        <wp:posOffset>-6095</wp:posOffset>
                      </wp:positionH>
                      <wp:positionV relativeFrom="paragraph">
                        <wp:posOffset>70991</wp:posOffset>
                      </wp:positionV>
                      <wp:extent cx="12700" cy="32512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2" name="Graphic 12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1DB432" id="Group 121" o:spid="_x0000_s1026" style="position:absolute;margin-left:-.5pt;margin-top:5.6pt;width:1pt;height:25.6pt;z-index:25165825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Q9cwIAAPE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vR1ZJQo1qGCt6NY/Bay5K9HnGdwXNmR&#10;zIv5mQplOT9YtxUQeGbHe+sGvZbRYk20+ElF06Dqvd5l0LujBPVuKEG97we9a+a8n2+eN0k/NaqZ&#10;+uQPOziKHQSY891Ks/RzSklsM+Z5Rkg1R2LPZ6h4Fr86RBswV9n76zQwieEiIH4H4PnafwIHrc2C&#10;cglWIH+45auejMAEbs65tiDbctNK6Yu3pt7fSkOODEndhMfziC4zGIrS5kPrvbWH8hm106NYCmp/&#10;H5gRlMhvCtXpx1A0TDT20TBO3kIYVoF3Y93u9JMZTTSaBXX4Zz1AFCnLoyh8URPWeyr4cnBQtV4x&#10;Ibcho3GBP0ywwlwJpYwz0A+u+TqgzpN6/Qc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OxDUPXMCAADxBQAADgAAAAAAAAAA&#10;AAAAAAAuAgAAZHJzL2Uyb0RvYy54bWxQSwECLQAUAAYACAAAACEAfxzaO9wAAAAGAQAADwAAAAAA&#10;AAAAAAAAAADNBAAAZHJzL2Rvd25yZXYueG1sUEsFBgAAAAAEAAQA8wAAANYFAAAAAA==&#10;">
                      <v:shape id="Graphic 12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fK2wwAAANwAAAAPAAAAZHJzL2Rvd25yZXYueG1sRE/basJA&#10;EH0v+A/LFPpmNk1BbOoqRSoVRaFp8XmaHZPQ7GzIbi7+vSsIfZvDuc5iNZpa9NS6yrKC5ygGQZxb&#10;XXGh4Od7M52DcB5ZY22ZFFzIwWo5eVhgqu3AX9RnvhAhhF2KCkrvm1RKl5dk0EW2IQ7c2bYGfYBt&#10;IXWLQwg3tUzieCYNVhwaSmxoXVL+l3VGwcdug79JlzcvJ/15OB0P/rzvXpV6ehzf30B4Gv2/+O7e&#10;6jA/SeD2TLhALq8AAAD//wMAUEsBAi0AFAAGAAgAAAAhANvh9svuAAAAhQEAABMAAAAAAAAAAAAA&#10;AAAAAAAAAFtDb250ZW50X1R5cGVzXS54bWxQSwECLQAUAAYACAAAACEAWvQsW78AAAAVAQAACwAA&#10;AAAAAAAAAAAAAAAfAQAAX3JlbHMvLnJlbHNQSwECLQAUAAYACAAAACEAoeHyts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8" behindDoc="0" locked="0" layoutInCell="1" allowOverlap="1" wp14:anchorId="5FDCEE29" wp14:editId="46EB92E1">
                      <wp:simplePos x="0" y="0"/>
                      <wp:positionH relativeFrom="column">
                        <wp:posOffset>263652</wp:posOffset>
                      </wp:positionH>
                      <wp:positionV relativeFrom="paragraph">
                        <wp:posOffset>70991</wp:posOffset>
                      </wp:positionV>
                      <wp:extent cx="12700" cy="32512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4" name="Graphic 12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103704" id="Group 123" o:spid="_x0000_s1026" style="position:absolute;margin-left:20.75pt;margin-top:5.6pt;width:1pt;height:25.6pt;z-index:25165825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AvcwIAAPEFAAAOAAAAZHJzL2Uyb0RvYy54bWykVNtq3DAQfS/0H4TeG6+dNG1NvKEkzVII&#10;SSBb+qyV5QuVJXWkXTt/35FseU0ChW79II+so7mcOZ6r66GT5CDAtloVND1bUSIU12Wr6oL+2N59&#10;+EyJdUyVTGolCvoiLL1ev3931ZtcZLrRshRA0ImyeW8K2jhn8iSxvBEds2faCIWHlYaOOdxCnZTA&#10;evTeySRbrS6TXkNpQHNhLX69HQ/pOvivKsHdY1VZ4YgsKObmwgph3fk1WV+xvAZmmpZPabATsuhY&#10;qzDo7OqWOUb20L5x1bUctNWVO+O6S3RVtVyEGrCadPWqmg3ovQm11Hlfm5kmpPYVTye75Q+HDZhn&#10;8wRj9mjea/7LIi9Jb+p8ee739RE8VND5S1gEGQKjLzOjYnCE48c0+7RC2jmenGcf02winDfYlTeX&#10;ePPtb9cSlo8hQ2JzIr1B5dgjOfb/yHlumBGBc+uLfwLSlr6OC0oU61DBm0ks/hOy5MMjzjM47exE&#10;5sn8zIWynO+t2wgdeGaHe+tGvZbRYk20+KCiCah6r3cZ9O4oQb0DJaj33ah3w5y/55vnTdLPjWrm&#10;PvnDTh/EVgeY891Ks/RLRklsM+Z5REi1RGLPF6h4Ft8meBsx59nFZZr5vNBdBMT3CDyG/Sdw0NrC&#10;KZfaijGOrzoEnJlA3JJrq2Vb3rVS+uIt1LsbCeTAkNS78Ez5LmAoSpuPrffWTpcvqJ0exVJQ+3vP&#10;QFAivytUpx9D0YBo7KIBTt7oMKwC72DddvjJwBCDZkEd/lkPOoqU5VEUmL8HjFh/U+mve6er1ism&#10;5DZmNG3whwlWmCuBiWkG+sG13AfUcVKv/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U7ygL3MCAADxBQAADgAAAAAAAAAA&#10;AAAAAAAuAgAAZHJzL2Uyb0RvYy54bWxQSwECLQAUAAYACAAAACEAQoxsHdwAAAAHAQAADwAAAAAA&#10;AAAAAAAAAADNBAAAZHJzL2Rvd25yZXYueG1sUEsFBgAAAAAEAAQA8wAAANYFAAAAAA==&#10;">
                      <v:shape id="Graphic 12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9ZwwAAANwAAAAPAAAAZHJzL2Rvd25yZXYueG1sRE/basJA&#10;EH0X/IdlBN90Yyxi06wipdJSsaAtPo/ZyQWzsyG70fTvu0LBtzmc66Tr3tTiSq2rLCuYTSMQxJnV&#10;FRcKfr63kyUI55E11pZJwS85WK+GgxQTbW98oOvRFyKEsEtQQel9k0jpspIMuqltiAOX29agD7At&#10;pG7xFsJNLeMoWkiDFYeGEht6LSm7HDuj4O1zi+e4y5r5Sb/vT197n++6Z6XGo37zAsJT7x/if/eH&#10;DvPjJ7g/Ey6Qqz8AAAD//wMAUEsBAi0AFAAGAAgAAAAhANvh9svuAAAAhQEAABMAAAAAAAAAAAAA&#10;AAAAAAAAAFtDb250ZW50X1R5cGVzXS54bWxQSwECLQAUAAYACAAAACEAWvQsW78AAAAVAQAACwAA&#10;AAAAAAAAAAAAAAAfAQAAX3JlbHMvLnJlbHNQSwECLQAUAAYACAAAACEAQUTPWc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2EC15487"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59" behindDoc="0" locked="0" layoutInCell="1" allowOverlap="1" wp14:anchorId="383D3BF3" wp14:editId="566EACBC">
                      <wp:simplePos x="0" y="0"/>
                      <wp:positionH relativeFrom="column">
                        <wp:posOffset>263651</wp:posOffset>
                      </wp:positionH>
                      <wp:positionV relativeFrom="paragraph">
                        <wp:posOffset>70991</wp:posOffset>
                      </wp:positionV>
                      <wp:extent cx="12700" cy="32512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6" name="Graphic 12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68EFF5" id="Group 125" o:spid="_x0000_s1026" style="position:absolute;margin-left:20.75pt;margin-top:5.6pt;width:1pt;height:25.6pt;z-index:25165825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yOcw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pa/jmhLFOlTwdhSL/4Qs+fCI8wyOOzuS&#10;eTE/U6Es5wfrtkIHntnx3rpBr2W0WBMtflLRBFS917sMeneUoN6BEtT7ftC7Yc7f883zJumnRjVT&#10;n/xhp49ipwPM+W6lWfo5pSS2GfM8I6SaI7HnM1Q8i28TvA2Yq+z9dZr5vNBdBMT3ADyH/Sdw0NrM&#10;KZfaiiGOrzoEnJhA3Jxrq2VbblopffEW6v2tBHJkSOomPGO+MxiK0uZD67211+UzaqdHsRTU/j4w&#10;EJTIbwrV6cdQNCAa+2iAk7c6DKvAO1i3O/1kYIhBs6AO/6wHHUXK8igKzN8DBqy/qfSXg9NV6xUT&#10;chsyGjf4wwQrzJXAxDgD/eCa7wPqPKnXf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7iYMjnMCAADxBQAADgAAAAAAAAAA&#10;AAAAAAAuAgAAZHJzL2Uyb0RvYy54bWxQSwECLQAUAAYACAAAACEAQoxsHdwAAAAHAQAADwAAAAAA&#10;AAAAAAAAAADNBAAAZHJzL2Rvd25yZXYueG1sUEsFBgAAAAAEAAQA8wAAANYFAAAAAA==&#10;">
                      <v:shape id="Graphic 12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S1wwAAANwAAAAPAAAAZHJzL2Rvd25yZXYueG1sRE9Na8JA&#10;EL0X/A/LCN7MxhSkpq5BxFBpsdBYPE+zYxKanQ3Zjab/vlsQepvH+5x1NppWXKl3jWUFiygGQVxa&#10;3XCl4POUz59AOI+ssbVMCn7IQbaZPKwx1fbGH3QtfCVCCLsUFdTed6mUrqzJoItsRxy4i+0N+gD7&#10;SuoebyHctDKJ46U02HBoqLGjXU3ldzEYBfvXHL+Soewez/rleH4/+svbsFJqNh23zyA8jf5ffHcf&#10;dJifLOHvmXCB3PwCAAD//wMAUEsBAi0AFAAGAAgAAAAhANvh9svuAAAAhQEAABMAAAAAAAAAAAAA&#10;AAAAAAAAAFtDb250ZW50X1R5cGVzXS54bWxQSwECLQAUAAYACAAAACEAWvQsW78AAAAVAQAACwAA&#10;AAAAAAAAAAAAAAAfAQAAX3JlbHMvLnJlbHNQSwECLQAUAAYACAAAACEA3tr0tcMAAADcAAAADwAA&#10;AAAAAAAAAAAAAAAHAgAAZHJzL2Rvd25yZXYueG1sUEsFBgAAAAADAAMAtwAAAPcCAAAAAA==&#10;" path="m12191,l,,,324612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49D4997B"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7C10E6BC"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60" behindDoc="0" locked="0" layoutInCell="1" allowOverlap="1" wp14:anchorId="2A477EE3" wp14:editId="6EE590D2">
                      <wp:simplePos x="0" y="0"/>
                      <wp:positionH relativeFrom="column">
                        <wp:posOffset>-6096</wp:posOffset>
                      </wp:positionH>
                      <wp:positionV relativeFrom="paragraph">
                        <wp:posOffset>70991</wp:posOffset>
                      </wp:positionV>
                      <wp:extent cx="12700" cy="32512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8" name="Graphic 12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A61A56" id="Group 127" o:spid="_x0000_s1026" style="position:absolute;margin-left:-.5pt;margin-top:5.6pt;width:1pt;height:25.6pt;z-index:25165826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kgcw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18H6lixDhW8HcXiPyFLPjziPIPjzo5k&#10;XszPVCjL+cG6rYDAMzveWzfotYwWa6LFTyqaBlXv9S6D3h0lqHdDCep9P+hdM+fv+eZ5k/RTo5qp&#10;T/6wg6PYQYA53600Sz9nlMQ2Y55nhFRzJPZ8hopn8a2DtwFzlb2/TjOfF7qLgPgegOew/wQOWps5&#10;5RKsGOL4qkPAiQnEzbm2INty00rpi7em3t9KQ44MSd2EZ8x3BkNR2nxovbf2UD6jdnoUS0Ht7wMz&#10;ghL5TaE6/RiKhonGPhrGyVsIwyrwbqzbnX4yo4lGs6AO/6wHiCJleRQF5u8BA9bfVPDl4KBqvWJC&#10;bkNG4wZ/mGCFuRKYGGegH1zzfUCdJ/X6DwA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beG5IHMCAADxBQAADgAAAAAAAAAA&#10;AAAAAAAuAgAAZHJzL2Uyb0RvYy54bWxQSwECLQAUAAYACAAAACEAfxzaO9wAAAAGAQAADwAAAAAA&#10;AAAAAAAAAADNBAAAZHJzL2Rvd25yZXYueG1sUEsFBgAAAAAEAAQA8wAAANYFAAAAAA==&#10;">
                      <v:shape id="Graphic 12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VcxQAAANwAAAAPAAAAZHJzL2Rvd25yZXYueG1sRI9Ba8JA&#10;EIXvgv9hGaG3ummEUlNXKaViaVFQi+cxOybB7GzIbjT+e+dQ8DbDe/PeN7NF72p1oTZUng28jBNQ&#10;xLm3FRcG/vbL5zdQISJbrD2TgRsFWMyHgxlm1l95S5ddLJSEcMjQQBljk2kd8pIchrFviEU7+dZh&#10;lLUttG3xKuGu1mmSvGqHFUtDiQ19lpSfd50z8PWzxGPa5c3kYFfrw2YdT7/d1JinUf/xDipSHx/m&#10;/+tvK/ip0MozMoGe3wEAAP//AwBQSwECLQAUAAYACAAAACEA2+H2y+4AAACFAQAAEwAAAAAAAAAA&#10;AAAAAAAAAAAAW0NvbnRlbnRfVHlwZXNdLnhtbFBLAQItABQABgAIAAAAIQBa9CxbvwAAABUBAAAL&#10;AAAAAAAAAAAAAAAAAB8BAABfcmVscy8ucmVsc1BLAQItABQABgAIAAAAIQDACcVcxQAAANwAAAAP&#10;AAAAAAAAAAAAAAAAAAcCAABkcnMvZG93bnJldi54bWxQSwUGAAAAAAMAAwC3AAAA+QIAAAAA&#10;" path="m12192,l,,,324612r12192,l12192,xe" stroked="f">
                        <v:path arrowok="t"/>
                      </v:shape>
                    </v:group>
                  </w:pict>
                </mc:Fallback>
              </mc:AlternateContent>
            </w:r>
            <w:r>
              <w:rPr>
                <w:color w:val="585858"/>
                <w:spacing w:val="-10"/>
                <w:sz w:val="20"/>
              </w:rPr>
              <w:t>x</w:t>
            </w:r>
          </w:p>
        </w:tc>
      </w:tr>
      <w:tr w:rsidR="00282EF9" w14:paraId="156B07FB" w14:textId="77777777" w:rsidTr="00D63D84">
        <w:trPr>
          <w:trHeight w:val="498"/>
        </w:trPr>
        <w:tc>
          <w:tcPr>
            <w:tcW w:w="340" w:type="pct"/>
            <w:vMerge/>
            <w:tcBorders>
              <w:top w:val="nil"/>
              <w:left w:val="nil"/>
              <w:bottom w:val="nil"/>
              <w:right w:val="single" w:sz="4" w:space="0" w:color="FFFFFF"/>
            </w:tcBorders>
            <w:shd w:val="clear" w:color="auto" w:fill="00619E"/>
            <w:textDirection w:val="btLr"/>
          </w:tcPr>
          <w:p w14:paraId="136D49B7" w14:textId="77777777" w:rsidR="00282EF9" w:rsidRDefault="00282EF9" w:rsidP="00CA5B67">
            <w:pPr>
              <w:rPr>
                <w:sz w:val="2"/>
                <w:szCs w:val="2"/>
              </w:rPr>
            </w:pPr>
          </w:p>
        </w:tc>
        <w:tc>
          <w:tcPr>
            <w:tcW w:w="78" w:type="pct"/>
            <w:vMerge/>
            <w:tcBorders>
              <w:top w:val="nil"/>
              <w:left w:val="single" w:sz="4" w:space="0" w:color="FFFFFF"/>
              <w:right w:val="nil"/>
            </w:tcBorders>
            <w:shd w:val="clear" w:color="auto" w:fill="223443"/>
          </w:tcPr>
          <w:p w14:paraId="62B1A807" w14:textId="77777777" w:rsidR="00282EF9" w:rsidRDefault="00282EF9" w:rsidP="00CA5B67">
            <w:pPr>
              <w:rPr>
                <w:sz w:val="2"/>
                <w:szCs w:val="2"/>
              </w:rPr>
            </w:pPr>
          </w:p>
        </w:tc>
        <w:tc>
          <w:tcPr>
            <w:tcW w:w="248" w:type="pct"/>
            <w:tcBorders>
              <w:top w:val="nil"/>
            </w:tcBorders>
            <w:shd w:val="clear" w:color="auto" w:fill="E6E2D2"/>
          </w:tcPr>
          <w:p w14:paraId="5487F75F" w14:textId="77777777" w:rsidR="00282EF9" w:rsidRDefault="00282EF9" w:rsidP="00CA5B67">
            <w:pPr>
              <w:pStyle w:val="TableParagraph"/>
              <w:rPr>
                <w:rFonts w:ascii="Times New Roman"/>
                <w:sz w:val="18"/>
              </w:rPr>
            </w:pPr>
          </w:p>
        </w:tc>
        <w:tc>
          <w:tcPr>
            <w:tcW w:w="344" w:type="pct"/>
            <w:tcBorders>
              <w:top w:val="nil"/>
            </w:tcBorders>
            <w:shd w:val="clear" w:color="auto" w:fill="E6E2D2"/>
          </w:tcPr>
          <w:p w14:paraId="7F29E7C0" w14:textId="77777777" w:rsidR="00282EF9" w:rsidRDefault="00282EF9" w:rsidP="00CA5B67">
            <w:pPr>
              <w:pStyle w:val="TableParagraph"/>
              <w:rPr>
                <w:rFonts w:ascii="Times New Roman"/>
                <w:sz w:val="18"/>
              </w:rPr>
            </w:pPr>
          </w:p>
        </w:tc>
        <w:tc>
          <w:tcPr>
            <w:tcW w:w="198" w:type="pct"/>
            <w:tcBorders>
              <w:top w:val="nil"/>
            </w:tcBorders>
            <w:shd w:val="clear" w:color="auto" w:fill="E6E2D2"/>
          </w:tcPr>
          <w:p w14:paraId="05ACB4B4" w14:textId="77777777" w:rsidR="00282EF9" w:rsidRDefault="00282EF9" w:rsidP="00CA5B67">
            <w:pPr>
              <w:pStyle w:val="TableParagraph"/>
              <w:rPr>
                <w:rFonts w:ascii="Times New Roman"/>
                <w:sz w:val="18"/>
              </w:rPr>
            </w:pPr>
          </w:p>
        </w:tc>
        <w:tc>
          <w:tcPr>
            <w:tcW w:w="205" w:type="pct"/>
            <w:tcBorders>
              <w:top w:val="nil"/>
            </w:tcBorders>
            <w:shd w:val="clear" w:color="auto" w:fill="E6E2D2"/>
          </w:tcPr>
          <w:p w14:paraId="4D9D0BEC" w14:textId="77777777" w:rsidR="00282EF9" w:rsidRDefault="00282EF9" w:rsidP="00CA5B67">
            <w:pPr>
              <w:pStyle w:val="TableParagraph"/>
              <w:rPr>
                <w:rFonts w:ascii="Times New Roman"/>
                <w:sz w:val="18"/>
              </w:rPr>
            </w:pPr>
          </w:p>
        </w:tc>
        <w:tc>
          <w:tcPr>
            <w:tcW w:w="274" w:type="pct"/>
            <w:tcBorders>
              <w:top w:val="nil"/>
            </w:tcBorders>
            <w:shd w:val="clear" w:color="auto" w:fill="E6E2D2"/>
          </w:tcPr>
          <w:p w14:paraId="1CDF2EDC" w14:textId="77777777" w:rsidR="00282EF9" w:rsidRDefault="00282EF9" w:rsidP="00CA5B67">
            <w:pPr>
              <w:pStyle w:val="TableParagraph"/>
              <w:spacing w:before="47"/>
              <w:ind w:left="1"/>
              <w:rPr>
                <w:sz w:val="20"/>
              </w:rPr>
            </w:pPr>
            <w:r>
              <w:rPr>
                <w:color w:val="585858"/>
                <w:spacing w:val="-10"/>
                <w:sz w:val="20"/>
              </w:rPr>
              <w:t>x</w:t>
            </w:r>
          </w:p>
        </w:tc>
        <w:tc>
          <w:tcPr>
            <w:tcW w:w="168" w:type="pct"/>
            <w:tcBorders>
              <w:top w:val="nil"/>
            </w:tcBorders>
            <w:shd w:val="clear" w:color="auto" w:fill="E6E2D2"/>
          </w:tcPr>
          <w:p w14:paraId="39156465" w14:textId="77777777" w:rsidR="00282EF9" w:rsidRDefault="00282EF9" w:rsidP="00CA5B67">
            <w:pPr>
              <w:pStyle w:val="TableParagraph"/>
              <w:spacing w:before="47"/>
              <w:ind w:left="2"/>
              <w:rPr>
                <w:sz w:val="20"/>
              </w:rPr>
            </w:pPr>
            <w:r>
              <w:rPr>
                <w:color w:val="585858"/>
                <w:spacing w:val="-10"/>
                <w:sz w:val="20"/>
              </w:rPr>
              <w:t>x</w:t>
            </w:r>
          </w:p>
        </w:tc>
        <w:tc>
          <w:tcPr>
            <w:tcW w:w="209" w:type="pct"/>
            <w:tcBorders>
              <w:top w:val="nil"/>
            </w:tcBorders>
            <w:shd w:val="clear" w:color="auto" w:fill="E6E2D2"/>
          </w:tcPr>
          <w:p w14:paraId="04B9528F"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54A0DF96"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3AAE5AB4" w14:textId="77777777" w:rsidR="00282EF9" w:rsidRDefault="00282EF9" w:rsidP="00CA5B67">
            <w:pPr>
              <w:pStyle w:val="TableParagraph"/>
              <w:rPr>
                <w:rFonts w:ascii="Times New Roman"/>
                <w:sz w:val="18"/>
              </w:rPr>
            </w:pPr>
          </w:p>
        </w:tc>
        <w:tc>
          <w:tcPr>
            <w:tcW w:w="209" w:type="pct"/>
            <w:tcBorders>
              <w:top w:val="nil"/>
            </w:tcBorders>
            <w:shd w:val="clear" w:color="auto" w:fill="E6E2D2"/>
          </w:tcPr>
          <w:p w14:paraId="4DDA83BB" w14:textId="77777777" w:rsidR="00282EF9" w:rsidRDefault="00282EF9" w:rsidP="00CA5B67">
            <w:pPr>
              <w:pStyle w:val="TableParagraph"/>
              <w:spacing w:before="47"/>
              <w:ind w:left="32" w:right="22"/>
              <w:rPr>
                <w:sz w:val="20"/>
              </w:rPr>
            </w:pPr>
            <w:r>
              <w:rPr>
                <w:color w:val="585858"/>
                <w:spacing w:val="-10"/>
                <w:sz w:val="20"/>
              </w:rPr>
              <w:t>x</w:t>
            </w:r>
          </w:p>
        </w:tc>
        <w:tc>
          <w:tcPr>
            <w:tcW w:w="211" w:type="pct"/>
            <w:tcBorders>
              <w:top w:val="nil"/>
            </w:tcBorders>
            <w:shd w:val="clear" w:color="auto" w:fill="E6E2D2"/>
          </w:tcPr>
          <w:p w14:paraId="52FC7CB1" w14:textId="77777777" w:rsidR="00282EF9" w:rsidRDefault="00282EF9" w:rsidP="00CA5B67">
            <w:pPr>
              <w:pStyle w:val="TableParagraph"/>
              <w:spacing w:before="47"/>
              <w:ind w:left="32" w:right="20"/>
              <w:rPr>
                <w:sz w:val="20"/>
              </w:rPr>
            </w:pPr>
            <w:r>
              <w:rPr>
                <w:color w:val="585858"/>
                <w:spacing w:val="-10"/>
                <w:sz w:val="20"/>
              </w:rPr>
              <w:t>x</w:t>
            </w:r>
          </w:p>
        </w:tc>
        <w:tc>
          <w:tcPr>
            <w:tcW w:w="212" w:type="pct"/>
            <w:tcBorders>
              <w:top w:val="nil"/>
            </w:tcBorders>
            <w:shd w:val="clear" w:color="auto" w:fill="E6E2D2"/>
          </w:tcPr>
          <w:p w14:paraId="3B487163" w14:textId="77777777" w:rsidR="00282EF9" w:rsidRDefault="00282EF9" w:rsidP="00CA5B67">
            <w:pPr>
              <w:pStyle w:val="TableParagraph"/>
              <w:rPr>
                <w:rFonts w:ascii="Times New Roman"/>
                <w:sz w:val="18"/>
              </w:rPr>
            </w:pPr>
          </w:p>
        </w:tc>
        <w:tc>
          <w:tcPr>
            <w:tcW w:w="209" w:type="pct"/>
            <w:tcBorders>
              <w:top w:val="nil"/>
            </w:tcBorders>
            <w:shd w:val="clear" w:color="auto" w:fill="E6E2D2"/>
          </w:tcPr>
          <w:p w14:paraId="6532A9B2" w14:textId="77777777" w:rsidR="00282EF9" w:rsidRDefault="00282EF9" w:rsidP="00CA5B67">
            <w:pPr>
              <w:pStyle w:val="TableParagraph"/>
              <w:rPr>
                <w:rFonts w:ascii="Times New Roman"/>
                <w:sz w:val="18"/>
              </w:rPr>
            </w:pPr>
          </w:p>
        </w:tc>
        <w:tc>
          <w:tcPr>
            <w:tcW w:w="200" w:type="pct"/>
            <w:tcBorders>
              <w:top w:val="nil"/>
            </w:tcBorders>
            <w:shd w:val="clear" w:color="auto" w:fill="E6E2D2"/>
          </w:tcPr>
          <w:p w14:paraId="63A4FD7C" w14:textId="77777777" w:rsidR="00282EF9" w:rsidRDefault="00282EF9" w:rsidP="00CA5B67">
            <w:pPr>
              <w:pStyle w:val="TableParagraph"/>
              <w:spacing w:before="47"/>
              <w:ind w:left="17"/>
              <w:rPr>
                <w:sz w:val="20"/>
              </w:rPr>
            </w:pPr>
            <w:r>
              <w:rPr>
                <w:color w:val="585858"/>
                <w:spacing w:val="-10"/>
                <w:sz w:val="20"/>
              </w:rPr>
              <w:t>x</w:t>
            </w:r>
          </w:p>
        </w:tc>
        <w:tc>
          <w:tcPr>
            <w:tcW w:w="324" w:type="pct"/>
            <w:tcBorders>
              <w:top w:val="nil"/>
            </w:tcBorders>
            <w:shd w:val="clear" w:color="auto" w:fill="E6E2D2"/>
          </w:tcPr>
          <w:p w14:paraId="4B9D667F" w14:textId="77777777" w:rsidR="00282EF9" w:rsidRDefault="00282EF9" w:rsidP="00CA5B67">
            <w:pPr>
              <w:pStyle w:val="TableParagraph"/>
              <w:spacing w:before="47"/>
              <w:ind w:left="19"/>
              <w:rPr>
                <w:sz w:val="20"/>
              </w:rPr>
            </w:pPr>
            <w:r>
              <w:rPr>
                <w:color w:val="585858"/>
                <w:spacing w:val="-10"/>
                <w:sz w:val="20"/>
              </w:rPr>
              <w:t>x</w:t>
            </w:r>
          </w:p>
        </w:tc>
        <w:tc>
          <w:tcPr>
            <w:tcW w:w="74" w:type="pct"/>
            <w:tcBorders>
              <w:top w:val="nil"/>
            </w:tcBorders>
            <w:shd w:val="clear" w:color="auto" w:fill="E6E2D2"/>
          </w:tcPr>
          <w:p w14:paraId="7071F7EA" w14:textId="77777777" w:rsidR="00282EF9" w:rsidRDefault="00282EF9" w:rsidP="00CA5B67">
            <w:pPr>
              <w:pStyle w:val="TableParagraph"/>
              <w:spacing w:before="47"/>
              <w:ind w:left="32" w:right="10"/>
              <w:rPr>
                <w:sz w:val="20"/>
              </w:rPr>
            </w:pPr>
            <w:r>
              <w:rPr>
                <w:color w:val="585858"/>
                <w:spacing w:val="-10"/>
                <w:sz w:val="20"/>
              </w:rPr>
              <w:t>x</w:t>
            </w:r>
          </w:p>
        </w:tc>
        <w:tc>
          <w:tcPr>
            <w:tcW w:w="217" w:type="pct"/>
            <w:tcBorders>
              <w:top w:val="nil"/>
            </w:tcBorders>
            <w:shd w:val="clear" w:color="auto" w:fill="E6E2D2"/>
          </w:tcPr>
          <w:p w14:paraId="5F40CDC8" w14:textId="77777777" w:rsidR="00282EF9" w:rsidRDefault="00282EF9" w:rsidP="00CA5B67">
            <w:pPr>
              <w:pStyle w:val="TableParagraph"/>
              <w:rPr>
                <w:rFonts w:ascii="Times New Roman"/>
                <w:sz w:val="18"/>
              </w:rPr>
            </w:pPr>
          </w:p>
        </w:tc>
        <w:tc>
          <w:tcPr>
            <w:tcW w:w="217" w:type="pct"/>
            <w:tcBorders>
              <w:top w:val="nil"/>
            </w:tcBorders>
            <w:shd w:val="clear" w:color="auto" w:fill="E6E2D2"/>
          </w:tcPr>
          <w:p w14:paraId="54236293" w14:textId="77777777" w:rsidR="00282EF9" w:rsidRDefault="00282EF9" w:rsidP="00CA5B67">
            <w:pPr>
              <w:pStyle w:val="TableParagraph"/>
              <w:spacing w:before="47"/>
              <w:ind w:left="32" w:right="2"/>
              <w:rPr>
                <w:sz w:val="20"/>
              </w:rPr>
            </w:pPr>
            <w:r>
              <w:rPr>
                <w:color w:val="585858"/>
                <w:spacing w:val="-10"/>
                <w:sz w:val="20"/>
              </w:rPr>
              <w:t>x</w:t>
            </w:r>
          </w:p>
        </w:tc>
        <w:tc>
          <w:tcPr>
            <w:tcW w:w="218" w:type="pct"/>
            <w:tcBorders>
              <w:top w:val="nil"/>
            </w:tcBorders>
            <w:shd w:val="clear" w:color="auto" w:fill="E6E2D2"/>
          </w:tcPr>
          <w:p w14:paraId="6C8970F9" w14:textId="77777777" w:rsidR="00282EF9" w:rsidRDefault="00282EF9" w:rsidP="00CA5B67">
            <w:pPr>
              <w:pStyle w:val="TableParagraph"/>
              <w:spacing w:before="47"/>
              <w:ind w:left="32"/>
              <w:rPr>
                <w:sz w:val="20"/>
              </w:rPr>
            </w:pPr>
            <w:r>
              <w:rPr>
                <w:color w:val="585858"/>
                <w:spacing w:val="-10"/>
                <w:sz w:val="20"/>
              </w:rPr>
              <w:t>x</w:t>
            </w:r>
          </w:p>
        </w:tc>
        <w:tc>
          <w:tcPr>
            <w:tcW w:w="219" w:type="pct"/>
            <w:tcBorders>
              <w:top w:val="nil"/>
            </w:tcBorders>
            <w:shd w:val="clear" w:color="auto" w:fill="E6E2D2"/>
          </w:tcPr>
          <w:p w14:paraId="6FBFFCE9" w14:textId="77777777" w:rsidR="00282EF9" w:rsidRDefault="00282EF9" w:rsidP="00CA5B67">
            <w:pPr>
              <w:pStyle w:val="TableParagraph"/>
              <w:rPr>
                <w:rFonts w:ascii="Times New Roman"/>
                <w:sz w:val="18"/>
              </w:rPr>
            </w:pPr>
          </w:p>
        </w:tc>
        <w:tc>
          <w:tcPr>
            <w:tcW w:w="210" w:type="pct"/>
            <w:tcBorders>
              <w:top w:val="nil"/>
              <w:right w:val="nil"/>
            </w:tcBorders>
            <w:shd w:val="clear" w:color="auto" w:fill="E6E2D2"/>
          </w:tcPr>
          <w:p w14:paraId="33566B9C" w14:textId="77777777" w:rsidR="00282EF9" w:rsidRDefault="00282EF9" w:rsidP="00CA5B67">
            <w:pPr>
              <w:pStyle w:val="TableParagraph"/>
              <w:spacing w:before="47"/>
              <w:ind w:left="22"/>
              <w:rPr>
                <w:sz w:val="20"/>
              </w:rPr>
            </w:pPr>
            <w:r>
              <w:rPr>
                <w:color w:val="585858"/>
                <w:spacing w:val="-10"/>
                <w:sz w:val="20"/>
              </w:rPr>
              <w:t>x</w:t>
            </w:r>
          </w:p>
        </w:tc>
      </w:tr>
      <w:tr w:rsidR="00282EF9" w14:paraId="12F1A28B" w14:textId="77777777" w:rsidTr="00D63D84">
        <w:trPr>
          <w:trHeight w:val="745"/>
        </w:trPr>
        <w:tc>
          <w:tcPr>
            <w:tcW w:w="340" w:type="pct"/>
            <w:vMerge/>
            <w:tcBorders>
              <w:top w:val="nil"/>
              <w:left w:val="nil"/>
              <w:bottom w:val="nil"/>
              <w:right w:val="single" w:sz="4" w:space="0" w:color="FFFFFF"/>
            </w:tcBorders>
            <w:shd w:val="clear" w:color="auto" w:fill="00619E"/>
            <w:textDirection w:val="btLr"/>
          </w:tcPr>
          <w:p w14:paraId="461DE686" w14:textId="77777777" w:rsidR="00282EF9" w:rsidRDefault="00282EF9" w:rsidP="00CA5B67">
            <w:pPr>
              <w:rPr>
                <w:sz w:val="2"/>
                <w:szCs w:val="2"/>
              </w:rPr>
            </w:pPr>
          </w:p>
        </w:tc>
        <w:tc>
          <w:tcPr>
            <w:tcW w:w="78" w:type="pct"/>
            <w:vMerge w:val="restart"/>
            <w:tcBorders>
              <w:left w:val="single" w:sz="4" w:space="0" w:color="FFFFFF"/>
              <w:right w:val="nil"/>
            </w:tcBorders>
            <w:shd w:val="clear" w:color="auto" w:fill="223443"/>
          </w:tcPr>
          <w:p w14:paraId="04218151" w14:textId="77777777" w:rsidR="00282EF9" w:rsidRDefault="00282EF9" w:rsidP="00CA5B67">
            <w:pPr>
              <w:pStyle w:val="TableParagraph"/>
              <w:spacing w:before="30"/>
              <w:rPr>
                <w:sz w:val="16"/>
              </w:rPr>
            </w:pPr>
          </w:p>
          <w:p w14:paraId="146AC3B7" w14:textId="77777777" w:rsidR="00282EF9" w:rsidRDefault="00282EF9" w:rsidP="00CA5B67">
            <w:pPr>
              <w:pStyle w:val="TableParagraph"/>
              <w:ind w:left="1" w:right="1"/>
              <w:rPr>
                <w:sz w:val="16"/>
              </w:rPr>
            </w:pPr>
            <w:r>
              <w:rPr>
                <w:color w:val="FFFFFF"/>
                <w:spacing w:val="-10"/>
                <w:sz w:val="16"/>
              </w:rPr>
              <w:t>C</w:t>
            </w:r>
          </w:p>
          <w:p w14:paraId="5EE2FB4D" w14:textId="77777777" w:rsidR="00282EF9" w:rsidRDefault="00282EF9" w:rsidP="00CA5B67">
            <w:pPr>
              <w:pStyle w:val="TableParagraph"/>
              <w:rPr>
                <w:sz w:val="16"/>
              </w:rPr>
            </w:pPr>
          </w:p>
          <w:p w14:paraId="44CF9F2D" w14:textId="77777777" w:rsidR="00282EF9" w:rsidRDefault="00282EF9" w:rsidP="00CA5B67">
            <w:pPr>
              <w:pStyle w:val="TableParagraph"/>
              <w:spacing w:before="91"/>
              <w:rPr>
                <w:sz w:val="16"/>
              </w:rPr>
            </w:pPr>
          </w:p>
          <w:p w14:paraId="6C1A51E5" w14:textId="77777777" w:rsidR="00282EF9" w:rsidRDefault="00282EF9" w:rsidP="00CA5B67">
            <w:pPr>
              <w:pStyle w:val="TableParagraph"/>
              <w:ind w:left="1" w:right="1"/>
              <w:rPr>
                <w:sz w:val="16"/>
              </w:rPr>
            </w:pPr>
            <w:r>
              <w:rPr>
                <w:color w:val="FFFFFF"/>
                <w:spacing w:val="-10"/>
                <w:sz w:val="16"/>
              </w:rPr>
              <w:t>D</w:t>
            </w:r>
          </w:p>
        </w:tc>
        <w:tc>
          <w:tcPr>
            <w:tcW w:w="248" w:type="pct"/>
            <w:tcBorders>
              <w:bottom w:val="nil"/>
              <w:right w:val="nil"/>
            </w:tcBorders>
            <w:shd w:val="clear" w:color="auto" w:fill="E6E2D2"/>
          </w:tcPr>
          <w:p w14:paraId="48C4A225" w14:textId="77777777" w:rsidR="00282EF9" w:rsidRDefault="00282EF9" w:rsidP="00CA5B67">
            <w:pPr>
              <w:pStyle w:val="TableParagraph"/>
              <w:spacing w:before="169"/>
              <w:ind w:right="7"/>
              <w:rPr>
                <w:sz w:val="20"/>
              </w:rPr>
            </w:pPr>
            <w:r>
              <w:rPr>
                <w:noProof/>
                <w:sz w:val="20"/>
              </w:rPr>
              <mc:AlternateContent>
                <mc:Choice Requires="wpg">
                  <w:drawing>
                    <wp:anchor distT="0" distB="0" distL="0" distR="0" simplePos="0" relativeHeight="251658261" behindDoc="0" locked="0" layoutInCell="1" allowOverlap="1" wp14:anchorId="6A2FED8B" wp14:editId="77F1B109">
                      <wp:simplePos x="0" y="0"/>
                      <wp:positionH relativeFrom="column">
                        <wp:posOffset>263601</wp:posOffset>
                      </wp:positionH>
                      <wp:positionV relativeFrom="paragraph">
                        <wp:posOffset>70991</wp:posOffset>
                      </wp:positionV>
                      <wp:extent cx="12700" cy="32512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0" name="Graphic 13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659DE9" id="Group 129" o:spid="_x0000_s1026" style="position:absolute;margin-left:20.75pt;margin-top:5.6pt;width:1pt;height:25.6pt;z-index:25165826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7CcwIAAPEFAAAOAAAAZHJzL2Uyb0RvYy54bWykVF1v0zAUfUfiP1h+p2lSGBA1ndDGKqRp&#10;TFoRz67jfAjH19hu0/17rp04jTYJiZIH5zr3+H6ce+L19amT5CiMbUEVNF0sKRGKQ9mquqA/dnfv&#10;PlFiHVMlk6BEQZ+Fpdebt2/Wvc5FBg3IUhiCQZTNe13QxjmdJ4nljeiYXYAWCp0VmI453Jo6KQ3r&#10;MXonk2y5vEp6MKU2wIW1+PV2cNJNiF9VgrvvVWWFI7KgWJsLqwnr3q/JZs3y2jDdtHwsg11QRcda&#10;hUmnULfMMXIw7atQXcsNWKjcgkOXQFW1XIQesJt0+aKbrYGDDr3UeV/riSak9gVPF4flD8et0U/6&#10;0QzVo3kP/JdFXpJe1/nc7/f1GXyqTOcPYRPkFBh9nhgVJ0c4fkyzj0uknaNnlX1Is5Fw3uBUXh3i&#10;zde/HUtYPqQMhU2F9BqVY8/k2P8j56lhWgTOrW/+0ZC2xD5W2IViHSp4O4rFf0KWfHrEeQbHnR3J&#10;vJifqVGW84N1WwGBZ3a8t27Qaxkt1kSLn1Q0Dare610GvTtKUO+GEtT7ftC7Zs6f88PzJumnQTXT&#10;nLyzg6PYQYA5P600Sz+nlMQxY51nhFRzJLI1Q0VffOsQbcCssvdXaebrwnAREN8D8Jz2n8BhPLOg&#10;XIIVQx7fdUg4MYG4OdcWZFvetVL65q2p9zfSkCNDUu/CM9Y7g6EobT6M3lt7KJ9ROz2KpaD294EZ&#10;QYn8plCd2LeLhonGPhrGyRsIl1Xg3Vi3O/1kRhONZkEd/lkPEEXK8igKrN8DBqw/qeDLwUHVesWE&#10;2oaKxg3+MMEK90pgYrwD/cU13wfU+abe/AE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enbewnMCAADxBQAADgAAAAAAAAAA&#10;AAAAAAAuAgAAZHJzL2Uyb0RvYy54bWxQSwECLQAUAAYACAAAACEAQoxsHdwAAAAHAQAADwAAAAAA&#10;AAAAAAAAAADNBAAAZHJzL2Rvd25yZXYueG1sUEsFBgAAAAAEAAQA8wAAANYFAAAAAA==&#10;">
                      <v:shape id="Graphic 13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HxQAAANwAAAAPAAAAZHJzL2Rvd25yZXYueG1sRI9Pa8JA&#10;EMXvQr/DMgVvdVOFUqOrSKlUKgr+wfOYHZNgdjZkN5p++85B8DbDe/Peb6bzzlXqRk0oPRt4HySg&#10;iDNvS84NHA/Lt09QISJbrDyTgT8KMJ+99KaYWn/nHd32MVcSwiFFA0WMdap1yApyGAa+Jhbt4huH&#10;UdYm17bBu4S7Sg+T5EM7LFkaCqzpq6Dsum+dge/fJZ6HbVaPTvZnc9pu4mXdjo3pv3aLCahIXXya&#10;H9crK/gjwZdnZAI9+wcAAP//AwBQSwECLQAUAAYACAAAACEA2+H2y+4AAACFAQAAEwAAAAAAAAAA&#10;AAAAAAAAAAAAW0NvbnRlbnRfVHlwZXNdLnhtbFBLAQItABQABgAIAAAAIQBa9CxbvwAAABUBAAAL&#10;AAAAAAAAAAAAAAAAAB8BAABfcmVscy8ucmVsc1BLAQItABQABgAIAAAAIQC7pl+H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344" w:type="pct"/>
            <w:tcBorders>
              <w:left w:val="nil"/>
              <w:bottom w:val="nil"/>
              <w:right w:val="nil"/>
            </w:tcBorders>
            <w:shd w:val="clear" w:color="auto" w:fill="E6E2D2"/>
          </w:tcPr>
          <w:p w14:paraId="3A8D4B45" w14:textId="77777777" w:rsidR="00282EF9" w:rsidRDefault="00282EF9" w:rsidP="00CA5B67">
            <w:pPr>
              <w:pStyle w:val="TableParagraph"/>
              <w:rPr>
                <w:rFonts w:ascii="Times New Roman"/>
                <w:sz w:val="18"/>
              </w:rPr>
            </w:pPr>
          </w:p>
        </w:tc>
        <w:tc>
          <w:tcPr>
            <w:tcW w:w="198" w:type="pct"/>
            <w:tcBorders>
              <w:left w:val="nil"/>
              <w:bottom w:val="nil"/>
              <w:right w:val="nil"/>
            </w:tcBorders>
            <w:shd w:val="clear" w:color="auto" w:fill="E6E2D2"/>
          </w:tcPr>
          <w:p w14:paraId="598D6A22"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62" behindDoc="0" locked="0" layoutInCell="1" allowOverlap="1" wp14:anchorId="0DDD5C39" wp14:editId="0E21A414">
                      <wp:simplePos x="0" y="0"/>
                      <wp:positionH relativeFrom="column">
                        <wp:posOffset>-6096</wp:posOffset>
                      </wp:positionH>
                      <wp:positionV relativeFrom="paragraph">
                        <wp:posOffset>70991</wp:posOffset>
                      </wp:positionV>
                      <wp:extent cx="12700" cy="32512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2" name="Graphic 13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24EBE6B" id="Group 131" o:spid="_x0000_s1026" style="position:absolute;margin-left:-.5pt;margin-top:5.6pt;width:1pt;height:25.6pt;z-index:25165826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JjdAIAAPEFAAAOAAAAZHJzL2Uyb0RvYy54bWykVE1v1DAQvSPxHyzfaTYpFIiarVDLrpCq&#10;UqmLOHsd50M4HmN7N9l/z9iJs1ErIVFySMb2m/HMm5e5vhk6SY7C2BZUQdOLFSVCcShbVRf0x27z&#10;7hMl1jFVMglKFPQkLL1Zv31z3etcZNCALIUhGETZvNcFbZzTeZJY3oiO2QvQQuFhBaZjDpemTkrD&#10;eozeySRbra6SHkypDXBhLe7ejYd0HeJXleDue1VZ4YgsKObmwtuE996/k/U1y2vDdNPyKQ32iiw6&#10;1iq8dA51xxwjB9O+CNW13ICFyl1w6BKoqpaLUANWk66eVbM1cNChljrvaz3ThNQ+4+nVYfnDcWv0&#10;k340Y/Zo3gP/ZZGXpNd1vjz36/oMHirTeScsggyB0dPMqBgc4biZZh9XSDvHk8vsQ5pNhPMGu/LC&#10;iTdf/+aWsHy8MiQ2J9JrVI49k2P/j5ynhmkROLe++EdD2hLruMwoUaxDBW8nsfgtZMlfjzjP4LSy&#10;E5mv5mculOX8YN1WQOCZHe+tG/VaRos10eKDiqZB1Xu9y6B3Rwnq3VCCet+PetfMeT/fPG+Sfm5U&#10;M/fJH3ZwFDsIMOe7lWbpZ+QhthnzPCOkWiKx5wtUPItfHaKNmMvs/VUamMRwERC/I/B87T+Bg9YW&#10;QbkEK5A/3PJVz0ZgAjeXXFuQbblppfTFW1Pvb6UhR4akbsLjeUSXBQxFafOx9d7aQ3lC7fQoloLa&#10;3wdmBCXym0J1+jEUDRONfTSMk7cQhlXg3Vi3G34yo4lGs6AO/6wHiCJleRSFL2rGek8FXw4OqtYr&#10;JuQ2ZjQt8IcJVpgroZRpBvrBtVwH1HlSr/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MfscmN0AgAA8QUAAA4AAAAAAAAA&#10;AAAAAAAALgIAAGRycy9lMm9Eb2MueG1sUEsBAi0AFAAGAAgAAAAhAH8c2jvcAAAABgEAAA8AAAAA&#10;AAAAAAAAAAAAzgQAAGRycy9kb3ducmV2LnhtbFBLBQYAAAAABAAEAPMAAADXBQAAAAA=&#10;">
                      <v:shape id="Graphic 13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RrwwAAANwAAAAPAAAAZHJzL2Rvd25yZXYueG1sRE9Na8JA&#10;EL0X/A/LCN7qxgilpq5BxKBYUqgWz9PsmIRmZ0N2Y9J/3y0UepvH+5x1OppG3KlztWUFi3kEgriw&#10;uuZSwccle3wG4TyyxsYyKfgmB+lm8rDGRNuB3+l+9qUIIewSVFB53yZSuqIig25uW+LA3Wxn0AfY&#10;lVJ3OIRw08g4ip6kwZpDQ4Ut7Soqvs69UbA/ZfgZ90W7vOpDfn3L/e21Xyk1m47bFxCeRv8v/nMf&#10;dZi/jOH3mXCB3PwAAAD//wMAUEsBAi0AFAAGAAgAAAAhANvh9svuAAAAhQEAABMAAAAAAAAAAAAA&#10;AAAAAAAAAFtDb250ZW50X1R5cGVzXS54bWxQSwECLQAUAAYACAAAACEAWvQsW78AAAAVAQAACwAA&#10;AAAAAAAAAAAAAAAfAQAAX3JlbHMvLnJlbHNQSwECLQAUAAYACAAAACEAJDhka8MAAADcAAAADwAA&#10;AAAAAAAAAAAAAAAHAgAAZHJzL2Rvd25yZXYueG1sUEsFBgAAAAADAAMAtwAAAPcCAAAAAA==&#10;" path="m12192,l,,,324612r12192,l12192,xe" stroked="f">
                        <v:path arrowok="t"/>
                      </v:shape>
                    </v:group>
                  </w:pict>
                </mc:Fallback>
              </mc:AlternateContent>
            </w:r>
            <w:r>
              <w:rPr>
                <w:noProof/>
                <w:sz w:val="20"/>
              </w:rPr>
              <mc:AlternateContent>
                <mc:Choice Requires="wpg">
                  <w:drawing>
                    <wp:anchor distT="0" distB="0" distL="0" distR="0" simplePos="0" relativeHeight="251658263" behindDoc="0" locked="0" layoutInCell="1" allowOverlap="1" wp14:anchorId="0EACC83F" wp14:editId="3BA045D8">
                      <wp:simplePos x="0" y="0"/>
                      <wp:positionH relativeFrom="column">
                        <wp:posOffset>309371</wp:posOffset>
                      </wp:positionH>
                      <wp:positionV relativeFrom="paragraph">
                        <wp:posOffset>70991</wp:posOffset>
                      </wp:positionV>
                      <wp:extent cx="12700" cy="32512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4" name="Graphic 13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5B8A595" id="Group 133" o:spid="_x0000_s1026" style="position:absolute;margin-left:24.35pt;margin-top:5.6pt;width:1pt;height:25.6pt;z-index:25165826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5kdAIAAPEFAAAOAAAAZHJzL2Uyb0RvYy54bWykVNtq3DAQfS/0H4TeG6+dNG1NvKEkzVII&#10;SSBb+qyV5QuVNaqkXTt/35FseU0ChW79II+so7mcOZ6r66GT5CCMbUEVND1bUSIUh7JVdUF/bO8+&#10;fKbEOqZKJkGJgr4IS6/X799d9ToXGTQgS2EIOlE273VBG+d0niSWN6Jj9gy0UHhYgemYw62pk9Kw&#10;Hr13MslWq8ukB1NqA1xYi19vx0O6Dv6rSnD3WFVWOCILirm5sJqw7vyarK9YXhumm5ZPabATsuhY&#10;qzDo7OqWOUb2pn3jqmu5AQuVO+PQJVBVLRehBqwmXb2qZmNgr0Mtdd7XeqYJqX3F08lu+cNhY/Sz&#10;fjJj9mjeA/9lkZek13W+PPf7+ggeKtP5S1gEGQKjLzOjYnCE48c0+7RC2jmenGcf02winDfYlTeX&#10;ePPtb9cSlo8hQ2JzIr1G5dgjOfb/yHlumBaBc+uLfzKkLbGO8wtKFOtQwZtJLP4TsuTDI84zOO3s&#10;RObJ/MyFspzvrdsICDyzw711o17LaLEmWnxQ0TSoeq93GfTuKEG9G0pQ77tR75o5f883z5uknxvV&#10;zH3yhx0cxBYCzPlupVn6JaMkthnzPCKkWiKx5wtUPItvHbyNmPPs4jLNfF7oLgLiewQew/4TOGht&#10;4ZRLsGKM46sOAWcmELfk2oJsy7tWSl+8NfXuRhpyYEjqXXimfBcwFKXNx9Z7awflC2qnR7EU1P7e&#10;MyMokd8VqtOPoWiYaOyiYZy8gTCsAu/Guu3wkxlNNJoFdfhnPUAUKcujKDB/Dxix/qaCr3sHVesV&#10;E3IbM5o2+MMEK8yVwMQ0A/3gWu4D6jip138AAAD//wMAUEsDBBQABgAIAAAAIQAGdJKP3AAAAAcB&#10;AAAPAAAAZHJzL2Rvd25yZXYueG1sTI5PS8NAEMXvgt9hGcGb3SS2tcRsSinqqQi2gnibJtMkNDsb&#10;stsk/faOJz2+P7z3y9aTbdVAvW8cG4hnESjiwpUNVwY+D68PK1A+IJfYOiYDV/Kwzm9vMkxLN/IH&#10;DftQKRlhn6KBOoQu1doXNVn0M9cRS3ZyvcUgsq902eMo47bVSRQttcWG5aHGjrY1Fef9xRp4G3Hc&#10;PMYvw+582l6/D4v3r11MxtzfTZtnUIGm8FeGX3xBh1yYju7CpVetgfnqSZrixwkoyReR6KOBZTIH&#10;nWf6P3/+AwAA//8DAFBLAQItABQABgAIAAAAIQC2gziS/gAAAOEBAAATAAAAAAAAAAAAAAAAAAAA&#10;AABbQ29udGVudF9UeXBlc10ueG1sUEsBAi0AFAAGAAgAAAAhADj9If/WAAAAlAEAAAsAAAAAAAAA&#10;AAAAAAAALwEAAF9yZWxzLy5yZWxzUEsBAi0AFAAGAAgAAAAhAFhC/mR0AgAA8QUAAA4AAAAAAAAA&#10;AAAAAAAALgIAAGRycy9lMm9Eb2MueG1sUEsBAi0AFAAGAAgAAAAhAAZ0ko/cAAAABwEAAA8AAAAA&#10;AAAAAAAAAAAAzgQAAGRycy9kb3ducmV2LnhtbFBLBQYAAAAABAAEAPMAAADXBQAAAAA=&#10;">
                      <v:shape id="Graphic 13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mEwwAAANwAAAAPAAAAZHJzL2Rvd25yZXYueG1sRE/bagIx&#10;EH0X/Icwhb7VbFWKbs1KKZWWFgUv+DzdzF5wM1k22Yt/3xQE3+ZwrrNaD6YSHTWutKzgeRKBIE6t&#10;LjlXcDpunhYgnEfWWFkmBVdysE7GoxXG2va8p+7gcxFC2MWooPC+jqV0aUEG3cTWxIHLbGPQB9jk&#10;UjfYh3BTyWkUvUiDJYeGAmt6Lyi9HFqj4ON7g7/TNq1nZ/25Pe+2Pvtpl0o9PgxvryA8Df4uvrm/&#10;dJg/m8P/M+ECmfwBAAD//wMAUEsBAi0AFAAGAAgAAAAhANvh9svuAAAAhQEAABMAAAAAAAAAAAAA&#10;AAAAAAAAAFtDb250ZW50X1R5cGVzXS54bWxQSwECLQAUAAYACAAAACEAWvQsW78AAAAVAQAACwAA&#10;AAAAAAAAAAAAAAAfAQAAX3JlbHMvLnJlbHNQSwECLQAUAAYACAAAACEAxJ1ZhM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05" w:type="pct"/>
            <w:tcBorders>
              <w:left w:val="nil"/>
              <w:bottom w:val="nil"/>
              <w:right w:val="nil"/>
            </w:tcBorders>
            <w:shd w:val="clear" w:color="auto" w:fill="E6E2D2"/>
          </w:tcPr>
          <w:p w14:paraId="212D92EA" w14:textId="77777777" w:rsidR="00282EF9" w:rsidRDefault="00282EF9" w:rsidP="00CA5B67">
            <w:pPr>
              <w:pStyle w:val="TableParagraph"/>
              <w:spacing w:before="169"/>
              <w:ind w:left="4"/>
              <w:rPr>
                <w:sz w:val="20"/>
              </w:rPr>
            </w:pPr>
            <w:r>
              <w:rPr>
                <w:noProof/>
                <w:sz w:val="20"/>
              </w:rPr>
              <mc:AlternateContent>
                <mc:Choice Requires="wpg">
                  <w:drawing>
                    <wp:anchor distT="0" distB="0" distL="0" distR="0" simplePos="0" relativeHeight="251658264" behindDoc="0" locked="0" layoutInCell="1" allowOverlap="1" wp14:anchorId="0A83D82C" wp14:editId="0EA43A40">
                      <wp:simplePos x="0" y="0"/>
                      <wp:positionH relativeFrom="column">
                        <wp:posOffset>218307</wp:posOffset>
                      </wp:positionH>
                      <wp:positionV relativeFrom="paragraph">
                        <wp:posOffset>70991</wp:posOffset>
                      </wp:positionV>
                      <wp:extent cx="12700" cy="3251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6" name="Graphic 136"/>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8C646F8" id="Group 135" o:spid="_x0000_s1026" style="position:absolute;margin-left:17.2pt;margin-top:5.6pt;width:1pt;height:25.6pt;z-index:25165826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rQdAIAAPEFAAAOAAAAZHJzL2Uyb0RvYy54bWykVNtu1DAQfUfiHyy/02xSWCBqtkItu0Kq&#10;SqUu4tnrOBfh2Gbs3aR/z9iJs1ErIVHy4Izj47mcOZmr66GT5CTAtloVNL1YUSIU12Wr6oL+2G/f&#10;faLEOqZKJrUSBX0Sll5v3r656k0uMt1oWQog6ETZvDcFbZwzeZJY3oiO2QtthMLDSkPHHG6hTkpg&#10;PXrvZJKtVuuk11Aa0FxYi19vx0O6Cf6rSnD3vaqscEQWFHNzYYWwHvyabK5YXgMzTcunNNgrsuhY&#10;qzDo7OqWOUaO0L5w1bUctNWVu+C6S3RVtVyEGrCadPWsmh3oowm11Hlfm5kmpPYZT692y+9POzCP&#10;5gHG7NG80/yXRV6S3tT58tzv6zN4qKDzl7AIMgRGn2ZGxeAIx49p9nGFtHM8ucw+pNlEOG+wKy8u&#10;8ebr364lLB9DhsTmRHqDyrFncuz/kfPYMCMC59YX/wCkLbGOyzUlinWo4N0kFv8JWfLhEecZnHZ2&#10;IvPV/MyFspwfrdsJHXhmpzvrRr2W0WJNtPigogmoeq93GfTuKEG9AyWo98Ood8Ocv+eb503Sz41q&#10;5j75w06fxF4HmPPdSrP0c0ZJbDPmeUZItURizxeoeBbfJngbMZfZ+3Wa+bzQXQTE9wg8h/0ncNDa&#10;wimX2ooxjq86BJyZQNySa6tlW25bKX3xFurDjQRyYkjqNjxTvgsYitLmY+u9ddDlE2qnR7EU1P4+&#10;MhCUyG8K1enHUDQgGodogJM3OgyrwDtYtx9+MjDEoFlQh3/WvY4iZXkUBebvASPW31T6y9HpqvWK&#10;CbmNGU0b/GGCFeZKYGKagX5wLfcBdZ7Umz8AAAD//wMAUEsDBBQABgAIAAAAIQCgbX+f2wAAAAcB&#10;AAAPAAAAZHJzL2Rvd25yZXYueG1sTI5LS8NAFIX3gv9huII7O3kZJGZSSlFXRbAVxN00c5uEZu6E&#10;zDRJ/73XlS7Pg3O+cr3YXkw4+s6RgngVgUCqnemoUfB5eH14AuGDJqN7R6jgih7W1e1NqQvjZvrA&#10;aR8awSPkC62gDWEopPR1i1b7lRuQODu50erAcmykGfXM47aXSRTl0uqO+KHVA25brM/7i1XwNut5&#10;k8Yv0+582l6/D4/vX7sYlbq/WzbPIAIu4a8Mv/iMDhUzHd2FjBe9gjTLuMl+nIDgPM1ZHxXkSQay&#10;KuV//uoHAAD//wMAUEsBAi0AFAAGAAgAAAAhALaDOJL+AAAA4QEAABMAAAAAAAAAAAAAAAAAAAAA&#10;AFtDb250ZW50X1R5cGVzXS54bWxQSwECLQAUAAYACAAAACEAOP0h/9YAAACUAQAACwAAAAAAAAAA&#10;AAAAAAAvAQAAX3JlbHMvLnJlbHNQSwECLQAUAAYACAAAACEAEtqq0HQCAADxBQAADgAAAAAAAAAA&#10;AAAAAAAuAgAAZHJzL2Uyb0RvYy54bWxQSwECLQAUAAYACAAAACEAoG1/n9sAAAAHAQAADwAAAAAA&#10;AAAAAAAAAADOBAAAZHJzL2Rvd25yZXYueG1sUEsFBgAAAAAEAAQA8wAAANYFAAAAAA==&#10;">
                      <v:shape id="Graphic 13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JowwAAANwAAAAPAAAAZHJzL2Rvd25yZXYueG1sRE9Na8JA&#10;EL0X/A/LFHqrm0YINrpKkYaWikKjeB6zYxKanQ3ZjUn/vSsUepvH+5zlejSNuFLnassKXqYRCOLC&#10;6ppLBcdD9jwH4TyyxsYyKfglB+vV5GGJqbYDf9M196UIIexSVFB536ZSuqIig25qW+LAXWxn0AfY&#10;lVJ3OIRw08g4ihJpsObQUGFLm4qKn7w3Ct6/MjzHfdHOTvpjd9rv/GXbvyr19Di+LUB4Gv2/+M/9&#10;qcP8WQL3Z8IFcnUDAAD//wMAUEsBAi0AFAAGAAgAAAAhANvh9svuAAAAhQEAABMAAAAAAAAAAAAA&#10;AAAAAAAAAFtDb250ZW50X1R5cGVzXS54bWxQSwECLQAUAAYACAAAACEAWvQsW78AAAAVAQAACwAA&#10;AAAAAAAAAAAAAAAfAQAAX3JlbHMvLnJlbHNQSwECLQAUAAYACAAAACEAWwNiaM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74" w:type="pct"/>
            <w:tcBorders>
              <w:left w:val="nil"/>
              <w:bottom w:val="nil"/>
              <w:right w:val="nil"/>
            </w:tcBorders>
            <w:shd w:val="clear" w:color="auto" w:fill="E6E2D2"/>
          </w:tcPr>
          <w:p w14:paraId="6C69D872"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33A18B85"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65" behindDoc="0" locked="0" layoutInCell="1" allowOverlap="1" wp14:anchorId="0CC050C6" wp14:editId="4D5B675D">
                      <wp:simplePos x="0" y="0"/>
                      <wp:positionH relativeFrom="column">
                        <wp:posOffset>-6096</wp:posOffset>
                      </wp:positionH>
                      <wp:positionV relativeFrom="paragraph">
                        <wp:posOffset>70991</wp:posOffset>
                      </wp:positionV>
                      <wp:extent cx="12700" cy="32512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8" name="Graphic 13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DE3E062" id="Group 137" o:spid="_x0000_s1026" style="position:absolute;margin-left:-.5pt;margin-top:5.6pt;width:1pt;height:25.6pt;z-index:25165826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rcwIAAPEFAAAOAAAAZHJzL2Uyb0RvYy54bWykVNtu1DAQfUfiHyy/02xSKBA1W6GWXSFV&#10;pVIX8ex1nItwPMb2brJ/z9iJs1ErIVHy4Izj47mcOZnrm6GT5CiMbUEVNL1YUSIUh7JVdUF/7Dbv&#10;PlFiHVMlk6BEQU/C0pv12zfXvc5FBg3IUhiCTpTNe13QxjmdJ4nljeiYvQAtFB5WYDrmcGvqpDSs&#10;R++dTLLV6irpwZTaABfW4te78ZCug/+qEtx9ryorHJEFxdxcWE1Y935N1tcsrw3TTcunNNgrsuhY&#10;qzDo7OqOOUYOpn3hqmu5AQuVu+DQJVBVLRehBqwmXT2rZmvgoEMtdd7XeqYJqX3G06vd8ofj1ugn&#10;/WjG7NG8B/7LIi9Jr+t8ee739Rk8VKbzl7AIMgRGTzOjYnCE48c0+7hC2jmeXGYf0mwinDfYlReX&#10;ePP1b9cSlo8hQ2JzIr1G5dgzOfb/yHlqmBaBc+uLfzSkLbGOS9SxYh0qeDuJxX9Clnx4xHkGp52d&#10;yHw1P3OhLOcH67YCAs/seG/dqNcyWqyJFh9UNA2q3utdBr07SlDvhhLU+37Uu2bO3/PN8ybp50Y1&#10;c5/8YQdHsYMAc75baZZ+ziiJbcY8zwiplkjs+QIVz+JbB28j5jJ7f5VmPi90FwHxPQLPYf8JHLS2&#10;cMolWDHG8VWHgDMTiFtybUG25aaV0hdvTb2/lYYcGZK6Cc+U7wKGorT52Hpv7aE8oXZ6FEtB7e8D&#10;M4IS+U2hOv0YioaJxj4axslbCMMq8G6s2w0/mdFEo1lQh3/WA0SRsjyKAvP3gBHrbyr4cnBQtV4x&#10;Ibcxo2mDP0ywwlwJTEwz0A+u5T6gzpN6/Qc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Zh/na3MCAADxBQAADgAAAAAAAAAA&#10;AAAAAAAuAgAAZHJzL2Uyb0RvYy54bWxQSwECLQAUAAYACAAAACEAfxzaO9wAAAAGAQAADwAAAAAA&#10;AAAAAAAAAADNBAAAZHJzL2Rvd25yZXYueG1sUEsFBgAAAAAEAAQA8wAAANYFAAAAAA==&#10;">
                      <v:shape id="Graphic 13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OBxQAAANwAAAAPAAAAZHJzL2Rvd25yZXYueG1sRI9Pa8JA&#10;EMXvQr/DMgVvdVOFUqOrSKlUKgr+wfOYHZNgdjZkN5p++85B8DbDe/Peb6bzzlXqRk0oPRt4HySg&#10;iDNvS84NHA/Lt09QISJbrDyTgT8KMJ+99KaYWn/nHd32MVcSwiFFA0WMdap1yApyGAa+Jhbt4huH&#10;UdYm17bBu4S7Sg+T5EM7LFkaCqzpq6Dsum+dge/fJZ6HbVaPTvZnc9pu4mXdjo3pv3aLCahIXXya&#10;H9crK/gjoZVnZAI9+wcAAP//AwBQSwECLQAUAAYACAAAACEA2+H2y+4AAACFAQAAEwAAAAAAAAAA&#10;AAAAAAAAAAAAW0NvbnRlbnRfVHlwZXNdLnhtbFBLAQItABQABgAIAAAAIQBa9CxbvwAAABUBAAAL&#10;AAAAAAAAAAAAAAAAAB8BAABfcmVscy8ucmVsc1BLAQItABQABgAIAAAAIQBF0FOBxQAAANwAAAAP&#10;AAAAAAAAAAAAAAAAAAcCAABkcnMvZG93bnJldi54bWxQSwUGAAAAAAMAAwC3AAAA+QIAAAAA&#10;" path="m12192,l,,,324612r12192,l12192,xe" stroked="f">
                        <v:path arrowok="t"/>
                      </v:shape>
                    </v:group>
                  </w:pict>
                </mc:Fallback>
              </mc:AlternateContent>
            </w:r>
            <w:r>
              <w:rPr>
                <w:noProof/>
                <w:sz w:val="20"/>
              </w:rPr>
              <mc:AlternateContent>
                <mc:Choice Requires="wpg">
                  <w:drawing>
                    <wp:anchor distT="0" distB="0" distL="0" distR="0" simplePos="0" relativeHeight="251658266" behindDoc="0" locked="0" layoutInCell="1" allowOverlap="1" wp14:anchorId="74DA15B9" wp14:editId="46994AE1">
                      <wp:simplePos x="0" y="0"/>
                      <wp:positionH relativeFrom="column">
                        <wp:posOffset>185927</wp:posOffset>
                      </wp:positionH>
                      <wp:positionV relativeFrom="paragraph">
                        <wp:posOffset>70991</wp:posOffset>
                      </wp:positionV>
                      <wp:extent cx="12700" cy="32512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0" name="Graphic 14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45EEE48" id="Group 139" o:spid="_x0000_s1026" style="position:absolute;margin-left:14.65pt;margin-top:5.6pt;width:1pt;height:25.6pt;z-index:25165826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fpcwIAAPEFAAAOAAAAZHJzL2Uyb0RvYy54bWykVF1r2zAUfR/sPwi9L47drttMnDLaJQxK&#10;W2jHnhVZ/mCypF0pcfLvdyVbjmlhsM4P8pXv0f0491ir62MnyUGAbbUqaLpYUiIU12Wr6oL+eN58&#10;+EyJdUyVTGolCnoSll6v379b9SYXmW60LAUQDKJs3puCNs6ZPEksb0TH7EIbodBZaeiYwy3USQms&#10;x+idTLLl8irpNZQGNBfW4tfbwUnXIX5VCe4eqsoKR2RBsTYXVgjrzq/JesXyGphpWj6Wwd5QRcda&#10;hUmnULfMMbKH9lWoruWgra7cgusu0VXVchF6wG7S5YtutqD3JvRS531tJpqQ2hc8vTksvz9swTyZ&#10;RxiqR/NO818WeUl6U+dzv9/XZ/Cxgs4fwibIMTB6mhgVR0c4fkyzT0uknaPnIvuYZiPhvMGpvDrE&#10;m29/O5awfEgZCpsK6Q0qx57Jsf9HzlPDjAicW9/8I5C2xD4usQvFOlTwdhSL/4Qs+fSI8wyOOzuS&#10;+WZ+pkZZzvfWbYUOPLPDnXWDXstosSZa/KiiCah6r3cZ9O4oQb0DJaj33aB3w5w/54fnTdJPg2qm&#10;OXlnpw/iWQeY89NKs/RLSkkcM9Z5Rkg1RyJbM1T0xbcJ0QbMRXZ5lWa+LgwXAfE9AM9p/wkcxjML&#10;yqW2Ysjjuw4JJyYQN+faatmWm1ZK37yFencjgRwYkroJz1jvDIaitPkwem/tdHlC7fQoloLa33sG&#10;ghL5XaE6sW8XDYjGLhrg5I0Ol1XgHax7Pv5kYIhBs6AO/6x7HUXK8igKrN8DBqw/qfTXvdNV6xUT&#10;ahsqGjf4wwQr3CuBifEO9BfXfB9Q55t6/QcAAP//AwBQSwMEFAAGAAgAAAAhACIqh+zcAAAABwEA&#10;AA8AAABkcnMvZG93bnJldi54bWxMjs1Kw0AUhfeC7zBcwZ2dTKJFYyalFHVVBFtB3E0zt0lo5k7I&#10;TJP07b2udHl+OOcrVrPrxIhDaD1pUIsEBFLlbUu1hs/9690jiBANWdN5Qg0XDLAqr68Kk1s/0QeO&#10;u1gLHqGQGw1NjH0uZagadCYsfI/E2dEPzkSWQy3tYCYed51Mk2QpnWmJHxrT46bB6rQ7Ow1vk5nW&#10;mXoZt6fj5vK9f3j/2irU+vZmXj+DiDjHvzL84jM6lMx08GeyQXQa0qeMm+yrFATnmWJ90LBM70GW&#10;hfzPX/4AAAD//wMAUEsBAi0AFAAGAAgAAAAhALaDOJL+AAAA4QEAABMAAAAAAAAAAAAAAAAAAAAA&#10;AFtDb250ZW50X1R5cGVzXS54bWxQSwECLQAUAAYACAAAACEAOP0h/9YAAACUAQAACwAAAAAAAAAA&#10;AAAAAAAvAQAAX3JlbHMvLnJlbHNQSwECLQAUAAYACAAAACEACoo36XMCAADxBQAADgAAAAAAAAAA&#10;AAAAAAAuAgAAZHJzL2Uyb0RvYy54bWxQSwECLQAUAAYACAAAACEAIiqH7NwAAAAHAQAADwAAAAAA&#10;AAAAAAAAAADNBAAAZHJzL2Rvd25yZXYueG1sUEsFBgAAAAAEAAQA8wAAANYFAAAAAA==&#10;">
                      <v:shape id="Graphic 14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z6xQAAANwAAAAPAAAAZHJzL2Rvd25yZXYueG1sRI9Ba8JA&#10;EIXvBf/DMoK3utEWsamriFQsLQpV8TzNjkkwOxuyG03/fecgeJvhvXnvm9mic5W6UhNKzwZGwwQU&#10;ceZtybmB42H9PAUVIrLFyjMZ+KMAi3nvaYap9Tf+oes+5kpCOKRooIixTrUOWUEOw9DXxKKdfeMw&#10;ytrk2jZ4k3BX6XGSTLTDkqWhwJpWBWWXfesMfHyt8XfcZvXLyW62p902nr/bN2MG/W75DipSFx/m&#10;+/WnFfxXwZdnZAI9/wcAAP//AwBQSwECLQAUAAYACAAAACEA2+H2y+4AAACFAQAAEwAAAAAAAAAA&#10;AAAAAAAAAAAAW0NvbnRlbnRfVHlwZXNdLnhtbFBLAQItABQABgAIAAAAIQBa9CxbvwAAABUBAAAL&#10;AAAAAAAAAAAAAAAAAB8BAABfcmVscy8ucmVsc1BLAQItABQABgAIAAAAIQDjoCz6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57723BC4"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546BAEDC"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422013E6" w14:textId="77777777" w:rsidR="00282EF9" w:rsidRDefault="00282EF9" w:rsidP="00CA5B67">
            <w:pPr>
              <w:pStyle w:val="TableParagraph"/>
              <w:spacing w:before="169"/>
              <w:ind w:left="31" w:right="20"/>
              <w:rPr>
                <w:sz w:val="20"/>
              </w:rPr>
            </w:pPr>
            <w:r>
              <w:rPr>
                <w:noProof/>
                <w:sz w:val="20"/>
              </w:rPr>
              <mc:AlternateContent>
                <mc:Choice Requires="wpg">
                  <w:drawing>
                    <wp:anchor distT="0" distB="0" distL="0" distR="0" simplePos="0" relativeHeight="251658267" behindDoc="0" locked="0" layoutInCell="1" allowOverlap="1" wp14:anchorId="6D1CA24A" wp14:editId="01DA6964">
                      <wp:simplePos x="0" y="0"/>
                      <wp:positionH relativeFrom="column">
                        <wp:posOffset>-275843</wp:posOffset>
                      </wp:positionH>
                      <wp:positionV relativeFrom="paragraph">
                        <wp:posOffset>70991</wp:posOffset>
                      </wp:positionV>
                      <wp:extent cx="12700" cy="32512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2" name="Graphic 14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BC4AC6" id="Group 141" o:spid="_x0000_s1026" style="position:absolute;margin-left:-21.7pt;margin-top:5.6pt;width:1pt;height:25.6pt;z-index:25165826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tIdAIAAPEFAAAOAAAAZHJzL2Uyb0RvYy54bWykVE1r3DAQvRf6H4TujddOmrYm3lCSZimE&#10;JJAtPWtl+YPKkjrSrp1/35FseU0ChW59sEfSm9HMm+e5uh46SQ4CbKtVQdOzFSVCcV22qi7oj+3d&#10;h8+UWMdUyaRWoqAvwtLr9ft3V73JRaYbLUsBBIMom/emoI1zJk8SyxvRMXumjVB4WGnomMMl1EkJ&#10;rMfonUyy1eoy6TWUBjQX1uLu7XhI1yF+VQnuHqvKCkdkQTE3F94Q3jv/TtZXLK+BmablUxrshCw6&#10;1iq8dA51yxwje2jfhOpaDtrqyp1x3SW6qlouQg1YTbp6Vc0G9N6EWuq8r81ME1L7iqeTw/KHwwbM&#10;s3mCMXs07zX/ZZGXpDd1vjz36/oIHirovBMWQYbA6MvMqBgc4biZZp9WSDvHk/PsY5pNhPMGu/LG&#10;iTff/uaWsHy8MiQ2J9IbVI49kmP/j5znhhkROLe++CcgbYl1XGSUKNahgjeTWPwWsuSvR5xncFrZ&#10;icyT+ZkLZTnfW7cROvDMDvfWjXoto8WaaPFBRRNQ9V7vMujdUYJ6B0pQ77tR74Y57+eb503Sz41q&#10;5j75w04fxFYHmPPdSrP0C/IQ24x5HhFSLZHY8wUqnsWvCdFGzHl2cZkGJjFcBMTvCDxe+0/goLVF&#10;UC61FcgfbvmqZyMwgZtLrq2WbXnXSumLt1DvbiSQA0NS78LjeUSXBQxFafOx9d7a6fIFtdOjWApq&#10;f+8ZCErkd4Xq9GMoGhCNXTTAyRsdhlXgHazbDj8ZGGLQLKjDP+tBR5GyPIrCFzVjvafSX/dOV61X&#10;TMhtzGha4A8TrDBXQinTDPSDa7kOqOOkXv8BAAD//wMAUEsDBBQABgAIAAAAIQAIN0Sk3wAAAAkB&#10;AAAPAAAAZHJzL2Rvd25yZXYueG1sTI/BSsNAEIbvgu+wjOAt3SSNRWI2pRT1VARbQbxts9MkNDsb&#10;stskfXvHkz3O/B//fFOsZ9uJEQffOlKQLGIQSJUzLdUKvg5v0TMIHzQZ3TlCBVf0sC7v7wqdGzfR&#10;J477UAsuIZ9rBU0IfS6lrxq02i9cj8TZyQ1WBx6HWppBT1xuO5nG8Upa3RJfaHSP2war8/5iFbxP&#10;etosk9dxdz5trz+Hp4/vXYJKPT7MmxcQAefwD8OfPqtDyU5HdyHjRacgypYZoxwkKQgGoizhxVHB&#10;Ks1AloW8/aD8BQAA//8DAFBLAQItABQABgAIAAAAIQC2gziS/gAAAOEBAAATAAAAAAAAAAAAAAAA&#10;AAAAAABbQ29udGVudF9UeXBlc10ueG1sUEsBAi0AFAAGAAgAAAAhADj9If/WAAAAlAEAAAsAAAAA&#10;AAAAAAAAAAAALwEAAF9yZWxzLy5yZWxzUEsBAi0AFAAGAAgAAAAhALcQm0h0AgAA8QUAAA4AAAAA&#10;AAAAAAAAAAAALgIAAGRycy9lMm9Eb2MueG1sUEsBAi0AFAAGAAgAAAAhAAg3RKTfAAAACQEAAA8A&#10;AAAAAAAAAAAAAAAAzgQAAGRycy9kb3ducmV2LnhtbFBLBQYAAAAABAAEAPMAAADaBQAAAAA=&#10;">
                      <v:shape id="Graphic 14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hcWwwAAANwAAAAPAAAAZHJzL2Rvd25yZXYueG1sRE/basJA&#10;EH0X/IdlBN90Yyxi06wipdJSsaAtPo/ZyQWzsyG70fTvu0LBtzmc66Tr3tTiSq2rLCuYTSMQxJnV&#10;FRcKfr63kyUI55E11pZJwS85WK+GgxQTbW98oOvRFyKEsEtQQel9k0jpspIMuqltiAOX29agD7At&#10;pG7xFsJNLeMoWkiDFYeGEht6LSm7HDuj4O1zi+e4y5r5Sb/vT197n++6Z6XGo37zAsJT7x/if/eH&#10;DvOfYrg/Ey6Qqz8AAAD//wMAUEsBAi0AFAAGAAgAAAAhANvh9svuAAAAhQEAABMAAAAAAAAAAAAA&#10;AAAAAAAAAFtDb250ZW50X1R5cGVzXS54bWxQSwECLQAUAAYACAAAACEAWvQsW78AAAAVAQAACwAA&#10;AAAAAAAAAAAAAAAfAQAAX3JlbHMvLnJlbHNQSwECLQAUAAYACAAAACEAfD4XFsMAAADcAAAADwAA&#10;AAAAAAAAAAAAAAAHAgAAZHJzL2Rvd25yZXYueG1sUEsFBgAAAAADAAMAtwAAAPcCAAAAAA==&#10;" path="m12192,l,,,324612r12192,l12192,xe" stroked="f">
                        <v:path arrowok="t"/>
                      </v:shape>
                    </v:group>
                  </w:pict>
                </mc:Fallback>
              </mc:AlternateContent>
            </w:r>
            <w:r>
              <w:rPr>
                <w:noProof/>
                <w:sz w:val="20"/>
              </w:rPr>
              <mc:AlternateContent>
                <mc:Choice Requires="wpg">
                  <w:drawing>
                    <wp:anchor distT="0" distB="0" distL="0" distR="0" simplePos="0" relativeHeight="251658268" behindDoc="0" locked="0" layoutInCell="1" allowOverlap="1" wp14:anchorId="31D9FB8D" wp14:editId="3309D807">
                      <wp:simplePos x="0" y="0"/>
                      <wp:positionH relativeFrom="column">
                        <wp:posOffset>-6095</wp:posOffset>
                      </wp:positionH>
                      <wp:positionV relativeFrom="paragraph">
                        <wp:posOffset>70991</wp:posOffset>
                      </wp:positionV>
                      <wp:extent cx="12700" cy="32512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4" name="Graphic 14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626029" id="Group 143" o:spid="_x0000_s1026" style="position:absolute;margin-left:-.5pt;margin-top:5.6pt;width:1pt;height:25.6pt;z-index:25165826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9adAIAAPEFAAAOAAAAZHJzL2Uyb0RvYy54bWykVF1r2zAUfR/sPwi9L47drNtMnDLaJQxK&#10;W2jHnhVZ/mCypF0pcfrvdyVbjmlhsM4P8pV1dD/OPb7rq1MnyVGAbbUqaLpYUiIU12Wr6oL+eNp+&#10;+EyJdUyVTGolCvosLL3avH+37k0uMt1oWQog6ETZvDcFbZwzeZJY3oiO2YU2QuFhpaFjDrdQJyWw&#10;Hr13MsmWy8uk11Aa0FxYi19vhkO6Cf6rSnB3X1VWOCILirm5sEJY935NNmuW18BM0/IxDfaGLDrW&#10;Kgw6ubphjpEDtK9cdS0HbXXlFlx3ia6qlotQA1aTLl9UswN9MKGWOu9rM9GE1L7g6c1u+d1xB+bR&#10;PMCQPZq3mv+yyEvSmzqfn/t9fQafKuj8JSyCnAKjzxOj4uQIx49p9mmJtHM8ucg+ptlIOG+wK68u&#10;8ebb364lLB9ChsSmRHqDyrFncuz/kfPYMCMC59YX/wCkLbGO1YoSxTpU8G4Ui/+ELPnwiPMMjjs7&#10;kvlmfqZCWc4P1u2EDjyz4611g17LaLEmWvykogmoeq93GfTuKEG9AyWo9/2gd8Ocv+eb503ST41q&#10;pj75w04fxZMOMOe7lWbpl5SS2GbM84yQao7Ens9Q8Sy+TfA2YC6y1WWa+bzQXQTE9wA8h/0ncNDa&#10;zCmX2oohjq86BJyYQNyca6tlW25bKX3xFur9tQRyZEjqNjxjvjMYitLmQ+u9tdflM2qnR7EU1P4+&#10;MBCUyO8K1enHUDQgGvtogJPXOgyrwDtY93T6ycAQg2ZBHf5ZdzqKlOVRFJi/BwxYf1Pprwenq9Yr&#10;JuQ2ZDRu8IcJVpgrgYlxBvrBNd8H1HlSb/4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N+871p0AgAA8QUAAA4AAAAAAAAA&#10;AAAAAAAALgIAAGRycy9lMm9Eb2MueG1sUEsBAi0AFAAGAAgAAAAhAH8c2jvcAAAABgEAAA8AAAAA&#10;AAAAAAAAAAAAzgQAAGRycy9kb3ducmV2LnhtbFBLBQYAAAAABAAEAPMAAADXBQAAAAA=&#10;">
                      <v:shape id="Graphic 14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r5wgAAANwAAAAPAAAAZHJzL2Rvd25yZXYueG1sRE/bisIw&#10;EH0X/Icwgm9r6oXFrUYRUZQVhXUXn8dmbIvNpDSp1r/fCIJvczjXmc4bU4gbVS63rKDfi0AQJ1bn&#10;nCr4+11/jEE4j6yxsEwKHuRgPmu3phhre+cfuh19KkIIuxgVZN6XsZQuycig69mSOHAXWxn0AVap&#10;1BXeQ7gp5CCKPqXBnENDhiUtM0qux9ooWH2v8Tyok3J40pv96bD3l139pVS30ywmIDw1/i1+ubc6&#10;zB+N4PlMuEDO/gEAAP//AwBQSwECLQAUAAYACAAAACEA2+H2y+4AAACFAQAAEwAAAAAAAAAAAAAA&#10;AAAAAAAAW0NvbnRlbnRfVHlwZXNdLnhtbFBLAQItABQABgAIAAAAIQBa9CxbvwAAABUBAAALAAAA&#10;AAAAAAAAAAAAAB8BAABfcmVscy8ucmVsc1BLAQItABQABgAIAAAAIQCcmyr5wgAAANw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69" behindDoc="0" locked="0" layoutInCell="1" allowOverlap="1" wp14:anchorId="59E7B06E" wp14:editId="1BB14EF4">
                      <wp:simplePos x="0" y="0"/>
                      <wp:positionH relativeFrom="column">
                        <wp:posOffset>265430</wp:posOffset>
                      </wp:positionH>
                      <wp:positionV relativeFrom="paragraph">
                        <wp:posOffset>70991</wp:posOffset>
                      </wp:positionV>
                      <wp:extent cx="12700" cy="32512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6" name="Graphic 14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966C10" id="Group 145" o:spid="_x0000_s1026" style="position:absolute;margin-left:20.9pt;margin-top:5.6pt;width:1pt;height:25.6pt;z-index:25165826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vudAIAAPEFAAAOAAAAZHJzL2Uyb0RvYy54bWykVF1r2zAUfR/sPwi9L47dLt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Qf02wknDfYlVeX&#10;ePPtb9cSlg8hQ2JTIr1G5dgzOfb/yHlsmBaBc+uLfzCkLbGOyxUlinWo4N0oFv8JWfLhEecZHHd2&#10;JPPN/EyFspwfrNsJCDyz4611g17LaLEmWvykomlQ9V7vMujdUYJ6N5Sg3veD3jVz/p5vnjdJPzWq&#10;mfrkDzs4iicIMOe7lWbpl5SS2GbM84yQao7Ens9Q8Sy+dfA2YC6yy1Wa+bzQXQTE9wA8h/0ncNDa&#10;zCmXYMUQx1cdAk5MIG7OtQXZlttWSl+8NfX+WhpyZEjqNjxjvjMYitLmQ+u9tYfyGbXTo1gKan8f&#10;mBGUyO8K1enHUDRMNPbRME5eQxhWgXdj3dPpJzOaaDQL6vDPuoMoUpZHUWD+HjBg/U0FXw8OqtYr&#10;JuQ2ZDRu8IcJVpgrgYlxBvrBNd8H1HlSb/4AAAD//wMAUEsDBBQABgAIAAAAIQCBvAIF3AAAAAcB&#10;AAAPAAAAZHJzL2Rvd25yZXYueG1sTI7NSsNAFIX3gu8wXMGdnUwai8RMSinqqgi2gri7zdwmoZmZ&#10;kJkm6dt7Xeny/HDOV6xn24mRhtB6p0EtEhDkKm9aV2v4PLw+PIEIEZ3BzjvScKUA6/L2psDc+Ml9&#10;0LiPteARF3LU0MTY51KGqiGLYeF7cpyd/GAxshxqaQaceNx2Mk2SlbTYOn5osKdtQ9V5f7Ea3iac&#10;Nkv1Mu7Op+31+/D4/rVTpPX93bx5BhFpjn9l+MVndCiZ6egvzgTRacgUk0f2VQqC82zJ+qhhlWYg&#10;y0L+5y9/AAAA//8DAFBLAQItABQABgAIAAAAIQC2gziS/gAAAOEBAAATAAAAAAAAAAAAAAAAAAAA&#10;AABbQ29udGVudF9UeXBlc10ueG1sUEsBAi0AFAAGAAgAAAAhADj9If/WAAAAlAEAAAsAAAAAAAAA&#10;AAAAAAAALwEAAF9yZWxzLy5yZWxzUEsBAi0AFAAGAAgAAAAhAJUku+50AgAA8QUAAA4AAAAAAAAA&#10;AAAAAAAALgIAAGRycy9lMm9Eb2MueG1sUEsBAi0AFAAGAAgAAAAhAIG8AgXcAAAABwEAAA8AAAAA&#10;AAAAAAAAAAAAzgQAAGRycy9kb3ducmV2LnhtbFBLBQYAAAAABAAEAPMAAADXBQAAAAA=&#10;">
                      <v:shape id="Graphic 14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EVwgAAANwAAAAPAAAAZHJzL2Rvd25yZXYueG1sRE9Ni8Iw&#10;EL0L/ocwgjdNdRdxq1FEVlwUhXUXz2MztsVmUppU6783guBtHu9zpvPGFOJKlcstKxj0IxDEidU5&#10;pwr+/1a9MQjnkTUWlknBnRzMZ+3WFGNtb/xL14NPRQhhF6OCzPsyltIlGRl0fVsSB+5sK4M+wCqV&#10;usJbCDeFHEbRSBrMOTRkWNIyo+RyqI2C780KT8M6KT+Oer077nf+vK2/lOp2msUEhKfGv8Uv948O&#10;8z9H8HwmXCBnDwAAAP//AwBQSwECLQAUAAYACAAAACEA2+H2y+4AAACFAQAAEwAAAAAAAAAAAAAA&#10;AAAAAAAAW0NvbnRlbnRfVHlwZXNdLnhtbFBLAQItABQABgAIAAAAIQBa9CxbvwAAABUBAAALAAAA&#10;AAAAAAAAAAAAAB8BAABfcmVscy8ucmVsc1BLAQItABQABgAIAAAAIQADBREVwgAAANwAAAAPAAAA&#10;AAAAAAAAAAAAAAcCAABkcnMvZG93bnJldi54bWxQSwUGAAAAAAMAAwC3AAAA9gIAAAAA&#10;" path="m12191,l,,,324612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63A8408F" w14:textId="77777777" w:rsidR="00282EF9" w:rsidRDefault="00282EF9" w:rsidP="00CA5B67">
            <w:pPr>
              <w:pStyle w:val="TableParagraph"/>
              <w:rPr>
                <w:rFonts w:ascii="Times New Roman"/>
                <w:sz w:val="18"/>
              </w:rPr>
            </w:pPr>
          </w:p>
        </w:tc>
        <w:tc>
          <w:tcPr>
            <w:tcW w:w="211" w:type="pct"/>
            <w:tcBorders>
              <w:left w:val="nil"/>
              <w:bottom w:val="nil"/>
              <w:right w:val="nil"/>
            </w:tcBorders>
            <w:shd w:val="clear" w:color="auto" w:fill="E6E2D2"/>
          </w:tcPr>
          <w:p w14:paraId="48C19E44" w14:textId="77777777" w:rsidR="00282EF9" w:rsidRDefault="00282EF9" w:rsidP="00CA5B67">
            <w:pPr>
              <w:pStyle w:val="TableParagraph"/>
              <w:spacing w:before="169"/>
              <w:ind w:left="32" w:right="20"/>
              <w:rPr>
                <w:sz w:val="20"/>
              </w:rPr>
            </w:pPr>
            <w:r>
              <w:rPr>
                <w:noProof/>
                <w:sz w:val="20"/>
              </w:rPr>
              <mc:AlternateContent>
                <mc:Choice Requires="wpg">
                  <w:drawing>
                    <wp:anchor distT="0" distB="0" distL="0" distR="0" simplePos="0" relativeHeight="251658270" behindDoc="0" locked="0" layoutInCell="1" allowOverlap="1" wp14:anchorId="45FC7C1B" wp14:editId="7C2E98EA">
                      <wp:simplePos x="0" y="0"/>
                      <wp:positionH relativeFrom="column">
                        <wp:posOffset>-6101</wp:posOffset>
                      </wp:positionH>
                      <wp:positionV relativeFrom="paragraph">
                        <wp:posOffset>70991</wp:posOffset>
                      </wp:positionV>
                      <wp:extent cx="12700" cy="32512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8" name="Graphic 14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F223EB" id="Group 147" o:spid="_x0000_s1026" style="position:absolute;margin-left:-.5pt;margin-top:5.6pt;width:1pt;height:25.6pt;z-index:25165827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5AdAIAAPEFAAAOAAAAZHJzL2Uyb0RvYy54bWykVNtq3DAQfS/0H4TeG6+dNG1NvKEkzVII&#10;SSBb+qyV5QuVNaqkXTt/35FseU0ChW79II+so7mcOZ6r66GT5CCMbUEVND1bUSIUh7JVdUF/bO8+&#10;fKbEOqZKJkGJgr4IS6/X799d9ToXGTQgS2EIOlE273VBG+d0niSWN6Jj9gy0UHhYgemYw62pk9Kw&#10;Hr13MslWq8ukB1NqA1xYi19vx0O6Dv6rSnD3WFVWOCILirm5sJqw7vyarK9YXhumm5ZPabATsuhY&#10;qzDo7OqWOUb2pn3jqmu5AQuVO+PQJVBVLRehBqwmXb2qZmNgr0Mtdd7XeqYJqX3F08lu+cNhY/Sz&#10;fjJj9mjeA/9lkZek13W+PPf7+ggeKtP5S1gEGQKjLzOjYnCE48c0+7RC2jmenGcf02winDfYlTeX&#10;ePPtb9cSlo8hQ2JzIr1G5dgjOfb/yHlumBaBc+uLfzKkLbGOC9SxYh0qeDOJxX9Clnx4xHkGp52d&#10;yDyZn7lQlvO9dRsBgWd2uLdu1GsZLdZEiw8qmgZV7/Uug94dJah3QwnqfTfqXTPn7/nmeZP0c6Oa&#10;uU/+sIOD2EKAOd+tNEu/ZJTENmOeR4RUSyT2fIGKZ/Gtg7cRc55dXKaZzwvdRUB8j8Bj2H8CB60t&#10;nHIJVoxxfNUh4MwE4pZcW5BteddK6Yu3pt7dSEMODEm9C8+U7wKGorT52Hpv7aB8Qe30KJaC2t97&#10;ZgQl8rtCdfoxFA0TjV00jJM3EIZV4N1Ytx1+MqOJRrOgDv+sB4giZXkUBebvASPW31Twde+gar1i&#10;Qm5jRtMGf5hghbkSmJhmoB9cy31AHSf1+g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BbjDkB0AgAA8QUAAA4AAAAAAAAA&#10;AAAAAAAALgIAAGRycy9lMm9Eb2MueG1sUEsBAi0AFAAGAAgAAAAhAH8c2jvcAAAABgEAAA8AAAAA&#10;AAAAAAAAAAAAzgQAAGRycy9kb3ducmV2LnhtbFBLBQYAAAAABAAEAPMAAADXBQAAAAA=&#10;">
                      <v:shape id="Graphic 14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D8xQAAANwAAAAPAAAAZHJzL2Rvd25yZXYueG1sRI9Ba8JA&#10;EIXvBf/DMoK3utEWsamriFQsLQpV8TzNjkkwOxuyG03/fecgeJvhvXnvm9mic5W6UhNKzwZGwwQU&#10;ceZtybmB42H9PAUVIrLFyjMZ+KMAi3nvaYap9Tf+oes+5kpCOKRooIixTrUOWUEOw9DXxKKdfeMw&#10;ytrk2jZ4k3BX6XGSTLTDkqWhwJpWBWWXfesMfHyt8XfcZvXLyW62p902nr/bN2MG/W75DipSFx/m&#10;+/WnFfxXoZVnZAI9/wcAAP//AwBQSwECLQAUAAYACAAAACEA2+H2y+4AAACFAQAAEwAAAAAAAAAA&#10;AAAAAAAAAAAAW0NvbnRlbnRfVHlwZXNdLnhtbFBLAQItABQABgAIAAAAIQBa9CxbvwAAABUBAAAL&#10;AAAAAAAAAAAAAAAAAB8BAABfcmVscy8ucmVsc1BLAQItABQABgAIAAAAIQAd1iD8xQAAANwAAAAP&#10;AAAAAAAAAAAAAAAAAAcCAABkcnMvZG93bnJldi54bWxQSwUGAAAAAAMAAwC3AAAA+QIAAAAA&#10;" path="m12192,l,,,324612r12192,l12192,xe" stroked="f">
                        <v:path arrowok="t"/>
                      </v:shape>
                    </v:group>
                  </w:pict>
                </mc:Fallback>
              </mc:AlternateContent>
            </w:r>
            <w:r>
              <w:rPr>
                <w:noProof/>
                <w:sz w:val="20"/>
              </w:rPr>
              <mc:AlternateContent>
                <mc:Choice Requires="wpg">
                  <w:drawing>
                    <wp:anchor distT="0" distB="0" distL="0" distR="0" simplePos="0" relativeHeight="251658271" behindDoc="0" locked="0" layoutInCell="1" allowOverlap="1" wp14:anchorId="5240F144" wp14:editId="22AD44A4">
                      <wp:simplePos x="0" y="0"/>
                      <wp:positionH relativeFrom="column">
                        <wp:posOffset>263646</wp:posOffset>
                      </wp:positionH>
                      <wp:positionV relativeFrom="paragraph">
                        <wp:posOffset>70991</wp:posOffset>
                      </wp:positionV>
                      <wp:extent cx="12700" cy="32512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0" name="Graphic 15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50BDEE" id="Group 149" o:spid="_x0000_s1026" style="position:absolute;margin-left:20.75pt;margin-top:5.6pt;width:1pt;height:25.6pt;z-index:25165827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micwIAAPEFAAAOAAAAZHJzL2Uyb0RvYy54bWykVF1r2zAUfR/sPwi9L47dtdtMnDLaJQxK&#10;W2jHnhVZ/mCypF0pcfLvdyVbjmlhsM4P8pXv0f0491ir62MnyUGAbbUqaLpYUiIU12Wr6oL+eN58&#10;+EyJdUyVTGolCnoSll6v379b9SYXmW60LAUQDKJs3puCNs6ZPEksb0TH7EIbodBZaeiYwy3USQms&#10;x+idTLLl8irpNZQGNBfW4tfbwUnXIX5VCe4eqsoKR2RBsTYXVgjrzq/JesXyGphpWj6Wwd5QRcda&#10;hUmnULfMMbKH9lWoruWgra7cgusu0VXVchF6wG7S5YtutqD3JvRS531tJpqQ2hc8vTksvz9swTyZ&#10;RxiqR/NO818WeUl6U+dzv9/XZ/Cxgs4fwibIMTB6mhgVR0c4fkyzT0uknaPnIrtMs5Fw3uBUXh3i&#10;zbe/HUtYPqQMhU2F9AaVY8/k2P8j56lhRgTOrW/+EUhbYh+X2IViHSp4O4rFf0KWfHrEeQbHnR3J&#10;fDM/U6Ms53vrtkIHntnhzrpBr2W0WBMtflTRBFS917sMeneUoN6BEtT7btC7Yc6f88PzJumnQTXT&#10;nLyz0wfxrAPM+WmlWfolpSSOGes8I6SaI5GtGSr64tuEaAPmIvt4lWa+LgwXAfE9AM9p/wkcxjML&#10;yqW2Ysjjuw4JJyYQN+faatmWm1ZK37yFencjgRwYkroJz1jvDIaitPkwem/tdHlC7fQoloLa33sG&#10;ghL5XaE6sW8XDYjGLhrg5I0Ol1XgHax7Pv5kYIhBs6AO/6x7HUXK8igKrN8DBqw/qfTXvdNV6xUT&#10;ahsqGjf4wwQr3CuBifEO9BfXfB9Q55t6/Qc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AXRponMCAADxBQAADgAAAAAAAAAA&#10;AAAAAAAuAgAAZHJzL2Uyb0RvYy54bWxQSwECLQAUAAYACAAAACEAQoxsHdwAAAAHAQAADwAAAAAA&#10;AAAAAAAAAADNBAAAZHJzL2Rvd25yZXYueG1sUEsFBgAAAAAEAAQA8wAAANYFAAAAAA==&#10;">
                      <v:shape id="Graphic 15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onxQAAANwAAAAPAAAAZHJzL2Rvd25yZXYueG1sRI9Ba8JA&#10;EIXvBf/DMoK3utFSsamriFQsLQpV8TzNjkkwOxuyG03/fecgeJvhvXnvm9mic5W6UhNKzwZGwwQU&#10;ceZtybmB42H9PAUVIrLFyjMZ+KMAi3nvaYap9Tf+oes+5kpCOKRooIixTrUOWUEOw9DXxKKdfeMw&#10;ytrk2jZ4k3BX6XGSTLTDkqWhwJpWBWWXfesMfHyt8XfcZvXLyW62p902nr/bN2MG/W75DipSFx/m&#10;+/WnFfxXwZdnZAI9/wcAAP//AwBQSwECLQAUAAYACAAAACEA2+H2y+4AAACFAQAAEwAAAAAAAAAA&#10;AAAAAAAAAAAAW0NvbnRlbnRfVHlwZXNdLnhtbFBLAQItABQABgAIAAAAIQBa9CxbvwAAABUBAAAL&#10;AAAAAAAAAAAAAAAAAB8BAABfcmVscy8ucmVsc1BLAQItABQABgAIAAAAIQBmebon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2" w:type="pct"/>
            <w:tcBorders>
              <w:left w:val="nil"/>
              <w:bottom w:val="nil"/>
              <w:right w:val="nil"/>
            </w:tcBorders>
            <w:shd w:val="clear" w:color="auto" w:fill="E6E2D2"/>
          </w:tcPr>
          <w:p w14:paraId="46E17B42"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534263AC"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34F6AF60" w14:textId="77777777" w:rsidR="00282EF9" w:rsidRDefault="00282EF9" w:rsidP="00CA5B67">
            <w:pPr>
              <w:pStyle w:val="TableParagraph"/>
              <w:spacing w:before="169"/>
              <w:ind w:left="17"/>
              <w:rPr>
                <w:sz w:val="20"/>
              </w:rPr>
            </w:pPr>
            <w:r>
              <w:rPr>
                <w:noProof/>
                <w:sz w:val="20"/>
              </w:rPr>
              <mc:AlternateContent>
                <mc:Choice Requires="wpg">
                  <w:drawing>
                    <wp:anchor distT="0" distB="0" distL="0" distR="0" simplePos="0" relativeHeight="251658272" behindDoc="0" locked="0" layoutInCell="1" allowOverlap="1" wp14:anchorId="375BF057" wp14:editId="6C2F1653">
                      <wp:simplePos x="0" y="0"/>
                      <wp:positionH relativeFrom="column">
                        <wp:posOffset>-276605</wp:posOffset>
                      </wp:positionH>
                      <wp:positionV relativeFrom="paragraph">
                        <wp:posOffset>70991</wp:posOffset>
                      </wp:positionV>
                      <wp:extent cx="12700" cy="32512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2" name="Graphic 15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ACA486" id="Group 151" o:spid="_x0000_s1026" style="position:absolute;margin-left:-21.8pt;margin-top:5.6pt;width:1pt;height:25.6pt;z-index:25165827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0WdAIAAPEFAAAOAAAAZHJzL2Uyb0RvYy54bWykVE1r3DAQvRf6H4TujddOk7Ym3lCSZimE&#10;JJAtPWtl+YPKGlXSrp1/35FseU0ChW59sEfSm9HMm+e5uh46SQ7C2BZUQdOzFSVCcShbVRf0x/bu&#10;w2dKrGOqZBKUKOiLsPR6/f7dVa9zkUEDshSGYBBl814XtHFO50lieSM6Zs9AC4WHFZiOOVyaOikN&#10;6zF6J5NstbpMejClNsCFtbh7Ox7SdYhfVYK7x6qywhFZUMzNhbcJ751/J+srlteG6ablUxrshCw6&#10;1iq8dA51yxwje9O+CdW13ICFyp1x6BKoqpaLUANWk65eVbMxsNehljrvaz3ThNS+4unksPzhsDH6&#10;WT+ZMXs074H/sshL0us6X577dX0ED5XpvBMWQYbA6MvMqBgc4biZZp9WSDvHk/PsIs0mwnmDXXnj&#10;xJtvf3NLWD5eGRKbE+k1KsceybH/R85zw7QInFtf/JMhbYl1XGSUKNahgjeTWPwWsuSvR5xncFrZ&#10;icyT+ZkLZTnfW7cREHhmh3vrRr2W0WJNtPigomlQ9V7vMujdUYJ6N5Sg3nej3jVz3s83z5uknxvV&#10;zH3yhx0cxBYCzPlupVn6JaUkthnzPCKkWiKx5wtUPItfHaKNmPPs42UamMRwERC/I/B47T+Bg9YW&#10;QbkEK5A/3PJVz0ZgAjeXXFuQbXnXSumLt6be3UhDDgxJvQuP5xFdFjAUpc3H1ntrB+ULaqdHsRTU&#10;/t4zIyiR3xWq04+haJho7KJhnLyBMKwC78a67fCTGU00mgV1+Gc9QBQpy6MofFEz1nsq+Lp3ULVe&#10;MSG3MaNpgT9MsMJcCaVMM9APruU6oI6Tev0HAAD//wMAUEsDBBQABgAIAAAAIQBOcQwt3wAAAAkB&#10;AAAPAAAAZHJzL2Rvd25yZXYueG1sTI/BasMwDIbvg72DUWG31HGahZHGKaVsO5XB2sHYzY3VJDS2&#10;Q+wm6dtPO61H6f/49anYzKZjIw6+dVaCWMbA0FZOt7aW8HV8i16A+aCsVp2zKOGGHjbl40Ohcu0m&#10;+4njIdSMSqzPlYQmhD7n3FcNGuWXrkdL2dkNRgUah5rrQU1UbjqexHHGjWotXWhUj7sGq8vhaiS8&#10;T2rarsTruL+cd7ef4/PH916glE+LebsGFnAO/zD86ZM6lOR0clerPeskROkqI5QCkQAjIEoFLU4S&#10;siQFXhb8/oPyFwAA//8DAFBLAQItABQABgAIAAAAIQC2gziS/gAAAOEBAAATAAAAAAAAAAAAAAAA&#10;AAAAAABbQ29udGVudF9UeXBlc10ueG1sUEsBAi0AFAAGAAgAAAAhADj9If/WAAAAlAEAAAsAAAAA&#10;AAAAAAAAAAAALwEAAF9yZWxzLy5yZWxzUEsBAi0AFAAGAAgAAAAhAEvsPRZ0AgAA8QUAAA4AAAAA&#10;AAAAAAAAAAAALgIAAGRycy9lMm9Eb2MueG1sUEsBAi0AFAAGAAgAAAAhAE5xDC3fAAAACQEAAA8A&#10;AAAAAAAAAAAAAAAAzgQAAGRycy9kb3ducmV2LnhtbFBLBQYAAAAABAAEAPMAAADaBQAAAAA=&#10;">
                      <v:shape id="Graphic 15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4HLwwAAANwAAAAPAAAAZHJzL2Rvd25yZXYueG1sRE/basJA&#10;EH0X/IdlBN90Y6Ri06wipdJSsaAtPo/ZyQWzsyG70fTvu0LBtzmc66Tr3tTiSq2rLCuYTSMQxJnV&#10;FRcKfr63kyUI55E11pZJwS85WK+GgxQTbW98oOvRFyKEsEtQQel9k0jpspIMuqltiAOX29agD7At&#10;pG7xFsJNLeMoWkiDFYeGEht6LSm7HDuj4O1zi+e4y5r5Sb/vT197n++6Z6XGo37zAsJT7x/if/eH&#10;DvOfYrg/Ey6Qqz8AAAD//wMAUEsBAi0AFAAGAAgAAAAhANvh9svuAAAAhQEAABMAAAAAAAAAAAAA&#10;AAAAAAAAAFtDb250ZW50X1R5cGVzXS54bWxQSwECLQAUAAYACAAAACEAWvQsW78AAAAVAQAACwAA&#10;AAAAAAAAAAAAAAAfAQAAX3JlbHMvLnJlbHNQSwECLQAUAAYACAAAACEA+eeBy8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3" behindDoc="0" locked="0" layoutInCell="1" allowOverlap="1" wp14:anchorId="30AB4434" wp14:editId="65786AAE">
                      <wp:simplePos x="0" y="0"/>
                      <wp:positionH relativeFrom="column">
                        <wp:posOffset>-6857</wp:posOffset>
                      </wp:positionH>
                      <wp:positionV relativeFrom="paragraph">
                        <wp:posOffset>70991</wp:posOffset>
                      </wp:positionV>
                      <wp:extent cx="12700" cy="32512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4" name="Graphic 15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559AF1" id="Group 153" o:spid="_x0000_s1026" style="position:absolute;margin-left:-.55pt;margin-top:5.6pt;width:1pt;height:25.6pt;z-index:25165827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ERdAIAAPEFAAAOAAAAZHJzL2Uyb0RvYy54bWykVNtq3DAQfS/0H4TeG6+dS1sTbyhJdymE&#10;NJCUPmtl+UJlSR1p196/70i2vCaBQlM/yCPraC5njuf6ZugkOQiwrVYFTc9WlAjFddmquqA/njcf&#10;PlFiHVMlk1qJgh6FpTfr9++ue5OLTDdalgIIOlE2701BG+dMniSWN6Jj9kwbofCw0tAxh1uokxJY&#10;j947mWSr1VXSaygNaC6sxa934yFdB/9VJbj7XlVWOCILirm5sEJYd35N1tcsr4GZpuVTGuwNWXSs&#10;VRh0dnXHHCN7aF+56loO2urKnXHdJbqqWi5CDVhNunpRzRb03oRa6ryvzUwTUvuCpze75Q+HLZgn&#10;8whj9mjea/7LIi9Jb+p8ee739Qk8VND5S1gEGQKjx5lRMTjC8WOafVwh7RxPzrPLNJsI5w125dUl&#10;3nz927WE5WPIkNicSG9QOfZEjv0/cp4aZkTg3PriH4G0JdZxeUGJYh0qeDuJxX9Clnx4xHkGp52d&#10;yHwzP3OhLOd767ZCB57Z4d66Ua9ltFgTLT6oaAKq3utdBr07SlDvQAnqfTfq3TDn7/nmeZP0c6Oa&#10;uU/+sNMH8awDzPlupVn6OaUkthnzPCGkWiKx5wtUPItvE7yNmPPs4irNfF7oLgLiewSewv4TOGht&#10;4ZRLbcUYx1cdAs5MIG7JtdWyLTetlL54C/XuVgI5MCR1E54p3wUMRWnzsfXe2unyiNrpUSwFtb/3&#10;DAQl8ptCdfoxFA2Ixi4a4OStDsMq8A7WPQ8/GRhi0Cyowz/rQUeRsjyKAvP3gBHrbyr9Ze901XrF&#10;hNzGjKYN/jDBCnMlMDHNQD+4lvuAOk3q9R8AAAD//wMAUEsDBBQABgAIAAAAIQDCM9Qg2wAAAAUB&#10;AAAPAAAAZHJzL2Rvd25yZXYueG1sTI7NSsNAFIX3gu8wXMFdO5moRWMmpRR1VQRboXQ3zdwmoZk7&#10;ITNN0rf3utLl+eGcL19OrhUD9qHxpEHNExBIpbcNVRq+d++zZxAhGrKm9YQarhhgWdze5CazfqQv&#10;HLaxEjxCITMa6hi7TMpQ1uhMmPsOibOT752JLPtK2t6MPO5amSbJQjrTED/UpsN1jeV5e3EaPkYz&#10;rh7U27A5n9bXw+7pc79RqPX93bR6BRFxin9l+MVndCiY6egvZINoNcyU4ib7KgXB+QuIo4ZF+giy&#10;yOV/+uIHAAD//wMAUEsBAi0AFAAGAAgAAAAhALaDOJL+AAAA4QEAABMAAAAAAAAAAAAAAAAAAAAA&#10;AFtDb250ZW50X1R5cGVzXS54bWxQSwECLQAUAAYACAAAACEAOP0h/9YAAACUAQAACwAAAAAAAAAA&#10;AAAAAAAvAQAAX3JlbHMvLnJlbHNQSwECLQAUAAYACAAAACEA1EKxEXQCAADxBQAADgAAAAAAAAAA&#10;AAAAAAAuAgAAZHJzL2Uyb0RvYy54bWxQSwECLQAUAAYACAAAACEAwjPUINsAAAAFAQAADwAAAAAA&#10;AAAAAAAAAADOBAAAZHJzL2Rvd25yZXYueG1sUEsFBgAAAAAEAAQA8wAAANYFAAAAAA==&#10;">
                      <v:shape id="Graphic 15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wkwwAAANwAAAAPAAAAZHJzL2Rvd25yZXYueG1sRE9Na8JA&#10;EL0X/A/LCN6ajdqKpq4iolgqFqrieZodk2B2NmQ3Gv+9Wyh4m8f7nOm8NaW4Uu0Kywr6UQyCOLW6&#10;4EzB8bB+HYNwHlljaZkU3MnBfNZ5mWKi7Y1/6Lr3mQgh7BJUkHtfJVK6NCeDLrIVceDOtjboA6wz&#10;qWu8hXBTykEcj6TBgkNDjhUtc0ov+8YoWH2t8XfQpNXwpDe70/fOn7fNRKlet118gPDU+qf43/2p&#10;w/z3N/h7JlwgZw8AAAD//wMAUEsBAi0AFAAGAAgAAAAhANvh9svuAAAAhQEAABMAAAAAAAAAAAAA&#10;AAAAAAAAAFtDb250ZW50X1R5cGVzXS54bWxQSwECLQAUAAYACAAAACEAWvQsW78AAAAVAQAACwAA&#10;AAAAAAAAAAAAAAAfAQAAX3JlbHMvLnJlbHNQSwECLQAUAAYACAAAACEAGUK8JM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4" behindDoc="0" locked="0" layoutInCell="1" allowOverlap="1" wp14:anchorId="61FB1A27" wp14:editId="57A19137">
                      <wp:simplePos x="0" y="0"/>
                      <wp:positionH relativeFrom="column">
                        <wp:posOffset>354330</wp:posOffset>
                      </wp:positionH>
                      <wp:positionV relativeFrom="paragraph">
                        <wp:posOffset>70991</wp:posOffset>
                      </wp:positionV>
                      <wp:extent cx="12700" cy="32512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6" name="Graphic 15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C0AE38" id="Group 155" o:spid="_x0000_s1026" style="position:absolute;margin-left:27.9pt;margin-top:5.6pt;width:1pt;height:25.6pt;z-index:25165827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WldAIAAPEFAAAOAAAAZHJzL2Uyb0RvYy54bWykVF1r2zAUfR/sPwi9L47dNd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SXaTYSzhvsyqtL&#10;vPn2t2sJy4eQIbEpkV6jcuyZHPt/5Dw2TIvAufXFPxjSlljH5YoSxTpU8G4Ui/+ELPnwiPMMjjs7&#10;kvlmfqZCWc4P1u0EBJ7Z8da6Qa9ltFgTLX5S0TSoeq93GfTuKEG9G0pQ7/tB75o5f883z5uknxrV&#10;TH3yhx0cxRMEmPPdSrP0S0pJbDPmeUZINUdiz2eoeBbfOngbMBfZx1Wa+bzQXQTE9wA8h/0ncNDa&#10;zCmXYMUQx1cdAk5MIG7OtQXZlttWSl+8NfX+WhpyZEjqNjxjvjMYitLmQ+u9tYfyGbXTo1gKan8f&#10;mBGUyO8K1enHUDRMNPbRME5eQxhWgXdj3dPpJzOaaDQL6vDPuoMoUpZHUWD+HjBg/U0FXw8OqtYr&#10;JuQ2ZDRu8IcJVpgrgYlxBvrBNd8H1HlSb/4AAAD//wMAUEsDBBQABgAIAAAAIQAVWORr3AAAAAcB&#10;AAAPAAAAZHJzL2Rvd25yZXYueG1sTI5PS8NAEMXvgt9hGcGb3SSaKjGbUop6KoKtIN6myTQJzc6G&#10;7DZJv73jSY/vD+/98tVsOzXS4FvHBuJFBIq4dFXLtYHP/evdEygfkCvsHJOBC3lYFddXOWaVm/iD&#10;xl2olYywz9BAE0Kfae3Lhiz6heuJJTu6wWIQOdS6GnCScdvpJIqW2mLL8tBgT5uGytPubA28TTit&#10;7+OXcXs6bi7f+/T9axuTMbc38/oZVKA5/JXhF1/QoRCmgztz5VVnIE2FPIgfJ6AkTx9FHwwskwfQ&#10;Ra7/8xc/AAAA//8DAFBLAQItABQABgAIAAAAIQC2gziS/gAAAOEBAAATAAAAAAAAAAAAAAAAAAAA&#10;AABbQ29udGVudF9UeXBlc10ueG1sUEsBAi0AFAAGAAgAAAAhADj9If/WAAAAlAEAAAsAAAAAAAAA&#10;AAAAAAAALwEAAF9yZWxzLy5yZWxzUEsBAi0AFAAGAAgAAAAhAJ7a5aV0AgAA8QUAAA4AAAAAAAAA&#10;AAAAAAAALgIAAGRycy9lMm9Eb2MueG1sUEsBAi0AFAAGAAgAAAAhABVY5GvcAAAABwEAAA8AAAAA&#10;AAAAAAAAAAAAzgQAAGRycy9kb3ducmV2LnhtbFBLBQYAAAAABAAEAPMAAADXBQAAAAA=&#10;">
                      <v:shape id="Graphic 15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fIwgAAANwAAAAPAAAAZHJzL2Rvd25yZXYueG1sRE9Ni8Iw&#10;EL0L/ocwgjdNdVlxq1FEVlwUhXUXz2MztsVmUppU6783guBtHu9zpvPGFOJKlcstKxj0IxDEidU5&#10;pwr+/1a9MQjnkTUWlknBnRzMZ+3WFGNtb/xL14NPRQhhF6OCzPsyltIlGRl0fVsSB+5sK4M+wCqV&#10;usJbCDeFHEbRSBrMOTRkWNIyo+RyqI2C780KT8M6KT+Oer077nf+vK2/lOp2msUEhKfGv8Uv948O&#10;8z9H8HwmXCBnDwAAAP//AwBQSwECLQAUAAYACAAAACEA2+H2y+4AAACFAQAAEwAAAAAAAAAAAAAA&#10;AAAAAAAAW0NvbnRlbnRfVHlwZXNdLnhtbFBLAQItABQABgAIAAAAIQBa9CxbvwAAABUBAAALAAAA&#10;AAAAAAAAAAAAAB8BAABfcmVscy8ucmVsc1BLAQItABQABgAIAAAAIQCG3IfIwgAAANwAAAAPAAAA&#10;AAAAAAAAAAAAAAcCAABkcnMvZG93bnJldi54bWxQSwUGAAAAAAMAAwC3AAAA9gIAAAAA&#10;" path="m12191,l,,,324612r12191,l12191,xe" stroked="f">
                        <v:path arrowok="t"/>
                      </v:shape>
                    </v:group>
                  </w:pict>
                </mc:Fallback>
              </mc:AlternateContent>
            </w:r>
            <w:r>
              <w:rPr>
                <w:color w:val="585858"/>
                <w:spacing w:val="-10"/>
                <w:sz w:val="20"/>
              </w:rPr>
              <w:t>x</w:t>
            </w:r>
          </w:p>
        </w:tc>
        <w:tc>
          <w:tcPr>
            <w:tcW w:w="324" w:type="pct"/>
            <w:tcBorders>
              <w:left w:val="nil"/>
              <w:bottom w:val="nil"/>
              <w:right w:val="nil"/>
            </w:tcBorders>
            <w:shd w:val="clear" w:color="auto" w:fill="E6E2D2"/>
          </w:tcPr>
          <w:p w14:paraId="76B2D34F"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75" behindDoc="0" locked="0" layoutInCell="1" allowOverlap="1" wp14:anchorId="6F82FC8A" wp14:editId="6C4CDC6B">
                      <wp:simplePos x="0" y="0"/>
                      <wp:positionH relativeFrom="column">
                        <wp:posOffset>354711</wp:posOffset>
                      </wp:positionH>
                      <wp:positionV relativeFrom="paragraph">
                        <wp:posOffset>70991</wp:posOffset>
                      </wp:positionV>
                      <wp:extent cx="12700" cy="3251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8" name="Graphic 15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7C1597" id="Group 157" o:spid="_x0000_s1026" style="position:absolute;margin-left:27.95pt;margin-top:5.6pt;width:1pt;height:25.6pt;z-index:25165827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ALdAIAAPEFAAAOAAAAZHJzL2Uyb0RvYy54bWykVNtq3DAQfS/0H4TeG6+dJm1NvKEkzVII&#10;SSBb+qyV5QuVJXWkXTt/35FseU0ChW79II+so7mcOZ6r66GT5CDAtloVND1bUSIU12Wr6oL+2N59&#10;+EyJdUyVTGolCvoiLL1ev3931ZtcZLrRshRA0ImyeW8K2jhn8iSxvBEds2faCIWHlYaOOdxCnZTA&#10;evTeySRbrS6TXkNpQHNhLX69HQ/pOvivKsHdY1VZ4YgsKObmwgph3fk1WV+xvAZmmpZPabATsuhY&#10;qzDo7OqWOUb20L5x1bUctNWVO+O6S3RVtVyEGrCadPWqmg3ovQm11Hlfm5kmpPYVTye75Q+HDZhn&#10;8wRj9mjea/7LIi9Jb+p8ee739RE8VND5S1gEGQKjLzOjYnCE48c0+7RC2jmenGcXaTYRzhvsyptL&#10;vPn2t2sJy8eQIbE5kd6gcuyRHPt/5Dw3zIjAufXFPwFpS6zjAnWsWIcK3kxi8Z+QJR8ecZ7BaWcn&#10;Mk/mZy6U5Xxv3UbowDM73Fs36rWMFmuixQcVTUDVe73LoHdHCeodKEG970a9G+b8Pd88b5J+blQz&#10;98kfdvogtjrAnO9WmqVfMkpimzHPI0KqJRJ7vkDFs/g2wduIOc8+XqaZzwvdRUB8j8Bj2H8CB60t&#10;nHKprRjj+KpDwJkJxC25tlq25V0rpS/eQr27kUAODEm9C8+U7wKGorT52Hpv7XT5gtrpUSwFtb/3&#10;DAQl8rtCdfoxFA2Ixi4a4OSNDsMq8A7WbYefDAwxaBbU4Z/1oKNIWR5Fgfl7wIj1N5X+une6ar1i&#10;Qm5jRtMGf5hghbkSmJhmoB9cy31AHSf1+g8AAAD//wMAUEsDBBQABgAIAAAAIQCvtXtC3QAAAAcB&#10;AAAPAAAAZHJzL2Rvd25yZXYueG1sTI7NToNAFIX3Jr7D5Jq4swMotSJD0zTqqmlia9K4mzK3QMrc&#10;IcwU6Nt7Xeny/OScL19OthUD9r5xpCCeRSCQSmcaqhR87d8fFiB80GR06wgVXNHDsri9yXVm3Eif&#10;OOxCJXiEfKYV1CF0mZS+rNFqP3MdEmcn11sdWPaVNL0eedy2MomiubS6IX6odYfrGsvz7mIVfIx6&#10;XD3Gb8PmfFpfv/fp9rCJUan7u2n1CiLgFP7K8IvP6FAw09FdyHjRKkjTF26yHycgOE+fWR8VzJMn&#10;kEUu//MXPwAAAP//AwBQSwECLQAUAAYACAAAACEAtoM4kv4AAADhAQAAEwAAAAAAAAAAAAAAAAAA&#10;AAAAW0NvbnRlbnRfVHlwZXNdLnhtbFBLAQItABQABgAIAAAAIQA4/SH/1gAAAJQBAAALAAAAAAAA&#10;AAAAAAAAAC8BAABfcmVscy8ucmVsc1BLAQItABQABgAIAAAAIQAdHVALdAIAAPEFAAAOAAAAAAAA&#10;AAAAAAAAAC4CAABkcnMvZTJvRG9jLnhtbFBLAQItABQABgAIAAAAIQCvtXtC3QAAAAcBAAAPAAAA&#10;AAAAAAAAAAAAAM4EAABkcnMvZG93bnJldi54bWxQSwUGAAAAAAQABADzAAAA2AUAAAAA&#10;">
                      <v:shape id="Graphic 15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YhxQAAANwAAAAPAAAAZHJzL2Rvd25yZXYueG1sRI9Ba8JA&#10;EIXvBf/DMoK3utFSsamriFQsLQpV8TzNjkkwOxuyG03/fecgeJvhvXnvm9mic5W6UhNKzwZGwwQU&#10;ceZtybmB42H9PAUVIrLFyjMZ+KMAi3nvaYap9Tf+oes+5kpCOKRooIixTrUOWUEOw9DXxKKdfeMw&#10;ytrk2jZ4k3BX6XGSTLTDkqWhwJpWBWWXfesMfHyt8XfcZvXLyW62p902nr/bN2MG/W75DipSFx/m&#10;+/WnFfxXoZVnZAI9/wcAAP//AwBQSwECLQAUAAYACAAAACEA2+H2y+4AAACFAQAAEwAAAAAAAAAA&#10;AAAAAAAAAAAAW0NvbnRlbnRfVHlwZXNdLnhtbFBLAQItABQABgAIAAAAIQBa9CxbvwAAABUBAAAL&#10;AAAAAAAAAAAAAAAAAB8BAABfcmVscy8ucmVsc1BLAQItABQABgAIAAAAIQCYD7Yh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45616AF2"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76" behindDoc="0" locked="0" layoutInCell="1" allowOverlap="1" wp14:anchorId="3B1C51DA" wp14:editId="5BB0F539">
                      <wp:simplePos x="0" y="0"/>
                      <wp:positionH relativeFrom="column">
                        <wp:posOffset>263651</wp:posOffset>
                      </wp:positionH>
                      <wp:positionV relativeFrom="paragraph">
                        <wp:posOffset>70991</wp:posOffset>
                      </wp:positionV>
                      <wp:extent cx="12700" cy="32512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0" name="Graphic 16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5CCEF9" id="Group 159" o:spid="_x0000_s1026" style="position:absolute;margin-left:20.75pt;margin-top:5.6pt;width:1pt;height:25.6pt;z-index:25165827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p/cwIAAPEFAAAOAAAAZHJzL2Uyb0RvYy54bWykVF1v0zAUfUfiP1h+p2kyGBA1ndBGK6Rp&#10;TFoRz67jfAjHNtdu0/17rp04jTYJiZIH5zr3+H6ce+LVzamT5CjAtloVNF0sKRGK67JVdUF/7Dbv&#10;PlFiHVMlk1qJgj4LS2/Wb9+sepOLTDdalgIIBlE2701BG+dMniSWN6JjdqGNUOisNHTM4RbqpATW&#10;Y/ROJtlyeZ30GkoDmgtr8evd4KTrEL+qBHffq8oKR2RBsTYXVgjr3q/JesXyGphpWj6WwS6oomOt&#10;wqRTqDvmGDlA+ypU13LQVlduwXWX6KpquQg9YDfp8kU3W9AHE3qp8742E01I7QueLg7LH45bME/m&#10;EYbq0bzX/JdFXpLe1Pnc7/f1GXyqoPOHsAlyCow+T4yKkyMcP6bZxyXSztFzlX1Is5Fw3uBUXh3i&#10;zde/HUtYPqQMhU2F9AaVY8/k2P8j56lhRgTOrW/+EUhbYh/X2IViHSp4O4rFf0KWfHrEeQbHnR3J&#10;vJifqVGW84N1W6EDz+x4b92g1zJarIkWP6loAqre610GvTtKUO9ACep9P+jdMOfP+eF5k/TToJpp&#10;Tt7Z6aPY6QBzflppln5OKYljxjrPCKnmSGRrhoq++DYh2oC5yt5fp5mvC8NFQHwPwHPafwKH8cyC&#10;cqmtGPL4rkPCiQnEzbm2WrblppXSN2+h3t9KIEeGpG7CM9Y7g6EobT6M3lt7XT6jdnoUS0Ht7wMD&#10;QYn8plCd2LeLBkRjHw1w8laHyyrwDtbtTj8ZGGLQLKjDP+tBR5GyPIoC6/eAAetPKv3l4HTVesWE&#10;2oaKxg3+MMEK90pgYrwD/cU13wfU+aZe/wE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HHaKf3MCAADxBQAADgAAAAAAAAAA&#10;AAAAAAAuAgAAZHJzL2Uyb0RvYy54bWxQSwECLQAUAAYACAAAACEAQoxsHdwAAAAHAQAADwAAAAAA&#10;AAAAAAAAAADNBAAAZHJzL2Rvd25yZXYueG1sUEsFBgAAAAAEAAQA8wAAANYFAAAAAA==&#10;">
                      <v:shape id="Graphic 16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CaxQAAANwAAAAPAAAAZHJzL2Rvd25yZXYueG1sRI9Ba8JA&#10;EIXvgv9hGaG3utGCtNFVRBRLi0JVPI/ZMQlmZ0N2o+m/7xwK3mZ4b977ZrboXKXu1ITSs4HRMAFF&#10;nHlbcm7gdNy8voMKEdli5ZkM/FKAxbzfm2Fq/YN/6H6IuZIQDikaKGKsU61DVpDDMPQ1sWhX3ziM&#10;sja5tg0+JNxVepwkE+2wZGkosKZVQdnt0DoD668NXsZtVr+d7XZ33u/i9bv9MOZl0C2noCJ18Wn+&#10;v/60gj8RfHlGJtDzPwAAAP//AwBQSwECLQAUAAYACAAAACEA2+H2y+4AAACFAQAAEwAAAAAAAAAA&#10;AAAAAAAAAAAAW0NvbnRlbnRfVHlwZXNdLnhtbFBLAQItABQABgAIAAAAIQBa9CxbvwAAABUBAAAL&#10;AAAAAAAAAAAAAAAAAB8BAABfcmVscy8ucmVsc1BLAQItABQABgAIAAAAIQCoFXCa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45509976"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401C0BA6"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77" behindDoc="0" locked="0" layoutInCell="1" allowOverlap="1" wp14:anchorId="7D7AA822" wp14:editId="2EBC6B64">
                      <wp:simplePos x="0" y="0"/>
                      <wp:positionH relativeFrom="column">
                        <wp:posOffset>-6095</wp:posOffset>
                      </wp:positionH>
                      <wp:positionV relativeFrom="paragraph">
                        <wp:posOffset>70991</wp:posOffset>
                      </wp:positionV>
                      <wp:extent cx="12700" cy="32512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2" name="Graphic 16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2654FD" id="Group 161" o:spid="_x0000_s1026" style="position:absolute;margin-left:-.5pt;margin-top:5.6pt;width:1pt;height:25.6pt;z-index:25165827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7LdAIAAPEFAAAOAAAAZHJzL2Uyb0RvYy54bWykVE1v1DAQvSPxHyzfaTYpLBA1W6GWrpCq&#10;UqmLOHsd50M4thl7N9l/z9iJs1ErIVFySMb2m/HMm5e5uh46SY4CbKtVQdOLFSVCcV22qi7oj93d&#10;u0+UWMdUyaRWoqAnYen15u2bq97kItONlqUAgkGUzXtT0MY5kyeJ5Y3omL3QRig8rDR0zOES6qQE&#10;1mP0TibZarVOeg2lAc2Ftbh7Ox7STYhfVYK771VlhSOyoJibC28I771/J5srltfATNPyKQ32iiw6&#10;1iq8dA51yxwjB2hfhOpaDtrqyl1w3SW6qlouQg1YTbp6Vs0W9MGEWuq8r81ME1L7jKdXh+UPxy2Y&#10;J/MIY/Zo3mv+yyIvSW/qfHnu1/UZPFTQeScsggyB0dPMqBgc4biZZh9XSDvHk8vsQ5pNhPMGu/LC&#10;iTdf/+aWsHy8MiQ2J9IbVI49k2P/j5ynhhkROLe++EcgbYl1rDNKFOtQwdtJLH4LWfLXI84zOK3s&#10;ROar+ZkLZTk/WLcVOvDMjvfWjXoto8WaaPFBRRNQ9V7vMujdUYJ6B0pQ7/tR74Y57+eb503Sz41q&#10;5j75w04fxU4HmPPdSrP0c0pJbDPmeUZItURizxeoeBa/JkQbMZfZ+3UamMRwERC/I/B87T+Bg9YW&#10;QbnUViB/uOWrno3ABG4uubZatuVdK6Uv3kK9v5FAjgxJvQuP5xFdFjAUpc3H1ntrr8sTaqdHsRTU&#10;/j4wEJTIbwrV6cdQNCAa+2iAkzc6DKvAO1i3G34yMMSgWVCHf9aDjiJleRSFL2rGek+lvxycrlqv&#10;mJDbmNG0wB8mWGGuhFKmGegH13IdUOdJvfkD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Fbu3st0AgAA8QUAAA4AAAAAAAAA&#10;AAAAAAAALgIAAGRycy9lMm9Eb2MueG1sUEsBAi0AFAAGAAgAAAAhAH8c2jvcAAAABgEAAA8AAAAA&#10;AAAAAAAAAAAAzgQAAGRycy9kb3ducmV2LnhtbFBLBQYAAAAABAAEAPMAAADXBQAAAAA=&#10;">
                      <v:shape id="Graphic 16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0t2wwAAANwAAAAPAAAAZHJzL2Rvd25yZXYueG1sRE9Na8JA&#10;EL0X/A/LCN7MxhSkpq5BxFBpsdBYPE+zYxKanQ3Zjab/vlsQepvH+5x1NppWXKl3jWUFiygGQVxa&#10;3XCl4POUz59AOI+ssbVMCn7IQbaZPKwx1fbGH3QtfCVCCLsUFdTed6mUrqzJoItsRxy4i+0N+gD7&#10;SuoebyHctDKJ46U02HBoqLGjXU3ldzEYBfvXHL+Soewez/rleH4/+svbsFJqNh23zyA8jf5ffHcf&#10;dJi/TODvmXCB3PwCAAD//wMAUEsBAi0AFAAGAAgAAAAhANvh9svuAAAAhQEAABMAAAAAAAAAAAAA&#10;AAAAAAAAAFtDb250ZW50X1R5cGVzXS54bWxQSwECLQAUAAYACAAAACEAWvQsW78AAAAVAQAACwAA&#10;AAAAAAAAAAAAAAAfAQAAX3JlbHMvLnJlbHNQSwECLQAUAAYACAAAACEAN4tLds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8" behindDoc="0" locked="0" layoutInCell="1" allowOverlap="1" wp14:anchorId="0DA301DA" wp14:editId="0D70B372">
                      <wp:simplePos x="0" y="0"/>
                      <wp:positionH relativeFrom="column">
                        <wp:posOffset>263652</wp:posOffset>
                      </wp:positionH>
                      <wp:positionV relativeFrom="paragraph">
                        <wp:posOffset>70991</wp:posOffset>
                      </wp:positionV>
                      <wp:extent cx="12700" cy="32512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4" name="Graphic 16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EB15A3" id="Group 163" o:spid="_x0000_s1026" style="position:absolute;margin-left:20.75pt;margin-top:5.6pt;width:1pt;height:25.6pt;z-index:25165827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ZdAIAAPEFAAAOAAAAZHJzL2Uyb0RvYy54bWykVF1r2zAUfR/sPwi9L47dLt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Qf02wknDfYlVeX&#10;ePPtb9cSlg8hQ2JTIr1G5dgzOfb/yHlsmBaBc+uLfzCkLbGO1SUlinWo4N0oFv8JWfLhEecZHHd2&#10;JPPN/EyFspwfrNsJCDyz4611g17LaLEmWvykomlQ9V7vMujdUYJ6N5Sg3veD3jVz/p5vnjdJPzWq&#10;mfrkDzs4iicIMOe7lWbpl4yS2GbM84yQao7Ens9Q8Sy+dfA2YC6yy1Wa+bzQXQTE9wA8h/0ncNDa&#10;zCmXYMUQx1cdAk5MIG7OtQXZlttWSl+8NfX+WhpyZEjqNjxjvjMYitLmQ+u9tYfyGbXTo1gKan8f&#10;mBGUyO8K1enHUDRMNPbRME5eQxhWgXdj3dPpJzOaaDQL6vDPuoMoUpZHUWD+HjBg/U0FXw8OqtYr&#10;JuQ2ZDRu8IcJVpgrgYlxBvrBNd8H1HlSb/4A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D5Cqtl0AgAA8QUAAA4AAAAAAAAA&#10;AAAAAAAALgIAAGRycy9lMm9Eb2MueG1sUEsBAi0AFAAGAAgAAAAhAEKMbB3cAAAABwEAAA8AAAAA&#10;AAAAAAAAAAAAzgQAAGRycy9kb3ducmV2LnhtbFBLBQYAAAAABAAEAPMAAADXBQAAAAA=&#10;">
                      <v:shape id="Graphic 16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aZwgAAANwAAAAPAAAAZHJzL2Rvd25yZXYueG1sRE9Ni8Iw&#10;EL0L/ocwgjdNdRdxq1FEVlwUhXUXz2MztsVmUppU6783guBtHu9zpvPGFOJKlcstKxj0IxDEidU5&#10;pwr+/1a9MQjnkTUWlknBnRzMZ+3WFGNtb/xL14NPRQhhF6OCzPsyltIlGRl0fVsSB+5sK4M+wCqV&#10;usJbCDeFHEbRSBrMOTRkWNIyo+RyqI2C780KT8M6KT+Oer077nf+vK2/lOp2msUEhKfGv8Uv948O&#10;80ef8HwmXCBnDwAAAP//AwBQSwECLQAUAAYACAAAACEA2+H2y+4AAACFAQAAEwAAAAAAAAAAAAAA&#10;AAAAAAAAW0NvbnRlbnRfVHlwZXNdLnhtbFBLAQItABQABgAIAAAAIQBa9CxbvwAAABUBAAALAAAA&#10;AAAAAAAAAAAAAB8BAABfcmVscy8ucmVsc1BLAQItABQABgAIAAAAIQDXLnaZwgAAANwAAAAPAAAA&#10;AAAAAAAAAAAAAAcCAABkcnMvZG93bnJldi54bWxQSwUGAAAAAAMAAwC3AAAA9gIAAAAA&#10;" path="m12192,l,,,324612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0EF7B999"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79" behindDoc="0" locked="0" layoutInCell="1" allowOverlap="1" wp14:anchorId="05708314" wp14:editId="37A0E745">
                      <wp:simplePos x="0" y="0"/>
                      <wp:positionH relativeFrom="column">
                        <wp:posOffset>263651</wp:posOffset>
                      </wp:positionH>
                      <wp:positionV relativeFrom="paragraph">
                        <wp:posOffset>70991</wp:posOffset>
                      </wp:positionV>
                      <wp:extent cx="12700" cy="32512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6" name="Graphic 16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3E7694" id="Group 165" o:spid="_x0000_s1026" style="position:absolute;margin-left:20.75pt;margin-top:5.6pt;width:1pt;height:25.6pt;z-index:25165827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AZ4dAIAAPEFAAAOAAAAZHJzL2Uyb0RvYy54bWykVF1v0zAUfUfiP1h+p2kyKBA1ndBGK6Rp&#10;TNoQz67jfAjHNtdu0/57rp04jTYJiZEH5zo+vh/nntz19amT5CjAtloVNF0sKRGK67JVdUF/PG3f&#10;faLEOqZKJrUSBT0LS683b9+se5OLTDdalgIIOlE2701BG+dMniSWN6JjdqGNUHhYaeiYwy3USQms&#10;R++dTLLlcpX0GkoDmgtr8evtcEg3wX9VCe6+V5UVjsiCYm4urBDWvV+TzZrlNTDTtHxMg70ii461&#10;CoNOrm6ZY+QA7QtXXctBW125Bdddoquq5SLUgNWky2fV7EAfTKilzvvaTDQhtc94erVbfn/cgXk0&#10;DzBkj+ad5r8s8pL0ps7n535fX8CnCjp/CYsgp8DoeWJUnBzh+DHNPi6Rdo4nV9mHNBsJ5w125cUl&#10;3nz927WE5UPIkNiUSG9QOfZCjv0/ch4bZkTg3PriH4C0JdaxWlGiWIcK3o1i8Z+QJR8ecZ7BcWdH&#10;Ml/Nz1Qoy/nBup3QgWd2vLNu0GsZLdZEi59UNAFV7/Uug94dJah3oAT1vh/0bpjz93zzvEn6qVHN&#10;1Cd/2OmjeNIB5ny30iz9nFIS24x5XhBSzZHY8xkqnsW3Cd4GzFX2fpVmPi90FwHxPQAvYf8JHLQ2&#10;c8qltmKI46sOAScmEDfn2mrZlttWSl+8hXp/I4EcGZK6Dc+Y7wyGorT50Hpv7XV5Ru30KJaC2t8H&#10;BoIS+U2hOv0YigZEYx8NcPJGh2EVeAfrnk4/GRhi0Cyowz/rXkeRsjyKAvP3gAHrbyr95eB01XrF&#10;hNyGjMYN/jDBCnMlMDHOQD+45vuAukzqzR8A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IPYBnh0AgAA8QUAAA4AAAAAAAAA&#10;AAAAAAAALgIAAGRycy9lMm9Eb2MueG1sUEsBAi0AFAAGAAgAAAAhAEKMbB3cAAAABwEAAA8AAAAA&#10;AAAAAAAAAAAAzgQAAGRycy9kb3ducmV2LnhtbFBLBQYAAAAABAAEAPMAAADXBQAAAAA=&#10;">
                      <v:shape id="Graphic 16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11wQAAANwAAAAPAAAAZHJzL2Rvd25yZXYueG1sRE9Ni8Iw&#10;EL0v+B/CCN40VaGs1SgiiuLiwqp4HpuxLTaT0qRa//1mQdjbPN7nzBatKcWDaldYVjAcRCCIU6sL&#10;zhScT5v+JwjnkTWWlknBixws5p2PGSbaPvmHHkefiRDCLkEFufdVIqVLczLoBrYiDtzN1gZ9gHUm&#10;dY3PEG5KOYqiWBosODTkWNEqp/R+bIyC9X6D11GTVuOL3h4u3wd/+2omSvW67XIKwlPr/8Vv906H&#10;+XEMf8+EC+T8FwAA//8DAFBLAQItABQABgAIAAAAIQDb4fbL7gAAAIUBAAATAAAAAAAAAAAAAAAA&#10;AAAAAABbQ29udGVudF9UeXBlc10ueG1sUEsBAi0AFAAGAAgAAAAhAFr0LFu/AAAAFQEAAAsAAAAA&#10;AAAAAAAAAAAAHwEAAF9yZWxzLy5yZWxzUEsBAi0AFAAGAAgAAAAhAEiwTXXBAAAA3AAAAA8AAAAA&#10;AAAAAAAAAAAABwIAAGRycy9kb3ducmV2LnhtbFBLBQYAAAAAAwADALcAAAD1AgAAAAA=&#10;" path="m12191,l,,,324612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5097D156" w14:textId="77777777" w:rsidR="00282EF9" w:rsidRDefault="00282EF9" w:rsidP="00CA5B67">
            <w:pPr>
              <w:pStyle w:val="TableParagraph"/>
              <w:spacing w:before="169"/>
              <w:ind w:left="31"/>
              <w:rPr>
                <w:sz w:val="20"/>
              </w:rPr>
            </w:pPr>
            <w:r>
              <w:rPr>
                <w:noProof/>
                <w:sz w:val="20"/>
              </w:rPr>
              <mc:AlternateContent>
                <mc:Choice Requires="wpg">
                  <w:drawing>
                    <wp:anchor distT="0" distB="0" distL="0" distR="0" simplePos="0" relativeHeight="251658280" behindDoc="0" locked="0" layoutInCell="1" allowOverlap="1" wp14:anchorId="5770AE88" wp14:editId="32D50727">
                      <wp:simplePos x="0" y="0"/>
                      <wp:positionH relativeFrom="column">
                        <wp:posOffset>265430</wp:posOffset>
                      </wp:positionH>
                      <wp:positionV relativeFrom="paragraph">
                        <wp:posOffset>70991</wp:posOffset>
                      </wp:positionV>
                      <wp:extent cx="12700" cy="32512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8" name="Graphic 16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A309D5" id="Group 167" o:spid="_x0000_s1026" style="position:absolute;margin-left:20.9pt;margin-top:5.6pt;width:1pt;height:25.6pt;z-index:25165828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PWcwIAAPEFAAAOAAAAZHJzL2Uyb0RvYy54bWykVNtu1DAQfUfiHyy/02xSWCBqtkItXSFV&#10;pVIX8ex1nItwPMb2brJ/z9iJs1ErIVHy4Izj47mcOZmr66GT5CiMbUEVNL1YUSIUh7JVdUF/7O7e&#10;faLEOqZKJkGJgp6Epdebt2+uep2LDBqQpTAEnSib97qgjXM6TxLLG9ExewFaKDyswHTM4dbUSWlY&#10;j947mWSr1TrpwZTaABfW4tfb8ZBugv+qEtx9ryorHJEFxdxcWE1Y935NNlcsrw3TTcunNNgrsuhY&#10;qzDo7OqWOUYOpn3hqmu5AQuVu+DQJVBVLRehBqwmXT2rZmvgoEMtdd7XeqYJqX3G06vd8ofj1ugn&#10;/WjG7NG8B/7LIi9Jr+t8ee739Rk8VKbzl7AIMgRGTzOjYnCE48c0+7hC2jmeXGYf0mwinDfYlReX&#10;ePP1b9cSlo8hQ2JzIr1G5dgzOfb/yHlqmBaBc+uLfzSkLbGONepYsQ4VvJ3E4j8hSz484jyD085O&#10;ZL6an7lQlvODdVsBgWd2vLdu1GsZLdZEiw8qmgZV7/Uug94dJah3QwnqfT/qXTPn7/nmeZP0c6Oa&#10;uU/+sIOj2EGAOd+tNEs/Z5TENmOeZ4RUSyT2fIGKZ/Gtg7cRc5m9X6eZzwvdRUB8j8Bz2H8CB60t&#10;nHIJVoxxfNUh4MwE4pZcW5BteddK6Yu3pt7fSEOODEm9C8+U7wKGorT52Hpv7aE8oXZ6FEtB7e8D&#10;M4IS+U2hOv0YioaJxj4axskbCMMq8G6s2w0/mdFEo1lQh3/WA0SRsjyKAvP3gBHrbyr4cnBQtV4x&#10;Ibcxo2mDP0ywwlwJTEwz0A+u5T6gzpN68wcAAP//AwBQSwMEFAAGAAgAAAAhAIG8AgXcAAAABwEA&#10;AA8AAABkcnMvZG93bnJldi54bWxMjs1Kw0AUhfeC7zBcwZ2dTBqLxExKKeqqCLaCuLvN3CahmZmQ&#10;mSbp23td6fL8cM5XrGfbiZGG0HqnQS0SEOQqb1pXa/g8vD48gQgRncHOO9JwpQDr8vamwNz4yX3Q&#10;uI+14BEXctTQxNjnUoaqIYth4XtynJ38YDGyHGppBpx43HYyTZKVtNg6fmiwp21D1Xl/sRreJpw2&#10;S/Uy7s6n7fX78Pj+tVOk9f3dvHkGEWmOf2X4xWd0KJnp6C/OBNFpyBSTR/ZVCoLzbMn6qGGVZiDL&#10;Qv7nL38AAAD//wMAUEsBAi0AFAAGAAgAAAAhALaDOJL+AAAA4QEAABMAAAAAAAAAAAAAAAAAAAAA&#10;AFtDb250ZW50X1R5cGVzXS54bWxQSwECLQAUAAYACAAAACEAOP0h/9YAAACUAQAACwAAAAAAAAAA&#10;AAAAAAAvAQAAX3JlbHMvLnJlbHNQSwECLQAUAAYACAAAACEAAB+z1nMCAADxBQAADgAAAAAAAAAA&#10;AAAAAAAuAgAAZHJzL2Uyb0RvYy54bWxQSwECLQAUAAYACAAAACEAgbwCBdwAAAAHAQAADwAAAAAA&#10;AAAAAAAAAADNBAAAZHJzL2Rvd25yZXYueG1sUEsFBgAAAAAEAAQA8wAAANYFAAAAAA==&#10;">
                      <v:shape id="Graphic 16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ycxQAAANwAAAAPAAAAZHJzL2Rvd25yZXYueG1sRI9Ba8JA&#10;EIXvgv9hGaG3utGCtNFVRBRLi0JVPI/ZMQlmZ0N2o+m/7xwK3mZ4b977ZrboXKXu1ITSs4HRMAFF&#10;nHlbcm7gdNy8voMKEdli5ZkM/FKAxbzfm2Fq/YN/6H6IuZIQDikaKGKsU61DVpDDMPQ1sWhX3ziM&#10;sja5tg0+JNxVepwkE+2wZGkosKZVQdnt0DoD668NXsZtVr+d7XZ33u/i9bv9MOZl0C2noCJ18Wn+&#10;v/60gj8RWnlGJtDzPwAAAP//AwBQSwECLQAUAAYACAAAACEA2+H2y+4AAACFAQAAEwAAAAAAAAAA&#10;AAAAAAAAAAAAW0NvbnRlbnRfVHlwZXNdLnhtbFBLAQItABQABgAIAAAAIQBa9CxbvwAAABUBAAAL&#10;AAAAAAAAAAAAAAAAAB8BAABfcmVscy8ucmVsc1BLAQItABQABgAIAAAAIQBWY3yc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210" w:type="pct"/>
            <w:tcBorders>
              <w:left w:val="nil"/>
              <w:bottom w:val="nil"/>
              <w:right w:val="nil"/>
            </w:tcBorders>
            <w:shd w:val="clear" w:color="auto" w:fill="E6E2D2"/>
          </w:tcPr>
          <w:p w14:paraId="6B46B744" w14:textId="77777777" w:rsidR="00282EF9" w:rsidRDefault="00282EF9" w:rsidP="00CA5B67">
            <w:pPr>
              <w:pStyle w:val="TableParagraph"/>
              <w:spacing w:before="169"/>
              <w:ind w:left="32"/>
              <w:rPr>
                <w:sz w:val="20"/>
              </w:rPr>
            </w:pPr>
            <w:r>
              <w:rPr>
                <w:color w:val="585858"/>
                <w:spacing w:val="-10"/>
                <w:sz w:val="20"/>
              </w:rPr>
              <w:t>x</w:t>
            </w:r>
          </w:p>
        </w:tc>
      </w:tr>
      <w:tr w:rsidR="00282EF9" w14:paraId="374E7EC3" w14:textId="77777777" w:rsidTr="00D63D84">
        <w:trPr>
          <w:trHeight w:val="498"/>
        </w:trPr>
        <w:tc>
          <w:tcPr>
            <w:tcW w:w="340" w:type="pct"/>
            <w:vMerge/>
            <w:tcBorders>
              <w:top w:val="nil"/>
              <w:left w:val="nil"/>
              <w:bottom w:val="nil"/>
              <w:right w:val="single" w:sz="4" w:space="0" w:color="FFFFFF"/>
            </w:tcBorders>
            <w:shd w:val="clear" w:color="auto" w:fill="00619E"/>
            <w:textDirection w:val="btLr"/>
          </w:tcPr>
          <w:p w14:paraId="5AF56544" w14:textId="77777777" w:rsidR="00282EF9" w:rsidRDefault="00282EF9" w:rsidP="00CA5B67">
            <w:pPr>
              <w:rPr>
                <w:sz w:val="2"/>
                <w:szCs w:val="2"/>
              </w:rPr>
            </w:pPr>
          </w:p>
        </w:tc>
        <w:tc>
          <w:tcPr>
            <w:tcW w:w="78" w:type="pct"/>
            <w:vMerge/>
            <w:tcBorders>
              <w:top w:val="nil"/>
              <w:left w:val="single" w:sz="4" w:space="0" w:color="FFFFFF"/>
              <w:right w:val="nil"/>
            </w:tcBorders>
            <w:shd w:val="clear" w:color="auto" w:fill="223443"/>
          </w:tcPr>
          <w:p w14:paraId="133AD971" w14:textId="77777777" w:rsidR="00282EF9" w:rsidRDefault="00282EF9" w:rsidP="00CA5B67">
            <w:pPr>
              <w:rPr>
                <w:sz w:val="2"/>
                <w:szCs w:val="2"/>
              </w:rPr>
            </w:pPr>
          </w:p>
        </w:tc>
        <w:tc>
          <w:tcPr>
            <w:tcW w:w="248" w:type="pct"/>
            <w:tcBorders>
              <w:top w:val="nil"/>
            </w:tcBorders>
            <w:shd w:val="clear" w:color="auto" w:fill="E6E2D2"/>
          </w:tcPr>
          <w:p w14:paraId="53B48191" w14:textId="77777777" w:rsidR="00282EF9" w:rsidRDefault="00282EF9" w:rsidP="00CA5B67">
            <w:pPr>
              <w:pStyle w:val="TableParagraph"/>
              <w:spacing w:before="47"/>
              <w:rPr>
                <w:sz w:val="20"/>
              </w:rPr>
            </w:pPr>
            <w:r>
              <w:rPr>
                <w:color w:val="585858"/>
                <w:spacing w:val="-10"/>
                <w:sz w:val="20"/>
              </w:rPr>
              <w:t>x</w:t>
            </w:r>
          </w:p>
        </w:tc>
        <w:tc>
          <w:tcPr>
            <w:tcW w:w="344" w:type="pct"/>
            <w:tcBorders>
              <w:top w:val="nil"/>
            </w:tcBorders>
            <w:shd w:val="clear" w:color="auto" w:fill="E6E2D2"/>
          </w:tcPr>
          <w:p w14:paraId="4EDB7662" w14:textId="77777777" w:rsidR="00282EF9" w:rsidRDefault="00282EF9" w:rsidP="00CA5B67">
            <w:pPr>
              <w:pStyle w:val="TableParagraph"/>
              <w:spacing w:before="47"/>
              <w:ind w:left="1"/>
              <w:rPr>
                <w:sz w:val="20"/>
              </w:rPr>
            </w:pPr>
            <w:r>
              <w:rPr>
                <w:color w:val="585858"/>
                <w:spacing w:val="-10"/>
                <w:sz w:val="20"/>
              </w:rPr>
              <w:t>x</w:t>
            </w:r>
          </w:p>
        </w:tc>
        <w:tc>
          <w:tcPr>
            <w:tcW w:w="198" w:type="pct"/>
            <w:tcBorders>
              <w:top w:val="nil"/>
            </w:tcBorders>
            <w:shd w:val="clear" w:color="auto" w:fill="E6E2D2"/>
          </w:tcPr>
          <w:p w14:paraId="54597E38" w14:textId="77777777" w:rsidR="00282EF9" w:rsidRDefault="00282EF9" w:rsidP="00CA5B67">
            <w:pPr>
              <w:pStyle w:val="TableParagraph"/>
              <w:rPr>
                <w:rFonts w:ascii="Times New Roman"/>
                <w:sz w:val="18"/>
              </w:rPr>
            </w:pPr>
          </w:p>
        </w:tc>
        <w:tc>
          <w:tcPr>
            <w:tcW w:w="205" w:type="pct"/>
            <w:tcBorders>
              <w:top w:val="nil"/>
            </w:tcBorders>
            <w:shd w:val="clear" w:color="auto" w:fill="E6E2D2"/>
          </w:tcPr>
          <w:p w14:paraId="084C0469" w14:textId="77777777" w:rsidR="00282EF9" w:rsidRDefault="00282EF9" w:rsidP="00CA5B67">
            <w:pPr>
              <w:pStyle w:val="TableParagraph"/>
              <w:rPr>
                <w:rFonts w:ascii="Times New Roman"/>
                <w:sz w:val="18"/>
              </w:rPr>
            </w:pPr>
          </w:p>
        </w:tc>
        <w:tc>
          <w:tcPr>
            <w:tcW w:w="274" w:type="pct"/>
            <w:tcBorders>
              <w:top w:val="nil"/>
            </w:tcBorders>
            <w:shd w:val="clear" w:color="auto" w:fill="E6E2D2"/>
          </w:tcPr>
          <w:p w14:paraId="6751F05B" w14:textId="77777777" w:rsidR="00282EF9" w:rsidRDefault="00282EF9" w:rsidP="00CA5B67">
            <w:pPr>
              <w:pStyle w:val="TableParagraph"/>
              <w:rPr>
                <w:rFonts w:ascii="Times New Roman"/>
                <w:sz w:val="18"/>
              </w:rPr>
            </w:pPr>
          </w:p>
        </w:tc>
        <w:tc>
          <w:tcPr>
            <w:tcW w:w="168" w:type="pct"/>
            <w:tcBorders>
              <w:top w:val="nil"/>
            </w:tcBorders>
            <w:shd w:val="clear" w:color="auto" w:fill="E6E2D2"/>
          </w:tcPr>
          <w:p w14:paraId="4D7EC673" w14:textId="77777777" w:rsidR="00282EF9" w:rsidRDefault="00282EF9" w:rsidP="00CA5B67">
            <w:pPr>
              <w:pStyle w:val="TableParagraph"/>
              <w:spacing w:before="47"/>
              <w:ind w:left="2"/>
              <w:rPr>
                <w:sz w:val="20"/>
              </w:rPr>
            </w:pPr>
            <w:r>
              <w:rPr>
                <w:color w:val="585858"/>
                <w:spacing w:val="-10"/>
                <w:sz w:val="20"/>
              </w:rPr>
              <w:t>x</w:t>
            </w:r>
          </w:p>
        </w:tc>
        <w:tc>
          <w:tcPr>
            <w:tcW w:w="209" w:type="pct"/>
            <w:tcBorders>
              <w:top w:val="nil"/>
            </w:tcBorders>
            <w:shd w:val="clear" w:color="auto" w:fill="E6E2D2"/>
          </w:tcPr>
          <w:p w14:paraId="138FF921"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1555282E"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7EF3213B" w14:textId="77777777" w:rsidR="00282EF9" w:rsidRDefault="00282EF9" w:rsidP="00CA5B67">
            <w:pPr>
              <w:pStyle w:val="TableParagraph"/>
              <w:spacing w:before="47"/>
              <w:ind w:left="31" w:right="20"/>
              <w:rPr>
                <w:sz w:val="20"/>
              </w:rPr>
            </w:pPr>
            <w:r>
              <w:rPr>
                <w:color w:val="585858"/>
                <w:spacing w:val="-10"/>
                <w:sz w:val="20"/>
              </w:rPr>
              <w:t>x</w:t>
            </w:r>
          </w:p>
        </w:tc>
        <w:tc>
          <w:tcPr>
            <w:tcW w:w="209" w:type="pct"/>
            <w:tcBorders>
              <w:top w:val="nil"/>
            </w:tcBorders>
            <w:shd w:val="clear" w:color="auto" w:fill="E6E2D2"/>
          </w:tcPr>
          <w:p w14:paraId="504EE14C" w14:textId="77777777" w:rsidR="00282EF9" w:rsidRDefault="00282EF9" w:rsidP="00CA5B67">
            <w:pPr>
              <w:pStyle w:val="TableParagraph"/>
              <w:rPr>
                <w:rFonts w:ascii="Times New Roman"/>
                <w:sz w:val="18"/>
              </w:rPr>
            </w:pPr>
          </w:p>
        </w:tc>
        <w:tc>
          <w:tcPr>
            <w:tcW w:w="211" w:type="pct"/>
            <w:tcBorders>
              <w:top w:val="nil"/>
            </w:tcBorders>
            <w:shd w:val="clear" w:color="auto" w:fill="E6E2D2"/>
          </w:tcPr>
          <w:p w14:paraId="7D260D07" w14:textId="77777777" w:rsidR="00282EF9" w:rsidRDefault="00282EF9" w:rsidP="00CA5B67">
            <w:pPr>
              <w:pStyle w:val="TableParagraph"/>
              <w:spacing w:before="47"/>
              <w:ind w:left="32" w:right="20"/>
              <w:rPr>
                <w:sz w:val="20"/>
              </w:rPr>
            </w:pPr>
            <w:r>
              <w:rPr>
                <w:color w:val="585858"/>
                <w:spacing w:val="-10"/>
                <w:sz w:val="20"/>
              </w:rPr>
              <w:t>x</w:t>
            </w:r>
          </w:p>
        </w:tc>
        <w:tc>
          <w:tcPr>
            <w:tcW w:w="212" w:type="pct"/>
            <w:tcBorders>
              <w:top w:val="nil"/>
            </w:tcBorders>
            <w:shd w:val="clear" w:color="auto" w:fill="E6E2D2"/>
          </w:tcPr>
          <w:p w14:paraId="37CEBF61" w14:textId="77777777" w:rsidR="00282EF9" w:rsidRDefault="00282EF9" w:rsidP="00CA5B67">
            <w:pPr>
              <w:pStyle w:val="TableParagraph"/>
              <w:spacing w:before="47"/>
              <w:ind w:left="32" w:right="19"/>
              <w:rPr>
                <w:sz w:val="20"/>
              </w:rPr>
            </w:pPr>
            <w:r>
              <w:rPr>
                <w:color w:val="585858"/>
                <w:spacing w:val="-10"/>
                <w:sz w:val="20"/>
              </w:rPr>
              <w:t>x</w:t>
            </w:r>
          </w:p>
        </w:tc>
        <w:tc>
          <w:tcPr>
            <w:tcW w:w="209" w:type="pct"/>
            <w:tcBorders>
              <w:top w:val="nil"/>
            </w:tcBorders>
            <w:shd w:val="clear" w:color="auto" w:fill="E6E2D2"/>
          </w:tcPr>
          <w:p w14:paraId="1190AD34" w14:textId="77777777" w:rsidR="00282EF9" w:rsidRDefault="00282EF9" w:rsidP="00CA5B67">
            <w:pPr>
              <w:pStyle w:val="TableParagraph"/>
              <w:rPr>
                <w:rFonts w:ascii="Times New Roman"/>
                <w:sz w:val="18"/>
              </w:rPr>
            </w:pPr>
          </w:p>
        </w:tc>
        <w:tc>
          <w:tcPr>
            <w:tcW w:w="200" w:type="pct"/>
            <w:tcBorders>
              <w:top w:val="nil"/>
            </w:tcBorders>
            <w:shd w:val="clear" w:color="auto" w:fill="E6E2D2"/>
          </w:tcPr>
          <w:p w14:paraId="765169DF" w14:textId="77777777" w:rsidR="00282EF9" w:rsidRDefault="00282EF9" w:rsidP="00CA5B67">
            <w:pPr>
              <w:pStyle w:val="TableParagraph"/>
              <w:spacing w:before="47"/>
              <w:ind w:left="17"/>
              <w:rPr>
                <w:sz w:val="20"/>
              </w:rPr>
            </w:pPr>
            <w:r>
              <w:rPr>
                <w:noProof/>
                <w:sz w:val="20"/>
              </w:rPr>
              <mc:AlternateContent>
                <mc:Choice Requires="wpg">
                  <w:drawing>
                    <wp:anchor distT="0" distB="0" distL="0" distR="0" simplePos="0" relativeHeight="251658293" behindDoc="0" locked="0" layoutInCell="1" allowOverlap="1" wp14:anchorId="0EF8EE24" wp14:editId="2E34A89C">
                      <wp:simplePos x="0" y="0"/>
                      <wp:positionH relativeFrom="column">
                        <wp:posOffset>-6857</wp:posOffset>
                      </wp:positionH>
                      <wp:positionV relativeFrom="paragraph">
                        <wp:posOffset>400505</wp:posOffset>
                      </wp:positionV>
                      <wp:extent cx="12700" cy="32512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0" name="Graphic 170"/>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1797D2" id="Group 169" o:spid="_x0000_s1026" style="position:absolute;margin-left:-.55pt;margin-top:31.55pt;width:1pt;height:25.6pt;z-index:25165829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bdAIAAPEFAAAOAAAAZHJzL2Uyb0RvYy54bWykVF1r2zAUfR/sPwi9L47drV1NnDLaNQxK&#10;V2jGnhVZ/mCyriYpcfrvdyVbjmlhsMwP8pXv0f0491irm2MnyUEY24IqaLpYUiIUh7JVdUF/bO8/&#10;fKbEOqZKJkGJgr4IS2/W79+tep2LDBqQpTAEgyib97qgjXM6TxLLG9ExuwAtFDorMB1zuDV1UhrW&#10;Y/ROJtlyeZn0YEptgAtr8evd4KTrEL+qBHffq8oKR2RBsTYXVhPWnV+T9YrltWG6aflYBjujio61&#10;CpNOoe6YY2Rv2jehupYbsFC5BYcugapquQg9YDfp8lU3GwN7HXqp877WE01I7Suezg7LHw8bo5/1&#10;kxmqR/MB+C+LvCS9rvO53+/rE/hYmc4fwibIMTD6MjEqjo5w/JhmV0uknaPnIvuUZiPhvMGpvDnE&#10;m69/O5awfEgZCpsK6TUqx57Isf9HznPDtAicW9/8kyFtiX1cYReKdajgzSgW/wlZ8ukR5xkcd3Yk&#10;82x+pkZZzvfWbQQEntnhwbpBr2W0WBMtflTRNKh6r3cZ9O4oQb0bSlDvu0Hvmjl/zg/Pm6SfBtVM&#10;c/LODg5iCwHm/LTSLL1OKYljxjpPCKnmSGRrhoq++NYh2oC5yD5ep5e+LgwXAfE9AE9p/wkcxjML&#10;yiVYMeTxXYeEExOIm3NtQbblfSulb96aencrDTkwJPU+PGO9MxiK0ubD6L21g/IFtdOjWApqf++Z&#10;EZTIbwrViX27aJho7KJhnLyFcFkF3o112+NPZjTRaBbU4Z/1CFGkLI+iwPo9YMD6kwq+7B1UrVdM&#10;qG2oaNzgDxOscK8EJsY70F9c831AnW7q9R8AAAD//wMAUEsDBBQABgAIAAAAIQDFRv+l3AAAAAYB&#10;AAAPAAAAZHJzL2Rvd25yZXYueG1sTI5BS8NAEIXvgv9hGcFbu1mjRWM2pRT1VARbofS2zU6T0Oxs&#10;yG6T9N87nvQ0PN7Hmy9fTq4VA/ah8aRBzRMQSKW3DVUavnfvs2cQIRqypvWEGq4YYFnc3uQms36k&#10;Lxy2sRI8QiEzGuoYu0zKUNboTJj7Dom7k++diRz7StrejDzuWvmQJAvpTEP8oTYdrmssz9uL0/Ax&#10;mnGVqrdhcz6tr4fd0+d+o1Dr+7tp9Qoi4hT/YPjVZ3Uo2OnoL2SDaDXMlGJSwyLly/0LiCNT6jEF&#10;WeTyv37xAwAA//8DAFBLAQItABQABgAIAAAAIQC2gziS/gAAAOEBAAATAAAAAAAAAAAAAAAAAAAA&#10;AABbQ29udGVudF9UeXBlc10ueG1sUEsBAi0AFAAGAAgAAAAhADj9If/WAAAAlAEAAAsAAAAAAAAA&#10;AAAAAAAALwEAAF9yZWxzLy5yZWxzUEsBAi0AFAAGAAgAAAAhAD7id1t0AgAA8QUAAA4AAAAAAAAA&#10;AAAAAAAALgIAAGRycy9lMm9Eb2MueG1sUEsBAi0AFAAGAAgAAAAhAMVG/6XcAAAABgEAAA8AAAAA&#10;AAAAAAAAAAAAzgQAAGRycy9kb3ducmV2LnhtbFBLBQYAAAAABAAEAPMAAADXBQAAAAA=&#10;">
                      <v:shape id="Graphic 17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ZHxQAAANwAAAAPAAAAZHJzL2Rvd25yZXYueG1sRI9Ba8JA&#10;EIXvBf/DMoK3utFCtamriFQsLQpV8TzNjkkwOxuyG03/fecgeJvhvXnvm9mic5W6UhNKzwZGwwQU&#10;ceZtybmB42H9PAUVIrLFyjMZ+KMAi3nvaYap9Tf+oes+5kpCOKRooIixTrUOWUEOw9DXxKKdfeMw&#10;ytrk2jZ4k3BX6XGSvGqHJUtDgTWtCsou+9YZ+Pha4++4zeqXk91sT7ttPH+3b8YM+t3yHVSkLj7M&#10;9+tPK/gTwZdnZAI9/wcAAP//AwBQSwECLQAUAAYACAAAACEA2+H2y+4AAACFAQAAEwAAAAAAAAAA&#10;AAAAAAAAAAAAW0NvbnRlbnRfVHlwZXNdLnhtbFBLAQItABQABgAIAAAAIQBa9CxbvwAAABUBAAAL&#10;AAAAAAAAAAAAAAAAAB8BAABfcmVscy8ucmVsc1BLAQItABQABgAIAAAAIQAtzOZHxQAAANwAAAAP&#10;AAAAAAAAAAAAAAAAAAcCAABkcnMvZG93bnJldi54bWxQSwUGAAAAAAMAAwC3AAAA+QIAAAAA&#10;" path="m12191,l,,,324916r12191,l12191,xe" stroked="f">
                        <v:path arrowok="t"/>
                      </v:shape>
                    </v:group>
                  </w:pict>
                </mc:Fallback>
              </mc:AlternateContent>
            </w:r>
            <w:r>
              <w:rPr>
                <w:color w:val="585858"/>
                <w:spacing w:val="-10"/>
                <w:sz w:val="20"/>
              </w:rPr>
              <w:t>x</w:t>
            </w:r>
          </w:p>
        </w:tc>
        <w:tc>
          <w:tcPr>
            <w:tcW w:w="324" w:type="pct"/>
            <w:tcBorders>
              <w:top w:val="nil"/>
            </w:tcBorders>
            <w:shd w:val="clear" w:color="auto" w:fill="E6E2D2"/>
          </w:tcPr>
          <w:p w14:paraId="2C5782E1" w14:textId="77777777" w:rsidR="00282EF9" w:rsidRDefault="00282EF9" w:rsidP="00CA5B67">
            <w:pPr>
              <w:pStyle w:val="TableParagraph"/>
              <w:spacing w:before="47"/>
              <w:ind w:left="19"/>
              <w:rPr>
                <w:sz w:val="20"/>
              </w:rPr>
            </w:pPr>
            <w:r>
              <w:rPr>
                <w:color w:val="585858"/>
                <w:spacing w:val="-10"/>
                <w:sz w:val="20"/>
              </w:rPr>
              <w:t>x</w:t>
            </w:r>
          </w:p>
        </w:tc>
        <w:tc>
          <w:tcPr>
            <w:tcW w:w="74" w:type="pct"/>
            <w:tcBorders>
              <w:top w:val="nil"/>
            </w:tcBorders>
            <w:shd w:val="clear" w:color="auto" w:fill="E6E2D2"/>
          </w:tcPr>
          <w:p w14:paraId="3444B6C0" w14:textId="77777777" w:rsidR="00282EF9" w:rsidRDefault="00282EF9" w:rsidP="00CA5B67">
            <w:pPr>
              <w:pStyle w:val="TableParagraph"/>
              <w:spacing w:before="47"/>
              <w:ind w:left="32" w:right="10"/>
              <w:rPr>
                <w:sz w:val="20"/>
              </w:rPr>
            </w:pPr>
            <w:r>
              <w:rPr>
                <w:color w:val="585858"/>
                <w:spacing w:val="-10"/>
                <w:sz w:val="20"/>
              </w:rPr>
              <w:t>x</w:t>
            </w:r>
          </w:p>
        </w:tc>
        <w:tc>
          <w:tcPr>
            <w:tcW w:w="217" w:type="pct"/>
            <w:tcBorders>
              <w:top w:val="nil"/>
            </w:tcBorders>
            <w:shd w:val="clear" w:color="auto" w:fill="E6E2D2"/>
          </w:tcPr>
          <w:p w14:paraId="4B23A264" w14:textId="77777777" w:rsidR="00282EF9" w:rsidRDefault="00282EF9" w:rsidP="00CA5B67">
            <w:pPr>
              <w:pStyle w:val="TableParagraph"/>
              <w:rPr>
                <w:rFonts w:ascii="Times New Roman"/>
                <w:sz w:val="18"/>
              </w:rPr>
            </w:pPr>
          </w:p>
        </w:tc>
        <w:tc>
          <w:tcPr>
            <w:tcW w:w="217" w:type="pct"/>
            <w:tcBorders>
              <w:top w:val="nil"/>
            </w:tcBorders>
            <w:shd w:val="clear" w:color="auto" w:fill="E6E2D2"/>
          </w:tcPr>
          <w:p w14:paraId="3119AA79" w14:textId="77777777" w:rsidR="00282EF9" w:rsidRDefault="00282EF9" w:rsidP="00CA5B67">
            <w:pPr>
              <w:pStyle w:val="TableParagraph"/>
              <w:spacing w:before="47"/>
              <w:ind w:left="32" w:right="2"/>
              <w:rPr>
                <w:sz w:val="20"/>
              </w:rPr>
            </w:pPr>
            <w:r>
              <w:rPr>
                <w:color w:val="585858"/>
                <w:spacing w:val="-10"/>
                <w:sz w:val="20"/>
              </w:rPr>
              <w:t>x</w:t>
            </w:r>
          </w:p>
        </w:tc>
        <w:tc>
          <w:tcPr>
            <w:tcW w:w="218" w:type="pct"/>
            <w:tcBorders>
              <w:top w:val="nil"/>
            </w:tcBorders>
            <w:shd w:val="clear" w:color="auto" w:fill="E6E2D2"/>
          </w:tcPr>
          <w:p w14:paraId="40ADBD1F" w14:textId="77777777" w:rsidR="00282EF9" w:rsidRDefault="00282EF9" w:rsidP="00CA5B67">
            <w:pPr>
              <w:pStyle w:val="TableParagraph"/>
              <w:spacing w:before="47"/>
              <w:ind w:left="32"/>
              <w:rPr>
                <w:sz w:val="20"/>
              </w:rPr>
            </w:pPr>
            <w:r>
              <w:rPr>
                <w:color w:val="585858"/>
                <w:spacing w:val="-10"/>
                <w:sz w:val="20"/>
              </w:rPr>
              <w:t>x</w:t>
            </w:r>
          </w:p>
        </w:tc>
        <w:tc>
          <w:tcPr>
            <w:tcW w:w="219" w:type="pct"/>
            <w:tcBorders>
              <w:top w:val="nil"/>
            </w:tcBorders>
            <w:shd w:val="clear" w:color="auto" w:fill="E6E2D2"/>
          </w:tcPr>
          <w:p w14:paraId="643D2DF1" w14:textId="77777777" w:rsidR="00282EF9" w:rsidRDefault="00282EF9" w:rsidP="00CA5B67">
            <w:pPr>
              <w:pStyle w:val="TableParagraph"/>
              <w:spacing w:before="47"/>
              <w:ind w:left="31"/>
              <w:rPr>
                <w:sz w:val="20"/>
              </w:rPr>
            </w:pPr>
            <w:r>
              <w:rPr>
                <w:color w:val="585858"/>
                <w:spacing w:val="-10"/>
                <w:sz w:val="20"/>
              </w:rPr>
              <w:t>x</w:t>
            </w:r>
          </w:p>
        </w:tc>
        <w:tc>
          <w:tcPr>
            <w:tcW w:w="210" w:type="pct"/>
            <w:tcBorders>
              <w:top w:val="nil"/>
              <w:right w:val="nil"/>
            </w:tcBorders>
            <w:shd w:val="clear" w:color="auto" w:fill="E6E2D2"/>
          </w:tcPr>
          <w:p w14:paraId="1A187508" w14:textId="77777777" w:rsidR="00282EF9" w:rsidRDefault="00282EF9" w:rsidP="00CA5B67">
            <w:pPr>
              <w:pStyle w:val="TableParagraph"/>
              <w:spacing w:before="47"/>
              <w:ind w:left="22"/>
              <w:rPr>
                <w:sz w:val="20"/>
              </w:rPr>
            </w:pPr>
            <w:r>
              <w:rPr>
                <w:noProof/>
                <w:sz w:val="20"/>
              </w:rPr>
              <mc:AlternateContent>
                <mc:Choice Requires="wpg">
                  <w:drawing>
                    <wp:anchor distT="0" distB="0" distL="0" distR="0" simplePos="0" relativeHeight="251658300" behindDoc="0" locked="0" layoutInCell="1" allowOverlap="1" wp14:anchorId="3A511C10" wp14:editId="6E8EF03D">
                      <wp:simplePos x="0" y="0"/>
                      <wp:positionH relativeFrom="column">
                        <wp:posOffset>-6096</wp:posOffset>
                      </wp:positionH>
                      <wp:positionV relativeFrom="paragraph">
                        <wp:posOffset>400505</wp:posOffset>
                      </wp:positionV>
                      <wp:extent cx="12700" cy="32512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2" name="Graphic 17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E90E9A" id="Group 171" o:spid="_x0000_s1026" style="position:absolute;margin-left:-.5pt;margin-top:31.55pt;width:1pt;height:25.6pt;z-index:25165830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v6dAIAAPEFAAAOAAAAZHJzL2Uyb0RvYy54bWykVNtq3DAQfS/0H4TeG6+dNmlMvKEk3aUQ&#10;0kBS+qyV5QuVJXWkXXv/viPZ8poECk39II+so7mcOZ7rm6GT5CDAtloVND1bUSIU12Wr6oL+eN58&#10;+EyJdUyVTGolCnoUlt6s37+77k0uMt1oWQog6ETZvDcFbZwzeZJY3oiO2TNthMLDSkPHHG6hTkpg&#10;PXrvZJKtVhdJr6E0oLmwFr/ejYd0HfxXleDue1VZ4YgsKObmwgph3fk1WV+zvAZmmpZPabA3ZNGx&#10;VmHQ2dUdc4zsoX3lqms5aKsrd8Z1l+iqarkINWA16epFNVvQexNqqfO+NjNNSO0Lnt7slj8ctmCe&#10;zCOM2aN5r/kvi7wkvanz5bnf1yfwUEHnL2ERZAiMHmdGxeAIx49pdrlC2jmenGef0mwinDfYlVeX&#10;ePP1b9cSlo8hQ2JzIr1B5dgTOfb/yHlqmBGBc+uLfwTSlljHZUaJYh0qeDuJxX9Clnx4xHkGp52d&#10;yHwzP3OhLOd767ZCB57Z4d66Ua9ltFgTLT6oaAKq3utdBr07SlDvQAnqfTfq3TDn7/nmeZP0c6Oa&#10;uU/+sNMH8awDzPlupVl6hTzENmOeJ4RUSyT2fIGKZ/FtgrcRc559vEovfF7oLgLiewSewv4TOGht&#10;4ZRLbcUYx1cdAs5MIG7JtdWyLTetlL54C/XuVgI5MCR1E54p3wUMRWnzsfXe2unyiNrpUSwFtb/3&#10;DAQl8ptCdfoxFA2Ixi4a4OStDsMq8A7WPQ8/GRhi0Cyowz/rQUeRsjyKAvP3gBHrbyr9Ze901XrF&#10;hNzGjKYN/jDBCnMlMDHNQD+4lvuAOk3q9R8AAAD//wMAUEsDBBQABgAIAAAAIQCUhj4r3QAAAAcB&#10;AAAPAAAAZHJzL2Rvd25yZXYueG1sTI/BasMwEETvhf6D2EJviay6DcWxHEJoewqFJoWS28ba2CaW&#10;ZCzFdv6+m1N7GoZZZt7mq8m2YqA+NN5pUPMEBLnSm8ZVGr7377NXECGiM9h6RxquFGBV3N/lmBk/&#10;ui8adrESXOJChhrqGLtMylDWZDHMfUeOs5PvLUa2fSVNjyOX21Y+JclCWmwcL9TY0aam8ry7WA0f&#10;I47rVL0N2/Npcz3sXz5/toq0fnyY1ksQkab4dww3fEaHgpmO/uJMEK2GmeJXooZFqkDccrZHFvWc&#10;gixy+Z+/+AUAAP//AwBQSwECLQAUAAYACAAAACEAtoM4kv4AAADhAQAAEwAAAAAAAAAAAAAAAAAA&#10;AAAAW0NvbnRlbnRfVHlwZXNdLnhtbFBLAQItABQABgAIAAAAIQA4/SH/1gAAAJQBAAALAAAAAAAA&#10;AAAAAAAAAC8BAABfcmVscy8ucmVsc1BLAQItABQABgAIAAAAIQCDeNv6dAIAAPEFAAAOAAAAAAAA&#10;AAAAAAAAAC4CAABkcnMvZTJvRG9jLnhtbFBLAQItABQABgAIAAAAIQCUhj4r3QAAAAcBAAAPAAAA&#10;AAAAAAAAAAAAAM4EAABkcnMvZG93bnJldi54bWxQSwUGAAAAAAQABADzAAAA2AUAAAAA&#10;">
                      <v:shape id="Graphic 17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2rwwAAANwAAAAPAAAAZHJzL2Rvd25yZXYueG1sRE/basJA&#10;EH0X/IdlBN90Y4Rq06wipdJSsaAtPo/ZyQWzsyG70fTvu0LBtzmc66Tr3tTiSq2rLCuYTSMQxJnV&#10;FRcKfr63kyUI55E11pZJwS85WK+GgxQTbW98oOvRFyKEsEtQQel9k0jpspIMuqltiAOX29agD7At&#10;pG7xFsJNLeMoepIGKw4NJTb0WlJ2OXZGwdvnFs9xlzXzk37fn772Pt91z0qNR/3mBYSn3j/E/+4P&#10;HeYvYrg/Ey6Qqz8AAAD//wMAUEsBAi0AFAAGAAgAAAAhANvh9svuAAAAhQEAABMAAAAAAAAAAAAA&#10;AAAAAAAAAFtDb250ZW50X1R5cGVzXS54bWxQSwECLQAUAAYACAAAACEAWvQsW78AAAAVAQAACwAA&#10;AAAAAAAAAAAAAAAfAQAAX3JlbHMvLnJlbHNQSwECLQAUAAYACAAAACEAslLdq8MAAADcAAAADwAA&#10;AAAAAAAAAAAAAAAHAgAAZHJzL2Rvd25yZXYueG1sUEsFBgAAAAADAAMAtwAAAPcCAAAAAA==&#10;" path="m12192,l,,,324916r12192,l12192,xe" stroked="f">
                        <v:path arrowok="t"/>
                      </v:shape>
                    </v:group>
                  </w:pict>
                </mc:Fallback>
              </mc:AlternateContent>
            </w:r>
            <w:r>
              <w:rPr>
                <w:color w:val="585858"/>
                <w:spacing w:val="-10"/>
                <w:sz w:val="20"/>
              </w:rPr>
              <w:t>x</w:t>
            </w:r>
          </w:p>
        </w:tc>
      </w:tr>
      <w:tr w:rsidR="00282EF9" w14:paraId="561EA54A" w14:textId="77777777" w:rsidTr="00D63D84">
        <w:trPr>
          <w:trHeight w:val="756"/>
        </w:trPr>
        <w:tc>
          <w:tcPr>
            <w:tcW w:w="340" w:type="pct"/>
            <w:vMerge/>
            <w:tcBorders>
              <w:top w:val="nil"/>
              <w:left w:val="nil"/>
              <w:bottom w:val="nil"/>
              <w:right w:val="single" w:sz="4" w:space="0" w:color="FFFFFF"/>
            </w:tcBorders>
            <w:shd w:val="clear" w:color="auto" w:fill="00619E"/>
            <w:textDirection w:val="btLr"/>
          </w:tcPr>
          <w:p w14:paraId="5961C3EC" w14:textId="77777777" w:rsidR="00282EF9" w:rsidRDefault="00282EF9" w:rsidP="00CA5B67">
            <w:pPr>
              <w:rPr>
                <w:sz w:val="2"/>
                <w:szCs w:val="2"/>
              </w:rPr>
            </w:pPr>
          </w:p>
        </w:tc>
        <w:tc>
          <w:tcPr>
            <w:tcW w:w="78" w:type="pct"/>
            <w:vMerge w:val="restart"/>
            <w:tcBorders>
              <w:left w:val="single" w:sz="4" w:space="0" w:color="FFFFFF"/>
              <w:bottom w:val="nil"/>
              <w:right w:val="nil"/>
            </w:tcBorders>
            <w:shd w:val="clear" w:color="auto" w:fill="223443"/>
          </w:tcPr>
          <w:p w14:paraId="16A620B5" w14:textId="77777777" w:rsidR="00282EF9" w:rsidRDefault="00282EF9" w:rsidP="00CA5B67">
            <w:pPr>
              <w:pStyle w:val="TableParagraph"/>
              <w:spacing w:before="30"/>
              <w:rPr>
                <w:sz w:val="16"/>
              </w:rPr>
            </w:pPr>
          </w:p>
          <w:p w14:paraId="7E418FC6" w14:textId="77777777" w:rsidR="00282EF9" w:rsidRDefault="00282EF9" w:rsidP="00CA5B67">
            <w:pPr>
              <w:pStyle w:val="TableParagraph"/>
              <w:spacing w:before="1"/>
              <w:ind w:left="1" w:right="1"/>
              <w:rPr>
                <w:sz w:val="16"/>
              </w:rPr>
            </w:pPr>
            <w:r>
              <w:rPr>
                <w:color w:val="FFFFFF"/>
                <w:spacing w:val="-10"/>
                <w:sz w:val="16"/>
              </w:rPr>
              <w:t>E</w:t>
            </w:r>
          </w:p>
          <w:p w14:paraId="34359ED5" w14:textId="77777777" w:rsidR="00282EF9" w:rsidRDefault="00282EF9" w:rsidP="00CA5B67">
            <w:pPr>
              <w:pStyle w:val="TableParagraph"/>
              <w:rPr>
                <w:sz w:val="16"/>
              </w:rPr>
            </w:pPr>
          </w:p>
          <w:p w14:paraId="081B2D9F" w14:textId="77777777" w:rsidR="00282EF9" w:rsidRDefault="00282EF9" w:rsidP="00CA5B67">
            <w:pPr>
              <w:pStyle w:val="TableParagraph"/>
              <w:spacing w:before="91"/>
              <w:rPr>
                <w:sz w:val="16"/>
              </w:rPr>
            </w:pPr>
          </w:p>
          <w:p w14:paraId="15B1D0E1" w14:textId="77777777" w:rsidR="00282EF9" w:rsidRDefault="00282EF9" w:rsidP="00CA5B67">
            <w:pPr>
              <w:pStyle w:val="TableParagraph"/>
              <w:ind w:right="1"/>
              <w:rPr>
                <w:sz w:val="16"/>
              </w:rPr>
            </w:pPr>
            <w:r>
              <w:rPr>
                <w:color w:val="FFFFFF"/>
                <w:spacing w:val="-10"/>
                <w:sz w:val="16"/>
              </w:rPr>
              <w:t>F</w:t>
            </w:r>
          </w:p>
        </w:tc>
        <w:tc>
          <w:tcPr>
            <w:tcW w:w="248" w:type="pct"/>
            <w:tcBorders>
              <w:bottom w:val="nil"/>
              <w:right w:val="nil"/>
            </w:tcBorders>
            <w:shd w:val="clear" w:color="auto" w:fill="E6E2D2"/>
          </w:tcPr>
          <w:p w14:paraId="61A71058" w14:textId="77777777" w:rsidR="00282EF9" w:rsidRDefault="00282EF9" w:rsidP="00CA5B67">
            <w:pPr>
              <w:pStyle w:val="TableParagraph"/>
              <w:spacing w:before="169"/>
              <w:ind w:right="7"/>
              <w:rPr>
                <w:sz w:val="20"/>
              </w:rPr>
            </w:pPr>
            <w:r>
              <w:rPr>
                <w:noProof/>
                <w:sz w:val="20"/>
              </w:rPr>
              <mc:AlternateContent>
                <mc:Choice Requires="wpg">
                  <w:drawing>
                    <wp:anchor distT="0" distB="0" distL="0" distR="0" simplePos="0" relativeHeight="251658281" behindDoc="0" locked="0" layoutInCell="1" allowOverlap="1" wp14:anchorId="403CD02C" wp14:editId="318028C7">
                      <wp:simplePos x="0" y="0"/>
                      <wp:positionH relativeFrom="column">
                        <wp:posOffset>263601</wp:posOffset>
                      </wp:positionH>
                      <wp:positionV relativeFrom="paragraph">
                        <wp:posOffset>71067</wp:posOffset>
                      </wp:positionV>
                      <wp:extent cx="12700" cy="32512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4" name="Graphic 17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4887CC6" id="Group 173" o:spid="_x0000_s1026" style="position:absolute;margin-left:20.75pt;margin-top:5.6pt;width:1pt;height:25.6pt;z-index:25165828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odAIAAPEFAAAOAAAAZHJzL2Uyb0RvYy54bWykVF1r2zAUfR/sPwi9L47drl1NnTLaJQxK&#10;W2jGnhVZ/mCyriYpcfrvdyVbjmlhsM4P8pV1dD/OPb7XN8dOkoMwtgVV0HSxpEQoDmWr6oL+2K4/&#10;faHEOqZKJkGJgr4IS29WHz9c9zoXGTQgS2EIOlE273VBG+d0niSWN6JjdgFaKDyswHTM4dbUSWlY&#10;j947mWTL5UXSgym1AS6sxa93wyFdBf9VJbh7rCorHJEFxdxcWE1Yd35NVtcsrw3TTcvHNNg7suhY&#10;qzDo5OqOOUb2pn3jqmu5AQuVW3DoEqiqlotQA1aTLl9VszGw16GWOu9rPdGE1L7i6d1u+cNhY/Sz&#10;fjJD9mjeA/9lkZek13U+P/f7+gQ+Vqbzl7AIcgyMvkyMiqMjHD+m2eUSaed4cpZ9TrORcN5gV95c&#10;4s23v11LWD6EDIlNifQalWNP5Nj/I+e5YVoEzq0v/smQtsQ6Ls8pUaxDBW9GsfhPyJIPjzjP4Liz&#10;I5nv5mcqlOV8b91GQOCZHe6tG/RaRos10eJHFU2Dqvd6l0HvjhLUu6EE9b4b9K6Z8/d887xJ+qlR&#10;zdQnf9jBQWwhwJzvVpqlVyklsc2Y5wkh1RyJPZ+h4ll86+BtwJxl51fphc8L3UVAfA/AU9h/Aget&#10;zZxyCVYMcXzVIeDEBOLmXFuQbblupfTFW1PvbqUhB4akrsMz5juDoShtPrTeWzsoX1A7PYqloPb3&#10;nhlBifyuUJ1+DEXDRGMXDePkLYRhFXg31m2PP5nRRKNZUId/1gNEkbI8igLz94AB628q+Lp3ULVe&#10;MSG3IaNxgz9MsMJcCUyMM9APrvk+oE6TevUH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OvUr+h0AgAA8QUAAA4AAAAAAAAA&#10;AAAAAAAALgIAAGRycy9lMm9Eb2MueG1sUEsBAi0AFAAGAAgAAAAhAEKMbB3cAAAABwEAAA8AAAAA&#10;AAAAAAAAAAAAzgQAAGRycy9kb3ducmV2LnhtbFBLBQYAAAAABAAEAPMAAADXBQAAAAA=&#10;">
                      <v:shape id="Graphic 17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EwwAAANwAAAAPAAAAZHJzL2Rvd25yZXYueG1sRE9Na8JA&#10;EL0X/A/LCN6ajVqqpq4iolgqFqrieZodk2B2NmQ3Gv+9Wyh4m8f7nOm8NaW4Uu0Kywr6UQyCOLW6&#10;4EzB8bB+HYNwHlljaZkU3MnBfNZ5mWKi7Y1/6Lr3mQgh7BJUkHtfJVK6NCeDLrIVceDOtjboA6wz&#10;qWu8hXBTykEcv0uDBYeGHCta5pRe9o1RsPpa4++gSavhSW92p++dP2+biVK9brv4AOGp9U/xv/tT&#10;h/mjN/h7JlwgZw8AAAD//wMAUEsBAi0AFAAGAAgAAAAhANvh9svuAAAAhQEAABMAAAAAAAAAAAAA&#10;AAAAAAAAAFtDb250ZW50X1R5cGVzXS54bWxQSwECLQAUAAYACAAAACEAWvQsW78AAAAVAQAACwAA&#10;AAAAAAAAAAAAAAAfAQAAX3JlbHMvLnJlbHNQSwECLQAUAAYACAAAACEAUvfgRMMAAADcAAAADwAA&#10;AAAAAAAAAAAAAAAHAgAAZHJzL2Rvd25yZXYueG1sUEsFBgAAAAADAAMAtwAAAPcCAAAAAA==&#10;" path="m12191,l,,,324916r12191,l12191,xe" stroked="f">
                        <v:path arrowok="t"/>
                      </v:shape>
                    </v:group>
                  </w:pict>
                </mc:Fallback>
              </mc:AlternateContent>
            </w:r>
            <w:r>
              <w:rPr>
                <w:color w:val="585858"/>
                <w:spacing w:val="-10"/>
                <w:sz w:val="20"/>
              </w:rPr>
              <w:t>x</w:t>
            </w:r>
          </w:p>
        </w:tc>
        <w:tc>
          <w:tcPr>
            <w:tcW w:w="344" w:type="pct"/>
            <w:tcBorders>
              <w:left w:val="nil"/>
              <w:bottom w:val="nil"/>
              <w:right w:val="nil"/>
            </w:tcBorders>
            <w:shd w:val="clear" w:color="auto" w:fill="E6E2D2"/>
          </w:tcPr>
          <w:p w14:paraId="612ADA2E" w14:textId="77777777" w:rsidR="00282EF9" w:rsidRDefault="00282EF9" w:rsidP="00CA5B67">
            <w:pPr>
              <w:pStyle w:val="TableParagraph"/>
              <w:spacing w:before="169"/>
              <w:ind w:left="1"/>
              <w:rPr>
                <w:sz w:val="20"/>
              </w:rPr>
            </w:pPr>
            <w:r>
              <w:rPr>
                <w:noProof/>
                <w:sz w:val="20"/>
              </w:rPr>
              <mc:AlternateContent>
                <mc:Choice Requires="wpg">
                  <w:drawing>
                    <wp:anchor distT="0" distB="0" distL="0" distR="0" simplePos="0" relativeHeight="251658282" behindDoc="0" locked="0" layoutInCell="1" allowOverlap="1" wp14:anchorId="5718A6EE" wp14:editId="1CA92A52">
                      <wp:simplePos x="0" y="0"/>
                      <wp:positionH relativeFrom="column">
                        <wp:posOffset>355657</wp:posOffset>
                      </wp:positionH>
                      <wp:positionV relativeFrom="paragraph">
                        <wp:posOffset>71067</wp:posOffset>
                      </wp:positionV>
                      <wp:extent cx="12700" cy="32512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6" name="Graphic 17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D8FD07" id="Group 175" o:spid="_x0000_s1026" style="position:absolute;margin-left:28pt;margin-top:5.6pt;width:1pt;height:25.6pt;z-index:25165828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NJdQIAAPEFAAAOAAAAZHJzL2Uyb0RvYy54bWykVE1r3DAQvRf6H4TujddOmzQm3lCS7lII&#10;aSApPWtl+YPKkjrSrr3/viPZ8poECk19sEfSm9HMm+e5vhk6SQ4CbKtVQdOzFSVCcV22qi7oj+fN&#10;h8+UWMdUyaRWoqBHYenN+v27697kItONlqUAgkGUzXtT0MY5kyeJ5Y3omD3TRig8rDR0zOES6qQE&#10;1mP0TibZanWR9BpKA5oLa3H3bjyk6xC/qgR336vKCkdkQTE3F94Q3jv/TtbXLK+BmablUxrsDVl0&#10;rFV46RzqjjlG9tC+CtW1HLTVlTvjukt0VbVchBqwmnT1opot6L0JtdR5X5uZJqT2BU9vDssfDlsw&#10;T+YRxuzRvNf8l0Vekt7U+fLcr+sTeKig805YBBkCo8eZUTE4wnEzzS5XSDvHk/PsU5pNhPMGu/LK&#10;iTdf/+aWsHy8MiQ2J9IbVI49kWP/j5ynhhkROLe++EcgbYl1XF5QoliHCt5OYvFbyJK/HnGewWll&#10;JzLfzM9cKMv53rqt0IFndri3btRrGS3WRIsPKpqAqvd6l0HvjhLUO1CCet+NejfMeT/fPG+Sfm5U&#10;M/fJH3b6IJ51gDnfrTRLrzJKYpsxzxNCqiUSe75AxbP4NSHaiDnPPl6lgUkMFwHxOwJP1/4TOGht&#10;EZRLbQXyh1u+6tkITODmkmurZVtuWil98Rbq3a0EcmBI6iY8nkd0WcBQlDYfW++tnS6PqJ0exVJQ&#10;+3vPQFAivylUpx9D0YBo7KIBTt7qMKwC72Dd8/CTgSEGzYI6/LMedBQpy6MofFEz1nsq/WXvdNV6&#10;xYTcxoymBf4wwQpzJZQyzUA/uJbrgDpN6vUfAAAA//8DAFBLAwQUAAYACAAAACEAmWC0i94AAAAH&#10;AQAADwAAAGRycy9kb3ducmV2LnhtbEyPQUvDQBCF74L/YZmCN7tJNKGk2ZRS1FMRbAXxts1Ok9Ds&#10;bMhuk/TfO570+OYN732v2My2EyMOvnWkIF5GIJAqZ1qqFXweXx9XIHzQZHTnCBXc0MOmvL8rdG7c&#10;RB84HkItOIR8rhU0IfS5lL5q0Gq/dD0Se2c3WB1YDrU0g5443HYyiaJMWt0SNzS6x12D1eVwtQre&#10;Jj1tn+KXcX85727fx/T9ax+jUg+LebsGEXAOf8/wi8/oUDLTyV3JeNEpSDOeEvgeJyDYT1esTwqy&#10;5BlkWcj//OUPAAAA//8DAFBLAQItABQABgAIAAAAIQC2gziS/gAAAOEBAAATAAAAAAAAAAAAAAAA&#10;AAAAAABbQ29udGVudF9UeXBlc10ueG1sUEsBAi0AFAAGAAgAAAAhADj9If/WAAAAlAEAAAsAAAAA&#10;AAAAAAAAAAAALwEAAF9yZWxzLy5yZWxzUEsBAi0AFAAGAAgAAAAhAFZOA0l1AgAA8QUAAA4AAAAA&#10;AAAAAAAAAAAALgIAAGRycy9lMm9Eb2MueG1sUEsBAi0AFAAGAAgAAAAhAJlgtIveAAAABwEAAA8A&#10;AAAAAAAAAAAAAAAAzwQAAGRycy9kb3ducmV2LnhtbFBLBQYAAAAABAAEAPMAAADaBQAAAAA=&#10;">
                      <v:shape id="Graphic 17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uowgAAANwAAAAPAAAAZHJzL2Rvd25yZXYueG1sRE9Ni8Iw&#10;EL0L/ocwgrc1VcF1q1FEFGVFYd3F89iMbbGZlCbV+u83guBtHu9zpvPGFOJGlcstK+j3IhDEidU5&#10;pwr+ftcfYxDOI2ssLJOCBzmYz9qtKcba3vmHbkefihDCLkYFmfdlLKVLMjLoerYkDtzFVgZ9gFUq&#10;dYX3EG4KOYiikTSYc2jIsKRlRsn1WBsFq+81ngd1Ug5PerM/Hfb+squ/lOp2msUEhKfGv8Uv91aH&#10;+Z8jeD4TLpCzfwAAAP//AwBQSwECLQAUAAYACAAAACEA2+H2y+4AAACFAQAAEwAAAAAAAAAAAAAA&#10;AAAAAAAAW0NvbnRlbnRfVHlwZXNdLnhtbFBLAQItABQABgAIAAAAIQBa9CxbvwAAABUBAAALAAAA&#10;AAAAAAAAAAAAAB8BAABfcmVscy8ucmVsc1BLAQItABQABgAIAAAAIQDNaduowgAAANwAAAAPAAAA&#10;AAAAAAAAAAAAAAcCAABkcnMvZG93bnJldi54bWxQSwUGAAAAAAMAAwC3AAAA9gIAAAAA&#10;" path="m12192,l,,,324916r12192,l12192,xe" stroked="f">
                        <v:path arrowok="t"/>
                      </v:shape>
                    </v:group>
                  </w:pict>
                </mc:Fallback>
              </mc:AlternateContent>
            </w:r>
            <w:r>
              <w:rPr>
                <w:color w:val="585858"/>
                <w:spacing w:val="-10"/>
                <w:sz w:val="20"/>
              </w:rPr>
              <w:t>x</w:t>
            </w:r>
          </w:p>
        </w:tc>
        <w:tc>
          <w:tcPr>
            <w:tcW w:w="198" w:type="pct"/>
            <w:tcBorders>
              <w:left w:val="nil"/>
              <w:bottom w:val="nil"/>
              <w:right w:val="nil"/>
            </w:tcBorders>
            <w:shd w:val="clear" w:color="auto" w:fill="E6E2D2"/>
          </w:tcPr>
          <w:p w14:paraId="44010B39"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83" behindDoc="0" locked="0" layoutInCell="1" allowOverlap="1" wp14:anchorId="1FB41493" wp14:editId="20C93EF8">
                      <wp:simplePos x="0" y="0"/>
                      <wp:positionH relativeFrom="column">
                        <wp:posOffset>309371</wp:posOffset>
                      </wp:positionH>
                      <wp:positionV relativeFrom="paragraph">
                        <wp:posOffset>71067</wp:posOffset>
                      </wp:positionV>
                      <wp:extent cx="12700" cy="32512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8" name="Graphic 178"/>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BE54E0" id="Group 177" o:spid="_x0000_s1026" style="position:absolute;margin-left:24.35pt;margin-top:5.6pt;width:1pt;height:25.6pt;z-index:25165828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07ydAIAAPEFAAAOAAAAZHJzL2Uyb0RvYy54bWykVNtq3DAQfS/0H4TeG6+dNmlMvKEk3aUQ&#10;0kBS+qyV5QuVJXWkXXv/viPZ8poECk39II+so7mcOZ7rm6GT5CDAtloVND1bUSIU12Wr6oL+eN58&#10;+EyJdUyVTGolCnoUlt6s37+77k0uMt1oWQog6ETZvDcFbZwzeZJY3oiO2TNthMLDSkPHHG6hTkpg&#10;PXrvZJKtVhdJr6E0oLmwFr/ejYd0HfxXleDue1VZ4YgsKObmwgph3fk1WV+zvAZmmpZPabA3ZNGx&#10;VmHQ2dUdc4zsoX3lqms5aKsrd8Z1l+iqarkINWA16epFNVvQexNqqfO+NjNNSO0Lnt7slj8ctmCe&#10;zCOM2aN5r/kvi7wkvanz5bnf1yfwUEHnL2ERZAiMHmdGxeAIx49pdrlC2jmenGef0mwinDfYlVeX&#10;ePP1b9cSlo8hQ2JzIr1B5dgTOfb/yHlqmBGBc+uLfwTSlljHJepYsQ4VvJ3E4j8hSz484jyD085O&#10;ZL6Zn7lQlvO9dVuhA8/scG/dqNcyWqyJFh9UNAFV7/Uug94dJah3oAT1vhv1bpjz93zzvEn6uVHN&#10;3Cd/2OmDeNYB5ny30iy9yiiJbcY8Twiplkjs+QIVz+LbBG8j5jz7eJVe+LzQXQTE9wg8hf0ncNDa&#10;wimX2ooxjq86BJyZQNySa6tlW25aKX3xFurdrQRyYEjqJjxTvgsYitLmY+u9tdPlEbXTo1gKan/v&#10;GQhK5DeF6vRjKBoQjV00wMlbHYZV4B2sex5+MjDEoFlQh3/Wg44iZXkUBebvASPW31T6y97pqvWK&#10;CbmNGU0b/GGCFeZKYGKagX5wLfcBdZrU6z8AAAD//wMAUEsDBBQABgAIAAAAIQAGdJKP3AAAAAcB&#10;AAAPAAAAZHJzL2Rvd25yZXYueG1sTI5PS8NAEMXvgt9hGcGb3SS2tcRsSinqqQi2gnibJtMkNDsb&#10;stsk/faOJz2+P7z3y9aTbdVAvW8cG4hnESjiwpUNVwY+D68PK1A+IJfYOiYDV/Kwzm9vMkxLN/IH&#10;DftQKRlhn6KBOoQu1doXNVn0M9cRS3ZyvcUgsq902eMo47bVSRQttcWG5aHGjrY1Fef9xRp4G3Hc&#10;PMYvw+582l6/D4v3r11MxtzfTZtnUIGm8FeGX3xBh1yYju7CpVetgfnqSZrixwkoyReR6KOBZTIH&#10;nWf6P3/+AwAA//8DAFBLAQItABQABgAIAAAAIQC2gziS/gAAAOEBAAATAAAAAAAAAAAAAAAAAAAA&#10;AABbQ29udGVudF9UeXBlc10ueG1sUEsBAi0AFAAGAAgAAAAhADj9If/WAAAAlAEAAAsAAAAAAAAA&#10;AAAAAAAALwEAAF9yZWxzLy5yZWxzUEsBAi0AFAAGAAgAAAAhACKLTvJ0AgAA8QUAAA4AAAAAAAAA&#10;AAAAAAAALgIAAGRycy9lMm9Eb2MueG1sUEsBAi0AFAAGAAgAAAAhAAZ0ko/cAAAABwEAAA8AAAAA&#10;AAAAAAAAAAAAzgQAAGRycy9kb3ducmV2LnhtbFBLBQYAAAAABAAEAPMAAADXBQAAAAA=&#10;">
                      <v:shape id="Graphic 17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pBxQAAANwAAAAPAAAAZHJzL2Rvd25yZXYueG1sRI9Ba8JA&#10;EIXvBf/DMoK3utFCtamriFQsLQpV8TzNjkkwOxuyG03/fecgeJvhvXnvm9mic5W6UhNKzwZGwwQU&#10;ceZtybmB42H9PAUVIrLFyjMZ+KMAi3nvaYap9Tf+oes+5kpCOKRooIixTrUOWUEOw9DXxKKdfeMw&#10;ytrk2jZ4k3BX6XGSvGqHJUtDgTWtCsou+9YZ+Pha4++4zeqXk91sT7ttPH+3b8YM+t3yHVSkLj7M&#10;9+tPK/gToZVnZAI9/wcAAP//AwBQSwECLQAUAAYACAAAACEA2+H2y+4AAACFAQAAEwAAAAAAAAAA&#10;AAAAAAAAAAAAW0NvbnRlbnRfVHlwZXNdLnhtbFBLAQItABQABgAIAAAAIQBa9CxbvwAAABUBAAAL&#10;AAAAAAAAAAAAAAAAAB8BAABfcmVscy8ucmVsc1BLAQItABQABgAIAAAAIQDTuupBxQAAANwAAAAP&#10;AAAAAAAAAAAAAAAAAAcCAABkcnMvZG93bnJldi54bWxQSwUGAAAAAAMAAwC3AAAA+QIAAAAA&#10;" path="m12192,l,,,324916r12192,l12192,xe" stroked="f">
                        <v:path arrowok="t"/>
                      </v:shape>
                    </v:group>
                  </w:pict>
                </mc:Fallback>
              </mc:AlternateContent>
            </w:r>
            <w:r>
              <w:rPr>
                <w:color w:val="585858"/>
                <w:spacing w:val="-10"/>
                <w:sz w:val="20"/>
              </w:rPr>
              <w:t>x</w:t>
            </w:r>
          </w:p>
        </w:tc>
        <w:tc>
          <w:tcPr>
            <w:tcW w:w="205" w:type="pct"/>
            <w:tcBorders>
              <w:left w:val="nil"/>
              <w:bottom w:val="nil"/>
              <w:right w:val="nil"/>
            </w:tcBorders>
            <w:shd w:val="clear" w:color="auto" w:fill="E6E2D2"/>
          </w:tcPr>
          <w:p w14:paraId="771874DA" w14:textId="77777777" w:rsidR="00282EF9" w:rsidRDefault="00282EF9" w:rsidP="00CA5B67">
            <w:pPr>
              <w:pStyle w:val="TableParagraph"/>
              <w:spacing w:before="169"/>
              <w:ind w:left="4"/>
              <w:rPr>
                <w:sz w:val="20"/>
              </w:rPr>
            </w:pPr>
            <w:r>
              <w:rPr>
                <w:noProof/>
                <w:sz w:val="20"/>
              </w:rPr>
              <mc:AlternateContent>
                <mc:Choice Requires="wpg">
                  <w:drawing>
                    <wp:anchor distT="0" distB="0" distL="0" distR="0" simplePos="0" relativeHeight="251658284" behindDoc="0" locked="0" layoutInCell="1" allowOverlap="1" wp14:anchorId="6635D9DE" wp14:editId="638165E4">
                      <wp:simplePos x="0" y="0"/>
                      <wp:positionH relativeFrom="column">
                        <wp:posOffset>218307</wp:posOffset>
                      </wp:positionH>
                      <wp:positionV relativeFrom="paragraph">
                        <wp:posOffset>71067</wp:posOffset>
                      </wp:positionV>
                      <wp:extent cx="12700" cy="32512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0" name="Graphic 180"/>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594AA3" id="Group 179" o:spid="_x0000_s1026" style="position:absolute;margin-left:17.2pt;margin-top:5.6pt;width:1pt;height:25.6pt;z-index:25165828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JSdAIAAPEFAAAOAAAAZHJzL2Uyb0RvYy54bWykVNtq3DAQfS/0H4TeG6+dNk1MvKEkzVII&#10;aSBb+qyV5QuVJXWkXTt/35FseU0ChW79II88R3M5c6zrm6GT5CDAtloVND1bUSIU12Wr6oL+2N5/&#10;uKTEOqZKJrUSBX0Rlt6s37+77k0uMt1oWQogGETZvDcFbZwzeZJY3oiO2TNthEJnpaFjDrdQJyWw&#10;HqN3MslWq4uk11Aa0FxYi1/vRiddh/hVJbj7XlVWOCILirW5sEJYd35N1tcsr4GZpuVTGeyEKjrW&#10;Kkw6h7pjjpE9tG9CdS0HbXXlzrjuEl1VLRehB+wmXb3qZgN6b0Ivdd7XZqYJqX3F08lh+eNhA+bZ&#10;PMFYPZoPmv+yyEvSmzpf+v2+PoKHCjp/CJsgQ2D0ZWZUDI5w/Jhmn1dIO0fPefYpzSbCeYNTeXOI&#10;N1//dixh+ZgyFDYX0htUjj2SY/+PnOeGGRE4t775JyBtiX1cYheKdajgzSQW/wlZ8ukR5xmcdnYi&#10;82R+5kZZzvfWbYQOPLPDg3WjXstosSZafFDRBFS917sMeneUoN6BEtT7btS7Yc6f88PzJunnQTXz&#10;nLyz0wex1QHm/LTSLL3KKIljxjqPCKmWSGRrgYq++DYh2og5zz5epRe+LgwXAfE9Ao9p/wkcxrMI&#10;yqW2Yszjuw4JZyYQt+TaatmW962UvnkL9e5WAjkwJPU+PFO9CxiK0ubj6L210+ULaqdHsRTU/t4z&#10;EJTIbwrViX27aEA0dtEAJ291uKwC72DddvjJwBCDZkEd/lmPOoqU5VEUWL8HjFh/Uukve6er1ism&#10;1DZWNG3whwlWuFcCE9Md6C+u5T6gjjf1+g8AAAD//wMAUEsDBBQABgAIAAAAIQCgbX+f2wAAAAcB&#10;AAAPAAAAZHJzL2Rvd25yZXYueG1sTI5LS8NAFIX3gv9huII7O3kZJGZSSlFXRbAVxN00c5uEZu6E&#10;zDRJ/73XlS7Pg3O+cr3YXkw4+s6RgngVgUCqnemoUfB5eH14AuGDJqN7R6jgih7W1e1NqQvjZvrA&#10;aR8awSPkC62gDWEopPR1i1b7lRuQODu50erAcmykGfXM47aXSRTl0uqO+KHVA25brM/7i1XwNut5&#10;k8Yv0+582l6/D4/vX7sYlbq/WzbPIAIu4a8Mv/iMDhUzHd2FjBe9gjTLuMl+nIDgPM1ZHxXkSQay&#10;KuV//uoHAAD//wMAUEsBAi0AFAAGAAgAAAAhALaDOJL+AAAA4QEAABMAAAAAAAAAAAAAAAAAAAAA&#10;AFtDb250ZW50X1R5cGVzXS54bWxQSwECLQAUAAYACAAAACEAOP0h/9YAAACUAQAACwAAAAAAAAAA&#10;AAAAAAAvAQAAX3JlbHMvLnJlbHNQSwECLQAUAAYACAAAACEAIuYCUnQCAADxBQAADgAAAAAAAAAA&#10;AAAAAAAuAgAAZHJzL2Uyb0RvYy54bWxQSwECLQAUAAYACAAAACEAoG1/n9sAAAAHAQAADwAAAAAA&#10;AAAAAAAAAADOBAAAZHJzL2Rvd25yZXYueG1sUEsFBgAAAAAEAAQA8wAAANYFAAAAAA==&#10;">
                      <v:shape id="Graphic 18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ZZgxQAAANwAAAAPAAAAZHJzL2Rvd25yZXYueG1sRI9Ba8JA&#10;EIXvgv9hGaG3utGC2OgqIpWWFoWqeB6zYxLMzobsRuO/7xwK3mZ4b977Zr7sXKVu1ITSs4HRMAFF&#10;nHlbcm7geNi8TkGFiGyx8kwGHhRguej35phaf+dfuu1jriSEQ4oGihjrVOuQFeQwDH1NLNrFNw6j&#10;rE2ubYN3CXeVHifJRDssWRoKrGldUHbdt87Ax/cGz+M2q99O9nN72m3j5ad9N+Zl0K1moCJ18Wn+&#10;v/6ygj8VfHlGJtCLPwAAAP//AwBQSwECLQAUAAYACAAAACEA2+H2y+4AAACFAQAAEwAAAAAAAAAA&#10;AAAAAAAAAAAAW0NvbnRlbnRfVHlwZXNdLnhtbFBLAQItABQABgAIAAAAIQBa9CxbvwAAABUBAAAL&#10;AAAAAAAAAAAAAAAAAB8BAABfcmVscy8ucmVsc1BLAQItABQABgAIAAAAIQAYGZZgxQAAANwAAAAP&#10;AAAAAAAAAAAAAAAAAAcCAABkcnMvZG93bnJldi54bWxQSwUGAAAAAAMAAwC3AAAA+QIAAAAA&#10;" path="m12192,l,,,324916r12192,l12192,xe" stroked="f">
                        <v:path arrowok="t"/>
                      </v:shape>
                    </v:group>
                  </w:pict>
                </mc:Fallback>
              </mc:AlternateContent>
            </w:r>
            <w:r>
              <w:rPr>
                <w:color w:val="585858"/>
                <w:spacing w:val="-10"/>
                <w:sz w:val="20"/>
              </w:rPr>
              <w:t>x</w:t>
            </w:r>
          </w:p>
        </w:tc>
        <w:tc>
          <w:tcPr>
            <w:tcW w:w="274" w:type="pct"/>
            <w:tcBorders>
              <w:left w:val="nil"/>
              <w:bottom w:val="nil"/>
              <w:right w:val="nil"/>
            </w:tcBorders>
            <w:shd w:val="clear" w:color="auto" w:fill="E6E2D2"/>
          </w:tcPr>
          <w:p w14:paraId="0047C5A9"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5C769E9D"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4DAFCC0C"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85" behindDoc="0" locked="0" layoutInCell="1" allowOverlap="1" wp14:anchorId="3EC7B1F1" wp14:editId="762EC5B3">
                      <wp:simplePos x="0" y="0"/>
                      <wp:positionH relativeFrom="column">
                        <wp:posOffset>-198119</wp:posOffset>
                      </wp:positionH>
                      <wp:positionV relativeFrom="paragraph">
                        <wp:posOffset>71067</wp:posOffset>
                      </wp:positionV>
                      <wp:extent cx="12700" cy="32512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2" name="Graphic 18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030F92" id="Group 181" o:spid="_x0000_s1026" style="position:absolute;margin-left:-15.6pt;margin-top:5.6pt;width:1pt;height:25.6pt;z-index:25165828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bmdAIAAPEFAAAOAAAAZHJzL2Uyb0RvYy54bWykVNtq3DAQfS/0H4TeG6+dNk1MvKEkzVII&#10;aSBb+qyV5QuVJXWkXTt/35FseU0ChW79II+so7mcOZ7rm6GT5CDAtloVND1bUSIU12Wr6oL+2N5/&#10;uKTEOqZKJrUSBX0Rlt6s37+77k0uMt1oWQog6ETZvDcFbZwzeZJY3oiO2TNthMLDSkPHHG6hTkpg&#10;PXrvZJKtVhdJr6E0oLmwFr/ejYd0HfxXleDue1VZ4YgsKObmwgph3fk1WV+zvAZmmpZPabATsuhY&#10;qzDo7OqOOUb20L5x1bUctNWVO+O6S3RVtVyEGrCadPWqmg3ovQm11Hlfm5kmpPYVTye75Y+HDZhn&#10;8wRj9mg+aP7LIi9Jb+p8ee739RE8VND5S1gEGQKjLzOjYnCE48c0+7xC2jmenGef0mwinDfYlTeX&#10;ePP1b9cSlo8hQ2JzIr1B5dgjOfb/yHlumBGBc+uLfwLSlljHZUaJYh0qeDOJxX9Clnx4xHkGp52d&#10;yDyZn7lQlvO9dRuhA8/s8GDdqNcyWqyJFh9UNAFV7/Uug94dJah3oAT1vhv1bpjz93zzvEn6uVHN&#10;3Cd/2OmD2OoAc75baZZeIQ+xzZjnESHVEok9X6DiWXyb4G3EnGcfr9ILnxe6i4D4HoHHsP8EDlpb&#10;OOVSWzHG8VWHgDMTiFtybbVsy/tWSl+8hXp3K4EcGJJ6H54p3wUMRWnzsfXe2unyBbXTo1gKan/v&#10;GQhK5DeF6vRjKBoQjV00wMlbHYZV4B2s2w4/GRhi0Cyowz/rUUeRsjyKAvP3gBHrbyr9Ze901XrF&#10;hNzGjKYN/jDBCnMlMDHNQD+4lvuAOk7q9R8AAAD//wMAUEsDBBQABgAIAAAAIQCTUXNA3wAAAAkB&#10;AAAPAAAAZHJzL2Rvd25yZXYueG1sTI9BS8NAEIXvgv9hGcFbukmqRWM2pRT1VARbofS2zU6T0Oxs&#10;yG6T9N87PelpZniPN9/Ll5NtxYC9bxwpSGYxCKTSmYYqBT+7j+gFhA+ajG4doYIrelgW93e5zowb&#10;6RuHbagEh5DPtII6hC6T0pc1Wu1nrkNi7eR6qwOffSVNr0cOt61M43ghrW6IP9S6w3WN5Xl7sQo+&#10;Rz2u5sn7sDmf1tfD7vlrv0lQqceHafUGIuAU/sxww2d0KJjp6C5kvGgVRPMkZSsLt8mGKH3l5ahg&#10;kT6BLHL5v0HxCwAA//8DAFBLAQItABQABgAIAAAAIQC2gziS/gAAAOEBAAATAAAAAAAAAAAAAAAA&#10;AAAAAABbQ29udGVudF9UeXBlc10ueG1sUEsBAi0AFAAGAAgAAAAhADj9If/WAAAAlAEAAAsAAAAA&#10;AAAAAAAAAAAALwEAAF9yZWxzLy5yZWxzUEsBAi0AFAAGAAgAAAAhAGh+VuZ0AgAA8QUAAA4AAAAA&#10;AAAAAAAAAAAALgIAAGRycy9lMm9Eb2MueG1sUEsBAi0AFAAGAAgAAAAhAJNRc0DfAAAACQEAAA8A&#10;AAAAAAAAAAAAAAAAzgQAAGRycy9kb3ducmV2LnhtbFBLBQYAAAAABAAEAPMAAADaBQAAAAA=&#10;">
                      <v:shape id="Graphic 18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62MwwAAANwAAAAPAAAAZHJzL2Rvd25yZXYueG1sRE9Na8JA&#10;EL0L/odlBG/NxhSKpq5BxFBpsdBYPE+zYxKanQ3Zjab/vlsoeJvH+5x1NppWXKl3jWUFiygGQVxa&#10;3XCl4POUPyxBOI+ssbVMCn7IQbaZTtaYanvjD7oWvhIhhF2KCmrvu1RKV9Zk0EW2Iw7cxfYGfYB9&#10;JXWPtxBuWpnE8ZM02HBoqLGjXU3ldzEYBfvXHL+Soewez/rleH4/+svbsFJqPhu3zyA8jf4u/ncf&#10;dJi/TODvmXCB3PwCAAD//wMAUEsBAi0AFAAGAAgAAAAhANvh9svuAAAAhQEAABMAAAAAAAAAAAAA&#10;AAAAAAAAAFtDb250ZW50X1R5cGVzXS54bWxQSwECLQAUAAYACAAAACEAWvQsW78AAAAVAQAACwAA&#10;AAAAAAAAAAAAAAAfAQAAX3JlbHMvLnJlbHNQSwECLQAUAAYACAAAACEAh4etjMMAAADcAAAADwAA&#10;AAAAAAAAAAAAAAAHAgAAZHJzL2Rvd25yZXYueG1sUEsFBgAAAAADAAMAtwAAAPcCAAAAAA==&#10;" path="m12192,l,,,324916r12192,l12192,xe" stroked="f">
                        <v:path arrowok="t"/>
                      </v:shape>
                    </v:group>
                  </w:pict>
                </mc:Fallback>
              </mc:AlternateContent>
            </w:r>
            <w:r>
              <w:rPr>
                <w:noProof/>
                <w:sz w:val="20"/>
              </w:rPr>
              <mc:AlternateContent>
                <mc:Choice Requires="wpg">
                  <w:drawing>
                    <wp:anchor distT="0" distB="0" distL="0" distR="0" simplePos="0" relativeHeight="251658286" behindDoc="0" locked="0" layoutInCell="1" allowOverlap="1" wp14:anchorId="05E45A93" wp14:editId="7B63571D">
                      <wp:simplePos x="0" y="0"/>
                      <wp:positionH relativeFrom="column">
                        <wp:posOffset>-6095</wp:posOffset>
                      </wp:positionH>
                      <wp:positionV relativeFrom="paragraph">
                        <wp:posOffset>71067</wp:posOffset>
                      </wp:positionV>
                      <wp:extent cx="12700" cy="32512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4" name="Graphic 18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BF39102" id="Group 183" o:spid="_x0000_s1026" style="position:absolute;margin-left:-.5pt;margin-top:5.6pt;width:1pt;height:25.6pt;z-index:25165828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L0dAIAAPEFAAAOAAAAZHJzL2Uyb0RvYy54bWykVF1r2zAUfR/sPwi9L47drmtNnTLaJQxK&#10;W2jGnhVZ/mCyriYpcfrvdyVbjmlhsM4P8pV1dD/OPb7XN8dOkoMwtgVV0HSxpEQoDmWr6oL+2K4/&#10;XVJiHVMlk6BEQV+EpTerjx+ue52LDBqQpTAEnSib97qgjXM6TxLLG9ExuwAtFB5WYDrmcGvqpDSs&#10;R++dTLLl8iLpwZTaABfW4te74ZCugv+qEtw9VpUVjsiCYm4urCasO78mq2uW14bppuVjGuwdWXSs&#10;VRh0cnXHHCN7075x1bXcgIXKLTh0CVRVy0WoAatJl6+q2RjY61BLnfe1nmhCal/x9G63/OGwMfpZ&#10;P5khezTvgf+yyEvS6zqfn/t9fQIfK9P5S1gEOQZGXyZGxdERjh/T7MsSaed4cpZ9TrORcN5gV95c&#10;4s23v11LWD6EDIlNifQalWNP5Nj/I+e5YVoEzq0v/smQtsQ6Ls8pUaxDBW9GsfhPyJIPjzjP4Liz&#10;I5nv5mcqlOV8b91GQOCZHe6tG/RaRos10eJHFU2Dqvd6l0HvjhLUu6EE9b4b9K6Z8/d887xJ+qlR&#10;zdQnf9jBQWwhwJzvVpqlVyklsc2Y5wkh1RyJPZ+h4ll86+BtwJxl51fphc8L3UVAfA/AU9h/Aget&#10;zZxyCVYMcXzVIeDEBOLmXFuQbblupfTFW1PvbqUhB4akrsMz5juDoShtPrTeWzsoX1A7PYqloPb3&#10;nhlBifyuUJ1+DEXDRGMXDePkLYRhFXg31m2PP5nRRKNZUId/1gNEkbI8igLz94AB628q+Lp3ULVe&#10;MSG3IaNxgz9MsMJcCUyMM9APrvk+oE6TevUH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ADSIvR0AgAA8QUAAA4AAAAAAAAA&#10;AAAAAAAALgIAAGRycy9lMm9Eb2MueG1sUEsBAi0AFAAGAAgAAAAhAH8c2jvcAAAABgEAAA8AAAAA&#10;AAAAAAAAAAAAzgQAAGRycy9kb3ducmV2LnhtbFBLBQYAAAAABAAEAPMAAADXBQAAAAA=&#10;">
                      <v:shape id="Graphic 18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BjwgAAANwAAAAPAAAAZHJzL2Rvd25yZXYueG1sRE9Ni8Iw&#10;EL0L/ocwgjdNdRdxq1FEVlwUhXUXz2MztsVmUppU6783guBtHu9zpvPGFOJKlcstKxj0IxDEidU5&#10;pwr+/1a9MQjnkTUWlknBnRzMZ+3WFGNtb/xL14NPRQhhF6OCzPsyltIlGRl0fVsSB+5sK4M+wCqV&#10;usJbCDeFHEbRSBrMOTRkWNIyo+RyqI2C780KT8M6KT+Oer077nf+vK2/lOp2msUEhKfGv8Uv948O&#10;88ef8HwmXCBnDwAAAP//AwBQSwECLQAUAAYACAAAACEA2+H2y+4AAACFAQAAEwAAAAAAAAAAAAAA&#10;AAAAAAAAW0NvbnRlbnRfVHlwZXNdLnhtbFBLAQItABQABgAIAAAAIQBa9CxbvwAAABUBAAALAAAA&#10;AAAAAAAAAAAAAB8BAABfcmVscy8ucmVsc1BLAQItABQABgAIAAAAIQBnIpBjwgAAANwAAAAPAAAA&#10;AAAAAAAAAAAAAAcCAABkcnMvZG93bnJldi54bWxQSwUGAAAAAAMAAwC3AAAA9gIAAAAA&#10;" path="m12191,l,,,324916r12191,l12191,xe" stroked="f">
                        <v:path arrowok="t"/>
                      </v:shape>
                    </v:group>
                  </w:pict>
                </mc:Fallback>
              </mc:AlternateContent>
            </w:r>
            <w:r>
              <w:rPr>
                <w:noProof/>
                <w:sz w:val="20"/>
              </w:rPr>
              <mc:AlternateContent>
                <mc:Choice Requires="wpg">
                  <w:drawing>
                    <wp:anchor distT="0" distB="0" distL="0" distR="0" simplePos="0" relativeHeight="251658287" behindDoc="0" locked="0" layoutInCell="1" allowOverlap="1" wp14:anchorId="7D6F2B06" wp14:editId="2D11F3BD">
                      <wp:simplePos x="0" y="0"/>
                      <wp:positionH relativeFrom="column">
                        <wp:posOffset>263652</wp:posOffset>
                      </wp:positionH>
                      <wp:positionV relativeFrom="paragraph">
                        <wp:posOffset>71067</wp:posOffset>
                      </wp:positionV>
                      <wp:extent cx="12700" cy="32512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6" name="Graphic 18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ED7D1C5" id="Group 185" o:spid="_x0000_s1026" style="position:absolute;margin-left:20.75pt;margin-top:5.6pt;width:1pt;height:25.6pt;z-index:25165828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5VdQIAAPEFAAAOAAAAZHJzL2Uyb0RvYy54bWykVE1r3DAQvRf6H4TujddOmyYm3lCSZimE&#10;NJAtPWtl+YPKGlXSrp1/35FseU0ChW59sEfSm9HMm+e5vhk6SQ7C2BZUQdOzFSVCcShbVRf0x/b+&#10;wyUl1jFVMglKFPRFWHqzfv/uute5yKABWQpDMIiyea8L2jin8ySxvBEds2eghcLDCkzHHC5NnZSG&#10;9Ri9k0m2Wl0kPZhSG+DCWty9Gw/pOsSvKsHd96qywhFZUMzNhbcJ751/J+trlteG6ablUxrshCw6&#10;1iq8dA51xxwje9O+CdW13ICFyp1x6BKoqpaLUANWk65eVbMxsNehljrvaz3ThNS+4unksPzxsDH6&#10;WT+ZMXs0H4D/sshL0us6X577dX0ED5XpvBMWQYbA6MvMqBgc4biZZp9XSDvHk/PsU5pNhPMGu/LG&#10;iTdf/+aWsHy8MiQ2J9JrVI49kmP/j5znhmkROLe++CdD2hLruLygRLEOFbyZxOK3kCV/PeI8g9PK&#10;TmSezM9cKMv53rqNgMAzOzxYN+q1jBZrosUHFU2Dqvd6l0HvjhLUu6EE9b4b9a6Z836+ed4k/dyo&#10;Zu6TP+zgILYQYM53K83Sq4yS2GbM84iQaonEni9Q8Sx+dYg2Ys6zj1dpYBLDRUD8jsDjtf8EDlpb&#10;BOUSrED+cMtXPRuBCdxccm1BtuV9K6Uv3pp6dysNOTAk9T48nkd0WcBQlDYfW++tHZQvqJ0exVJQ&#10;+3vPjKBEflOoTj+GomGisYuGcfIWwrAKvBvrtsNPZjTRaBbU4Z/1CFGkLI+i8EXNWO+p4MveQdV6&#10;xYTcxoymBf4wwQpzJZQyzUA/uJbrgDpO6vUf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C9SI5VdQIAAPEFAAAOAAAAAAAA&#10;AAAAAAAAAC4CAABkcnMvZTJvRG9jLnhtbFBLAQItABQABgAIAAAAIQBCjGwd3AAAAAcBAAAPAAAA&#10;AAAAAAAAAAAAAM8EAABkcnMvZG93bnJldi54bWxQSwUGAAAAAAQABADzAAAA2AUAAAAA&#10;">
                      <v:shape id="Graphic 18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uPwwAAANwAAAAPAAAAZHJzL2Rvd25yZXYueG1sRE9Na8JA&#10;EL0X/A/LFHqrm6YQ0ugqRQyWikKjeB6zYxKanQ3Zjab/visUepvH+5z5cjStuFLvGssKXqYRCOLS&#10;6oYrBcdD/pyCcB5ZY2uZFPyQg+Vi8jDHTNsbf9G18JUIIewyVFB732VSurImg25qO+LAXWxv0AfY&#10;V1L3eAvhppVxFCXSYMOhocaOVjWV38VgFKw/czzHQ9m9nvRmd9rv/GU7vCn19Di+z0B4Gv2/+M/9&#10;ocP8NIH7M+ECufgFAAD//wMAUEsBAi0AFAAGAAgAAAAhANvh9svuAAAAhQEAABMAAAAAAAAAAAAA&#10;AAAAAAAAAFtDb250ZW50X1R5cGVzXS54bWxQSwECLQAUAAYACAAAACEAWvQsW78AAAAVAQAACwAA&#10;AAAAAAAAAAAAAAAfAQAAX3JlbHMvLnJlbHNQSwECLQAUAAYACAAAACEA+Lyrj8MAAADcAAAADwAA&#10;AAAAAAAAAAAAAAAHAgAAZHJzL2Rvd25yZXYueG1sUEsFBgAAAAADAAMAtwAAAPcCAAAAAA==&#10;" path="m12192,l,,,324916r12192,l12192,xe" stroked="f">
                        <v:path arrowok="t"/>
                      </v:shape>
                    </v:group>
                  </w:pict>
                </mc:Fallback>
              </mc:AlternateContent>
            </w:r>
            <w:r>
              <w:rPr>
                <w:color w:val="585858"/>
                <w:spacing w:val="-10"/>
                <w:sz w:val="20"/>
              </w:rPr>
              <w:t>x</w:t>
            </w:r>
          </w:p>
        </w:tc>
        <w:tc>
          <w:tcPr>
            <w:tcW w:w="210" w:type="pct"/>
            <w:tcBorders>
              <w:left w:val="nil"/>
              <w:bottom w:val="nil"/>
              <w:right w:val="nil"/>
            </w:tcBorders>
            <w:shd w:val="clear" w:color="auto" w:fill="E6E2D2"/>
          </w:tcPr>
          <w:p w14:paraId="6C33B682"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16ED8460"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30FC2720"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88" behindDoc="0" locked="0" layoutInCell="1" allowOverlap="1" wp14:anchorId="23C10D70" wp14:editId="24C06B69">
                      <wp:simplePos x="0" y="0"/>
                      <wp:positionH relativeFrom="column">
                        <wp:posOffset>-277621</wp:posOffset>
                      </wp:positionH>
                      <wp:positionV relativeFrom="paragraph">
                        <wp:posOffset>71067</wp:posOffset>
                      </wp:positionV>
                      <wp:extent cx="12700" cy="325120"/>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8" name="Graphic 18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C8BFA3" id="Group 187" o:spid="_x0000_s1026" style="position:absolute;margin-left:-21.85pt;margin-top:5.6pt;width:1pt;height:25.6pt;z-index:25165828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7dAIAAPEFAAAOAAAAZHJzL2Uyb0RvYy54bWykVF1r2zAUfR/sPwi9L47drWtNnDLaJQxK&#10;V2jHnhVZ/mCyriYpcfLvdyVbjmlhsM4P8pV1dD/OPb6rm2MnyUEY24IqaLpYUiIUh7JVdUF/PG8+&#10;XFFiHVMlk6BEQU/C0pv1+3erXucigwZkKQxBJ8rmvS5o45zOk8TyRnTMLkALhYcVmI453Jo6KQ3r&#10;0Xsnk2y5vEx6MKU2wIW1+PVuOKTr4L+qBHffq8oKR2RBMTcXVhPWnV+T9YrltWG6afmYBntDFh1r&#10;FQadXN0xx8jetK9cdS03YKFyCw5dAlXVchFqwGrS5Ytqtgb2OtRS532tJ5qQ2hc8vdktfzhsjX7S&#10;j2bIHs174L8s8pL0us7n535fn8HHynT+EhZBjoHR08SoODrC8WOafV4i7RxPLrJPaTYSzhvsyqtL&#10;vPn6t2sJy4eQIbEpkV6jcuyZHPt/5Dw1TIvAufXFPxrSlljHFepYsQ4VvB3F4j8hSz484jyD486O&#10;ZL6Zn6lQlvO9dVsBgWd2uLdu0GsZLdZEix9VNA2q3utdBr07SlDvhhLU+27Qu2bO3/PN8ybpp0Y1&#10;U5/8YQcH8QwB5ny30iy9TimJbcY8zwip5kjs+QwVz+JbB28D5iL7eJ1e+rzQXQTE9wA8h/0ncNDa&#10;zCmXYMUQx1cdAk5MIG7OtQXZlptWSl+8NfXuVhpyYEjqJjxjvjMYitLmQ+u9tYPyhNrpUSwFtb/3&#10;zAhK5DeF6vRjKBomGrtoGCdvIQyrwLux7vn4kxlNNJoFdfhnPUAUKcujKDB/Dxiw/qaCL3sHVesV&#10;E3IbMho3+MMEK8yVwMQ4A/3gmu8D6jyp138AAAD//wMAUEsDBBQABgAIAAAAIQBtUqhp3wAAAAkB&#10;AAAPAAAAZHJzL2Rvd25yZXYueG1sTI/BSsNAEIbvgu+wjOAt3SSNVWI2pRT1VARbQbxts9MkNDsb&#10;stskfXvHkx5n/o9/vinWs+3EiINvHSlIFjEIpMqZlmoFn4fX6AmED5qM7hyhgit6WJe3N4XOjZvo&#10;A8d9qAWXkM+1giaEPpfSVw1a7ReuR+Ls5AarA49DLc2gJy63nUzjeCWtbokvNLrHbYPVeX+xCt4m&#10;PW2Wycu4O5+21+/Dw/vXLkGl7u/mzTOIgHP4g+FXn9WhZKeju5DxolMQZctHRjlIUhAMRFnCi6OC&#10;VZqBLAv5/4PyBwAA//8DAFBLAQItABQABgAIAAAAIQC2gziS/gAAAOEBAAATAAAAAAAAAAAAAAAA&#10;AAAAAABbQ29udGVudF9UeXBlc10ueG1sUEsBAi0AFAAGAAgAAAAhADj9If/WAAAAlAEAAAsAAAAA&#10;AAAAAAAAAAAALwEAAF9yZWxzLy5yZWxzUEsBAi0AFAAGAAgAAAAhAD6PO/t0AgAA8QUAAA4AAAAA&#10;AAAAAAAAAAAALgIAAGRycy9lMm9Eb2MueG1sUEsBAi0AFAAGAAgAAAAhAG1SqGnfAAAACQEAAA8A&#10;AAAAAAAAAAAAAAAAzgQAAGRycy9kb3ducmV2LnhtbFBLBQYAAAAABAAEAPMAAADaBQAAAAA=&#10;">
                      <v:shape id="Graphic 18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pmxQAAANwAAAAPAAAAZHJzL2Rvd25yZXYueG1sRI9Ba8JA&#10;EIXvgv9hGaG3utGC2OgqIpWWFoWqeB6zYxLMzobsRuO/7xwK3mZ4b977Zr7sXKVu1ITSs4HRMAFF&#10;nHlbcm7geNi8TkGFiGyx8kwGHhRguej35phaf+dfuu1jriSEQ4oGihjrVOuQFeQwDH1NLNrFNw6j&#10;rE2ubYN3CXeVHifJRDssWRoKrGldUHbdt87Ax/cGz+M2q99O9nN72m3j5ad9N+Zl0K1moCJ18Wn+&#10;v/6ygj8VWnlGJtCLPwAAAP//AwBQSwECLQAUAAYACAAAACEA2+H2y+4AAACFAQAAEwAAAAAAAAAA&#10;AAAAAAAAAAAAW0NvbnRlbnRfVHlwZXNdLnhtbFBLAQItABQABgAIAAAAIQBa9CxbvwAAABUBAAAL&#10;AAAAAAAAAAAAAAAAAB8BAABfcmVscy8ucmVsc1BLAQItABQABgAIAAAAIQDmb5pm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89" behindDoc="0" locked="0" layoutInCell="1" allowOverlap="1" wp14:anchorId="21DEB81D" wp14:editId="04E55525">
                      <wp:simplePos x="0" y="0"/>
                      <wp:positionH relativeFrom="column">
                        <wp:posOffset>-6095</wp:posOffset>
                      </wp:positionH>
                      <wp:positionV relativeFrom="paragraph">
                        <wp:posOffset>71067</wp:posOffset>
                      </wp:positionV>
                      <wp:extent cx="12700" cy="32512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0" name="Graphic 190"/>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C58B7F" id="Group 189" o:spid="_x0000_s1026" style="position:absolute;margin-left:-.5pt;margin-top:5.6pt;width:1pt;height:25.6pt;z-index:25165828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QMdAIAAPEFAAAOAAAAZHJzL2Uyb0RvYy54bWykVNtq3DAQfS/0H4TeG6+dNu2aeENJmqUQ&#10;kkC29FkryxcqS+pIu3b+viPZ8poECk39II88R3M5c6zLq6GT5CjAtloVND1bUSIU12Wr6oL+2N1+&#10;+EKJdUyVTGolCvosLL3avH932ZtcZLrRshRAMIiyeW8K2jhn8iSxvBEds2faCIXOSkPHHG6hTkpg&#10;PUbvZJKtVhdJr6E0oLmwFr/ejE66CfGrSnD3UFVWOCILirW5sEJY935NNpcsr4GZpuVTGewNVXSs&#10;VZh0DnXDHCMHaF+F6loO2urKnXHdJbqqWi5CD9hNunrRzRb0wYRe6ryvzUwTUvuCpzeH5ffHLZgn&#10;8whj9Wjeaf7LIi9Jb+p86ff7+gQeKuj8IWyCDIHR55lRMTjC8WOafV4h7Rw959mnNJsI5w1O5dUh&#10;3nz727GE5WPKUNhcSG9QOfZEjv0/cp4aZkTg3PrmH4G0Jfaxxi4U61DB20ks/hOy5NMjzjM47exE&#10;5pv5mRtlOT9YtxU68MyOd9aNei2jxZpo8UFFE1D1Xu8y6N1RgnoHSlDv+1Hvhjl/zg/Pm6SfB9XM&#10;c/LOTh/FTgeY89NKs3SdUhLHjHWeEFItkcjWAhV98W1CtBFznn1cpxe+LgwXAfE9Ak9p/wkcxrMI&#10;yqW2Yszjuw4JZyYQt+TaatmWt62UvnkL9f5aAjkyJPU2PFO9CxiK0ubj6L211+UzaqdHsRTU/j4w&#10;EJTI7wrViX27aEA09tEAJ691uKwC72DdbvjJwBCDZkEd/ln3OoqU5VEUWL8HjFh/UumvB6er1ism&#10;1DZWNG3whwlWuFcCE9Md6C+u5T6gTjf15g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N4apAx0AgAA8QUAAA4AAAAAAAAA&#10;AAAAAAAALgIAAGRycy9lMm9Eb2MueG1sUEsBAi0AFAAGAAgAAAAhAH8c2jvcAAAABgEAAA8AAAAA&#10;AAAAAAAAAAAAzgQAAGRycy9kb3ducmV2LnhtbFBLBQYAAAAABAAEAPMAAADXBQAAAAA=&#10;">
                      <v:shape id="Graphic 19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C9xQAAANwAAAAPAAAAZHJzL2Rvd25yZXYueG1sRI9Pa8JA&#10;EMXvBb/DMoK3utFCqdFVRJRKi4J/8DxmxySYnQ3ZjabfvnMo9DbDe/Peb2aLzlXqQU0oPRsYDRNQ&#10;xJm3JecGzqfN6weoEJEtVp7JwA8FWMx7LzNMrX/ygR7HmCsJ4ZCigSLGOtU6ZAU5DENfE4t2843D&#10;KGuTa9vgU8JdpcdJ8q4dliwNBda0Kii7H1tnYP21weu4zeq3i/3cXfa7ePtuJ8YM+t1yCipSF//N&#10;f9dbK/gTwZdnZAI9/wUAAP//AwBQSwECLQAUAAYACAAAACEA2+H2y+4AAACFAQAAEwAAAAAAAAAA&#10;AAAAAAAAAAAAW0NvbnRlbnRfVHlwZXNdLnhtbFBLAQItABQABgAIAAAAIQBa9CxbvwAAABUBAAAL&#10;AAAAAAAAAAAAAAAAAB8BAABfcmVscy8ucmVsc1BLAQItABQABgAIAAAAIQCdwAC9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0" behindDoc="0" locked="0" layoutInCell="1" allowOverlap="1" wp14:anchorId="46A02E8B" wp14:editId="6D00102E">
                      <wp:simplePos x="0" y="0"/>
                      <wp:positionH relativeFrom="column">
                        <wp:posOffset>263652</wp:posOffset>
                      </wp:positionH>
                      <wp:positionV relativeFrom="paragraph">
                        <wp:posOffset>71067</wp:posOffset>
                      </wp:positionV>
                      <wp:extent cx="12700" cy="32512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2" name="Graphic 19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8C09417" id="Group 191" o:spid="_x0000_s1026" style="position:absolute;margin-left:20.75pt;margin-top:5.6pt;width:1pt;height:25.6pt;z-index:25165829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itcgIAAPEFAAAOAAAAZHJzL2Uyb0RvYy54bWykVF1r2zAUfR/sPwi9L07crVtNnDLaJQxK&#10;W2jGnhVZ/mCyriYpcfLvdyVbjmlhsMwP8pV1dD/OPb7L22MryUEY24DK6WI2p0QoDkWjqpz+2K4/&#10;fKHEOqYKJkGJnJ6Epber9++Wnc5ECjXIQhiCTpTNOp3T2jmdJYnltWiZnYEWCg9LMC1zuDVVUhjW&#10;ofdWJul8fp10YAptgAtr8et9f0hXwX9ZCu6eytIKR2ROMTcXVhPWnV+T1ZJllWG6bviQBrsgi5Y1&#10;CoOOru6ZY2Rvmjeu2oYbsFC6GYc2gbJsuAg1YDWL+atqNgb2OtRSZV2lR5qQ2lc8XeyWPx42Rr/o&#10;Z9Nnj+YD8F8WeUk6XWXTc7+vzuBjaVp/CYsgx8DoaWRUHB3h+HGRfp4j7RxPrtJPi3QgnNfYlTeX&#10;eP3tb9cSlvUhQ2JjIp1G5dgzOfb/yHmpmRaBc+uLfzakKbCOm5QSxVpU8GYQi/+ELPnwiPMMDjs7&#10;kHkxP2OhLON76zYCAs/s8GBdr9ciWqyOFj+qaBpUvde7DHp3lKDeDSWo912vd82cv+eb503SjY2q&#10;xz75wxYOYgsB5ny3FmngIbYZ8zwjpJoisecTVDyLbx289Zir9OPN4trnhe4iIL574DnsP4GD1iZO&#10;uQQr+ji+6hBwZAJxU64tyKZYN1L64q2pdnfSkANDUtfhGfKdwFCUNutb760dFCfUTodiyan9vWdG&#10;UCK/K1SnH0PRMNHYRcM4eQdhWAXejXXb409mNNFo5tThn/UIUaQsi6LA/D2gx/qbCr7uHZSNV0zI&#10;rc9o2OAPE6wwVwITwwz0g2u6D6jzpF79AQAA//8DAFBLAwQUAAYACAAAACEAQoxsHdwAAAAHAQAA&#10;DwAAAGRycy9kb3ducmV2LnhtbEyOzWrCQBSF94W+w3CF7uokMUqJmYhI25UUqoXS3Zi5JsHMnZAZ&#10;k/j2vV3V5fnhnC/fTLYVA/a+caQgnkcgkEpnGqoUfB3fnl9A+KDJ6NYRKrihh03x+JDrzLiRPnE4&#10;hErwCPlMK6hD6DIpfVmj1X7uOiTOzq63OrDsK2l6PfK4bWUSRStpdUP8UOsOdzWWl8PVKngf9bhd&#10;xK/D/nLe3X6Oy4/vfYxKPc2m7RpEwCn8l+EPn9GhYKaTu5LxolWQxktush8nIDhPF6xPClZJCrLI&#10;5T1/8QsAAP//AwBQSwECLQAUAAYACAAAACEAtoM4kv4AAADhAQAAEwAAAAAAAAAAAAAAAAAAAAAA&#10;W0NvbnRlbnRfVHlwZXNdLnhtbFBLAQItABQABgAIAAAAIQA4/SH/1gAAAJQBAAALAAAAAAAAAAAA&#10;AAAAAC8BAABfcmVscy8ucmVsc1BLAQItABQABgAIAAAAIQBjgAitcgIAAPEFAAAOAAAAAAAAAAAA&#10;AAAAAC4CAABkcnMvZTJvRG9jLnhtbFBLAQItABQABgAIAAAAIQBCjGwd3AAAAAcBAAAPAAAAAAAA&#10;AAAAAAAAAMwEAABkcnMvZG93bnJldi54bWxQSwUGAAAAAAQABADzAAAA1QUAAAAA&#10;">
                      <v:shape id="Graphic 19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tRwQAAANwAAAAPAAAAZHJzL2Rvd25yZXYueG1sRE9Ni8Iw&#10;EL0L/ocwgjdNrbCsXaOIKIqioLt4nm3GtthMSpNq99+bBcHbPN7nTOetKcWdaldYVjAaRiCIU6sL&#10;zhT8fK8HnyCcR9ZYWiYFf+RgPut2ppho++AT3c8+EyGEXYIKcu+rREqX5mTQDW1FHLirrQ36AOtM&#10;6hofIdyUMo6iD2mw4NCQY0XLnNLbuTEKVrs1/sZNWo0venO4HA/+um8mSvV77eILhKfWv8Uv91aH&#10;+ZMY/p8JF8jZEwAA//8DAFBLAQItABQABgAIAAAAIQDb4fbL7gAAAIUBAAATAAAAAAAAAAAAAAAA&#10;AAAAAABbQ29udGVudF9UeXBlc10ueG1sUEsBAi0AFAAGAAgAAAAhAFr0LFu/AAAAFQEAAAsAAAAA&#10;AAAAAAAAAAAAHwEAAF9yZWxzLy5yZWxzUEsBAi0AFAAGAAgAAAAhAAJeO1HBAAAA3AAAAA8AAAAA&#10;AAAAAAAAAAAABwIAAGRycy9kb3ducmV2LnhtbFBLBQYAAAAAAwADALcAAAD1AgAAAAA=&#10;" path="m12192,l,,,324916r12192,l12192,xe" stroked="f">
                        <v:path arrowok="t"/>
                      </v:shape>
                    </v:group>
                  </w:pict>
                </mc:Fallback>
              </mc:AlternateContent>
            </w:r>
            <w:r>
              <w:rPr>
                <w:color w:val="585858"/>
                <w:spacing w:val="-10"/>
                <w:sz w:val="20"/>
              </w:rPr>
              <w:t>x</w:t>
            </w:r>
          </w:p>
        </w:tc>
        <w:tc>
          <w:tcPr>
            <w:tcW w:w="211" w:type="pct"/>
            <w:tcBorders>
              <w:left w:val="nil"/>
              <w:bottom w:val="nil"/>
              <w:right w:val="nil"/>
            </w:tcBorders>
            <w:shd w:val="clear" w:color="auto" w:fill="E6E2D2"/>
          </w:tcPr>
          <w:p w14:paraId="5475BEB5" w14:textId="77777777" w:rsidR="00282EF9" w:rsidRDefault="00282EF9" w:rsidP="00CA5B67">
            <w:pPr>
              <w:pStyle w:val="TableParagraph"/>
              <w:rPr>
                <w:rFonts w:ascii="Times New Roman"/>
                <w:sz w:val="18"/>
              </w:rPr>
            </w:pPr>
          </w:p>
        </w:tc>
        <w:tc>
          <w:tcPr>
            <w:tcW w:w="212" w:type="pct"/>
            <w:tcBorders>
              <w:left w:val="nil"/>
              <w:bottom w:val="nil"/>
              <w:right w:val="nil"/>
            </w:tcBorders>
            <w:shd w:val="clear" w:color="auto" w:fill="E6E2D2"/>
          </w:tcPr>
          <w:p w14:paraId="4421F58D" w14:textId="77777777" w:rsidR="00282EF9" w:rsidRDefault="00282EF9" w:rsidP="00CA5B67">
            <w:pPr>
              <w:pStyle w:val="TableParagraph"/>
              <w:spacing w:before="169"/>
              <w:ind w:left="32" w:right="19"/>
              <w:rPr>
                <w:sz w:val="20"/>
              </w:rPr>
            </w:pPr>
            <w:r>
              <w:rPr>
                <w:noProof/>
                <w:sz w:val="20"/>
              </w:rPr>
              <mc:AlternateContent>
                <mc:Choice Requires="wpg">
                  <w:drawing>
                    <wp:anchor distT="0" distB="0" distL="0" distR="0" simplePos="0" relativeHeight="251658291" behindDoc="0" locked="0" layoutInCell="1" allowOverlap="1" wp14:anchorId="00C9A78D" wp14:editId="3679A734">
                      <wp:simplePos x="0" y="0"/>
                      <wp:positionH relativeFrom="column">
                        <wp:posOffset>-6095</wp:posOffset>
                      </wp:positionH>
                      <wp:positionV relativeFrom="paragraph">
                        <wp:posOffset>71067</wp:posOffset>
                      </wp:positionV>
                      <wp:extent cx="12700" cy="32512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4" name="Graphic 19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251ACD" id="Group 193" o:spid="_x0000_s1026" style="position:absolute;margin-left:-.5pt;margin-top:5.6pt;width:1pt;height:25.6pt;z-index:25165829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y/dAIAAPEFAAAOAAAAZHJzL2Uyb0RvYy54bWykVNtq3DAQfS/0H4TeG6+dNO2aeENJmqUQ&#10;0kC29Fkryxcqa1RJu3b+viPZ8poECk39II+so7mcOZ6r66GT5CiMbUEVND1bUSIUh7JVdUF/7O4+&#10;fKbEOqZKJkGJgj4LS683799d9ToXGTQgS2EIOlE273VBG+d0niSWN6Jj9gy0UHhYgemYw62pk9Kw&#10;Hr13MslWq8ukB1NqA1xYi19vx0O6Cf6rSnD3vaqscEQWFHNzYTVh3fs12VyxvDZMNy2f0mBvyKJj&#10;rcKgs6tb5hg5mPaVq67lBixU7oxDl0BVtVyEGrCadPWimq2Bgw611Hlf65kmpPYFT292yx+OW6Of&#10;9KMZs0fzHvgvi7wkva7z5bnf1yfwUJnOX8IiyBAYfZ4ZFYMjHD+m2acV0s7x5Dz7mGYT4bzBrry6&#10;xJuvf7uWsHwMGRKbE+k1KseeyLH/R85Tw7QInFtf/KMhbYl1rC8oUaxDBW8nsfhPyJIPjzjP4LSz&#10;E5lv5mculOX8YN1WQOCZHe+tG/VaRos10eKDiqZB1Xu9y6B3Rwnq3VCCet+PetfM+Xu+ed4k/dyo&#10;Zu6TP+zgKHYQYM53K83SdUpJbDPmeUJItURizxeoeBbfOngbMefZxTq99HmhuwiI7xF4CvtP4KC1&#10;hVMuwYoxjq86BJyZQNySawuyLe9aKX3x1tT7G2nIkSGpd+GZ8l3AUJQ2H1vvrT2Uz6idHsVSUPv7&#10;wIygRH5TqE4/hqJhorGPhnHyBsKwCrwb63bDT2Y00WgW1OGf9QBRpCyPosD8PWDE+psKvhwcVK1X&#10;TMhtzGja4A8TrDBXAhPTDPSDa7kPqNOk3vwB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AssfL90AgAA8QUAAA4AAAAAAAAA&#10;AAAAAAAALgIAAGRycy9lMm9Eb2MueG1sUEsBAi0AFAAGAAgAAAAhAH8c2jvcAAAABgEAAA8AAAAA&#10;AAAAAAAAAAAAzgQAAGRycy9kb3ducmV2LnhtbFBLBQYAAAAABAAEAPMAAADXBQAAAAA=&#10;">
                      <v:shape id="Graphic 19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xAAAANwAAAAPAAAAZHJzL2Rvd25yZXYueG1sRE/basJA&#10;EH0X+g/LFPrWbGqlaHQTpFRaWhS8kOdpdkyC2dmQ3Wj8+25B8G0O5zqLbDCNOFPnassKXqIYBHFh&#10;dc2lgsN+9TwF4TyyxsYyKbiSgyx9GC0w0fbCWzrvfClCCLsEFVTet4mUrqjIoItsSxy4o+0M+gC7&#10;UuoOLyHcNHIcx2/SYM2hocKW3isqTrveKPj4XuHvuC/a11x/rvPN2h9/+plST4/Dcg7C0+Dv4pv7&#10;S4f5swn8PxMukOkfAAAA//8DAFBLAQItABQABgAIAAAAIQDb4fbL7gAAAIUBAAATAAAAAAAAAAAA&#10;AAAAAAAAAABbQ29udGVudF9UeXBlc10ueG1sUEsBAi0AFAAGAAgAAAAhAFr0LFu/AAAAFQEAAAsA&#10;AAAAAAAAAAAAAAAAHwEAAF9yZWxzLy5yZWxzUEsBAi0AFAAGAAgAAAAhAOL7Br7EAAAA3AAAAA8A&#10;AAAAAAAAAAAAAAAABwIAAGRycy9kb3ducmV2LnhtbFBLBQYAAAAAAwADALcAAAD4AgAAAAA=&#10;" path="m12191,l,,,324916r12191,l12191,xe" stroked="f">
                        <v:path arrowok="t"/>
                      </v:shape>
                    </v:group>
                  </w:pict>
                </mc:Fallback>
              </mc:AlternateContent>
            </w:r>
            <w:r>
              <w:rPr>
                <w:noProof/>
                <w:sz w:val="20"/>
              </w:rPr>
              <mc:AlternateContent>
                <mc:Choice Requires="wpg">
                  <w:drawing>
                    <wp:anchor distT="0" distB="0" distL="0" distR="0" simplePos="0" relativeHeight="251658292" behindDoc="0" locked="0" layoutInCell="1" allowOverlap="1" wp14:anchorId="151B3599" wp14:editId="74103E58">
                      <wp:simplePos x="0" y="0"/>
                      <wp:positionH relativeFrom="column">
                        <wp:posOffset>263652</wp:posOffset>
                      </wp:positionH>
                      <wp:positionV relativeFrom="paragraph">
                        <wp:posOffset>71067</wp:posOffset>
                      </wp:positionV>
                      <wp:extent cx="12700" cy="32512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6" name="Graphic 196"/>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78AD90" id="Group 195" o:spid="_x0000_s1026" style="position:absolute;margin-left:20.75pt;margin-top:5.6pt;width:1pt;height:25.6pt;z-index:25165829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gLdQIAAPEFAAAOAAAAZHJzL2Uyb0RvYy54bWykVE1r3DAQvRf6H4TujddOm3ZNvKEkzVII&#10;SSBbetbK8geVNaqkXTv/viPZ8poECk19sEfSm9HMm+e5vBo6SY7C2BZUQdOzFSVCcShbVRf0x+72&#10;wxdKrGOqZBKUKOizsPRq8/7dZa9zkUEDshSGYBBl814XtHFO50lieSM6Zs9AC4WHFZiOOVyaOikN&#10;6zF6J5NstbpIejClNsCFtbh7Mx7STYhfVYK7h6qywhFZUMzNhbcJ771/J5tLlteG6ablUxrsDVl0&#10;rFV46RzqhjlGDqZ9FapruQELlTvj0CVQVS0XoQasJl29qGZr4KBDLXXe13qmCal9wdObw/L749bo&#10;J/1oxuzRvAP+yyIvSa/rfHnu1/UJPFSm805YBBkCo88zo2JwhONmmn1eIe0cT86zT2k2Ec4b7Mor&#10;J958+5tbwvLxypDYnEivUTn2RI79P3KeGqZF4Nz64h8NaUusY31BiWIdKng7icVvIUv+esR5BqeV&#10;nch8Mz9zoSznB+u2AgLP7Hhn3ajXMlqsiRYfVDQNqt7rXQa9O0pQ74YS1Pt+1Ltmzvv55nmT9HOj&#10;mrlP/rCDo9hBgDnfrTRL1yklsc2Y5wkh1RKJPV+g4ln86hBtxJxnH9dpYBLDRUD8jsDTtf8EDlpb&#10;BOUSrED+cMtXPRuBCdxccm1BtuVtK6Uv3pp6fy0NOTIk9TY8nkd0WcBQlDYfW++tPZTPqJ0exVJQ&#10;+/vAjKBEfleoTj+GomGisY+GcfIawrAKvBvrdsNPZjTRaBbU4Z91D1GkLI+i8EXNWO+p4OvBQdV6&#10;xYTcxoymBf4wwQpzJZQyzUA/uJbrgDpN6s0f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BBtCgLdQIAAPEFAAAOAAAAAAAA&#10;AAAAAAAAAC4CAABkcnMvZTJvRG9jLnhtbFBLAQItABQABgAIAAAAIQBCjGwd3AAAAAcBAAAPAAAA&#10;AAAAAAAAAAAAAM8EAABkcnMvZG93bnJldi54bWxQSwUGAAAAAAQABADzAAAA2AUAAAAA&#10;">
                      <v:shape id="Graphic 19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1SwQAAANwAAAAPAAAAZHJzL2Rvd25yZXYueG1sRE9Ni8Iw&#10;EL0L/ocwgjdNVZC1axQRRVEU1MXzbDO2ZZtJaVKt/94sCN7m8T5nOm9MIe5UudyygkE/AkGcWJ1z&#10;quDnsu59gXAeWWNhmRQ8ycF81m5NMdb2wSe6n30qQgi7GBVk3pexlC7JyKDr25I4cDdbGfQBVqnU&#10;FT5CuCnkMIrG0mDOoSHDkpYZJX/n2ihY7db4O6yTcnTVm8P1ePC3fT1RqttpFt8gPDX+I367tzrM&#10;n4zh/5lwgZy9AAAA//8DAFBLAQItABQABgAIAAAAIQDb4fbL7gAAAIUBAAATAAAAAAAAAAAAAAAA&#10;AAAAAABbQ29udGVudF9UeXBlc10ueG1sUEsBAi0AFAAGAAgAAAAhAFr0LFu/AAAAFQEAAAsAAAAA&#10;AAAAAAAAAAAAHwEAAF9yZWxzLy5yZWxzUEsBAi0AFAAGAAgAAAAhAH1lPVLBAAAA3AAAAA8AAAAA&#10;AAAAAAAAAAAABwIAAGRycy9kb3ducmV2LnhtbFBLBQYAAAAAAwADALcAAAD1AgAAAAA=&#10;" path="m12191,l,,,324916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65D60D38"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5FC605DE" w14:textId="77777777" w:rsidR="00282EF9" w:rsidRDefault="00282EF9" w:rsidP="00CA5B67">
            <w:pPr>
              <w:pStyle w:val="TableParagraph"/>
              <w:rPr>
                <w:rFonts w:ascii="Times New Roman"/>
                <w:sz w:val="18"/>
              </w:rPr>
            </w:pPr>
          </w:p>
        </w:tc>
        <w:tc>
          <w:tcPr>
            <w:tcW w:w="324" w:type="pct"/>
            <w:tcBorders>
              <w:left w:val="nil"/>
              <w:bottom w:val="nil"/>
              <w:right w:val="nil"/>
            </w:tcBorders>
            <w:shd w:val="clear" w:color="auto" w:fill="E6E2D2"/>
          </w:tcPr>
          <w:p w14:paraId="4ADBFE66"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94" behindDoc="0" locked="0" layoutInCell="1" allowOverlap="1" wp14:anchorId="75D13AB2" wp14:editId="35353F37">
                      <wp:simplePos x="0" y="0"/>
                      <wp:positionH relativeFrom="column">
                        <wp:posOffset>-5333</wp:posOffset>
                      </wp:positionH>
                      <wp:positionV relativeFrom="paragraph">
                        <wp:posOffset>71067</wp:posOffset>
                      </wp:positionV>
                      <wp:extent cx="12700" cy="32512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8" name="Graphic 19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CBFCBF1" id="Group 197" o:spid="_x0000_s1026" style="position:absolute;margin-left:-.4pt;margin-top:5.6pt;width:1pt;height:25.6pt;z-index:25165829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WwdAIAAPEFAAAOAAAAZHJzL2Uyb0RvYy54bWykVNtq3DAQfS/0H4TeG6+dNu2aeENJmqUQ&#10;kkC29FkryxcqS+pIu3b+viPZ8poECk39II+so7mcOZ7Lq6GT5CjAtloVND1bUSIU12Wr6oL+2N1+&#10;+EKJdUyVTGolCvosLL3avH932ZtcZLrRshRA0ImyeW8K2jhn8iSxvBEds2faCIWHlYaOOdxCnZTA&#10;evTeySRbrS6SXkNpQHNhLX69GQ/pJvivKsHdQ1VZ4YgsKObmwgph3fs12VyyvAZmmpZPabA3ZNGx&#10;VmHQ2dUNc4wcoH3lqms5aKsrd8Z1l+iqarkINWA16epFNVvQBxNqqfO+NjNNSO0Lnt7slt8ft2Ce&#10;zCOM2aN5p/kvi7wkvanz5bnf1yfwUEHnL2ERZAiMPs+MisERjh/T7PMKaed4cp59SrOJcN5gV15d&#10;4s23v11LWD6GDInNifQGlWNP5Nj/I+epYUYEzq0v/hFIW2Ida9SxYh0qeDuJxX9Clnx4xHkGp52d&#10;yHwzP3OhLOcH67ZCB57Z8c66Ua9ltFgTLT6oaAKq3utdBr07SlDvQAnqfT/q3TDn7/nmeZP0c6Oa&#10;uU/+sNNHsdMB5ny30ixdp5TENmOeJ4RUSyT2fIGKZ/FtgrcRc559XKcXPi90FwHxPQJPYf8JHLS2&#10;cMqltmKM46sOAWcmELfk2mrZlretlL54C/X+WgI5MiT1NjxTvgsYitLmY+u9tdflM2qnR7EU1P4+&#10;MBCUyO8K1enHUDQgGvtogJPXOgyrwDtYtxt+MjDEoFlQh3/WvY4iZXkUBebvASPW31T668HpqvWK&#10;CbmNGU0b/GGCFeZKYGKagX5wLfcBdZrUmz8AAAD//wMAUEsDBBQABgAIAAAAIQCh4OZx2wAAAAUB&#10;AAAPAAAAZHJzL2Rvd25yZXYueG1sTI5Ba8JAEIXvhf6HZQre6iZpKyXNRkRaT1KoCtLbmB2TYHY2&#10;ZNck/vtuTvU0vHmP975sOZpG9NS52rKCeB6BIC6srrlUcNh/Pb+DcB5ZY2OZFNzIwTJ/fMgw1Xbg&#10;H+p3vhShhF2KCirv21RKV1Rk0M1tSxy8s+0M+iC7UuoOh1BuGplE0UIarDksVNjSuqLisrsaBZsB&#10;h9VL/NlvL+f17Xf/9n3cxqTU7GlcfYDwNPr/MEz4AR3ywHSyV9ZONAomcB/ecQJissM5KVgkryDz&#10;TN7T538AAAD//wMAUEsBAi0AFAAGAAgAAAAhALaDOJL+AAAA4QEAABMAAAAAAAAAAAAAAAAAAAAA&#10;AFtDb250ZW50X1R5cGVzXS54bWxQSwECLQAUAAYACAAAACEAOP0h/9YAAACUAQAACwAAAAAAAAAA&#10;AAAAAAAvAQAAX3JlbHMvLnJlbHNQSwECLQAUAAYACAAAACEANXFlsHQCAADxBQAADgAAAAAAAAAA&#10;AAAAAAAuAgAAZHJzL2Uyb0RvYy54bWxQSwECLQAUAAYACAAAACEAoeDmcdsAAAAFAQAADwAAAAAA&#10;AAAAAAAAAADOBAAAZHJzL2Rvd25yZXYueG1sUEsFBgAAAAAEAAQA8wAAANYFAAAAAA==&#10;">
                      <v:shape id="Graphic 19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y7xQAAANwAAAAPAAAAZHJzL2Rvd25yZXYueG1sRI9Pa8JA&#10;EMXvBb/DMoK3utFCqdFVRJRKi4J/8DxmxySYnQ3ZjabfvnMo9DbDe/Peb2aLzlXqQU0oPRsYDRNQ&#10;xJm3JecGzqfN6weoEJEtVp7JwA8FWMx7LzNMrX/ygR7HmCsJ4ZCigSLGOtU6ZAU5DENfE4t2843D&#10;KGuTa9vgU8JdpcdJ8q4dliwNBda0Kii7H1tnYP21weu4zeq3i/3cXfa7ePtuJ8YM+t1yCipSF//N&#10;f9dbK/gToZVnZAI9/wUAAP//AwBQSwECLQAUAAYACAAAACEA2+H2y+4AAACFAQAAEwAAAAAAAAAA&#10;AAAAAAAAAAAAW0NvbnRlbnRfVHlwZXNdLnhtbFBLAQItABQABgAIAAAAIQBa9CxbvwAAABUBAAAL&#10;AAAAAAAAAAAAAAAAAB8BAABfcmVscy8ucmVsc1BLAQItABQABgAIAAAAIQBjtgy7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5" behindDoc="0" locked="0" layoutInCell="1" allowOverlap="1" wp14:anchorId="177527A6" wp14:editId="56C6F2F3">
                      <wp:simplePos x="0" y="0"/>
                      <wp:positionH relativeFrom="column">
                        <wp:posOffset>354711</wp:posOffset>
                      </wp:positionH>
                      <wp:positionV relativeFrom="paragraph">
                        <wp:posOffset>71067</wp:posOffset>
                      </wp:positionV>
                      <wp:extent cx="12700" cy="32512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0" name="Graphic 200"/>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74D7EF" id="Group 199" o:spid="_x0000_s1026" style="position:absolute;margin-left:27.95pt;margin-top:5.6pt;width:1pt;height:25.6pt;z-index:25165829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0GdAIAAPEFAAAOAAAAZHJzL2Uyb0RvYy54bWykVNtq3DAQfS/0H4TeG6+dNm1MvKEk3aUQ&#10;kkBS+qyV5QuVNaqkXXv/viPZ8poECk39II88R3M5c6yr66GT5CCMbUEVND1bUSIUh7JVdUF/PG8+&#10;fKHEOqZKJkGJgh6Fpdfr9++uep2LDBqQpTAEgyib97qgjXM6TxLLG9ExewZaKHRWYDrmcGvqpDSs&#10;x+idTLLV6iLpwZTaABfW4tfb0UnXIX5VCe4eqsoKR2RBsTYXVhPWnV+T9RXLa8N00/KpDPaGKjrW&#10;Kkw6h7pljpG9aV+F6lpuwELlzjh0CVRVy0XoAbtJVy+62RrY69BLnfe1nmlCal/w9Oaw/P6wNfpJ&#10;P5qxejTvgP+yyEvS6zpf+v2+PoGHynT+EDZBhsDocWZUDI5w/Jhmn1dIO0fPefYpzSbCeYNTeXWI&#10;N9/+dixh+ZgyFDYX0mtUjj2RY/+PnKeGaRE4t775R0PasqAoNUoU61DB20ks/hOy5NMjzjM47exE&#10;5pv5mRtlOd9btxUQeGaHO+tGvZbRYk20+KCiaVD1Xu8y6N1Rgno3lKDed6PeNXP+nB+eN0k/D6qZ&#10;5+SdHRzEMwSY89NKs/QyoySOGes8IaRaIpGtBSr64luHaCPmPPt4mV74ujBcBMT3CDyl/SdwGM8i&#10;KJdgxZjHdx0Szkwgbsm1BdmWm1ZK37w19e5GGnJgSOomPFO9CxiK0ubj6L21g/KI2ulRLAW1v/fM&#10;CErkd4XqxL5dNEw0dtEwTt5AuKwC78a65+EnM5poNAvq8M+6hyhSlkdRYP0eMGL9SQVf9w6q1ism&#10;1DZWNG3whwlWuFcCE9Md6C+u5T6gTjf1+g8AAAD//wMAUEsDBBQABgAIAAAAIQCvtXtC3QAAAAcB&#10;AAAPAAAAZHJzL2Rvd25yZXYueG1sTI7NToNAFIX3Jr7D5Jq4swMotSJD0zTqqmlia9K4mzK3QMrc&#10;IcwU6Nt7Xeny/OScL19OthUD9r5xpCCeRSCQSmcaqhR87d8fFiB80GR06wgVXNHDsri9yXVm3Eif&#10;OOxCJXiEfKYV1CF0mZS+rNFqP3MdEmcn11sdWPaVNL0eedy2MomiubS6IX6odYfrGsvz7mIVfIx6&#10;XD3Gb8PmfFpfv/fp9rCJUan7u2n1CiLgFP7K8IvP6FAw09FdyHjRKkjTF26yHycgOE+fWR8VzJMn&#10;kEUu//MXPwAAAP//AwBQSwECLQAUAAYACAAAACEAtoM4kv4AAADhAQAAEwAAAAAAAAAAAAAAAAAA&#10;AAAAW0NvbnRlbnRfVHlwZXNdLnhtbFBLAQItABQABgAIAAAAIQA4/SH/1gAAAJQBAAALAAAAAAAA&#10;AAAAAAAAAC8BAABfcmVscy8ucmVsc1BLAQItABQABgAIAAAAIQBik70GdAIAAPEFAAAOAAAAAAAA&#10;AAAAAAAAAC4CAABkcnMvZTJvRG9jLnhtbFBLAQItABQABgAIAAAAIQCvtXtC3QAAAAcBAAAPAAAA&#10;AAAAAAAAAAAAAM4EAABkcnMvZG93bnJldi54bWxQSwUGAAAAAAQABADzAAAA2AUAAAAA&#10;">
                      <v:shape id="Graphic 20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GwwAAANwAAAAPAAAAZHJzL2Rvd25yZXYueG1sRI/disIw&#10;FITvF3yHcATvNFVhWatRRBRFUfAHr4/NsS02J6VJtfv2ZkHYy2FmvmEms8YU4kmVyy0r6PciEMSJ&#10;1TmnCi7nVfcHhPPIGgvLpOCXHMymra8Jxtq++EjPk09FgLCLUUHmfRlL6ZKMDLqeLYmDd7eVQR9k&#10;lUpd4SvATSEHUfQtDeYcFjIsaZFR8jjVRsFyu8LboE7K4VWv99fD3t939UipTruZj0F4avx/+NPe&#10;aAWBCH9nwhGQ0zcAAAD//wMAUEsBAi0AFAAGAAgAAAAhANvh9svuAAAAhQEAABMAAAAAAAAAAAAA&#10;AAAAAAAAAFtDb250ZW50X1R5cGVzXS54bWxQSwECLQAUAAYACAAAACEAWvQsW78AAAAVAQAACwAA&#10;AAAAAAAAAAAAAAAfAQAAX3JlbHMvLnJlbHNQSwECLQAUAAYACAAAACEAru/0RsMAAADcAAAADwAA&#10;AAAAAAAAAAAAAAAHAgAAZHJzL2Rvd25yZXYueG1sUEsFBgAAAAADAAMAtwAAAPcCAAAAAA==&#10;" path="m12192,l,,,324916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74BB6658"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96" behindDoc="0" locked="0" layoutInCell="1" allowOverlap="1" wp14:anchorId="0D4751E2" wp14:editId="2963498B">
                      <wp:simplePos x="0" y="0"/>
                      <wp:positionH relativeFrom="column">
                        <wp:posOffset>263651</wp:posOffset>
                      </wp:positionH>
                      <wp:positionV relativeFrom="paragraph">
                        <wp:posOffset>71067</wp:posOffset>
                      </wp:positionV>
                      <wp:extent cx="12700" cy="32512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2" name="Graphic 202"/>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C87422" id="Group 201" o:spid="_x0000_s1026" style="position:absolute;margin-left:20.75pt;margin-top:5.6pt;width:1pt;height:25.6pt;z-index:25165829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GndAIAAPEFAAAOAAAAZHJzL2Uyb0RvYy54bWykVF1r2zAUfR/sPwi9L47drVtNnDLaNQxK&#10;W2jGnhVZ/mCypF0pcfrvdyVbjmlhsMwP8pV1dD/OPb6r62MnyUGAbbUqaLpYUiIU12Wr6oL+2N59&#10;+EKJdUyVTGolCvoiLL1ev3+36k0uMt1oWQog6ETZvDcFbZwzeZJY3oiO2YU2QuFhpaFjDrdQJyWw&#10;Hr13MsmWy8uk11Aa0FxYi19vh0O6Dv6rSnD3WFVWOCILirm5sEJYd35N1iuW18BM0/IxDXZGFh1r&#10;FQadXN0yx8ge2jeuupaDtrpyC667RFdVy0WoAatJl6+q2YDem1BLnfe1mWhCal/xdLZb/nDYgHk2&#10;TzBkj+a95r8s8pL0ps7n535fn8DHCjp/CYsgx8Doy8SoODrC8WOafV4i7RxPLrJPaTYSzhvsyptL&#10;vPn2t2sJy4eQIbEpkd6gcuyJHPt/5Dw3zIjAufXFPwFpy4Jmy4wSxTpU8GYUi/+ELPnwiPMMjjs7&#10;knk2P1OhLOd76zZCB57Z4d66Qa9ltFgTLX5U0QRUvde7DHp3lKDegRLU+27Qu2HO3/PN8ybpp0Y1&#10;U5/8YacPYqsDzPlupVl6lVIS24x5nhBSzZHY8xkqnsW3Cd4GzEX28Sq99HmhuwiI7wF4CvtP4KC1&#10;mVMutRVDHF91CDgxgbg511bLtrxrpfTFW6h3NxLIgSGpd+EZ853BUJQ2H1rvrZ0uX1A7PYqloPb3&#10;noGgRH5XqE4/hqIB0dhFA5y80WFYBd7Buu3xJwNDDJoFdfhnPegoUpZHUWD+HjBg/U2lv+6drlqv&#10;mJDbkNG4wR8mWGGuBCbGGegH13wfUKdJvf4D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N8JEad0AgAA8QUAAA4AAAAAAAAA&#10;AAAAAAAALgIAAGRycy9lMm9Eb2MueG1sUEsBAi0AFAAGAAgAAAAhAEKMbB3cAAAABwEAAA8AAAAA&#10;AAAAAAAAAAAAzgQAAGRycy9kb3ducmV2LnhtbFBLBQYAAAAABAAEAPMAAADXBQAAAAA=&#10;">
                      <v:shape id="Graphic 20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c+qwwAAANwAAAAPAAAAZHJzL2Rvd25yZXYueG1sRI9Bi8Iw&#10;FITvgv8hPMGbplZY1q5RRBRFUdBdPL9tnm2xeSlNqt1/bxYEj8PMfMNM560pxZ1qV1hWMBpGIIhT&#10;qwvOFPx8rwefIJxH1lhaJgV/5GA+63ammGj74BPdzz4TAcIuQQW591UipUtzMuiGtiIO3tXWBn2Q&#10;dSZ1jY8AN6WMo+hDGiw4LORY0TKn9HZujILVbo2/cZNW44veHC7Hg7/um4lS/V67+ALhqfXv8Ku9&#10;1QriKIb/M+EIyNkTAAD//wMAUEsBAi0AFAAGAAgAAAAhANvh9svuAAAAhQEAABMAAAAAAAAAAAAA&#10;AAAAAAAAAFtDb250ZW50X1R5cGVzXS54bWxQSwECLQAUAAYACAAAACEAWvQsW78AAAAVAQAACwAA&#10;AAAAAAAAAAAAAAAfAQAAX3JlbHMvLnJlbHNQSwECLQAUAAYACAAAACEAMXHPqsMAAADcAAAADwAA&#10;AAAAAAAAAAAAAAAHAgAAZHJzL2Rvd25yZXYueG1sUEsFBgAAAAADAAMAtwAAAPcCAAAAAA==&#10;" path="m12191,l,,,324916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54522F42"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6FEBE964"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97" behindDoc="0" locked="0" layoutInCell="1" allowOverlap="1" wp14:anchorId="68F77312" wp14:editId="6109173C">
                      <wp:simplePos x="0" y="0"/>
                      <wp:positionH relativeFrom="column">
                        <wp:posOffset>-6095</wp:posOffset>
                      </wp:positionH>
                      <wp:positionV relativeFrom="paragraph">
                        <wp:posOffset>71067</wp:posOffset>
                      </wp:positionV>
                      <wp:extent cx="12700" cy="32512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4" name="Graphic 20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FC39C8D" id="Group 203" o:spid="_x0000_s1026" style="position:absolute;margin-left:-.5pt;margin-top:5.6pt;width:1pt;height:25.6pt;z-index:25165829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52gdQIAAPEFAAAOAAAAZHJzL2Uyb0RvYy54bWykVF1r2zAUfR/sPwi9L47drltNnDLaNQxK&#10;V2jGnhVZ/mCypF0pcfrvdyVbjmlhsMwP8pV1dD/OPb6rm2MnyUGAbbUqaLpYUiIU12Wr6oL+2N5/&#10;+EyJdUyVTGolCvoiLL1Zv3+36k0uMt1oWQog6ETZvDcFbZwzeZJY3oiO2YU2QuFhpaFjDrdQJyWw&#10;Hr13MsmWy6uk11Aa0FxYi1/vhkO6Dv6rSnD3vaqscEQWFHNzYYWw7vyarFcsr4GZpuVjGuyMLDrW&#10;Kgw6ubpjjpE9tG9cdS0HbXXlFlx3ia6qlotQA1aTLl9VswG9N6GWOu9rM9GE1L7i6Wy3/PGwAfNs&#10;nmDIHs0HzX9Z5CXpTZ3Pz/2+PoGPFXT+EhZBjoHRl4lRcXSE48c0+7RE2jmeXGQf02wknDfYlTeX&#10;ePP1b9cSlg8hQ2JTIr1B5dgTOfb/yHlumBGBc+uLfwLSlgXNlpeUKNahgjejWPwnZMmHR5xncNzZ&#10;kcyz+ZkKZTnfW7cROvDMDg/WDXoto8WaaPGjiiag6r3eZdC7owT1DpSg3neD3g1z/p5vnjdJPzWq&#10;mfrkDzt9EFsdYM53K83S65SS2GbM84SQao7Ens9Q8Sy+TfA2YC6yy+v0yueF7iIgvgfgKew/gYPW&#10;Zk651FYMcXzVIeDEBOLmXFst2/K+ldIXb6He3UogB4ak3odnzHcGQ1HafGi9t3a6fEHt9CiWgtrf&#10;ewaCEvlNoTr9GIoGRGMXDXDyVodhFXgH67bHnwwMMWgW1OGf9aijSFkeRYH5e8CA9TeV/rJ3umq9&#10;YkJuQ0bjBn+YYIW5EpgYZ6AfXPN9QJ0m9foPAAAA//8DAFBLAwQUAAYACAAAACEAfxzaO9wAAAAG&#10;AQAADwAAAGRycy9kb3ducmV2LnhtbEyPwWrDMBBE74X+g9hCb4kstw3FsRxCaHsKhSaFktvG2tgm&#10;1spYiu38fZVTe5ydZeZNvppsKwbqfeNYg5onIIhLZxquNHzv32evIHxANtg6Jg1X8rAq7u9yzIwb&#10;+YuGXahEDGGfoYY6hC6T0pc1WfRz1xFH7+R6iyHKvpKmxzGG21amSbKQFhuODTV2tKmpPO8uVsPH&#10;iOP6Sb0N2/Npcz3sXz5/toq0fnyY1ksQgabw9ww3/IgORWQ6ugsbL1oNMxWnhHhXKYibH+VRwyJ9&#10;Blnk8j9+8QsAAP//AwBQSwECLQAUAAYACAAAACEAtoM4kv4AAADhAQAAEwAAAAAAAAAAAAAAAAAA&#10;AAAAW0NvbnRlbnRfVHlwZXNdLnhtbFBLAQItABQABgAIAAAAIQA4/SH/1gAAAJQBAAALAAAAAAAA&#10;AAAAAAAAAC8BAABfcmVscy8ucmVsc1BLAQItABQABgAIAAAAIQBAp52gdQIAAPEFAAAOAAAAAAAA&#10;AAAAAAAAAC4CAABkcnMvZTJvRG9jLnhtbFBLAQItABQABgAIAAAAIQB/HNo73AAAAAYBAAAPAAAA&#10;AAAAAAAAAAAAAM8EAABkcnMvZG93bnJldi54bWxQSwUGAAAAAAQABADzAAAA2AUAAAAA&#10;">
                      <v:shape id="Graphic 20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PJFxQAAANwAAAAPAAAAZHJzL2Rvd25yZXYueG1sRI/dasJA&#10;FITvBd9hOYJ3ujEWsWlWkVJpqVjQFq+P2ZMfzJ4N2Y2mb98VCl4OM/MNk657U4srta6yrGA2jUAQ&#10;Z1ZXXCj4+d5OliCcR9ZYWyYFv+RgvRoOUky0vfGBrkdfiABhl6CC0vsmkdJlJRl0U9sQBy+3rUEf&#10;ZFtI3eItwE0t4yhaSIMVh4USG3otKbscO6Pg7XOL57jLmvlJv+9PX3uf77pnpcajfvMCwlPvH+H/&#10;9odWEEdPcD8TjoBc/QEAAP//AwBQSwECLQAUAAYACAAAACEA2+H2y+4AAACFAQAAEwAAAAAAAAAA&#10;AAAAAAAAAAAAW0NvbnRlbnRfVHlwZXNdLnhtbFBLAQItABQABgAIAAAAIQBa9CxbvwAAABUBAAAL&#10;AAAAAAAAAAAAAAAAAB8BAABfcmVscy8ucmVsc1BLAQItABQABgAIAAAAIQDR1PJF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8" behindDoc="0" locked="0" layoutInCell="1" allowOverlap="1" wp14:anchorId="29F25149" wp14:editId="34CD4C6A">
                      <wp:simplePos x="0" y="0"/>
                      <wp:positionH relativeFrom="column">
                        <wp:posOffset>263652</wp:posOffset>
                      </wp:positionH>
                      <wp:positionV relativeFrom="paragraph">
                        <wp:posOffset>71067</wp:posOffset>
                      </wp:positionV>
                      <wp:extent cx="12700" cy="32512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6" name="Graphic 20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B109724" id="Group 205" o:spid="_x0000_s1026" style="position:absolute;margin-left:20.75pt;margin-top:5.6pt;width:1pt;height:25.6pt;z-index:25165829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EBdQIAAPEFAAAOAAAAZHJzL2Uyb0RvYy54bWykVNtq3DAQfS/0H4TeG1/Spo2JN5SkuxRC&#10;EkhKn7WyfKGypI60692/70i2vCaBQlM/2CPpzGjmzPFcXR96SfYCbKdVSbOzlBKhuK461ZT0x/P6&#10;wxdKrGOqYlIrUdKjsPR69f7d1WAKketWy0oAwSDKFoMpaeucKZLE8lb0zJ5pIxQe1hp65nAJTVIB&#10;GzB6L5M8TS+SQUNlQHNhLe7ejod0FeLXteDuoa6tcESWFHNz4Q3hvfXvZHXFigaYaTs+pcHekEXP&#10;OoWXzqFumWNkB92rUH3HQVtduzOu+0TXdcdFqAGrydIX1WxA70yopSmGxsw0IbUveHpzWH6/34B5&#10;Mo8wZo/mnea/LPKSDKYplud+3ZzAhxp674RFkENg9DgzKg6OcNzM8s8p0s7x5Dz/lOUT4bzFrrxy&#10;4u23v7klrBivDInNiQwGlWNP5Nj/I+epZUYEzq0v/hFIV5U0Ty8oUaxHBW8msfgtZMlfjzjP4LSy&#10;E5lv5mculBV8Z91G6MAz299ZN+q1ihZro8UPKpqAqvd6l0HvjhLUO1CCet+OejfMeT/fPG+SYW5U&#10;O/fJH/Z6L551gDnfrSzPLnNKYpsxzxNCqiUSe75AxbP4NSHaiDnPP15mgUkMFwHxOwJP1/4TOGht&#10;EZRLbQXyh1u+6tkITODmkmurZVetOyl98Raa7Y0EsmdI6jo8nkd0WcBQlLYYW++tra6OqJ0BxVJS&#10;+3vHQFAivytUpx9D0YBobKMBTt7oMKwC72Dd8+EnA0MMmiV1+Gfd6yhSVkRR+KJmrPdU+uvO6brz&#10;igm5jRlNC/xhghXmSihlmoF+cC3XAXWa1Ks/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D9PTEBdQIAAPEFAAAOAAAAAAAA&#10;AAAAAAAAAC4CAABkcnMvZTJvRG9jLnhtbFBLAQItABQABgAIAAAAIQBCjGwd3AAAAAcBAAAPAAAA&#10;AAAAAAAAAAAAAM8EAABkcnMvZG93bnJldi54bWxQSwUGAAAAAAQABADzAAAA2AUAAAAA&#10;">
                      <v:shape id="Graphic 20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mpxAAAANwAAAAPAAAAZHJzL2Rvd25yZXYueG1sRI9Bi8Iw&#10;FITvC/6H8ARvmlpB1q5RRBRFUVAXz2+bZ1u2eSlNqvXfmwVhj8PMfMNM560pxZ1qV1hWMBxEIIhT&#10;qwvOFHxf1v1PEM4jaywtk4InOZjPOh9TTLR98InuZ5+JAGGXoILc+yqR0qU5GXQDWxEH72Zrgz7I&#10;OpO6xkeAm1LGUTSWBgsOCzlWtMwp/T03RsFqt8afuEmr0VVvDtfjwd/2zUSpXrddfIHw1Pr/8Lu9&#10;1QriaAx/Z8IRkLMXAAAA//8DAFBLAQItABQABgAIAAAAIQDb4fbL7gAAAIUBAAATAAAAAAAAAAAA&#10;AAAAAAAAAABbQ29udGVudF9UeXBlc10ueG1sUEsBAi0AFAAGAAgAAAAhAFr0LFu/AAAAFQEAAAsA&#10;AAAAAAAAAAAAAAAAHwEAAF9yZWxzLy5yZWxzUEsBAi0AFAAGAAgAAAAhAE5KyanEAAAA3AAAAA8A&#10;AAAAAAAAAAAAAAAABwIAAGRycy9kb3ducmV2LnhtbFBLBQYAAAAAAwADALcAAAD4AgAAAAA=&#10;" path="m12192,l,,,324916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4865892E"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99" behindDoc="0" locked="0" layoutInCell="1" allowOverlap="1" wp14:anchorId="3C7F307A" wp14:editId="42F93C66">
                      <wp:simplePos x="0" y="0"/>
                      <wp:positionH relativeFrom="column">
                        <wp:posOffset>263651</wp:posOffset>
                      </wp:positionH>
                      <wp:positionV relativeFrom="paragraph">
                        <wp:posOffset>71067</wp:posOffset>
                      </wp:positionV>
                      <wp:extent cx="12700" cy="32512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8" name="Graphic 20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C0D44FE" id="Group 207" o:spid="_x0000_s1026" style="position:absolute;margin-left:20.75pt;margin-top:5.6pt;width:1pt;height:25.6pt;z-index:25165829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dAIAAPEFAAAOAAAAZHJzL2Uyb0RvYy54bWykVF1r2zAUfR/sPwi9L47drVtNnDLaNQxK&#10;W2jGnhVZ/mCypF0pcfrvdyVbjmlhsMwP8pV1dD/OPb6r62MnyUGAbbUqaLpYUiIU12Wr6oL+2N59&#10;+EKJdUyVTGolCvoiLL1ev3+36k0uMt1oWQog6ETZvDcFbZwzeZJY3oiO2YU2QuFhpaFjDrdQJyWw&#10;Hr13MsmWy8uk11Aa0FxYi19vh0O6Dv6rSnD3WFVWOCILirm5sEJYd35N1iuW18BM0/IxDXZGFh1r&#10;FQadXN0yx8ge2jeuupaDtrpyC667RFdVy0WoAatJl6+q2YDem1BLnfe1mWhCal/xdLZb/nDYgHk2&#10;TzBkj+a95r8s8pL0ps7n535fn8DHCjp/CYsgx8Doy8SoODrC8WOafV4i7RxPLrJPaTYSzhvsyptL&#10;vPn2t2sJy4eQIbEpkd6gcuyJHPt/5Dw3zIjAufXFPwFpy4JmS9SxYh0qeDOKxX9Clnx4xHkGx50d&#10;yTybn6lQlvO9dRuhA8/scG/doNcyWqyJFj+qaAKq3utdBr07SlDvQAnqfTfo3TDn7/nmeZP0U6Oa&#10;qU/+sNMHsdUB5ny30iy9SimJbcY8Twip5kjs+QwVz+LbBG8D5iL7eJVe+rzQXQTE9wA8hf0ncNDa&#10;zCmX2oohjq86BJyYQNyca6tlW961UvriLdS7GwnkwJDUu/CM+c5gKEqbD6331k6XL6idHsVSUPt7&#10;z0BQIr8rVKcfQ9GAaOyiAU7e6DCsAu9g3fb4k4EhBs2COvyzHnQUKcujKDB/Dxiw/qbSX/dOV61X&#10;TMhtyGjc4A8TrDBXAhPjDPSDa74PqNOkXv8B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H76hK90AgAA8QUAAA4AAAAAAAAA&#10;AAAAAAAALgIAAGRycy9lMm9Eb2MueG1sUEsBAi0AFAAGAAgAAAAhAEKMbB3cAAAABwEAAA8AAAAA&#10;AAAAAAAAAAAAzgQAAGRycy9kb3ducmV2LnhtbFBLBQYAAAAABAAEAPMAAADXBQAAAAA=&#10;">
                      <v:shape id="Graphic 20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hAwQAAANwAAAAPAAAAZHJzL2Rvd25yZXYueG1sRE/LisIw&#10;FN0L/kO4grsxtcIwVqOIKMoMCj5wfW2ubbG5KU2q9e/NYsDl4byn89aU4kG1KywrGA4iEMSp1QVn&#10;Cs6n9dcPCOeRNZaWScGLHMxn3c4UE22ffKDH0WcihLBLUEHufZVI6dKcDLqBrYgDd7O1QR9gnUld&#10;4zOEm1LGUfQtDRYcGnKsaJlTej82RsHqd43XuEmr0UVvdpf9zt/+mrFS/V67mIDw1PqP+N+91Qri&#10;KKwNZ8IRkLM3AAAA//8DAFBLAQItABQABgAIAAAAIQDb4fbL7gAAAIUBAAATAAAAAAAAAAAAAAAA&#10;AAAAAABbQ29udGVudF9UeXBlc10ueG1sUEsBAi0AFAAGAAgAAAAhAFr0LFu/AAAAFQEAAAsAAAAA&#10;AAAAAAAAAAAAHwEAAF9yZWxzLy5yZWxzUEsBAi0AFAAGAAgAAAAhAFCZ+EDBAAAA3AAAAA8AAAAA&#10;AAAAAAAAAAAABwIAAGRycy9kb3ducmV2LnhtbFBLBQYAAAAAAwADALcAAAD1AgAAAAA=&#10;" path="m12191,l,,,324916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7A4C7A41"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62FB19EE" w14:textId="77777777" w:rsidR="00282EF9" w:rsidRDefault="00282EF9" w:rsidP="00CA5B67">
            <w:pPr>
              <w:pStyle w:val="TableParagraph"/>
              <w:rPr>
                <w:rFonts w:ascii="Times New Roman"/>
                <w:sz w:val="18"/>
              </w:rPr>
            </w:pPr>
          </w:p>
        </w:tc>
      </w:tr>
      <w:tr w:rsidR="00282EF9" w14:paraId="4C613F4E" w14:textId="77777777" w:rsidTr="00D63D84">
        <w:trPr>
          <w:trHeight w:val="508"/>
        </w:trPr>
        <w:tc>
          <w:tcPr>
            <w:tcW w:w="340" w:type="pct"/>
            <w:vMerge/>
            <w:tcBorders>
              <w:top w:val="nil"/>
              <w:left w:val="nil"/>
              <w:bottom w:val="nil"/>
              <w:right w:val="single" w:sz="4" w:space="0" w:color="FFFFFF"/>
            </w:tcBorders>
            <w:shd w:val="clear" w:color="auto" w:fill="00619E"/>
            <w:textDirection w:val="btLr"/>
          </w:tcPr>
          <w:p w14:paraId="70B7DBF3" w14:textId="77777777" w:rsidR="00282EF9" w:rsidRDefault="00282EF9" w:rsidP="00CA5B67">
            <w:pPr>
              <w:rPr>
                <w:sz w:val="2"/>
                <w:szCs w:val="2"/>
              </w:rPr>
            </w:pPr>
          </w:p>
        </w:tc>
        <w:tc>
          <w:tcPr>
            <w:tcW w:w="78" w:type="pct"/>
            <w:vMerge/>
            <w:tcBorders>
              <w:top w:val="nil"/>
              <w:left w:val="single" w:sz="4" w:space="0" w:color="FFFFFF"/>
              <w:bottom w:val="nil"/>
              <w:right w:val="nil"/>
            </w:tcBorders>
            <w:shd w:val="clear" w:color="auto" w:fill="223443"/>
          </w:tcPr>
          <w:p w14:paraId="587DF1D6" w14:textId="77777777" w:rsidR="00282EF9" w:rsidRDefault="00282EF9" w:rsidP="00CA5B67">
            <w:pPr>
              <w:rPr>
                <w:sz w:val="2"/>
                <w:szCs w:val="2"/>
              </w:rPr>
            </w:pPr>
          </w:p>
        </w:tc>
        <w:tc>
          <w:tcPr>
            <w:tcW w:w="248" w:type="pct"/>
            <w:tcBorders>
              <w:top w:val="nil"/>
              <w:bottom w:val="nil"/>
            </w:tcBorders>
            <w:shd w:val="clear" w:color="auto" w:fill="E6E2D2"/>
          </w:tcPr>
          <w:p w14:paraId="72B3829E" w14:textId="77777777" w:rsidR="00282EF9" w:rsidRDefault="00282EF9" w:rsidP="00CA5B67">
            <w:pPr>
              <w:pStyle w:val="TableParagraph"/>
              <w:spacing w:before="57"/>
              <w:rPr>
                <w:sz w:val="20"/>
              </w:rPr>
            </w:pPr>
            <w:r>
              <w:rPr>
                <w:color w:val="585858"/>
                <w:spacing w:val="-10"/>
                <w:sz w:val="20"/>
              </w:rPr>
              <w:t>x</w:t>
            </w:r>
          </w:p>
        </w:tc>
        <w:tc>
          <w:tcPr>
            <w:tcW w:w="344" w:type="pct"/>
            <w:tcBorders>
              <w:top w:val="nil"/>
              <w:bottom w:val="nil"/>
            </w:tcBorders>
            <w:shd w:val="clear" w:color="auto" w:fill="E6E2D2"/>
          </w:tcPr>
          <w:p w14:paraId="6BA6EC78" w14:textId="77777777" w:rsidR="00282EF9" w:rsidRDefault="00282EF9" w:rsidP="00CA5B67">
            <w:pPr>
              <w:pStyle w:val="TableParagraph"/>
              <w:spacing w:before="57"/>
              <w:ind w:left="1"/>
              <w:rPr>
                <w:sz w:val="20"/>
              </w:rPr>
            </w:pPr>
            <w:r>
              <w:rPr>
                <w:color w:val="585858"/>
                <w:spacing w:val="-10"/>
                <w:sz w:val="20"/>
              </w:rPr>
              <w:t>x</w:t>
            </w:r>
          </w:p>
        </w:tc>
        <w:tc>
          <w:tcPr>
            <w:tcW w:w="198" w:type="pct"/>
            <w:tcBorders>
              <w:top w:val="nil"/>
              <w:bottom w:val="nil"/>
            </w:tcBorders>
            <w:shd w:val="clear" w:color="auto" w:fill="E6E2D2"/>
          </w:tcPr>
          <w:p w14:paraId="7DCAA835" w14:textId="77777777" w:rsidR="00282EF9" w:rsidRDefault="00282EF9" w:rsidP="00CA5B67">
            <w:pPr>
              <w:pStyle w:val="TableParagraph"/>
              <w:rPr>
                <w:rFonts w:ascii="Times New Roman"/>
                <w:sz w:val="18"/>
              </w:rPr>
            </w:pPr>
          </w:p>
        </w:tc>
        <w:tc>
          <w:tcPr>
            <w:tcW w:w="205" w:type="pct"/>
            <w:tcBorders>
              <w:top w:val="nil"/>
              <w:bottom w:val="nil"/>
            </w:tcBorders>
            <w:shd w:val="clear" w:color="auto" w:fill="E6E2D2"/>
          </w:tcPr>
          <w:p w14:paraId="62A3F9C1" w14:textId="77777777" w:rsidR="00282EF9" w:rsidRDefault="00282EF9" w:rsidP="00CA5B67">
            <w:pPr>
              <w:pStyle w:val="TableParagraph"/>
              <w:rPr>
                <w:rFonts w:ascii="Times New Roman"/>
                <w:sz w:val="18"/>
              </w:rPr>
            </w:pPr>
          </w:p>
        </w:tc>
        <w:tc>
          <w:tcPr>
            <w:tcW w:w="274" w:type="pct"/>
            <w:tcBorders>
              <w:top w:val="nil"/>
              <w:bottom w:val="nil"/>
            </w:tcBorders>
            <w:shd w:val="clear" w:color="auto" w:fill="E6E2D2"/>
          </w:tcPr>
          <w:p w14:paraId="47B14EBC" w14:textId="77777777" w:rsidR="00282EF9" w:rsidRDefault="00282EF9" w:rsidP="00CA5B67">
            <w:pPr>
              <w:pStyle w:val="TableParagraph"/>
              <w:rPr>
                <w:rFonts w:ascii="Times New Roman"/>
                <w:sz w:val="18"/>
              </w:rPr>
            </w:pPr>
          </w:p>
        </w:tc>
        <w:tc>
          <w:tcPr>
            <w:tcW w:w="168" w:type="pct"/>
            <w:tcBorders>
              <w:top w:val="nil"/>
              <w:bottom w:val="nil"/>
            </w:tcBorders>
            <w:shd w:val="clear" w:color="auto" w:fill="E6E2D2"/>
          </w:tcPr>
          <w:p w14:paraId="7826522B"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712B2D96" w14:textId="77777777" w:rsidR="00282EF9" w:rsidRDefault="00282EF9" w:rsidP="00CA5B67">
            <w:pPr>
              <w:pStyle w:val="TableParagraph"/>
              <w:rPr>
                <w:rFonts w:ascii="Times New Roman"/>
                <w:sz w:val="18"/>
              </w:rPr>
            </w:pPr>
          </w:p>
        </w:tc>
        <w:tc>
          <w:tcPr>
            <w:tcW w:w="210" w:type="pct"/>
            <w:tcBorders>
              <w:top w:val="nil"/>
              <w:bottom w:val="nil"/>
            </w:tcBorders>
            <w:shd w:val="clear" w:color="auto" w:fill="E6E2D2"/>
          </w:tcPr>
          <w:p w14:paraId="2080B7F9" w14:textId="77777777" w:rsidR="00282EF9" w:rsidRDefault="00282EF9" w:rsidP="00CA5B67">
            <w:pPr>
              <w:pStyle w:val="TableParagraph"/>
              <w:spacing w:before="57"/>
              <w:ind w:left="32" w:right="20"/>
              <w:rPr>
                <w:sz w:val="20"/>
              </w:rPr>
            </w:pPr>
            <w:r>
              <w:rPr>
                <w:color w:val="585858"/>
                <w:spacing w:val="-10"/>
                <w:sz w:val="20"/>
              </w:rPr>
              <w:t>x</w:t>
            </w:r>
          </w:p>
        </w:tc>
        <w:tc>
          <w:tcPr>
            <w:tcW w:w="210" w:type="pct"/>
            <w:tcBorders>
              <w:top w:val="nil"/>
              <w:bottom w:val="nil"/>
            </w:tcBorders>
            <w:shd w:val="clear" w:color="auto" w:fill="E6E2D2"/>
          </w:tcPr>
          <w:p w14:paraId="051E9544"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015101F6" w14:textId="77777777" w:rsidR="00282EF9" w:rsidRDefault="00282EF9" w:rsidP="00CA5B67">
            <w:pPr>
              <w:pStyle w:val="TableParagraph"/>
              <w:rPr>
                <w:rFonts w:ascii="Times New Roman"/>
                <w:sz w:val="18"/>
              </w:rPr>
            </w:pPr>
          </w:p>
        </w:tc>
        <w:tc>
          <w:tcPr>
            <w:tcW w:w="211" w:type="pct"/>
            <w:tcBorders>
              <w:top w:val="nil"/>
              <w:bottom w:val="nil"/>
            </w:tcBorders>
            <w:shd w:val="clear" w:color="auto" w:fill="E6E2D2"/>
          </w:tcPr>
          <w:p w14:paraId="1BC4ECF2" w14:textId="77777777" w:rsidR="00282EF9" w:rsidRDefault="00282EF9" w:rsidP="00CA5B67">
            <w:pPr>
              <w:pStyle w:val="TableParagraph"/>
              <w:rPr>
                <w:rFonts w:ascii="Times New Roman"/>
                <w:sz w:val="18"/>
              </w:rPr>
            </w:pPr>
          </w:p>
        </w:tc>
        <w:tc>
          <w:tcPr>
            <w:tcW w:w="212" w:type="pct"/>
            <w:tcBorders>
              <w:top w:val="nil"/>
              <w:bottom w:val="nil"/>
            </w:tcBorders>
            <w:shd w:val="clear" w:color="auto" w:fill="E6E2D2"/>
          </w:tcPr>
          <w:p w14:paraId="6CC2CAB1"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07E6D849" w14:textId="77777777" w:rsidR="00282EF9" w:rsidRDefault="00282EF9" w:rsidP="00CA5B67">
            <w:pPr>
              <w:pStyle w:val="TableParagraph"/>
              <w:spacing w:before="57"/>
              <w:ind w:left="14"/>
              <w:rPr>
                <w:sz w:val="20"/>
              </w:rPr>
            </w:pPr>
            <w:r>
              <w:rPr>
                <w:color w:val="585858"/>
                <w:spacing w:val="-10"/>
                <w:sz w:val="20"/>
              </w:rPr>
              <w:t>x</w:t>
            </w:r>
          </w:p>
        </w:tc>
        <w:tc>
          <w:tcPr>
            <w:tcW w:w="200" w:type="pct"/>
            <w:tcBorders>
              <w:top w:val="nil"/>
              <w:bottom w:val="nil"/>
            </w:tcBorders>
            <w:shd w:val="clear" w:color="auto" w:fill="E6E2D2"/>
          </w:tcPr>
          <w:p w14:paraId="3E041AA6" w14:textId="77777777" w:rsidR="00282EF9" w:rsidRDefault="00282EF9" w:rsidP="00CA5B67">
            <w:pPr>
              <w:pStyle w:val="TableParagraph"/>
              <w:rPr>
                <w:rFonts w:ascii="Times New Roman"/>
                <w:sz w:val="18"/>
              </w:rPr>
            </w:pPr>
          </w:p>
        </w:tc>
        <w:tc>
          <w:tcPr>
            <w:tcW w:w="324" w:type="pct"/>
            <w:tcBorders>
              <w:top w:val="nil"/>
              <w:bottom w:val="nil"/>
            </w:tcBorders>
            <w:shd w:val="clear" w:color="auto" w:fill="E6E2D2"/>
          </w:tcPr>
          <w:p w14:paraId="3E7F19A3" w14:textId="77777777" w:rsidR="00282EF9" w:rsidRDefault="00282EF9" w:rsidP="00CA5B67">
            <w:pPr>
              <w:pStyle w:val="TableParagraph"/>
              <w:spacing w:before="57"/>
              <w:ind w:left="19"/>
              <w:rPr>
                <w:sz w:val="20"/>
              </w:rPr>
            </w:pPr>
            <w:r>
              <w:rPr>
                <w:color w:val="585858"/>
                <w:spacing w:val="-10"/>
                <w:sz w:val="20"/>
              </w:rPr>
              <w:t>x</w:t>
            </w:r>
          </w:p>
        </w:tc>
        <w:tc>
          <w:tcPr>
            <w:tcW w:w="74" w:type="pct"/>
            <w:tcBorders>
              <w:top w:val="nil"/>
              <w:bottom w:val="nil"/>
            </w:tcBorders>
            <w:shd w:val="clear" w:color="auto" w:fill="E6E2D2"/>
          </w:tcPr>
          <w:p w14:paraId="2D07590F" w14:textId="77777777" w:rsidR="00282EF9" w:rsidRDefault="00282EF9" w:rsidP="00CA5B67">
            <w:pPr>
              <w:pStyle w:val="TableParagraph"/>
              <w:rPr>
                <w:rFonts w:ascii="Times New Roman"/>
                <w:sz w:val="18"/>
              </w:rPr>
            </w:pPr>
          </w:p>
        </w:tc>
        <w:tc>
          <w:tcPr>
            <w:tcW w:w="217" w:type="pct"/>
            <w:tcBorders>
              <w:top w:val="nil"/>
              <w:bottom w:val="nil"/>
            </w:tcBorders>
            <w:shd w:val="clear" w:color="auto" w:fill="E6E2D2"/>
          </w:tcPr>
          <w:p w14:paraId="0DF05BEF" w14:textId="77777777" w:rsidR="00282EF9" w:rsidRDefault="00282EF9" w:rsidP="00CA5B67">
            <w:pPr>
              <w:pStyle w:val="TableParagraph"/>
              <w:spacing w:before="57"/>
              <w:ind w:left="32" w:right="4"/>
              <w:rPr>
                <w:sz w:val="20"/>
              </w:rPr>
            </w:pPr>
            <w:r>
              <w:rPr>
                <w:color w:val="585858"/>
                <w:spacing w:val="-10"/>
                <w:sz w:val="20"/>
              </w:rPr>
              <w:t>x</w:t>
            </w:r>
          </w:p>
        </w:tc>
        <w:tc>
          <w:tcPr>
            <w:tcW w:w="217" w:type="pct"/>
            <w:tcBorders>
              <w:top w:val="nil"/>
              <w:bottom w:val="nil"/>
            </w:tcBorders>
            <w:shd w:val="clear" w:color="auto" w:fill="E6E2D2"/>
          </w:tcPr>
          <w:p w14:paraId="59039E3D" w14:textId="77777777" w:rsidR="00282EF9" w:rsidRDefault="00282EF9" w:rsidP="00CA5B67">
            <w:pPr>
              <w:pStyle w:val="TableParagraph"/>
              <w:rPr>
                <w:rFonts w:ascii="Times New Roman"/>
                <w:sz w:val="18"/>
              </w:rPr>
            </w:pPr>
          </w:p>
        </w:tc>
        <w:tc>
          <w:tcPr>
            <w:tcW w:w="218" w:type="pct"/>
            <w:tcBorders>
              <w:top w:val="nil"/>
              <w:bottom w:val="nil"/>
            </w:tcBorders>
            <w:shd w:val="clear" w:color="auto" w:fill="E6E2D2"/>
          </w:tcPr>
          <w:p w14:paraId="7ADA6FC2" w14:textId="77777777" w:rsidR="00282EF9" w:rsidRDefault="00282EF9" w:rsidP="00CA5B67">
            <w:pPr>
              <w:pStyle w:val="TableParagraph"/>
              <w:rPr>
                <w:rFonts w:ascii="Times New Roman"/>
                <w:sz w:val="18"/>
              </w:rPr>
            </w:pPr>
          </w:p>
        </w:tc>
        <w:tc>
          <w:tcPr>
            <w:tcW w:w="219" w:type="pct"/>
            <w:tcBorders>
              <w:top w:val="nil"/>
              <w:bottom w:val="nil"/>
            </w:tcBorders>
            <w:shd w:val="clear" w:color="auto" w:fill="E6E2D2"/>
          </w:tcPr>
          <w:p w14:paraId="28FE715F" w14:textId="77777777" w:rsidR="00282EF9" w:rsidRDefault="00282EF9" w:rsidP="00CA5B67">
            <w:pPr>
              <w:pStyle w:val="TableParagraph"/>
              <w:rPr>
                <w:rFonts w:ascii="Times New Roman"/>
                <w:sz w:val="18"/>
              </w:rPr>
            </w:pPr>
          </w:p>
        </w:tc>
        <w:tc>
          <w:tcPr>
            <w:tcW w:w="210" w:type="pct"/>
            <w:tcBorders>
              <w:top w:val="nil"/>
              <w:bottom w:val="nil"/>
              <w:right w:val="nil"/>
            </w:tcBorders>
            <w:shd w:val="clear" w:color="auto" w:fill="E6E2D2"/>
          </w:tcPr>
          <w:p w14:paraId="445001C8" w14:textId="77777777" w:rsidR="00282EF9" w:rsidRDefault="00282EF9" w:rsidP="00CA5B67">
            <w:pPr>
              <w:pStyle w:val="TableParagraph"/>
              <w:spacing w:before="57"/>
              <w:ind w:left="22"/>
              <w:rPr>
                <w:sz w:val="20"/>
              </w:rPr>
            </w:pPr>
            <w:r>
              <w:rPr>
                <w:color w:val="585858"/>
                <w:spacing w:val="-10"/>
                <w:sz w:val="20"/>
              </w:rPr>
              <w:t>x</w:t>
            </w:r>
          </w:p>
        </w:tc>
      </w:tr>
    </w:tbl>
    <w:p w14:paraId="642DB69A" w14:textId="77777777" w:rsidR="000D0CA6" w:rsidRDefault="000D0CA6" w:rsidP="00CA5B67">
      <w:pPr>
        <w:pStyle w:val="Heading1"/>
        <w:rPr>
          <w:color w:val="004EA8"/>
        </w:rPr>
      </w:pPr>
    </w:p>
    <w:p w14:paraId="7E8DE558" w14:textId="77777777" w:rsidR="000D0CA6" w:rsidRDefault="000D0CA6" w:rsidP="00CA5B67">
      <w:pPr>
        <w:spacing w:after="0" w:line="240" w:lineRule="auto"/>
        <w:rPr>
          <w:rFonts w:eastAsia="MS Gothic" w:cs="Arial"/>
          <w:bCs/>
          <w:color w:val="004EA8"/>
          <w:kern w:val="32"/>
          <w:sz w:val="40"/>
          <w:szCs w:val="40"/>
        </w:rPr>
      </w:pPr>
      <w:r>
        <w:rPr>
          <w:color w:val="004EA8"/>
        </w:rPr>
        <w:br w:type="page"/>
      </w:r>
    </w:p>
    <w:p w14:paraId="3EE22780" w14:textId="67FFE053" w:rsidR="00C04F94" w:rsidRPr="00992421" w:rsidRDefault="00282EF9" w:rsidP="00CA5B67">
      <w:pPr>
        <w:pStyle w:val="Heading1"/>
        <w:rPr>
          <w:rFonts w:ascii="Arial" w:hAnsi="Arial"/>
        </w:rPr>
      </w:pPr>
      <w:bookmarkStart w:id="45" w:name="_Toc236809965"/>
      <w:r w:rsidRPr="00992421">
        <w:rPr>
          <w:rFonts w:ascii="Arial" w:hAnsi="Arial"/>
        </w:rPr>
        <w:lastRenderedPageBreak/>
        <w:t>Appendix 2: Checklist for water suppliers</w:t>
      </w:r>
      <w:bookmarkEnd w:id="45"/>
    </w:p>
    <w:p w14:paraId="1CAA31B1" w14:textId="77777777"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Overview</w:t>
      </w:r>
    </w:p>
    <w:p w14:paraId="4841171C" w14:textId="640A971D"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State</w:t>
      </w:r>
      <w:r w:rsidRPr="002723B0">
        <w:rPr>
          <w:spacing w:val="-8"/>
          <w:sz w:val="21"/>
          <w:szCs w:val="21"/>
        </w:rPr>
        <w:t xml:space="preserve"> </w:t>
      </w:r>
      <w:r w:rsidRPr="002723B0">
        <w:rPr>
          <w:sz w:val="21"/>
          <w:szCs w:val="21"/>
        </w:rPr>
        <w:t>commitments</w:t>
      </w:r>
      <w:r w:rsidRPr="002723B0">
        <w:rPr>
          <w:spacing w:val="-6"/>
          <w:sz w:val="21"/>
          <w:szCs w:val="21"/>
        </w:rPr>
        <w:t xml:space="preserve"> </w:t>
      </w:r>
      <w:r w:rsidRPr="002723B0">
        <w:rPr>
          <w:sz w:val="21"/>
          <w:szCs w:val="21"/>
        </w:rPr>
        <w:t>to</w:t>
      </w:r>
      <w:r w:rsidRPr="002723B0">
        <w:rPr>
          <w:spacing w:val="-8"/>
          <w:sz w:val="21"/>
          <w:szCs w:val="21"/>
        </w:rPr>
        <w:t xml:space="preserve"> </w:t>
      </w:r>
      <w:r w:rsidRPr="002723B0">
        <w:rPr>
          <w:sz w:val="21"/>
          <w:szCs w:val="21"/>
        </w:rPr>
        <w:t>drinking</w:t>
      </w:r>
      <w:r w:rsidRPr="002723B0">
        <w:rPr>
          <w:spacing w:val="-8"/>
          <w:sz w:val="21"/>
          <w:szCs w:val="21"/>
        </w:rPr>
        <w:t xml:space="preserve"> </w:t>
      </w:r>
      <w:r w:rsidRPr="002723B0">
        <w:rPr>
          <w:sz w:val="21"/>
          <w:szCs w:val="21"/>
        </w:rPr>
        <w:t>water</w:t>
      </w:r>
      <w:r w:rsidRPr="002723B0">
        <w:rPr>
          <w:spacing w:val="-8"/>
          <w:sz w:val="21"/>
          <w:szCs w:val="21"/>
        </w:rPr>
        <w:t xml:space="preserve"> </w:t>
      </w:r>
      <w:r w:rsidRPr="002723B0">
        <w:rPr>
          <w:sz w:val="21"/>
          <w:szCs w:val="21"/>
        </w:rPr>
        <w:t>quality</w:t>
      </w:r>
      <w:r w:rsidRPr="002723B0">
        <w:rPr>
          <w:spacing w:val="-8"/>
          <w:sz w:val="21"/>
          <w:szCs w:val="21"/>
        </w:rPr>
        <w:t xml:space="preserve"> </w:t>
      </w:r>
      <w:r w:rsidRPr="002723B0">
        <w:rPr>
          <w:sz w:val="21"/>
          <w:szCs w:val="21"/>
        </w:rPr>
        <w:t>and</w:t>
      </w:r>
      <w:r w:rsidRPr="002723B0">
        <w:rPr>
          <w:spacing w:val="-8"/>
          <w:sz w:val="21"/>
          <w:szCs w:val="21"/>
        </w:rPr>
        <w:t xml:space="preserve"> </w:t>
      </w:r>
      <w:r w:rsidRPr="002723B0">
        <w:rPr>
          <w:sz w:val="21"/>
          <w:szCs w:val="21"/>
        </w:rPr>
        <w:t>proactive</w:t>
      </w:r>
      <w:r w:rsidRPr="002723B0">
        <w:rPr>
          <w:spacing w:val="-5"/>
          <w:sz w:val="21"/>
          <w:szCs w:val="21"/>
        </w:rPr>
        <w:t xml:space="preserve"> </w:t>
      </w:r>
      <w:r w:rsidRPr="002723B0">
        <w:rPr>
          <w:sz w:val="21"/>
          <w:szCs w:val="21"/>
        </w:rPr>
        <w:t>management</w:t>
      </w:r>
      <w:r w:rsidRPr="002723B0">
        <w:rPr>
          <w:spacing w:val="-8"/>
          <w:sz w:val="21"/>
          <w:szCs w:val="21"/>
        </w:rPr>
        <w:t xml:space="preserve"> </w:t>
      </w:r>
      <w:r w:rsidRPr="002723B0">
        <w:rPr>
          <w:sz w:val="21"/>
          <w:szCs w:val="21"/>
        </w:rPr>
        <w:t>of</w:t>
      </w:r>
      <w:r w:rsidRPr="002723B0">
        <w:rPr>
          <w:spacing w:val="-5"/>
          <w:sz w:val="21"/>
          <w:szCs w:val="21"/>
        </w:rPr>
        <w:t xml:space="preserve"> </w:t>
      </w:r>
      <w:r w:rsidRPr="002723B0">
        <w:rPr>
          <w:sz w:val="21"/>
          <w:szCs w:val="21"/>
        </w:rPr>
        <w:t>water</w:t>
      </w:r>
      <w:r w:rsidRPr="002723B0">
        <w:rPr>
          <w:spacing w:val="-8"/>
          <w:sz w:val="21"/>
          <w:szCs w:val="21"/>
        </w:rPr>
        <w:t xml:space="preserve"> </w:t>
      </w:r>
      <w:r w:rsidRPr="002723B0">
        <w:rPr>
          <w:sz w:val="21"/>
          <w:szCs w:val="21"/>
        </w:rPr>
        <w:t>quality</w:t>
      </w:r>
      <w:r w:rsidRPr="002723B0">
        <w:rPr>
          <w:spacing w:val="-7"/>
          <w:sz w:val="21"/>
          <w:szCs w:val="21"/>
        </w:rPr>
        <w:t xml:space="preserve"> </w:t>
      </w:r>
      <w:r w:rsidR="00431EF7" w:rsidRPr="002723B0">
        <w:rPr>
          <w:spacing w:val="-2"/>
          <w:sz w:val="21"/>
          <w:szCs w:val="21"/>
        </w:rPr>
        <w:t>risks.</w:t>
      </w:r>
    </w:p>
    <w:p w14:paraId="042075C7" w14:textId="7CE76514" w:rsidR="00282EF9" w:rsidRPr="002723B0" w:rsidRDefault="00282EF9" w:rsidP="00CA5B67">
      <w:pPr>
        <w:pStyle w:val="ListParagraph"/>
        <w:numPr>
          <w:ilvl w:val="0"/>
          <w:numId w:val="17"/>
        </w:numPr>
        <w:tabs>
          <w:tab w:val="left" w:pos="1118"/>
        </w:tabs>
        <w:spacing w:before="0" w:after="120"/>
        <w:ind w:left="1117" w:hanging="380"/>
        <w:rPr>
          <w:sz w:val="21"/>
          <w:szCs w:val="21"/>
        </w:rPr>
      </w:pPr>
      <w:r w:rsidRPr="002723B0">
        <w:rPr>
          <w:sz w:val="21"/>
          <w:szCs w:val="21"/>
        </w:rPr>
        <w:t>Summarise</w:t>
      </w:r>
      <w:r w:rsidRPr="002723B0">
        <w:rPr>
          <w:spacing w:val="-6"/>
          <w:sz w:val="21"/>
          <w:szCs w:val="21"/>
        </w:rPr>
        <w:t xml:space="preserve"> </w:t>
      </w:r>
      <w:r w:rsidRPr="002723B0">
        <w:rPr>
          <w:sz w:val="21"/>
          <w:szCs w:val="21"/>
        </w:rPr>
        <w:t>water</w:t>
      </w:r>
      <w:r w:rsidRPr="002723B0">
        <w:rPr>
          <w:spacing w:val="-6"/>
          <w:sz w:val="21"/>
          <w:szCs w:val="21"/>
        </w:rPr>
        <w:t xml:space="preserve"> </w:t>
      </w:r>
      <w:r w:rsidRPr="002723B0">
        <w:rPr>
          <w:sz w:val="21"/>
          <w:szCs w:val="21"/>
        </w:rPr>
        <w:t>supply</w:t>
      </w:r>
      <w:r w:rsidRPr="002723B0">
        <w:rPr>
          <w:spacing w:val="-7"/>
          <w:sz w:val="21"/>
          <w:szCs w:val="21"/>
        </w:rPr>
        <w:t xml:space="preserve"> </w:t>
      </w:r>
      <w:r w:rsidRPr="002723B0">
        <w:rPr>
          <w:sz w:val="21"/>
          <w:szCs w:val="21"/>
        </w:rPr>
        <w:t>systems</w:t>
      </w:r>
      <w:r w:rsidRPr="002723B0">
        <w:rPr>
          <w:spacing w:val="-4"/>
          <w:sz w:val="21"/>
          <w:szCs w:val="21"/>
        </w:rPr>
        <w:t xml:space="preserve"> </w:t>
      </w:r>
      <w:r w:rsidRPr="002723B0">
        <w:rPr>
          <w:sz w:val="21"/>
          <w:szCs w:val="21"/>
        </w:rPr>
        <w:t>including</w:t>
      </w:r>
      <w:r w:rsidRPr="002723B0">
        <w:rPr>
          <w:spacing w:val="-5"/>
          <w:sz w:val="21"/>
          <w:szCs w:val="21"/>
        </w:rPr>
        <w:t xml:space="preserve"> </w:t>
      </w:r>
      <w:r w:rsidRPr="002723B0">
        <w:rPr>
          <w:sz w:val="21"/>
          <w:szCs w:val="21"/>
        </w:rPr>
        <w:t>a</w:t>
      </w:r>
      <w:r w:rsidRPr="002723B0">
        <w:rPr>
          <w:spacing w:val="-7"/>
          <w:sz w:val="21"/>
          <w:szCs w:val="21"/>
        </w:rPr>
        <w:t xml:space="preserve"> </w:t>
      </w:r>
      <w:r w:rsidRPr="002723B0">
        <w:rPr>
          <w:sz w:val="21"/>
          <w:szCs w:val="21"/>
        </w:rPr>
        <w:t>map</w:t>
      </w:r>
      <w:r w:rsidRPr="002723B0">
        <w:rPr>
          <w:spacing w:val="-5"/>
          <w:sz w:val="21"/>
          <w:szCs w:val="21"/>
        </w:rPr>
        <w:t xml:space="preserve"> </w:t>
      </w:r>
      <w:r w:rsidRPr="002723B0">
        <w:rPr>
          <w:sz w:val="21"/>
          <w:szCs w:val="21"/>
        </w:rPr>
        <w:t>or</w:t>
      </w:r>
      <w:r w:rsidRPr="002723B0">
        <w:rPr>
          <w:spacing w:val="-5"/>
          <w:sz w:val="21"/>
          <w:szCs w:val="21"/>
        </w:rPr>
        <w:t xml:space="preserve"> </w:t>
      </w:r>
      <w:r w:rsidRPr="002723B0">
        <w:rPr>
          <w:sz w:val="21"/>
          <w:szCs w:val="21"/>
        </w:rPr>
        <w:t>diagram</w:t>
      </w:r>
      <w:r w:rsidRPr="002723B0">
        <w:rPr>
          <w:spacing w:val="-8"/>
          <w:sz w:val="21"/>
          <w:szCs w:val="21"/>
        </w:rPr>
        <w:t xml:space="preserve"> </w:t>
      </w:r>
      <w:r w:rsidRPr="002723B0">
        <w:rPr>
          <w:sz w:val="21"/>
          <w:szCs w:val="21"/>
        </w:rPr>
        <w:t>and</w:t>
      </w:r>
      <w:r w:rsidRPr="002723B0">
        <w:rPr>
          <w:spacing w:val="-5"/>
          <w:sz w:val="21"/>
          <w:szCs w:val="21"/>
        </w:rPr>
        <w:t xml:space="preserve"> </w:t>
      </w:r>
      <w:r w:rsidRPr="002723B0">
        <w:rPr>
          <w:sz w:val="21"/>
          <w:szCs w:val="21"/>
        </w:rPr>
        <w:t>Table</w:t>
      </w:r>
      <w:r w:rsidRPr="002723B0">
        <w:rPr>
          <w:spacing w:val="-6"/>
          <w:sz w:val="21"/>
          <w:szCs w:val="21"/>
        </w:rPr>
        <w:t xml:space="preserve"> </w:t>
      </w:r>
      <w:r w:rsidRPr="002723B0">
        <w:rPr>
          <w:sz w:val="21"/>
          <w:szCs w:val="21"/>
        </w:rPr>
        <w:t>1</w:t>
      </w:r>
      <w:r w:rsidRPr="002723B0">
        <w:rPr>
          <w:spacing w:val="-5"/>
          <w:sz w:val="21"/>
          <w:szCs w:val="21"/>
        </w:rPr>
        <w:t xml:space="preserve"> </w:t>
      </w:r>
      <w:r w:rsidRPr="002723B0">
        <w:rPr>
          <w:sz w:val="21"/>
          <w:szCs w:val="21"/>
        </w:rPr>
        <w:t>-</w:t>
      </w:r>
      <w:r w:rsidRPr="002723B0">
        <w:rPr>
          <w:spacing w:val="-11"/>
          <w:sz w:val="21"/>
          <w:szCs w:val="21"/>
        </w:rPr>
        <w:t xml:space="preserve"> </w:t>
      </w:r>
      <w:r w:rsidRPr="002723B0">
        <w:rPr>
          <w:sz w:val="21"/>
          <w:szCs w:val="21"/>
        </w:rPr>
        <w:t>Water</w:t>
      </w:r>
      <w:r w:rsidRPr="002723B0">
        <w:rPr>
          <w:spacing w:val="-6"/>
          <w:sz w:val="21"/>
          <w:szCs w:val="21"/>
        </w:rPr>
        <w:t xml:space="preserve"> </w:t>
      </w:r>
      <w:r w:rsidRPr="002723B0">
        <w:rPr>
          <w:sz w:val="21"/>
          <w:szCs w:val="21"/>
        </w:rPr>
        <w:t>supply</w:t>
      </w:r>
      <w:r w:rsidRPr="002723B0">
        <w:rPr>
          <w:spacing w:val="-7"/>
          <w:sz w:val="21"/>
          <w:szCs w:val="21"/>
        </w:rPr>
        <w:t xml:space="preserve"> </w:t>
      </w:r>
      <w:r w:rsidR="00431EF7" w:rsidRPr="002723B0">
        <w:rPr>
          <w:spacing w:val="-2"/>
          <w:sz w:val="21"/>
          <w:szCs w:val="21"/>
        </w:rPr>
        <w:t>systems.</w:t>
      </w:r>
    </w:p>
    <w:p w14:paraId="6C52F648" w14:textId="4A68050D" w:rsidR="00282EF9" w:rsidRPr="002723B0" w:rsidRDefault="00282EF9" w:rsidP="00CA5B67">
      <w:pPr>
        <w:pStyle w:val="ListParagraph"/>
        <w:numPr>
          <w:ilvl w:val="0"/>
          <w:numId w:val="17"/>
        </w:numPr>
        <w:tabs>
          <w:tab w:val="left" w:pos="1118"/>
        </w:tabs>
        <w:spacing w:after="120"/>
        <w:ind w:left="1117" w:hanging="380"/>
        <w:rPr>
          <w:sz w:val="21"/>
          <w:szCs w:val="21"/>
        </w:rPr>
      </w:pPr>
      <w:r w:rsidRPr="002723B0">
        <w:rPr>
          <w:sz w:val="21"/>
          <w:szCs w:val="21"/>
        </w:rPr>
        <w:t>Discuss</w:t>
      </w:r>
      <w:r w:rsidRPr="002723B0">
        <w:rPr>
          <w:spacing w:val="-8"/>
          <w:sz w:val="21"/>
          <w:szCs w:val="21"/>
        </w:rPr>
        <w:t xml:space="preserve"> </w:t>
      </w:r>
      <w:r w:rsidRPr="002723B0">
        <w:rPr>
          <w:sz w:val="21"/>
          <w:szCs w:val="21"/>
        </w:rPr>
        <w:t>any</w:t>
      </w:r>
      <w:r w:rsidRPr="002723B0">
        <w:rPr>
          <w:spacing w:val="-8"/>
          <w:sz w:val="21"/>
          <w:szCs w:val="21"/>
        </w:rPr>
        <w:t xml:space="preserve"> </w:t>
      </w:r>
      <w:r w:rsidRPr="002723B0">
        <w:rPr>
          <w:sz w:val="21"/>
          <w:szCs w:val="21"/>
        </w:rPr>
        <w:t>major</w:t>
      </w:r>
      <w:r w:rsidRPr="002723B0">
        <w:rPr>
          <w:spacing w:val="-8"/>
          <w:sz w:val="21"/>
          <w:szCs w:val="21"/>
        </w:rPr>
        <w:t xml:space="preserve"> </w:t>
      </w:r>
      <w:r w:rsidRPr="002723B0">
        <w:rPr>
          <w:sz w:val="21"/>
          <w:szCs w:val="21"/>
        </w:rPr>
        <w:t>changes</w:t>
      </w:r>
      <w:r w:rsidRPr="002723B0">
        <w:rPr>
          <w:spacing w:val="-7"/>
          <w:sz w:val="21"/>
          <w:szCs w:val="21"/>
        </w:rPr>
        <w:t xml:space="preserve"> </w:t>
      </w:r>
      <w:r w:rsidRPr="002723B0">
        <w:rPr>
          <w:sz w:val="21"/>
          <w:szCs w:val="21"/>
        </w:rPr>
        <w:t>to</w:t>
      </w:r>
      <w:r w:rsidRPr="002723B0">
        <w:rPr>
          <w:spacing w:val="-8"/>
          <w:sz w:val="21"/>
          <w:szCs w:val="21"/>
        </w:rPr>
        <w:t xml:space="preserve"> </w:t>
      </w:r>
      <w:r w:rsidRPr="002723B0">
        <w:rPr>
          <w:sz w:val="21"/>
          <w:szCs w:val="21"/>
        </w:rPr>
        <w:t>water</w:t>
      </w:r>
      <w:r w:rsidRPr="002723B0">
        <w:rPr>
          <w:spacing w:val="-9"/>
          <w:sz w:val="21"/>
          <w:szCs w:val="21"/>
        </w:rPr>
        <w:t xml:space="preserve"> </w:t>
      </w:r>
      <w:r w:rsidRPr="002723B0">
        <w:rPr>
          <w:sz w:val="21"/>
          <w:szCs w:val="21"/>
        </w:rPr>
        <w:t>supply</w:t>
      </w:r>
      <w:r w:rsidRPr="002723B0">
        <w:rPr>
          <w:spacing w:val="-9"/>
          <w:sz w:val="21"/>
          <w:szCs w:val="21"/>
        </w:rPr>
        <w:t xml:space="preserve"> </w:t>
      </w:r>
      <w:r w:rsidRPr="002723B0">
        <w:rPr>
          <w:sz w:val="21"/>
          <w:szCs w:val="21"/>
        </w:rPr>
        <w:t>arrangements</w:t>
      </w:r>
      <w:r w:rsidRPr="002723B0">
        <w:rPr>
          <w:spacing w:val="-4"/>
          <w:sz w:val="21"/>
          <w:szCs w:val="21"/>
        </w:rPr>
        <w:t xml:space="preserve"> </w:t>
      </w:r>
      <w:r w:rsidRPr="002723B0">
        <w:rPr>
          <w:sz w:val="21"/>
          <w:szCs w:val="21"/>
        </w:rPr>
        <w:t>since</w:t>
      </w:r>
      <w:r w:rsidRPr="002723B0">
        <w:rPr>
          <w:spacing w:val="-7"/>
          <w:sz w:val="21"/>
          <w:szCs w:val="21"/>
        </w:rPr>
        <w:t xml:space="preserve"> </w:t>
      </w:r>
      <w:r w:rsidRPr="002723B0">
        <w:rPr>
          <w:sz w:val="21"/>
          <w:szCs w:val="21"/>
        </w:rPr>
        <w:t>the</w:t>
      </w:r>
      <w:r w:rsidRPr="002723B0">
        <w:rPr>
          <w:spacing w:val="-8"/>
          <w:sz w:val="21"/>
          <w:szCs w:val="21"/>
        </w:rPr>
        <w:t xml:space="preserve"> </w:t>
      </w:r>
      <w:r w:rsidRPr="002723B0">
        <w:rPr>
          <w:sz w:val="21"/>
          <w:szCs w:val="21"/>
        </w:rPr>
        <w:t>previous</w:t>
      </w:r>
      <w:r w:rsidRPr="002723B0">
        <w:rPr>
          <w:spacing w:val="-7"/>
          <w:sz w:val="21"/>
          <w:szCs w:val="21"/>
        </w:rPr>
        <w:t xml:space="preserve"> </w:t>
      </w:r>
      <w:r w:rsidRPr="002723B0">
        <w:rPr>
          <w:sz w:val="21"/>
          <w:szCs w:val="21"/>
        </w:rPr>
        <w:t>reporting</w:t>
      </w:r>
      <w:r w:rsidRPr="002723B0">
        <w:rPr>
          <w:spacing w:val="-8"/>
          <w:sz w:val="21"/>
          <w:szCs w:val="21"/>
        </w:rPr>
        <w:t xml:space="preserve"> </w:t>
      </w:r>
      <w:r w:rsidR="00431EF7" w:rsidRPr="002723B0">
        <w:rPr>
          <w:spacing w:val="-2"/>
          <w:sz w:val="21"/>
          <w:szCs w:val="21"/>
        </w:rPr>
        <w:t>period.</w:t>
      </w:r>
    </w:p>
    <w:p w14:paraId="5C6EADF7" w14:textId="6241E7A9" w:rsidR="00987B35" w:rsidRPr="002723B0" w:rsidRDefault="00282EF9" w:rsidP="00CA5B67">
      <w:pPr>
        <w:pStyle w:val="ListParagraph"/>
        <w:numPr>
          <w:ilvl w:val="0"/>
          <w:numId w:val="17"/>
        </w:numPr>
        <w:spacing w:after="120"/>
        <w:ind w:left="1117" w:hanging="380"/>
        <w:rPr>
          <w:sz w:val="21"/>
          <w:szCs w:val="21"/>
        </w:rPr>
      </w:pPr>
      <w:r w:rsidRPr="002723B0">
        <w:rPr>
          <w:sz w:val="21"/>
          <w:szCs w:val="21"/>
        </w:rPr>
        <w:t>Discuss</w:t>
      </w:r>
      <w:r w:rsidRPr="002723B0">
        <w:rPr>
          <w:spacing w:val="-3"/>
          <w:sz w:val="21"/>
          <w:szCs w:val="21"/>
        </w:rPr>
        <w:t xml:space="preserve"> </w:t>
      </w:r>
      <w:r w:rsidRPr="002723B0">
        <w:rPr>
          <w:sz w:val="21"/>
          <w:szCs w:val="21"/>
        </w:rPr>
        <w:t>source</w:t>
      </w:r>
      <w:r w:rsidRPr="002723B0">
        <w:rPr>
          <w:spacing w:val="-3"/>
          <w:sz w:val="21"/>
          <w:szCs w:val="21"/>
        </w:rPr>
        <w:t xml:space="preserve"> </w:t>
      </w:r>
      <w:r w:rsidRPr="002723B0">
        <w:rPr>
          <w:sz w:val="21"/>
          <w:szCs w:val="21"/>
        </w:rPr>
        <w:t>waters</w:t>
      </w:r>
      <w:r w:rsidRPr="002723B0">
        <w:rPr>
          <w:spacing w:val="-1"/>
          <w:sz w:val="21"/>
          <w:szCs w:val="21"/>
        </w:rPr>
        <w:t xml:space="preserve"> </w:t>
      </w:r>
      <w:r w:rsidRPr="002723B0">
        <w:rPr>
          <w:sz w:val="21"/>
          <w:szCs w:val="21"/>
        </w:rPr>
        <w:t>in</w:t>
      </w:r>
      <w:r w:rsidRPr="002723B0">
        <w:rPr>
          <w:spacing w:val="-3"/>
          <w:sz w:val="21"/>
          <w:szCs w:val="21"/>
        </w:rPr>
        <w:t xml:space="preserve"> </w:t>
      </w:r>
      <w:r w:rsidRPr="002723B0">
        <w:rPr>
          <w:sz w:val="21"/>
          <w:szCs w:val="21"/>
        </w:rPr>
        <w:t>supply</w:t>
      </w:r>
      <w:r w:rsidRPr="002723B0">
        <w:rPr>
          <w:spacing w:val="-4"/>
          <w:sz w:val="21"/>
          <w:szCs w:val="21"/>
        </w:rPr>
        <w:t xml:space="preserve"> </w:t>
      </w:r>
      <w:r w:rsidRPr="002723B0">
        <w:rPr>
          <w:sz w:val="21"/>
          <w:szCs w:val="21"/>
        </w:rPr>
        <w:t>systems</w:t>
      </w:r>
      <w:r w:rsidRPr="002723B0">
        <w:rPr>
          <w:spacing w:val="-2"/>
          <w:sz w:val="21"/>
          <w:szCs w:val="21"/>
        </w:rPr>
        <w:t xml:space="preserve"> </w:t>
      </w:r>
      <w:r w:rsidRPr="002723B0">
        <w:rPr>
          <w:sz w:val="21"/>
          <w:szCs w:val="21"/>
        </w:rPr>
        <w:t>and</w:t>
      </w:r>
      <w:r w:rsidRPr="002723B0">
        <w:rPr>
          <w:spacing w:val="-1"/>
          <w:sz w:val="21"/>
          <w:szCs w:val="21"/>
        </w:rPr>
        <w:t xml:space="preserve"> </w:t>
      </w:r>
      <w:r w:rsidRPr="002723B0">
        <w:rPr>
          <w:sz w:val="21"/>
          <w:szCs w:val="21"/>
        </w:rPr>
        <w:t>(if applicable)</w:t>
      </w:r>
      <w:r w:rsidRPr="002723B0">
        <w:rPr>
          <w:spacing w:val="-3"/>
          <w:sz w:val="21"/>
          <w:szCs w:val="21"/>
        </w:rPr>
        <w:t xml:space="preserve"> </w:t>
      </w:r>
      <w:r w:rsidRPr="002723B0">
        <w:rPr>
          <w:sz w:val="21"/>
          <w:szCs w:val="21"/>
        </w:rPr>
        <w:t>discuss</w:t>
      </w:r>
      <w:r w:rsidRPr="002723B0">
        <w:rPr>
          <w:spacing w:val="-1"/>
          <w:sz w:val="21"/>
          <w:szCs w:val="21"/>
        </w:rPr>
        <w:t xml:space="preserve"> </w:t>
      </w:r>
      <w:r w:rsidRPr="002723B0">
        <w:rPr>
          <w:sz w:val="21"/>
          <w:szCs w:val="21"/>
        </w:rPr>
        <w:t>how</w:t>
      </w:r>
      <w:r w:rsidRPr="002723B0">
        <w:rPr>
          <w:spacing w:val="-3"/>
          <w:sz w:val="21"/>
          <w:szCs w:val="21"/>
        </w:rPr>
        <w:t xml:space="preserve"> </w:t>
      </w:r>
      <w:r w:rsidRPr="002723B0">
        <w:rPr>
          <w:sz w:val="21"/>
          <w:szCs w:val="21"/>
        </w:rPr>
        <w:t>source</w:t>
      </w:r>
      <w:r w:rsidRPr="002723B0">
        <w:rPr>
          <w:spacing w:val="-4"/>
          <w:sz w:val="21"/>
          <w:szCs w:val="21"/>
        </w:rPr>
        <w:t xml:space="preserve"> </w:t>
      </w:r>
      <w:r w:rsidRPr="002723B0">
        <w:rPr>
          <w:sz w:val="21"/>
          <w:szCs w:val="21"/>
        </w:rPr>
        <w:t>water</w:t>
      </w:r>
      <w:r w:rsidRPr="002723B0">
        <w:rPr>
          <w:spacing w:val="-3"/>
          <w:sz w:val="21"/>
          <w:szCs w:val="21"/>
        </w:rPr>
        <w:t xml:space="preserve"> </w:t>
      </w:r>
      <w:r w:rsidRPr="002723B0">
        <w:rPr>
          <w:sz w:val="21"/>
          <w:szCs w:val="21"/>
        </w:rPr>
        <w:t>risks</w:t>
      </w:r>
      <w:r w:rsidRPr="002723B0">
        <w:rPr>
          <w:spacing w:val="-2"/>
          <w:sz w:val="21"/>
          <w:szCs w:val="21"/>
        </w:rPr>
        <w:t xml:space="preserve"> </w:t>
      </w:r>
      <w:r w:rsidRPr="002723B0">
        <w:rPr>
          <w:sz w:val="21"/>
          <w:szCs w:val="21"/>
        </w:rPr>
        <w:t>are</w:t>
      </w:r>
      <w:r w:rsidRPr="002723B0">
        <w:rPr>
          <w:spacing w:val="-3"/>
          <w:sz w:val="21"/>
          <w:szCs w:val="21"/>
        </w:rPr>
        <w:t xml:space="preserve"> </w:t>
      </w:r>
      <w:r w:rsidRPr="002723B0">
        <w:rPr>
          <w:sz w:val="21"/>
          <w:szCs w:val="21"/>
        </w:rPr>
        <w:t xml:space="preserve">quantified and </w:t>
      </w:r>
      <w:r w:rsidR="00431EF7" w:rsidRPr="002723B0">
        <w:rPr>
          <w:sz w:val="21"/>
          <w:szCs w:val="21"/>
        </w:rPr>
        <w:t>managed.</w:t>
      </w:r>
    </w:p>
    <w:p w14:paraId="0FF7B184" w14:textId="3DA32041" w:rsidR="00987B35" w:rsidRPr="00554D11" w:rsidRDefault="00FE4542" w:rsidP="00554D11">
      <w:pPr>
        <w:pStyle w:val="Heading3"/>
        <w:spacing w:before="360" w:line="320" w:lineRule="atLeast"/>
        <w:rPr>
          <w:rFonts w:ascii="Arial" w:hAnsi="Arial"/>
          <w:b w:val="0"/>
          <w:sz w:val="30"/>
        </w:rPr>
      </w:pPr>
      <w:r w:rsidRPr="00554D11">
        <w:rPr>
          <w:rFonts w:ascii="Arial" w:hAnsi="Arial"/>
          <w:b w:val="0"/>
          <w:sz w:val="30"/>
        </w:rPr>
        <w:t>New or varia</w:t>
      </w:r>
      <w:r w:rsidR="00E7682F" w:rsidRPr="00554D11">
        <w:rPr>
          <w:rFonts w:ascii="Arial" w:hAnsi="Arial"/>
          <w:b w:val="0"/>
          <w:sz w:val="30"/>
        </w:rPr>
        <w:t>tions to water sampling areas r. 21 (a)</w:t>
      </w:r>
    </w:p>
    <w:p w14:paraId="7103D190" w14:textId="127E50B5" w:rsidR="00987B35" w:rsidRPr="002723B0" w:rsidRDefault="00987B35"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w:t>
      </w:r>
      <w:r w:rsidR="00E7682F" w:rsidRPr="002723B0">
        <w:rPr>
          <w:sz w:val="21"/>
          <w:szCs w:val="21"/>
        </w:rPr>
        <w:t xml:space="preserve">details of any </w:t>
      </w:r>
      <w:r w:rsidR="00D26845" w:rsidRPr="002723B0">
        <w:rPr>
          <w:sz w:val="21"/>
          <w:szCs w:val="21"/>
        </w:rPr>
        <w:t>new water sampling areas and any variations to water sampling areas</w:t>
      </w:r>
      <w:r w:rsidR="00E46835" w:rsidRPr="002723B0">
        <w:rPr>
          <w:sz w:val="21"/>
          <w:szCs w:val="21"/>
        </w:rPr>
        <w:t xml:space="preserve"> specified in the water supplier’s risk management plan</w:t>
      </w:r>
    </w:p>
    <w:p w14:paraId="507C4EC1" w14:textId="36248B61"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 xml:space="preserve">Drinking water treatment processes r. </w:t>
      </w:r>
      <w:r w:rsidR="65401BB0" w:rsidRPr="00554D11">
        <w:rPr>
          <w:rFonts w:ascii="Arial" w:hAnsi="Arial"/>
          <w:b w:val="0"/>
          <w:sz w:val="30"/>
        </w:rPr>
        <w:t>2</w:t>
      </w:r>
      <w:r w:rsidR="002247DF" w:rsidRPr="00554D11">
        <w:rPr>
          <w:rFonts w:ascii="Arial" w:hAnsi="Arial"/>
          <w:b w:val="0"/>
          <w:sz w:val="30"/>
        </w:rPr>
        <w:t>1</w:t>
      </w:r>
      <w:r w:rsidR="65401BB0" w:rsidRPr="00554D11">
        <w:rPr>
          <w:rFonts w:ascii="Arial" w:hAnsi="Arial"/>
          <w:b w:val="0"/>
          <w:sz w:val="30"/>
        </w:rPr>
        <w:t>(</w:t>
      </w:r>
      <w:r w:rsidR="002247DF" w:rsidRPr="00554D11">
        <w:rPr>
          <w:rFonts w:ascii="Arial" w:hAnsi="Arial"/>
          <w:b w:val="0"/>
          <w:sz w:val="30"/>
        </w:rPr>
        <w:t>f</w:t>
      </w:r>
      <w:r w:rsidR="65401BB0" w:rsidRPr="00554D11">
        <w:rPr>
          <w:rFonts w:ascii="Arial" w:hAnsi="Arial"/>
          <w:b w:val="0"/>
          <w:sz w:val="30"/>
        </w:rPr>
        <w:t>)</w:t>
      </w:r>
    </w:p>
    <w:p w14:paraId="4BE61895" w14:textId="77777777"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Include Table 2 - Drinking water treatment processes - Water supplier and Appendix 1 Table</w:t>
      </w:r>
    </w:p>
    <w:p w14:paraId="5549D722" w14:textId="77777777"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Describe the role of each treatment process and chemical additive (or include in glossary of terms)</w:t>
      </w:r>
    </w:p>
    <w:p w14:paraId="0CCF0660" w14:textId="551659BB"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Discuss any major changes to treatment processes since previous reporting </w:t>
      </w:r>
      <w:r w:rsidR="00431EF7" w:rsidRPr="002723B0">
        <w:rPr>
          <w:sz w:val="21"/>
          <w:szCs w:val="21"/>
        </w:rPr>
        <w:t>period.</w:t>
      </w:r>
    </w:p>
    <w:p w14:paraId="7D344E3D" w14:textId="67F1BBD0"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Discuss any issues arising from treatment </w:t>
      </w:r>
      <w:r w:rsidR="00431EF7" w:rsidRPr="002723B0">
        <w:rPr>
          <w:sz w:val="21"/>
          <w:szCs w:val="21"/>
        </w:rPr>
        <w:t>processes.</w:t>
      </w:r>
    </w:p>
    <w:p w14:paraId="5AAA714B" w14:textId="4466A18A"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Acknowledge reports made under s. 22 and cross-reference to </w:t>
      </w:r>
      <w:r w:rsidRPr="002723B0">
        <w:rPr>
          <w:i/>
          <w:iCs/>
          <w:sz w:val="21"/>
          <w:szCs w:val="21"/>
        </w:rPr>
        <w:t xml:space="preserve">Emergency incident and event </w:t>
      </w:r>
      <w:r w:rsidR="00431EF7" w:rsidRPr="002723B0">
        <w:rPr>
          <w:i/>
          <w:iCs/>
          <w:sz w:val="21"/>
          <w:szCs w:val="21"/>
        </w:rPr>
        <w:t>managem</w:t>
      </w:r>
      <w:r w:rsidR="002723B0">
        <w:rPr>
          <w:i/>
          <w:iCs/>
          <w:sz w:val="21"/>
          <w:szCs w:val="21"/>
        </w:rPr>
        <w:t>ent</w:t>
      </w:r>
    </w:p>
    <w:p w14:paraId="57C94341" w14:textId="42B9CB3E"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 xml:space="preserve">Emergency incident and event management r. </w:t>
      </w:r>
      <w:r w:rsidR="3875369B" w:rsidRPr="00554D11">
        <w:rPr>
          <w:rFonts w:ascii="Arial" w:hAnsi="Arial"/>
          <w:b w:val="0"/>
          <w:sz w:val="30"/>
        </w:rPr>
        <w:t>2</w:t>
      </w:r>
      <w:r w:rsidR="002247DF" w:rsidRPr="00554D11">
        <w:rPr>
          <w:rFonts w:ascii="Arial" w:hAnsi="Arial"/>
          <w:b w:val="0"/>
          <w:sz w:val="30"/>
        </w:rPr>
        <w:t>1</w:t>
      </w:r>
      <w:r w:rsidR="3875369B" w:rsidRPr="00554D11">
        <w:rPr>
          <w:rFonts w:ascii="Arial" w:hAnsi="Arial"/>
          <w:b w:val="0"/>
          <w:sz w:val="30"/>
        </w:rPr>
        <w:t>(</w:t>
      </w:r>
      <w:r w:rsidR="00967E6B" w:rsidRPr="00554D11">
        <w:rPr>
          <w:rFonts w:ascii="Arial" w:hAnsi="Arial"/>
          <w:b w:val="0"/>
          <w:sz w:val="30"/>
        </w:rPr>
        <w:t>b</w:t>
      </w:r>
      <w:r w:rsidR="3875369B" w:rsidRPr="00554D11">
        <w:rPr>
          <w:rFonts w:ascii="Arial" w:hAnsi="Arial"/>
          <w:b w:val="0"/>
          <w:sz w:val="30"/>
        </w:rPr>
        <w:t>) &amp;</w:t>
      </w:r>
      <w:r w:rsidR="57B5937C" w:rsidRPr="00554D11">
        <w:rPr>
          <w:rFonts w:ascii="Arial" w:hAnsi="Arial"/>
          <w:b w:val="0"/>
          <w:sz w:val="30"/>
        </w:rPr>
        <w:t xml:space="preserve"> 2</w:t>
      </w:r>
      <w:r w:rsidR="00967E6B" w:rsidRPr="00554D11">
        <w:rPr>
          <w:rFonts w:ascii="Arial" w:hAnsi="Arial"/>
          <w:b w:val="0"/>
          <w:sz w:val="30"/>
        </w:rPr>
        <w:t>1</w:t>
      </w:r>
      <w:r w:rsidR="3875369B" w:rsidRPr="00554D11">
        <w:rPr>
          <w:rFonts w:ascii="Arial" w:hAnsi="Arial"/>
          <w:b w:val="0"/>
          <w:sz w:val="30"/>
        </w:rPr>
        <w:t>(</w:t>
      </w:r>
      <w:r w:rsidR="00967E6B" w:rsidRPr="00554D11">
        <w:rPr>
          <w:rFonts w:ascii="Arial" w:hAnsi="Arial"/>
          <w:b w:val="0"/>
          <w:sz w:val="30"/>
        </w:rPr>
        <w:t>c</w:t>
      </w:r>
      <w:r w:rsidR="3875369B" w:rsidRPr="00554D11">
        <w:rPr>
          <w:rFonts w:ascii="Arial" w:hAnsi="Arial"/>
          <w:b w:val="0"/>
          <w:sz w:val="30"/>
        </w:rPr>
        <w:t>)</w:t>
      </w:r>
    </w:p>
    <w:p w14:paraId="5F25FBDD" w14:textId="7D74AB4E"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information on each situation reported under s. </w:t>
      </w:r>
      <w:r w:rsidR="00431EF7" w:rsidRPr="002723B0">
        <w:rPr>
          <w:sz w:val="21"/>
          <w:szCs w:val="21"/>
        </w:rPr>
        <w:t>22.</w:t>
      </w:r>
    </w:p>
    <w:p w14:paraId="4F3C32AA" w14:textId="22244DD4"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relevant information on the actions taken, issues experienced and preventive measures identified with each situation </w:t>
      </w:r>
      <w:r w:rsidR="00431EF7" w:rsidRPr="002723B0">
        <w:rPr>
          <w:sz w:val="21"/>
          <w:szCs w:val="21"/>
        </w:rPr>
        <w:t>reported.</w:t>
      </w:r>
    </w:p>
    <w:p w14:paraId="3E85593E" w14:textId="77777777" w:rsidR="00A44666" w:rsidRPr="00554D11" w:rsidRDefault="00A44666" w:rsidP="00554D11">
      <w:pPr>
        <w:pStyle w:val="Heading3"/>
        <w:spacing w:before="360" w:line="320" w:lineRule="atLeast"/>
        <w:rPr>
          <w:rFonts w:ascii="Arial" w:hAnsi="Arial"/>
          <w:b w:val="0"/>
          <w:sz w:val="30"/>
        </w:rPr>
      </w:pPr>
      <w:r w:rsidRPr="00554D11">
        <w:rPr>
          <w:rFonts w:ascii="Arial" w:hAnsi="Arial"/>
          <w:b w:val="0"/>
          <w:sz w:val="30"/>
        </w:rPr>
        <w:t>Presentation of information</w:t>
      </w:r>
    </w:p>
    <w:p w14:paraId="0269AA76" w14:textId="77777777" w:rsidR="00503A1D" w:rsidRPr="00554D11" w:rsidRDefault="00503A1D" w:rsidP="00554D11">
      <w:pPr>
        <w:pStyle w:val="Heading3"/>
        <w:spacing w:before="360" w:line="320" w:lineRule="atLeast"/>
        <w:rPr>
          <w:rFonts w:ascii="Arial" w:hAnsi="Arial"/>
          <w:b w:val="0"/>
          <w:sz w:val="30"/>
        </w:rPr>
      </w:pPr>
      <w:r w:rsidRPr="00554D11">
        <w:rPr>
          <w:rFonts w:ascii="Arial" w:hAnsi="Arial"/>
          <w:b w:val="0"/>
          <w:sz w:val="30"/>
        </w:rPr>
        <w:t>Drinking water quality standards Regulation 21(g), (h), (i) &amp; (j)</w:t>
      </w:r>
    </w:p>
    <w:p w14:paraId="6FB2BC47" w14:textId="3CA902FB" w:rsidR="009454B9" w:rsidRPr="002723B0" w:rsidRDefault="003C271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 relation to the water supplied by the water supplier during the </w:t>
      </w:r>
      <w:r w:rsidR="00274DE9" w:rsidRPr="002723B0">
        <w:rPr>
          <w:sz w:val="21"/>
          <w:szCs w:val="21"/>
        </w:rPr>
        <w:t xml:space="preserve">financial year, details of </w:t>
      </w:r>
      <w:r w:rsidR="00455D00" w:rsidRPr="002723B0">
        <w:rPr>
          <w:sz w:val="21"/>
          <w:szCs w:val="21"/>
        </w:rPr>
        <w:t>the water’s compliance with drinking water quality standards</w:t>
      </w:r>
      <w:r w:rsidR="00062A1A" w:rsidRPr="002723B0">
        <w:rPr>
          <w:sz w:val="21"/>
          <w:szCs w:val="21"/>
        </w:rPr>
        <w:t xml:space="preserve"> (as specified in </w:t>
      </w:r>
      <w:r w:rsidR="001B6102" w:rsidRPr="002723B0">
        <w:rPr>
          <w:sz w:val="21"/>
          <w:szCs w:val="21"/>
        </w:rPr>
        <w:t>regulation 16</w:t>
      </w:r>
      <w:r w:rsidR="00B26094" w:rsidRPr="002723B0">
        <w:rPr>
          <w:sz w:val="21"/>
          <w:szCs w:val="21"/>
        </w:rPr>
        <w:t xml:space="preserve"> for the purposes of section 17(1) of the Act)</w:t>
      </w:r>
      <w:r w:rsidR="00062A1A" w:rsidRPr="002723B0">
        <w:rPr>
          <w:sz w:val="21"/>
          <w:szCs w:val="21"/>
        </w:rPr>
        <w:t>; and</w:t>
      </w:r>
    </w:p>
    <w:p w14:paraId="4703CC84" w14:textId="015D3479" w:rsidR="00293B1D"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t>details of the water supplier’s compliance with regulation 17 during the financial year; and</w:t>
      </w:r>
    </w:p>
    <w:p w14:paraId="3B2D5EB6" w14:textId="69C6B92A" w:rsidR="00293B1D"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lastRenderedPageBreak/>
        <w:t>if water supplied by the water supplier during the financial year, did not comply with a drinking water quality standard, information about actions taken by the water supplier in relation to that water; and</w:t>
      </w:r>
    </w:p>
    <w:p w14:paraId="372CA6A5" w14:textId="751A2FB7" w:rsidR="00A44666"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t>in relation to the analysis of water samples collected by the water supplier during the financial year</w:t>
      </w:r>
      <w:r w:rsidR="00C671DB">
        <w:rPr>
          <w:sz w:val="21"/>
          <w:szCs w:val="21"/>
        </w:rPr>
        <w:t>:</w:t>
      </w:r>
    </w:p>
    <w:p w14:paraId="4492A3B2" w14:textId="77777777" w:rsidR="00701D28" w:rsidRDefault="00293B1D" w:rsidP="00CA5B67">
      <w:pPr>
        <w:pStyle w:val="ListParagraph"/>
        <w:numPr>
          <w:ilvl w:val="1"/>
          <w:numId w:val="17"/>
        </w:numPr>
        <w:tabs>
          <w:tab w:val="left" w:pos="1118"/>
        </w:tabs>
        <w:spacing w:before="95" w:after="120"/>
        <w:ind w:left="1843" w:hanging="283"/>
        <w:rPr>
          <w:sz w:val="21"/>
          <w:szCs w:val="21"/>
        </w:rPr>
      </w:pPr>
      <w:r w:rsidRPr="002723B0">
        <w:rPr>
          <w:sz w:val="21"/>
          <w:szCs w:val="21"/>
        </w:rPr>
        <w:t xml:space="preserve">an evaluation of analysis results and information in respect of those water samples; and </w:t>
      </w:r>
    </w:p>
    <w:p w14:paraId="6AE9AC3C" w14:textId="50CF879E" w:rsidR="00293B1D" w:rsidRPr="00701D28" w:rsidRDefault="00A44666" w:rsidP="00CA5B67">
      <w:pPr>
        <w:pStyle w:val="ListParagraph"/>
        <w:numPr>
          <w:ilvl w:val="1"/>
          <w:numId w:val="17"/>
        </w:numPr>
        <w:tabs>
          <w:tab w:val="left" w:pos="1118"/>
        </w:tabs>
        <w:spacing w:before="95" w:after="120"/>
        <w:ind w:left="1843" w:hanging="283"/>
        <w:rPr>
          <w:sz w:val="21"/>
          <w:szCs w:val="21"/>
        </w:rPr>
      </w:pPr>
      <w:r w:rsidRPr="00701D28">
        <w:rPr>
          <w:sz w:val="21"/>
          <w:szCs w:val="21"/>
        </w:rPr>
        <w:t>a comparison of those results and information with corresponding results and information in respect of water samples collected during the previous 2 years</w:t>
      </w:r>
    </w:p>
    <w:p w14:paraId="2A0BED39" w14:textId="77777777" w:rsidR="00282EF9" w:rsidRPr="00554D11" w:rsidRDefault="00282EF9" w:rsidP="00554D11">
      <w:pPr>
        <w:pStyle w:val="Heading3"/>
        <w:spacing w:before="360" w:line="320" w:lineRule="atLeast"/>
        <w:rPr>
          <w:rFonts w:ascii="Arial" w:hAnsi="Arial"/>
          <w:b w:val="0"/>
          <w:i/>
          <w:iCs/>
          <w:sz w:val="30"/>
        </w:rPr>
      </w:pPr>
      <w:r w:rsidRPr="00554D11">
        <w:rPr>
          <w:rFonts w:ascii="Arial" w:hAnsi="Arial"/>
          <w:b w:val="0"/>
          <w:i/>
          <w:iCs/>
          <w:sz w:val="30"/>
        </w:rPr>
        <w:t>Escherichia coli</w:t>
      </w:r>
    </w:p>
    <w:p w14:paraId="26987229" w14:textId="0631E8C7"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Include Table 4 - </w:t>
      </w:r>
      <w:r w:rsidRPr="00701D28">
        <w:rPr>
          <w:i/>
          <w:iCs/>
          <w:sz w:val="21"/>
          <w:szCs w:val="21"/>
        </w:rPr>
        <w:t>E. coli</w:t>
      </w:r>
      <w:r w:rsidRPr="00701D28">
        <w:rPr>
          <w:sz w:val="21"/>
          <w:szCs w:val="21"/>
        </w:rPr>
        <w:t xml:space="preserve"> standard and a compliance analysis of the E. coli results against the standard for the reporting </w:t>
      </w:r>
      <w:r w:rsidR="00E31CAB" w:rsidRPr="00701D28">
        <w:rPr>
          <w:sz w:val="21"/>
          <w:szCs w:val="21"/>
        </w:rPr>
        <w:t>period.</w:t>
      </w:r>
    </w:p>
    <w:p w14:paraId="41604930" w14:textId="0A2E8D8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w:t>
      </w:r>
      <w:r w:rsidRPr="00701D28">
        <w:rPr>
          <w:i/>
          <w:iCs/>
          <w:sz w:val="21"/>
          <w:szCs w:val="21"/>
        </w:rPr>
        <w:t>E. coli</w:t>
      </w:r>
      <w:r w:rsidRPr="00701D28">
        <w:rPr>
          <w:sz w:val="21"/>
          <w:szCs w:val="21"/>
        </w:rPr>
        <w:t xml:space="preserve"> results from the reporting period with the two previous financial </w:t>
      </w:r>
      <w:r w:rsidR="00E31CAB" w:rsidRPr="00701D28">
        <w:rPr>
          <w:sz w:val="21"/>
          <w:szCs w:val="21"/>
        </w:rPr>
        <w:t>years.</w:t>
      </w:r>
    </w:p>
    <w:p w14:paraId="25E49C6B" w14:textId="5E3C2062"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Discuss any variations to the sampling frequency specified in the drinking water sampling program or gazetted in accordance with r. </w:t>
      </w:r>
      <w:r w:rsidR="00E31CAB" w:rsidRPr="00701D28">
        <w:rPr>
          <w:sz w:val="21"/>
          <w:szCs w:val="21"/>
        </w:rPr>
        <w:t>17.</w:t>
      </w:r>
    </w:p>
    <w:p w14:paraId="4E517083" w14:textId="61426551"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792B45D5" w14:textId="77777777" w:rsidR="00282EF9" w:rsidRPr="00554D11" w:rsidRDefault="00282EF9" w:rsidP="00CA5B67">
      <w:pPr>
        <w:pStyle w:val="Heading2"/>
        <w:rPr>
          <w:rFonts w:ascii="Arial" w:eastAsia="MS Gothic" w:hAnsi="Arial"/>
          <w:bCs/>
          <w:sz w:val="30"/>
          <w:szCs w:val="26"/>
        </w:rPr>
      </w:pPr>
      <w:bookmarkStart w:id="46" w:name="_Toc236809966"/>
      <w:r w:rsidRPr="00554D11">
        <w:rPr>
          <w:rFonts w:ascii="Arial" w:eastAsia="MS Gothic" w:hAnsi="Arial"/>
          <w:bCs/>
          <w:sz w:val="30"/>
          <w:szCs w:val="26"/>
        </w:rPr>
        <w:t>Trihalomethanes</w:t>
      </w:r>
      <w:bookmarkEnd w:id="46"/>
    </w:p>
    <w:p w14:paraId="0C22F372" w14:textId="0E02DFD4"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5 - Trihalomethanes standard and a compliance analysis of the total trihalomethanes results against the standard for the reporting </w:t>
      </w:r>
      <w:r w:rsidR="00E31CAB" w:rsidRPr="00701D28">
        <w:rPr>
          <w:sz w:val="21"/>
          <w:szCs w:val="21"/>
        </w:rPr>
        <w:t>period.</w:t>
      </w:r>
    </w:p>
    <w:p w14:paraId="00664813" w14:textId="36148D7D"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trihalomethanes results from the reporting period with the two previous financial </w:t>
      </w:r>
      <w:r w:rsidR="00E31CAB" w:rsidRPr="00701D28">
        <w:rPr>
          <w:sz w:val="21"/>
          <w:szCs w:val="21"/>
        </w:rPr>
        <w:t>years.</w:t>
      </w:r>
    </w:p>
    <w:p w14:paraId="6EE7C3A9" w14:textId="3A2D65C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the sampling frequency specified in the drinking water sampling program </w:t>
      </w:r>
      <w:r w:rsidRPr="00701D28" w:rsidDel="00BC31D5">
        <w:rPr>
          <w:sz w:val="21"/>
          <w:szCs w:val="21"/>
        </w:rPr>
        <w:t xml:space="preserve">or gazetted </w:t>
      </w:r>
      <w:r w:rsidRPr="00701D28">
        <w:rPr>
          <w:sz w:val="21"/>
          <w:szCs w:val="21"/>
        </w:rPr>
        <w:t xml:space="preserve">in accordance with r. </w:t>
      </w:r>
      <w:r w:rsidR="00E31CAB" w:rsidRPr="00701D28">
        <w:rPr>
          <w:sz w:val="21"/>
          <w:szCs w:val="21"/>
        </w:rPr>
        <w:t>18.</w:t>
      </w:r>
    </w:p>
    <w:p w14:paraId="4C4A2487" w14:textId="1C246A8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53683A1D" w14:textId="7733AA8B" w:rsidR="007112DF" w:rsidRPr="00554D11" w:rsidRDefault="007112DF" w:rsidP="00CA5B67">
      <w:pPr>
        <w:pStyle w:val="Heading2"/>
        <w:rPr>
          <w:rFonts w:ascii="Arial" w:eastAsia="MS Gothic" w:hAnsi="Arial"/>
          <w:bCs/>
          <w:sz w:val="30"/>
          <w:szCs w:val="26"/>
        </w:rPr>
      </w:pPr>
      <w:bookmarkStart w:id="47" w:name="_Toc236809967"/>
      <w:r w:rsidRPr="00554D11">
        <w:rPr>
          <w:rFonts w:ascii="Arial" w:eastAsia="MS Gothic" w:hAnsi="Arial"/>
          <w:bCs/>
          <w:sz w:val="30"/>
          <w:szCs w:val="26"/>
        </w:rPr>
        <w:t>pH</w:t>
      </w:r>
      <w:bookmarkEnd w:id="47"/>
    </w:p>
    <w:p w14:paraId="6C777417" w14:textId="6C2BBC6B" w:rsidR="007112DF" w:rsidRPr="00701D28" w:rsidRDefault="007112DF"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6 </w:t>
      </w:r>
      <w:r w:rsidR="00544259" w:rsidRPr="00701D28">
        <w:rPr>
          <w:sz w:val="21"/>
          <w:szCs w:val="21"/>
        </w:rPr>
        <w:t>–</w:t>
      </w:r>
      <w:r w:rsidRPr="00701D28">
        <w:rPr>
          <w:sz w:val="21"/>
          <w:szCs w:val="21"/>
        </w:rPr>
        <w:t xml:space="preserve"> </w:t>
      </w:r>
      <w:r w:rsidR="00544259" w:rsidRPr="00701D28">
        <w:rPr>
          <w:sz w:val="21"/>
          <w:szCs w:val="21"/>
        </w:rPr>
        <w:t xml:space="preserve">Detail </w:t>
      </w:r>
      <w:r w:rsidR="00AC7041" w:rsidRPr="00701D28">
        <w:rPr>
          <w:sz w:val="21"/>
          <w:szCs w:val="21"/>
        </w:rPr>
        <w:t xml:space="preserve">pH </w:t>
      </w:r>
      <w:r w:rsidRPr="00701D28">
        <w:rPr>
          <w:sz w:val="21"/>
          <w:szCs w:val="21"/>
        </w:rPr>
        <w:t xml:space="preserve">results against the standard for the reporting </w:t>
      </w:r>
      <w:r w:rsidR="00E31CAB" w:rsidRPr="00701D28">
        <w:rPr>
          <w:sz w:val="21"/>
          <w:szCs w:val="21"/>
        </w:rPr>
        <w:t>period.</w:t>
      </w:r>
    </w:p>
    <w:p w14:paraId="475BDEEF" w14:textId="3E3C9CC9" w:rsidR="007112DF" w:rsidRPr="00701D28" w:rsidRDefault="007112DF"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w:t>
      </w:r>
      <w:r w:rsidR="006C2D20" w:rsidRPr="00701D28">
        <w:rPr>
          <w:sz w:val="21"/>
          <w:szCs w:val="21"/>
        </w:rPr>
        <w:t>pH</w:t>
      </w:r>
      <w:r w:rsidRPr="00701D28">
        <w:rPr>
          <w:sz w:val="21"/>
          <w:szCs w:val="21"/>
        </w:rPr>
        <w:t xml:space="preserve"> results from the reporting period with the two previous financial </w:t>
      </w:r>
      <w:r w:rsidR="00E31CAB" w:rsidRPr="00701D28">
        <w:rPr>
          <w:sz w:val="21"/>
          <w:szCs w:val="21"/>
        </w:rPr>
        <w:t>years.</w:t>
      </w:r>
    </w:p>
    <w:p w14:paraId="18C846D4" w14:textId="130A0DDE" w:rsidR="00102CFD" w:rsidRPr="00554D11" w:rsidRDefault="006C2D20" w:rsidP="00CA5B67">
      <w:pPr>
        <w:pStyle w:val="Heading2"/>
        <w:rPr>
          <w:rFonts w:ascii="Arial" w:eastAsia="MS Gothic" w:hAnsi="Arial"/>
          <w:bCs/>
          <w:sz w:val="30"/>
          <w:szCs w:val="26"/>
        </w:rPr>
      </w:pPr>
      <w:bookmarkStart w:id="48" w:name="_Toc236809968"/>
      <w:r w:rsidRPr="00554D11">
        <w:rPr>
          <w:rFonts w:ascii="Arial" w:eastAsia="MS Gothic" w:hAnsi="Arial"/>
          <w:bCs/>
          <w:sz w:val="30"/>
          <w:szCs w:val="26"/>
        </w:rPr>
        <w:t>Detail</w:t>
      </w:r>
      <w:r w:rsidR="006B36B0" w:rsidRPr="00554D11">
        <w:rPr>
          <w:rFonts w:ascii="Arial" w:eastAsia="MS Gothic" w:hAnsi="Arial"/>
          <w:bCs/>
          <w:sz w:val="30"/>
          <w:szCs w:val="26"/>
        </w:rPr>
        <w:t xml:space="preserve"> </w:t>
      </w:r>
      <w:r w:rsidR="007112DF" w:rsidRPr="00554D11">
        <w:rPr>
          <w:rFonts w:ascii="Arial" w:eastAsia="MS Gothic" w:hAnsi="Arial"/>
          <w:bCs/>
          <w:sz w:val="30"/>
          <w:szCs w:val="26"/>
        </w:rPr>
        <w:t>variations to the sampling frequency specified in the drinking water sampling program</w:t>
      </w:r>
      <w:bookmarkEnd w:id="48"/>
    </w:p>
    <w:p w14:paraId="5D86D44B" w14:textId="392DF779" w:rsidR="001F3024" w:rsidRDefault="001F3024" w:rsidP="00CA5B67">
      <w:pPr>
        <w:pStyle w:val="ListParagraph"/>
        <w:numPr>
          <w:ilvl w:val="0"/>
          <w:numId w:val="17"/>
        </w:numPr>
        <w:spacing w:before="42"/>
        <w:ind w:left="1118" w:hanging="381"/>
        <w:rPr>
          <w:sz w:val="19"/>
        </w:rPr>
      </w:pPr>
      <w:r w:rsidRPr="00701D28">
        <w:rPr>
          <w:sz w:val="21"/>
          <w:szCs w:val="21"/>
        </w:rPr>
        <w:t xml:space="preserve">Discuss any variations to the sampling frequency specified in the drinking water sampling program </w:t>
      </w:r>
      <w:r w:rsidR="005E4B32" w:rsidRPr="00701D28">
        <w:rPr>
          <w:sz w:val="21"/>
          <w:szCs w:val="21"/>
        </w:rPr>
        <w:t xml:space="preserve">or </w:t>
      </w:r>
      <w:r w:rsidR="00542EFB" w:rsidRPr="00701D28">
        <w:rPr>
          <w:sz w:val="21"/>
          <w:szCs w:val="21"/>
        </w:rPr>
        <w:t xml:space="preserve">gazetted </w:t>
      </w:r>
      <w:r w:rsidRPr="00701D28">
        <w:rPr>
          <w:sz w:val="21"/>
          <w:szCs w:val="21"/>
        </w:rPr>
        <w:t xml:space="preserve">in accordance with r. </w:t>
      </w:r>
      <w:r w:rsidR="00E31CAB" w:rsidRPr="00701D28">
        <w:rPr>
          <w:sz w:val="21"/>
          <w:szCs w:val="21"/>
        </w:rPr>
        <w:t>18</w:t>
      </w:r>
      <w:r w:rsidR="00E31CAB">
        <w:rPr>
          <w:sz w:val="19"/>
        </w:rPr>
        <w:t>.</w:t>
      </w:r>
    </w:p>
    <w:p w14:paraId="188B1C83" w14:textId="54D17BA6" w:rsidR="001F3024" w:rsidRPr="00701D28" w:rsidRDefault="001F3024"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w:t>
      </w:r>
    </w:p>
    <w:p w14:paraId="608A5A07" w14:textId="77777777" w:rsidR="00282EF9" w:rsidRPr="00554D11" w:rsidRDefault="00282EF9" w:rsidP="00CA5B67">
      <w:pPr>
        <w:pStyle w:val="Heading2"/>
        <w:rPr>
          <w:rFonts w:ascii="Arial" w:eastAsia="MS Gothic" w:hAnsi="Arial"/>
          <w:bCs/>
          <w:sz w:val="30"/>
          <w:szCs w:val="26"/>
        </w:rPr>
      </w:pPr>
      <w:bookmarkStart w:id="49" w:name="_Toc236809969"/>
      <w:r w:rsidRPr="00554D11">
        <w:rPr>
          <w:rFonts w:ascii="Arial" w:eastAsia="MS Gothic" w:hAnsi="Arial"/>
          <w:bCs/>
          <w:sz w:val="30"/>
          <w:szCs w:val="26"/>
        </w:rPr>
        <w:t>Turbidity</w:t>
      </w:r>
      <w:bookmarkEnd w:id="49"/>
    </w:p>
    <w:p w14:paraId="36ACA32C" w14:textId="39646E6D"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4B0C23" w:rsidRPr="00701D28">
        <w:rPr>
          <w:sz w:val="21"/>
          <w:szCs w:val="21"/>
        </w:rPr>
        <w:t>7</w:t>
      </w:r>
      <w:r w:rsidRPr="00701D28">
        <w:rPr>
          <w:sz w:val="21"/>
          <w:szCs w:val="21"/>
        </w:rPr>
        <w:t xml:space="preserve"> - Turbidity standard and a compliance analysis of the turbidity results against the standard for the reporting </w:t>
      </w:r>
      <w:r w:rsidR="00E31CAB" w:rsidRPr="00701D28">
        <w:rPr>
          <w:sz w:val="21"/>
          <w:szCs w:val="21"/>
        </w:rPr>
        <w:t>period.</w:t>
      </w:r>
    </w:p>
    <w:p w14:paraId="17FCA6A7" w14:textId="5FD377E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lastRenderedPageBreak/>
        <w:t xml:space="preserve">Provide a comparison of the turbidity results from the reporting period with the two previous financial </w:t>
      </w:r>
      <w:r w:rsidR="00E31CAB" w:rsidRPr="00701D28">
        <w:rPr>
          <w:sz w:val="21"/>
          <w:szCs w:val="21"/>
        </w:rPr>
        <w:t>years.</w:t>
      </w:r>
    </w:p>
    <w:p w14:paraId="52921C13" w14:textId="340CA78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the sampling frequency specified in the drinking water sampling program </w:t>
      </w:r>
      <w:r w:rsidRPr="00701D28" w:rsidDel="00033C17">
        <w:rPr>
          <w:sz w:val="21"/>
          <w:szCs w:val="21"/>
        </w:rPr>
        <w:t xml:space="preserve">or gazetted </w:t>
      </w:r>
      <w:r w:rsidRPr="00701D28">
        <w:rPr>
          <w:sz w:val="21"/>
          <w:szCs w:val="21"/>
        </w:rPr>
        <w:t xml:space="preserve">in accordance with r. </w:t>
      </w:r>
      <w:r w:rsidR="00E31CAB" w:rsidRPr="00701D28">
        <w:rPr>
          <w:sz w:val="21"/>
          <w:szCs w:val="21"/>
        </w:rPr>
        <w:t>18.</w:t>
      </w:r>
    </w:p>
    <w:p w14:paraId="4A4BE2B6" w14:textId="23DF61B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692EA242" w14:textId="5FD301E1" w:rsidR="00282EF9" w:rsidRPr="00554D11" w:rsidRDefault="00282EF9" w:rsidP="00CA5B67">
      <w:pPr>
        <w:pStyle w:val="Heading2"/>
        <w:rPr>
          <w:rFonts w:ascii="Arial" w:eastAsia="MS Gothic" w:hAnsi="Arial"/>
          <w:bCs/>
          <w:sz w:val="30"/>
          <w:szCs w:val="26"/>
        </w:rPr>
      </w:pPr>
      <w:bookmarkStart w:id="50" w:name="_Toc236809970"/>
      <w:r w:rsidRPr="00554D11">
        <w:rPr>
          <w:rFonts w:ascii="Arial" w:eastAsia="MS Gothic" w:hAnsi="Arial"/>
          <w:bCs/>
          <w:sz w:val="30"/>
          <w:szCs w:val="26"/>
        </w:rPr>
        <w:t xml:space="preserve">Other water quality standards r. </w:t>
      </w:r>
      <w:r w:rsidR="006C1C88" w:rsidRPr="00554D11">
        <w:rPr>
          <w:rFonts w:ascii="Arial" w:eastAsia="MS Gothic" w:hAnsi="Arial"/>
          <w:bCs/>
          <w:sz w:val="30"/>
          <w:szCs w:val="26"/>
        </w:rPr>
        <w:t>16</w:t>
      </w:r>
      <w:r w:rsidR="00F14383" w:rsidRPr="00554D11">
        <w:rPr>
          <w:rFonts w:ascii="Arial" w:eastAsia="MS Gothic" w:hAnsi="Arial"/>
          <w:bCs/>
          <w:sz w:val="30"/>
          <w:szCs w:val="26"/>
        </w:rPr>
        <w:t xml:space="preserve"> </w:t>
      </w:r>
      <w:r w:rsidRPr="00554D11">
        <w:rPr>
          <w:rFonts w:ascii="Arial" w:eastAsia="MS Gothic" w:hAnsi="Arial"/>
          <w:bCs/>
          <w:sz w:val="30"/>
          <w:szCs w:val="26"/>
        </w:rPr>
        <w:t>(</w:t>
      </w:r>
      <w:r w:rsidR="0042449D" w:rsidRPr="00554D11">
        <w:rPr>
          <w:rFonts w:ascii="Arial" w:eastAsia="MS Gothic" w:hAnsi="Arial"/>
          <w:bCs/>
          <w:sz w:val="30"/>
          <w:szCs w:val="26"/>
        </w:rPr>
        <w:t xml:space="preserve">microbial, chemical, </w:t>
      </w:r>
      <w:r w:rsidR="00247C3F" w:rsidRPr="00554D11">
        <w:rPr>
          <w:rFonts w:ascii="Arial" w:eastAsia="MS Gothic" w:hAnsi="Arial"/>
          <w:bCs/>
          <w:sz w:val="30"/>
          <w:szCs w:val="26"/>
        </w:rPr>
        <w:t>or physical characteristic</w:t>
      </w:r>
      <w:r w:rsidR="006C1C88" w:rsidRPr="00554D11">
        <w:rPr>
          <w:rFonts w:ascii="Arial" w:eastAsia="MS Gothic" w:hAnsi="Arial"/>
          <w:bCs/>
          <w:sz w:val="30"/>
          <w:szCs w:val="26"/>
        </w:rPr>
        <w:t>s</w:t>
      </w:r>
      <w:r w:rsidRPr="00554D11">
        <w:rPr>
          <w:rFonts w:ascii="Arial" w:eastAsia="MS Gothic" w:hAnsi="Arial"/>
          <w:bCs/>
          <w:sz w:val="30"/>
          <w:szCs w:val="26"/>
        </w:rPr>
        <w:t>)</w:t>
      </w:r>
      <w:bookmarkEnd w:id="50"/>
    </w:p>
    <w:p w14:paraId="3D13A00F" w14:textId="01D1E94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3 for each r. </w:t>
      </w:r>
      <w:r w:rsidR="00B2772B" w:rsidRPr="00701D28">
        <w:rPr>
          <w:sz w:val="21"/>
          <w:szCs w:val="21"/>
        </w:rPr>
        <w:t>16</w:t>
      </w:r>
      <w:r w:rsidRPr="00701D28">
        <w:rPr>
          <w:sz w:val="21"/>
          <w:szCs w:val="21"/>
        </w:rPr>
        <w:t xml:space="preserve"> drinking water quality standard monitored from the drinking water sampling program and a compliance analysis for each set of drinking water quality standard results against the relevant standard for the reporting </w:t>
      </w:r>
      <w:r w:rsidR="00E31CAB" w:rsidRPr="00701D28">
        <w:rPr>
          <w:sz w:val="21"/>
          <w:szCs w:val="21"/>
        </w:rPr>
        <w:t>period.</w:t>
      </w:r>
    </w:p>
    <w:p w14:paraId="34F0305F" w14:textId="1D0A3CA0"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comparisons of each drinking water quality standard results from the reporting period against the corresponding sets of results for the two previous financial </w:t>
      </w:r>
      <w:r w:rsidR="00E31CAB" w:rsidRPr="00701D28">
        <w:rPr>
          <w:sz w:val="21"/>
          <w:szCs w:val="21"/>
        </w:rPr>
        <w:t>years.</w:t>
      </w:r>
    </w:p>
    <w:p w14:paraId="7D7C8CF1" w14:textId="0EB11266"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each relevant standard sampling frequency specified in the drinking water sampling program or gazetted in accordance with r. </w:t>
      </w:r>
      <w:r w:rsidR="00E31CAB" w:rsidRPr="00701D28">
        <w:rPr>
          <w:sz w:val="21"/>
          <w:szCs w:val="21"/>
        </w:rPr>
        <w:t>18.</w:t>
      </w:r>
    </w:p>
    <w:p w14:paraId="2E37F0FD" w14:textId="040B00A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29017CF2" w14:textId="01416F38" w:rsidR="00282EF9" w:rsidRPr="00554D11" w:rsidRDefault="00282EF9" w:rsidP="00CA5B67">
      <w:pPr>
        <w:pStyle w:val="Heading2"/>
        <w:rPr>
          <w:rFonts w:ascii="Arial" w:eastAsia="MS Gothic" w:hAnsi="Arial"/>
          <w:bCs/>
          <w:sz w:val="30"/>
          <w:szCs w:val="26"/>
        </w:rPr>
      </w:pPr>
      <w:bookmarkStart w:id="51" w:name="_Toc236809971"/>
      <w:r w:rsidRPr="00554D11">
        <w:rPr>
          <w:rFonts w:ascii="Arial" w:eastAsia="MS Gothic" w:hAnsi="Arial"/>
          <w:bCs/>
          <w:sz w:val="30"/>
          <w:szCs w:val="26"/>
        </w:rPr>
        <w:t>D</w:t>
      </w:r>
      <w:r w:rsidR="00FF5F9A" w:rsidRPr="00554D11">
        <w:rPr>
          <w:rFonts w:ascii="Arial" w:eastAsia="MS Gothic" w:hAnsi="Arial"/>
          <w:bCs/>
          <w:sz w:val="30"/>
          <w:szCs w:val="26"/>
        </w:rPr>
        <w:t>r</w:t>
      </w:r>
      <w:r w:rsidRPr="00554D11">
        <w:rPr>
          <w:rFonts w:ascii="Arial" w:eastAsia="MS Gothic" w:hAnsi="Arial"/>
          <w:bCs/>
          <w:sz w:val="30"/>
          <w:szCs w:val="26"/>
        </w:rPr>
        <w:t>inking water quality standards not met &amp; actions undertaken</w:t>
      </w:r>
      <w:bookmarkEnd w:id="51"/>
    </w:p>
    <w:p w14:paraId="113A0E80" w14:textId="417837D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Where a relevant standard was not met and reported under s. 18, include </w:t>
      </w:r>
      <w:r w:rsidR="00F34780" w:rsidRPr="00701D28">
        <w:rPr>
          <w:sz w:val="21"/>
          <w:szCs w:val="21"/>
        </w:rPr>
        <w:t>details</w:t>
      </w:r>
      <w:r w:rsidRPr="00701D28">
        <w:rPr>
          <w:sz w:val="21"/>
          <w:szCs w:val="21"/>
        </w:rPr>
        <w:t xml:space="preserve"> of the results, actions and preventive measures taken underneath each standard table. Cross reference to s. 22 in</w:t>
      </w:r>
      <w:r w:rsidR="00FF5F9A" w:rsidRPr="00701D28">
        <w:rPr>
          <w:sz w:val="21"/>
          <w:szCs w:val="21"/>
        </w:rPr>
        <w:t xml:space="preserve"> </w:t>
      </w:r>
      <w:r w:rsidRPr="00701D28">
        <w:rPr>
          <w:sz w:val="21"/>
          <w:szCs w:val="21"/>
        </w:rPr>
        <w:t>Emergency, incident and event management section (if applicable)</w:t>
      </w:r>
    </w:p>
    <w:p w14:paraId="07CCEFD7" w14:textId="37D2D7F3" w:rsidR="00282EF9" w:rsidRPr="00554D11" w:rsidRDefault="00282EF9" w:rsidP="00CA5B67">
      <w:pPr>
        <w:pStyle w:val="Heading2"/>
        <w:rPr>
          <w:rFonts w:ascii="Arial" w:eastAsia="MS Gothic" w:hAnsi="Arial"/>
          <w:bCs/>
          <w:sz w:val="30"/>
          <w:szCs w:val="26"/>
        </w:rPr>
      </w:pPr>
      <w:bookmarkStart w:id="52" w:name="_Toc236809972"/>
      <w:r w:rsidRPr="00554D11">
        <w:rPr>
          <w:rFonts w:ascii="Arial" w:eastAsia="MS Gothic" w:hAnsi="Arial"/>
          <w:bCs/>
          <w:sz w:val="30"/>
          <w:szCs w:val="26"/>
        </w:rPr>
        <w:t>Aesthetic characteristics r.</w:t>
      </w:r>
      <w:r w:rsidR="3351843D" w:rsidRPr="00554D11">
        <w:rPr>
          <w:rFonts w:ascii="Arial" w:eastAsia="MS Gothic" w:hAnsi="Arial"/>
          <w:bCs/>
          <w:sz w:val="30"/>
          <w:szCs w:val="26"/>
        </w:rPr>
        <w:t xml:space="preserve"> 16(1)(b)</w:t>
      </w:r>
      <w:bookmarkEnd w:id="52"/>
    </w:p>
    <w:p w14:paraId="5C19B1B1" w14:textId="0349CBE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596552" w:rsidRPr="00701D28">
        <w:rPr>
          <w:sz w:val="21"/>
          <w:szCs w:val="21"/>
        </w:rPr>
        <w:t>10</w:t>
      </w:r>
      <w:r w:rsidRPr="00701D28">
        <w:rPr>
          <w:sz w:val="21"/>
          <w:szCs w:val="21"/>
        </w:rPr>
        <w:t xml:space="preserve"> - Aesthetic parameters for each water sampling </w:t>
      </w:r>
      <w:r w:rsidR="00926AB5" w:rsidRPr="00701D28">
        <w:rPr>
          <w:sz w:val="21"/>
          <w:szCs w:val="21"/>
        </w:rPr>
        <w:t>area.</w:t>
      </w:r>
    </w:p>
    <w:p w14:paraId="60C2C20B" w14:textId="04565A9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applicable, discuss any issues regarding taste, odour, clarity or pH during reporting </w:t>
      </w:r>
      <w:r w:rsidR="00926AB5" w:rsidRPr="00701D28">
        <w:rPr>
          <w:sz w:val="21"/>
          <w:szCs w:val="21"/>
        </w:rPr>
        <w:t>period.</w:t>
      </w:r>
    </w:p>
    <w:p w14:paraId="2A9B0BAB" w14:textId="660A672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a brief summary of steps taken to manage </w:t>
      </w:r>
      <w:r w:rsidR="00926AB5" w:rsidRPr="00701D28">
        <w:rPr>
          <w:sz w:val="21"/>
          <w:szCs w:val="21"/>
        </w:rPr>
        <w:t>aesthetic</w:t>
      </w:r>
      <w:r w:rsidRPr="00701D28">
        <w:rPr>
          <w:sz w:val="21"/>
          <w:szCs w:val="21"/>
        </w:rPr>
        <w:t xml:space="preserve"> </w:t>
      </w:r>
      <w:r w:rsidR="00926AB5" w:rsidRPr="00701D28">
        <w:rPr>
          <w:sz w:val="21"/>
          <w:szCs w:val="21"/>
        </w:rPr>
        <w:t>issues.</w:t>
      </w:r>
    </w:p>
    <w:p w14:paraId="4E1625E0" w14:textId="1C5476C5" w:rsidR="00282EF9" w:rsidRPr="00554D11" w:rsidRDefault="00282EF9" w:rsidP="00CA5B67">
      <w:pPr>
        <w:pStyle w:val="Heading2"/>
        <w:rPr>
          <w:rFonts w:ascii="Arial" w:eastAsia="MS Gothic" w:hAnsi="Arial"/>
          <w:bCs/>
          <w:sz w:val="30"/>
          <w:szCs w:val="26"/>
        </w:rPr>
      </w:pPr>
      <w:bookmarkStart w:id="53" w:name="_Toc236809973"/>
      <w:r w:rsidRPr="00554D11">
        <w:rPr>
          <w:rFonts w:ascii="Arial" w:eastAsia="MS Gothic" w:hAnsi="Arial"/>
          <w:bCs/>
          <w:sz w:val="30"/>
          <w:szCs w:val="26"/>
        </w:rPr>
        <w:t xml:space="preserve">Water quality complaints r. </w:t>
      </w:r>
      <w:r w:rsidR="001C1CE5" w:rsidRPr="00554D11">
        <w:rPr>
          <w:rFonts w:ascii="Arial" w:eastAsia="MS Gothic" w:hAnsi="Arial"/>
          <w:bCs/>
          <w:sz w:val="30"/>
          <w:szCs w:val="26"/>
        </w:rPr>
        <w:t>2</w:t>
      </w:r>
      <w:r w:rsidR="00120E5A" w:rsidRPr="00554D11">
        <w:rPr>
          <w:rFonts w:ascii="Arial" w:eastAsia="MS Gothic" w:hAnsi="Arial"/>
          <w:bCs/>
          <w:sz w:val="30"/>
          <w:szCs w:val="26"/>
        </w:rPr>
        <w:t>1(m)</w:t>
      </w:r>
      <w:bookmarkEnd w:id="53"/>
    </w:p>
    <w:p w14:paraId="42B7DD0A" w14:textId="67E7EA3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Define complaint and include Table </w:t>
      </w:r>
      <w:r w:rsidR="001D56BC" w:rsidRPr="00701D28">
        <w:rPr>
          <w:sz w:val="21"/>
          <w:szCs w:val="21"/>
        </w:rPr>
        <w:t>11 and 12</w:t>
      </w:r>
    </w:p>
    <w:p w14:paraId="535C22DA" w14:textId="281DD3BC" w:rsidR="00282EF9" w:rsidRPr="00701D28" w:rsidRDefault="00120E5A"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Detail </w:t>
      </w:r>
      <w:r w:rsidR="00282EF9" w:rsidRPr="00701D28">
        <w:rPr>
          <w:sz w:val="21"/>
          <w:szCs w:val="21"/>
        </w:rPr>
        <w:t xml:space="preserve">general response, contributing factors, corrective actions, community meetings, public communications and media releases issued in response to customer </w:t>
      </w:r>
      <w:r w:rsidR="00926AB5" w:rsidRPr="00701D28">
        <w:rPr>
          <w:sz w:val="21"/>
          <w:szCs w:val="21"/>
        </w:rPr>
        <w:t>complaints.</w:t>
      </w:r>
    </w:p>
    <w:p w14:paraId="0F923E5C" w14:textId="625BE9C9" w:rsidR="00282EF9" w:rsidRDefault="00282EF9" w:rsidP="00CA5B67">
      <w:pPr>
        <w:pStyle w:val="ListParagraph"/>
        <w:numPr>
          <w:ilvl w:val="0"/>
          <w:numId w:val="17"/>
        </w:numPr>
        <w:spacing w:before="21"/>
        <w:ind w:left="1133" w:hanging="381"/>
        <w:rPr>
          <w:sz w:val="19"/>
          <w:szCs w:val="19"/>
        </w:rPr>
      </w:pPr>
      <w:r w:rsidRPr="00701D28">
        <w:rPr>
          <w:sz w:val="21"/>
          <w:szCs w:val="21"/>
        </w:rPr>
        <w:t xml:space="preserve">Provide an analysis of issues arising from the complaints received and a comparison </w:t>
      </w:r>
      <w:r w:rsidR="00926AB5" w:rsidRPr="00701D28">
        <w:rPr>
          <w:sz w:val="21"/>
          <w:szCs w:val="21"/>
        </w:rPr>
        <w:t>of</w:t>
      </w:r>
      <w:r w:rsidRPr="00701D28">
        <w:rPr>
          <w:sz w:val="21"/>
          <w:szCs w:val="21"/>
        </w:rPr>
        <w:t xml:space="preserve"> previous financial </w:t>
      </w:r>
      <w:r w:rsidR="00926AB5" w:rsidRPr="00701D28">
        <w:rPr>
          <w:sz w:val="21"/>
          <w:szCs w:val="21"/>
        </w:rPr>
        <w:t>years</w:t>
      </w:r>
      <w:r w:rsidR="00926AB5" w:rsidRPr="7CC09924">
        <w:rPr>
          <w:spacing w:val="-2"/>
          <w:sz w:val="19"/>
          <w:szCs w:val="19"/>
        </w:rPr>
        <w:t>.</w:t>
      </w:r>
    </w:p>
    <w:p w14:paraId="1AF36CC6" w14:textId="30E3B638" w:rsidR="00864F4B" w:rsidRPr="00554D11" w:rsidRDefault="00864F4B" w:rsidP="00CA5B67">
      <w:pPr>
        <w:pStyle w:val="Heading2"/>
        <w:rPr>
          <w:rFonts w:ascii="Arial" w:eastAsia="MS Gothic" w:hAnsi="Arial"/>
          <w:bCs/>
          <w:sz w:val="30"/>
          <w:szCs w:val="26"/>
        </w:rPr>
      </w:pPr>
      <w:bookmarkStart w:id="54" w:name="_Toc236809974"/>
      <w:r w:rsidRPr="00554D11">
        <w:rPr>
          <w:rFonts w:ascii="Arial" w:eastAsia="MS Gothic" w:hAnsi="Arial"/>
          <w:bCs/>
          <w:sz w:val="30"/>
          <w:szCs w:val="26"/>
        </w:rPr>
        <w:t>Aesthetic characteristics r. 21(n)</w:t>
      </w:r>
      <w:bookmarkEnd w:id="54"/>
    </w:p>
    <w:p w14:paraId="402D66D9" w14:textId="58407CA7" w:rsidR="00864F4B" w:rsidRPr="00701D28" w:rsidRDefault="00864F4B" w:rsidP="00CA5B67">
      <w:pPr>
        <w:pStyle w:val="ListParagraph"/>
        <w:numPr>
          <w:ilvl w:val="0"/>
          <w:numId w:val="17"/>
        </w:numPr>
        <w:tabs>
          <w:tab w:val="left" w:pos="1118"/>
        </w:tabs>
        <w:spacing w:before="42"/>
        <w:ind w:left="1118" w:hanging="381"/>
        <w:rPr>
          <w:sz w:val="21"/>
          <w:szCs w:val="21"/>
        </w:rPr>
      </w:pPr>
      <w:r w:rsidRPr="00701D28">
        <w:rPr>
          <w:sz w:val="21"/>
          <w:szCs w:val="21"/>
        </w:rPr>
        <w:t>Include a summary of steps taken by the water supplier to manage the aesthetic characteristics of the drinking water supplied by it, including steps taken to manage the taste, odour, clarity and pH of the drinking water supplied.</w:t>
      </w:r>
    </w:p>
    <w:p w14:paraId="148699C5" w14:textId="0CFE7B83" w:rsidR="00282EF9" w:rsidRPr="00554D11" w:rsidRDefault="00282EF9" w:rsidP="00CA5B67">
      <w:pPr>
        <w:pStyle w:val="Heading2"/>
        <w:rPr>
          <w:rFonts w:ascii="Arial" w:eastAsia="MS Gothic" w:hAnsi="Arial"/>
          <w:bCs/>
          <w:sz w:val="30"/>
          <w:szCs w:val="26"/>
        </w:rPr>
      </w:pPr>
      <w:bookmarkStart w:id="55" w:name="_Toc236809975"/>
      <w:r w:rsidRPr="00554D11">
        <w:rPr>
          <w:rFonts w:ascii="Arial" w:eastAsia="MS Gothic" w:hAnsi="Arial"/>
          <w:bCs/>
          <w:sz w:val="30"/>
          <w:szCs w:val="26"/>
        </w:rPr>
        <w:lastRenderedPageBreak/>
        <w:t xml:space="preserve">Risk management plan audit results r. </w:t>
      </w:r>
      <w:r w:rsidR="693CF4EE" w:rsidRPr="00554D11">
        <w:rPr>
          <w:rFonts w:ascii="Arial" w:eastAsia="MS Gothic" w:hAnsi="Arial"/>
          <w:bCs/>
          <w:sz w:val="30"/>
          <w:szCs w:val="26"/>
        </w:rPr>
        <w:t>2</w:t>
      </w:r>
      <w:r w:rsidR="0066684A" w:rsidRPr="00554D11">
        <w:rPr>
          <w:rFonts w:ascii="Arial" w:eastAsia="MS Gothic" w:hAnsi="Arial"/>
          <w:bCs/>
          <w:sz w:val="30"/>
          <w:szCs w:val="26"/>
        </w:rPr>
        <w:t>1</w:t>
      </w:r>
      <w:r w:rsidR="693CF4EE" w:rsidRPr="00554D11">
        <w:rPr>
          <w:rFonts w:ascii="Arial" w:eastAsia="MS Gothic" w:hAnsi="Arial"/>
          <w:bCs/>
          <w:sz w:val="30"/>
          <w:szCs w:val="26"/>
        </w:rPr>
        <w:t>(</w:t>
      </w:r>
      <w:r w:rsidR="0066684A" w:rsidRPr="00554D11">
        <w:rPr>
          <w:rFonts w:ascii="Arial" w:eastAsia="MS Gothic" w:hAnsi="Arial"/>
          <w:bCs/>
          <w:sz w:val="30"/>
          <w:szCs w:val="26"/>
        </w:rPr>
        <w:t>e</w:t>
      </w:r>
      <w:r w:rsidR="693CF4EE" w:rsidRPr="00554D11">
        <w:rPr>
          <w:rFonts w:ascii="Arial" w:eastAsia="MS Gothic" w:hAnsi="Arial"/>
          <w:bCs/>
          <w:sz w:val="30"/>
          <w:szCs w:val="26"/>
        </w:rPr>
        <w:t>)</w:t>
      </w:r>
      <w:bookmarkEnd w:id="55"/>
    </w:p>
    <w:p w14:paraId="0AC5D6E3" w14:textId="2A234D71"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 risk management plan audit was conducted during the reporting </w:t>
      </w:r>
      <w:r w:rsidR="00926AB5" w:rsidRPr="00701D28">
        <w:rPr>
          <w:sz w:val="21"/>
          <w:szCs w:val="21"/>
        </w:rPr>
        <w:t>period,</w:t>
      </w:r>
      <w:r w:rsidRPr="00701D28">
        <w:rPr>
          <w:sz w:val="21"/>
          <w:szCs w:val="21"/>
        </w:rPr>
        <w:t xml:space="preserve"> discuss whether the risk management plan met the obligations of the Act during the audit period and include the audit certificate in the </w:t>
      </w:r>
      <w:r w:rsidR="00002B0F" w:rsidRPr="00701D28">
        <w:rPr>
          <w:sz w:val="21"/>
          <w:szCs w:val="21"/>
        </w:rPr>
        <w:t>report.</w:t>
      </w:r>
    </w:p>
    <w:p w14:paraId="62D17E68" w14:textId="1E9395F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Summarise the findings of the </w:t>
      </w:r>
      <w:r w:rsidR="00002B0F" w:rsidRPr="00701D28">
        <w:rPr>
          <w:sz w:val="21"/>
          <w:szCs w:val="21"/>
        </w:rPr>
        <w:t>audit.</w:t>
      </w:r>
    </w:p>
    <w:p w14:paraId="19EB419D" w14:textId="3FFDD35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Describe any specific improvement opportunities and observations identified by the </w:t>
      </w:r>
      <w:r w:rsidR="00E90085" w:rsidRPr="00701D28">
        <w:rPr>
          <w:sz w:val="21"/>
          <w:szCs w:val="21"/>
        </w:rPr>
        <w:t>auditor.</w:t>
      </w:r>
    </w:p>
    <w:p w14:paraId="7140D1BD"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Report on progress with identified improvement opportunities from previous audits (if applicable)</w:t>
      </w:r>
    </w:p>
    <w:p w14:paraId="4F68A039" w14:textId="055510A5" w:rsidR="00282EF9" w:rsidRPr="00554D11" w:rsidRDefault="00282EF9" w:rsidP="00CA5B67">
      <w:pPr>
        <w:pStyle w:val="Heading2"/>
        <w:rPr>
          <w:rFonts w:ascii="Arial" w:eastAsia="MS Gothic" w:hAnsi="Arial"/>
          <w:bCs/>
          <w:sz w:val="30"/>
          <w:szCs w:val="26"/>
        </w:rPr>
      </w:pPr>
      <w:bookmarkStart w:id="56" w:name="_Toc236809976"/>
      <w:r w:rsidRPr="00554D11">
        <w:rPr>
          <w:rFonts w:ascii="Arial" w:eastAsia="MS Gothic" w:hAnsi="Arial"/>
          <w:bCs/>
          <w:sz w:val="30"/>
          <w:szCs w:val="26"/>
        </w:rPr>
        <w:t xml:space="preserve">Undertakings r. </w:t>
      </w:r>
      <w:r w:rsidR="019B05BE" w:rsidRPr="00554D11">
        <w:rPr>
          <w:rFonts w:ascii="Arial" w:eastAsia="MS Gothic" w:hAnsi="Arial"/>
          <w:bCs/>
          <w:sz w:val="30"/>
          <w:szCs w:val="26"/>
        </w:rPr>
        <w:t>2</w:t>
      </w:r>
      <w:r w:rsidR="0066684A" w:rsidRPr="00554D11">
        <w:rPr>
          <w:rFonts w:ascii="Arial" w:eastAsia="MS Gothic" w:hAnsi="Arial"/>
          <w:bCs/>
          <w:sz w:val="30"/>
          <w:szCs w:val="26"/>
        </w:rPr>
        <w:t>1</w:t>
      </w:r>
      <w:r w:rsidR="019B05BE" w:rsidRPr="00554D11">
        <w:rPr>
          <w:rFonts w:ascii="Arial" w:eastAsia="MS Gothic" w:hAnsi="Arial"/>
          <w:bCs/>
          <w:sz w:val="30"/>
          <w:szCs w:val="26"/>
        </w:rPr>
        <w:t>(</w:t>
      </w:r>
      <w:r w:rsidR="0066684A" w:rsidRPr="00554D11">
        <w:rPr>
          <w:rFonts w:ascii="Arial" w:eastAsia="MS Gothic" w:hAnsi="Arial"/>
          <w:bCs/>
          <w:sz w:val="30"/>
          <w:szCs w:val="26"/>
        </w:rPr>
        <w:t>d</w:t>
      </w:r>
      <w:r w:rsidR="019B05BE" w:rsidRPr="00554D11">
        <w:rPr>
          <w:rFonts w:ascii="Arial" w:eastAsia="MS Gothic" w:hAnsi="Arial"/>
          <w:bCs/>
          <w:sz w:val="30"/>
          <w:szCs w:val="26"/>
        </w:rPr>
        <w:t>)</w:t>
      </w:r>
      <w:bookmarkEnd w:id="56"/>
    </w:p>
    <w:p w14:paraId="7BD7896A" w14:textId="1BDB52E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225ED7" w:rsidRPr="00701D28">
        <w:rPr>
          <w:sz w:val="21"/>
          <w:szCs w:val="21"/>
        </w:rPr>
        <w:t>13</w:t>
      </w:r>
      <w:r w:rsidRPr="00701D28">
        <w:rPr>
          <w:sz w:val="21"/>
          <w:szCs w:val="21"/>
        </w:rPr>
        <w:t xml:space="preserve"> - Undertakings and provide a summary of relevant information related to undertakings (if applicable)</w:t>
      </w:r>
    </w:p>
    <w:p w14:paraId="16BF9821" w14:textId="05305BC5" w:rsidR="00282EF9" w:rsidRPr="00554D11" w:rsidRDefault="00282EF9" w:rsidP="00CA5B67">
      <w:pPr>
        <w:pStyle w:val="Heading2"/>
        <w:rPr>
          <w:rFonts w:ascii="Arial" w:eastAsia="MS Gothic" w:hAnsi="Arial"/>
          <w:bCs/>
          <w:sz w:val="30"/>
          <w:szCs w:val="26"/>
        </w:rPr>
      </w:pPr>
      <w:bookmarkStart w:id="57" w:name="_Toc236809977"/>
      <w:r w:rsidRPr="00554D11">
        <w:rPr>
          <w:rFonts w:ascii="Arial" w:eastAsia="MS Gothic" w:hAnsi="Arial"/>
          <w:bCs/>
          <w:sz w:val="30"/>
          <w:szCs w:val="26"/>
        </w:rPr>
        <w:t>Aesthetic standard variations r. 16(</w:t>
      </w:r>
      <w:r w:rsidR="005479E2" w:rsidRPr="00554D11">
        <w:rPr>
          <w:rFonts w:ascii="Arial" w:eastAsia="MS Gothic" w:hAnsi="Arial"/>
          <w:bCs/>
          <w:sz w:val="30"/>
          <w:szCs w:val="26"/>
        </w:rPr>
        <w:t>1</w:t>
      </w:r>
      <w:r w:rsidRPr="00554D11">
        <w:rPr>
          <w:rFonts w:ascii="Arial" w:eastAsia="MS Gothic" w:hAnsi="Arial"/>
          <w:bCs/>
          <w:sz w:val="30"/>
          <w:szCs w:val="26"/>
        </w:rPr>
        <w:t>)(</w:t>
      </w:r>
      <w:r w:rsidR="00611A59" w:rsidRPr="00554D11">
        <w:rPr>
          <w:rFonts w:ascii="Arial" w:eastAsia="MS Gothic" w:hAnsi="Arial"/>
          <w:bCs/>
          <w:sz w:val="30"/>
          <w:szCs w:val="26"/>
        </w:rPr>
        <w:t>c</w:t>
      </w:r>
      <w:r w:rsidRPr="00554D11">
        <w:rPr>
          <w:rFonts w:ascii="Arial" w:eastAsia="MS Gothic" w:hAnsi="Arial"/>
          <w:bCs/>
          <w:sz w:val="30"/>
          <w:szCs w:val="26"/>
        </w:rPr>
        <w:t>)</w:t>
      </w:r>
      <w:r w:rsidR="00611A59" w:rsidRPr="00554D11">
        <w:rPr>
          <w:rFonts w:ascii="Arial" w:eastAsia="MS Gothic" w:hAnsi="Arial"/>
          <w:bCs/>
          <w:sz w:val="30"/>
          <w:szCs w:val="26"/>
        </w:rPr>
        <w:t xml:space="preserve"> r. </w:t>
      </w:r>
      <w:r w:rsidR="01BCF5EC" w:rsidRPr="00554D11">
        <w:rPr>
          <w:rFonts w:ascii="Arial" w:eastAsia="MS Gothic" w:hAnsi="Arial"/>
          <w:bCs/>
          <w:sz w:val="30"/>
          <w:szCs w:val="26"/>
        </w:rPr>
        <w:t>2</w:t>
      </w:r>
      <w:r w:rsidR="00CE6B42" w:rsidRPr="00554D11">
        <w:rPr>
          <w:rFonts w:ascii="Arial" w:eastAsia="MS Gothic" w:hAnsi="Arial"/>
          <w:bCs/>
          <w:sz w:val="30"/>
          <w:szCs w:val="26"/>
        </w:rPr>
        <w:t>1</w:t>
      </w:r>
      <w:r w:rsidR="01BCF5EC" w:rsidRPr="00554D11">
        <w:rPr>
          <w:rFonts w:ascii="Arial" w:eastAsia="MS Gothic" w:hAnsi="Arial"/>
          <w:bCs/>
          <w:sz w:val="30"/>
          <w:szCs w:val="26"/>
        </w:rPr>
        <w:t>(</w:t>
      </w:r>
      <w:r w:rsidR="00CE6B42" w:rsidRPr="00554D11">
        <w:rPr>
          <w:rFonts w:ascii="Arial" w:eastAsia="MS Gothic" w:hAnsi="Arial"/>
          <w:bCs/>
          <w:sz w:val="30"/>
          <w:szCs w:val="26"/>
        </w:rPr>
        <w:t>k</w:t>
      </w:r>
      <w:r w:rsidR="01BCF5EC" w:rsidRPr="00554D11">
        <w:rPr>
          <w:rFonts w:ascii="Arial" w:eastAsia="MS Gothic" w:hAnsi="Arial"/>
          <w:bCs/>
          <w:sz w:val="30"/>
          <w:szCs w:val="26"/>
        </w:rPr>
        <w:t>)</w:t>
      </w:r>
      <w:bookmarkEnd w:id="57"/>
    </w:p>
    <w:p w14:paraId="4F3BDDC3"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variations to aesthetic standards granted under s. 19 of the Act (if applicable)</w:t>
      </w:r>
    </w:p>
    <w:p w14:paraId="0638F1E0" w14:textId="7D630F85" w:rsidR="00282EF9" w:rsidRPr="00554D11" w:rsidRDefault="00282EF9" w:rsidP="00CA5B67">
      <w:pPr>
        <w:pStyle w:val="Heading2"/>
        <w:rPr>
          <w:rFonts w:ascii="Arial" w:eastAsia="MS Gothic" w:hAnsi="Arial"/>
          <w:bCs/>
          <w:sz w:val="30"/>
          <w:szCs w:val="26"/>
        </w:rPr>
      </w:pPr>
      <w:bookmarkStart w:id="58" w:name="_Toc236809978"/>
      <w:r w:rsidRPr="00554D11">
        <w:rPr>
          <w:rFonts w:ascii="Arial" w:eastAsia="MS Gothic" w:hAnsi="Arial"/>
          <w:bCs/>
          <w:sz w:val="30"/>
          <w:szCs w:val="26"/>
        </w:rPr>
        <w:t xml:space="preserve">Exemptions r. </w:t>
      </w:r>
      <w:r w:rsidR="675A9362" w:rsidRPr="00554D11">
        <w:rPr>
          <w:rFonts w:ascii="Arial" w:eastAsia="MS Gothic" w:hAnsi="Arial"/>
          <w:bCs/>
          <w:sz w:val="30"/>
          <w:szCs w:val="26"/>
        </w:rPr>
        <w:t>2</w:t>
      </w:r>
      <w:r w:rsidR="00FD5138" w:rsidRPr="00554D11">
        <w:rPr>
          <w:rFonts w:ascii="Arial" w:eastAsia="MS Gothic" w:hAnsi="Arial"/>
          <w:bCs/>
          <w:sz w:val="30"/>
          <w:szCs w:val="26"/>
        </w:rPr>
        <w:t>1</w:t>
      </w:r>
      <w:r w:rsidR="675A9362" w:rsidRPr="00554D11">
        <w:rPr>
          <w:rFonts w:ascii="Arial" w:eastAsia="MS Gothic" w:hAnsi="Arial"/>
          <w:bCs/>
          <w:sz w:val="30"/>
          <w:szCs w:val="26"/>
        </w:rPr>
        <w:t>(</w:t>
      </w:r>
      <w:r w:rsidR="00FD5138" w:rsidRPr="00554D11">
        <w:rPr>
          <w:rFonts w:ascii="Arial" w:eastAsia="MS Gothic" w:hAnsi="Arial"/>
          <w:bCs/>
          <w:sz w:val="30"/>
          <w:szCs w:val="26"/>
        </w:rPr>
        <w:t>l</w:t>
      </w:r>
      <w:r w:rsidR="675A9362" w:rsidRPr="00554D11">
        <w:rPr>
          <w:rFonts w:ascii="Arial" w:eastAsia="MS Gothic" w:hAnsi="Arial"/>
          <w:bCs/>
          <w:sz w:val="30"/>
          <w:szCs w:val="26"/>
        </w:rPr>
        <w:t>)</w:t>
      </w:r>
      <w:bookmarkEnd w:id="58"/>
    </w:p>
    <w:p w14:paraId="51A3C7BC"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exemptions granted under s. 20 of the Act (if applicable)</w:t>
      </w:r>
    </w:p>
    <w:p w14:paraId="0DE66BCD" w14:textId="18EE8065" w:rsidR="00282EF9" w:rsidRPr="00554D11" w:rsidRDefault="00282EF9" w:rsidP="00CA5B67">
      <w:pPr>
        <w:pStyle w:val="Heading2"/>
        <w:rPr>
          <w:rFonts w:ascii="Arial" w:eastAsia="MS Gothic" w:hAnsi="Arial"/>
          <w:bCs/>
          <w:sz w:val="30"/>
          <w:szCs w:val="26"/>
        </w:rPr>
      </w:pPr>
      <w:bookmarkStart w:id="59" w:name="_Toc236809979"/>
      <w:r w:rsidRPr="00554D11">
        <w:rPr>
          <w:rFonts w:ascii="Arial" w:eastAsia="MS Gothic" w:hAnsi="Arial"/>
          <w:bCs/>
          <w:sz w:val="30"/>
          <w:szCs w:val="26"/>
        </w:rPr>
        <w:t xml:space="preserve">Regulated water r. </w:t>
      </w:r>
      <w:r w:rsidR="774D1202" w:rsidRPr="00554D11">
        <w:rPr>
          <w:rFonts w:ascii="Arial" w:eastAsia="MS Gothic" w:hAnsi="Arial"/>
          <w:bCs/>
          <w:sz w:val="30"/>
          <w:szCs w:val="26"/>
        </w:rPr>
        <w:t>2</w:t>
      </w:r>
      <w:r w:rsidR="302786C8" w:rsidRPr="00554D11">
        <w:rPr>
          <w:rFonts w:ascii="Arial" w:eastAsia="MS Gothic" w:hAnsi="Arial"/>
          <w:bCs/>
          <w:sz w:val="30"/>
          <w:szCs w:val="26"/>
        </w:rPr>
        <w:t>1</w:t>
      </w:r>
      <w:r w:rsidR="774D1202" w:rsidRPr="00554D11">
        <w:rPr>
          <w:rFonts w:ascii="Arial" w:eastAsia="MS Gothic" w:hAnsi="Arial"/>
          <w:bCs/>
          <w:sz w:val="30"/>
          <w:szCs w:val="26"/>
        </w:rPr>
        <w:t>(</w:t>
      </w:r>
      <w:r w:rsidR="302786C8" w:rsidRPr="00554D11">
        <w:rPr>
          <w:rFonts w:ascii="Arial" w:eastAsia="MS Gothic" w:hAnsi="Arial"/>
          <w:bCs/>
          <w:sz w:val="30"/>
          <w:szCs w:val="26"/>
        </w:rPr>
        <w:t>o</w:t>
      </w:r>
      <w:r w:rsidR="774D1202" w:rsidRPr="00554D11">
        <w:rPr>
          <w:rFonts w:ascii="Arial" w:eastAsia="MS Gothic" w:hAnsi="Arial"/>
          <w:bCs/>
          <w:sz w:val="30"/>
          <w:szCs w:val="26"/>
        </w:rPr>
        <w:t>)</w:t>
      </w:r>
      <w:bookmarkEnd w:id="59"/>
    </w:p>
    <w:p w14:paraId="5BC2597C" w14:textId="6BD563D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definition of regulated water‘ provided in </w:t>
      </w:r>
      <w:r w:rsidR="000D262F" w:rsidRPr="00701D28">
        <w:rPr>
          <w:sz w:val="21"/>
          <w:szCs w:val="21"/>
        </w:rPr>
        <w:t>guidance.</w:t>
      </w:r>
    </w:p>
    <w:p w14:paraId="49EFC4DC" w14:textId="1B65569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0D2941" w:rsidRPr="00701D28">
        <w:rPr>
          <w:sz w:val="21"/>
          <w:szCs w:val="21"/>
        </w:rPr>
        <w:t>14</w:t>
      </w:r>
      <w:r w:rsidRPr="00701D28">
        <w:rPr>
          <w:sz w:val="21"/>
          <w:szCs w:val="21"/>
        </w:rPr>
        <w:t xml:space="preserve"> - Regulated water supplies (if applicable)</w:t>
      </w:r>
    </w:p>
    <w:p w14:paraId="0E600B75"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Discuss any regulated water supplies which were previously regarded as drinking water (if applicable)</w:t>
      </w:r>
    </w:p>
    <w:p w14:paraId="15A451B0" w14:textId="3645FC26" w:rsidR="00FF5F9A"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Summarise regulated water awareness and risk management activities undertaken under s. 25 (if applicable)</w:t>
      </w:r>
    </w:p>
    <w:p w14:paraId="35E71C84" w14:textId="77777777" w:rsidR="00FF5F9A" w:rsidRDefault="00FF5F9A" w:rsidP="00CA5B67">
      <w:pPr>
        <w:spacing w:after="0" w:line="240" w:lineRule="auto"/>
        <w:rPr>
          <w:rFonts w:eastAsia="Arial" w:cs="Arial"/>
          <w:spacing w:val="-6"/>
          <w:sz w:val="19"/>
          <w:szCs w:val="22"/>
          <w:lang w:val="en-US"/>
        </w:rPr>
      </w:pPr>
      <w:r>
        <w:rPr>
          <w:spacing w:val="-6"/>
          <w:sz w:val="19"/>
        </w:rPr>
        <w:br w:type="page"/>
      </w:r>
    </w:p>
    <w:p w14:paraId="5BDE79AB" w14:textId="77777777" w:rsidR="00282EF9" w:rsidRDefault="00282EF9" w:rsidP="00CA5B67">
      <w:pPr>
        <w:pStyle w:val="ListParagraph"/>
        <w:spacing w:line="271" w:lineRule="auto"/>
        <w:rPr>
          <w:sz w:val="19"/>
        </w:rPr>
        <w:sectPr w:rsidR="00282EF9" w:rsidSect="009A0C8F">
          <w:type w:val="continuous"/>
          <w:pgSz w:w="11910" w:h="16840"/>
          <w:pgMar w:top="1440" w:right="1440" w:bottom="1440" w:left="1440" w:header="0" w:footer="510" w:gutter="0"/>
          <w:cols w:space="720"/>
        </w:sectPr>
      </w:pPr>
    </w:p>
    <w:p w14:paraId="00EE7FD3" w14:textId="77777777" w:rsidR="00282EF9" w:rsidRPr="00992421" w:rsidRDefault="00282EF9" w:rsidP="00CA5B67">
      <w:pPr>
        <w:pStyle w:val="Heading1"/>
        <w:rPr>
          <w:rFonts w:ascii="Arial" w:hAnsi="Arial"/>
        </w:rPr>
      </w:pPr>
      <w:bookmarkStart w:id="60" w:name="_Toc236809980"/>
      <w:r w:rsidRPr="00992421">
        <w:rPr>
          <w:rFonts w:ascii="Arial" w:hAnsi="Arial"/>
        </w:rPr>
        <w:lastRenderedPageBreak/>
        <w:t>Appendix 3: Checklist for water storage managers</w:t>
      </w:r>
      <w:bookmarkEnd w:id="60"/>
    </w:p>
    <w:p w14:paraId="58AA67F1" w14:textId="77777777" w:rsidR="00282EF9" w:rsidRPr="00554D11" w:rsidRDefault="00282EF9" w:rsidP="00CA5B67">
      <w:pPr>
        <w:pStyle w:val="Heading2"/>
        <w:rPr>
          <w:rFonts w:ascii="Arial" w:eastAsia="MS Gothic" w:hAnsi="Arial"/>
          <w:bCs/>
          <w:sz w:val="30"/>
          <w:szCs w:val="26"/>
        </w:rPr>
      </w:pPr>
      <w:bookmarkStart w:id="61" w:name="_Toc236809981"/>
      <w:r w:rsidRPr="00554D11">
        <w:rPr>
          <w:rFonts w:ascii="Arial" w:eastAsia="MS Gothic" w:hAnsi="Arial"/>
          <w:bCs/>
          <w:sz w:val="30"/>
          <w:szCs w:val="26"/>
        </w:rPr>
        <w:t>Overview</w:t>
      </w:r>
      <w:bookmarkEnd w:id="61"/>
    </w:p>
    <w:p w14:paraId="1C625B6D" w14:textId="3F352E45"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State commitments to drinking water quality and proactive management of source water </w:t>
      </w:r>
      <w:r w:rsidR="00E90085" w:rsidRPr="00701D28">
        <w:rPr>
          <w:sz w:val="21"/>
          <w:szCs w:val="21"/>
        </w:rPr>
        <w:t>risks.</w:t>
      </w:r>
    </w:p>
    <w:p w14:paraId="045A1F7F" w14:textId="245DE230" w:rsidR="00282EF9" w:rsidRDefault="00282EF9" w:rsidP="00CA5B67">
      <w:pPr>
        <w:pStyle w:val="ListParagraph"/>
        <w:numPr>
          <w:ilvl w:val="0"/>
          <w:numId w:val="17"/>
        </w:numPr>
        <w:tabs>
          <w:tab w:val="left" w:pos="1118"/>
        </w:tabs>
        <w:spacing w:before="42"/>
        <w:ind w:left="1118" w:hanging="381"/>
        <w:rPr>
          <w:sz w:val="19"/>
        </w:rPr>
      </w:pPr>
      <w:r w:rsidRPr="00701D28">
        <w:rPr>
          <w:sz w:val="21"/>
          <w:szCs w:val="21"/>
        </w:rPr>
        <w:t xml:space="preserve">Summarise water supply systems including a map or diagram and Table </w:t>
      </w:r>
      <w:r w:rsidR="00AC1E5A" w:rsidRPr="00701D28">
        <w:rPr>
          <w:sz w:val="21"/>
          <w:szCs w:val="21"/>
        </w:rPr>
        <w:t>15</w:t>
      </w:r>
      <w:r w:rsidRPr="00701D28">
        <w:rPr>
          <w:sz w:val="21"/>
          <w:szCs w:val="21"/>
        </w:rPr>
        <w:t xml:space="preserve"> - Water supply </w:t>
      </w:r>
      <w:r w:rsidR="00E90085" w:rsidRPr="00701D28">
        <w:rPr>
          <w:sz w:val="21"/>
          <w:szCs w:val="21"/>
        </w:rPr>
        <w:t>systems</w:t>
      </w:r>
      <w:r w:rsidR="00E90085">
        <w:rPr>
          <w:spacing w:val="-2"/>
          <w:sz w:val="19"/>
        </w:rPr>
        <w:t>.</w:t>
      </w:r>
    </w:p>
    <w:p w14:paraId="15E4D29F" w14:textId="77777777" w:rsidR="009A0C8F"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major changes to water supply arrangements since the previous reporting </w:t>
      </w:r>
      <w:r w:rsidR="00E90085" w:rsidRPr="00701D28">
        <w:rPr>
          <w:sz w:val="21"/>
          <w:szCs w:val="21"/>
        </w:rPr>
        <w:t>period.</w:t>
      </w:r>
    </w:p>
    <w:p w14:paraId="3EBF6DF8" w14:textId="08649640"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source waters in supply systems and (if applicable) discuss how source water risks are quantified and </w:t>
      </w:r>
      <w:r w:rsidR="00E90085" w:rsidRPr="00701D28">
        <w:rPr>
          <w:sz w:val="21"/>
          <w:szCs w:val="21"/>
        </w:rPr>
        <w:t>managed.</w:t>
      </w:r>
    </w:p>
    <w:p w14:paraId="50EA900B" w14:textId="030BD1C4" w:rsidR="00282EF9" w:rsidRPr="00554D11" w:rsidRDefault="00282EF9" w:rsidP="00CA5B67">
      <w:pPr>
        <w:pStyle w:val="Heading2"/>
        <w:rPr>
          <w:rFonts w:ascii="Arial" w:eastAsia="MS Gothic" w:hAnsi="Arial"/>
          <w:bCs/>
          <w:sz w:val="30"/>
          <w:szCs w:val="26"/>
        </w:rPr>
      </w:pPr>
      <w:bookmarkStart w:id="62" w:name="_Toc236809982"/>
      <w:r w:rsidRPr="00554D11">
        <w:rPr>
          <w:rFonts w:ascii="Arial" w:eastAsia="MS Gothic" w:hAnsi="Arial"/>
          <w:bCs/>
          <w:sz w:val="30"/>
          <w:szCs w:val="26"/>
        </w:rPr>
        <w:t xml:space="preserve">Drinking water treatment processes r. </w:t>
      </w:r>
      <w:r w:rsidR="3AB56154" w:rsidRPr="00554D11">
        <w:rPr>
          <w:rFonts w:ascii="Arial" w:eastAsia="MS Gothic" w:hAnsi="Arial"/>
          <w:bCs/>
          <w:sz w:val="30"/>
          <w:szCs w:val="26"/>
        </w:rPr>
        <w:t>22(e)</w:t>
      </w:r>
      <w:bookmarkEnd w:id="62"/>
    </w:p>
    <w:p w14:paraId="51A4E4BD" w14:textId="573FE7B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State if water supplied to a water supplier has been treated before supply or is supplied as raw </w:t>
      </w:r>
      <w:r w:rsidR="00E90085" w:rsidRPr="00701D28">
        <w:rPr>
          <w:sz w:val="21"/>
          <w:szCs w:val="21"/>
        </w:rPr>
        <w:t>water.</w:t>
      </w:r>
    </w:p>
    <w:p w14:paraId="3DE81255" w14:textId="4F5B7EF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731308" w:rsidRPr="00701D28">
        <w:rPr>
          <w:sz w:val="21"/>
          <w:szCs w:val="21"/>
        </w:rPr>
        <w:t xml:space="preserve">16 </w:t>
      </w:r>
      <w:r w:rsidRPr="00701D28">
        <w:rPr>
          <w:sz w:val="21"/>
          <w:szCs w:val="21"/>
        </w:rPr>
        <w:t>- Drinking water treatment processes - Water storage manager and Appendix 1 Table</w:t>
      </w:r>
    </w:p>
    <w:p w14:paraId="0B142165"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Describe the role of each treatment process and chemical additive (or include in glossary of terms)</w:t>
      </w:r>
    </w:p>
    <w:p w14:paraId="1E51E35B" w14:textId="609869B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major changes to treatment processes since previous reporting </w:t>
      </w:r>
      <w:r w:rsidR="00E90085" w:rsidRPr="00701D28">
        <w:rPr>
          <w:sz w:val="21"/>
          <w:szCs w:val="21"/>
        </w:rPr>
        <w:t>period.</w:t>
      </w:r>
    </w:p>
    <w:p w14:paraId="5779A6A9" w14:textId="77777777" w:rsidR="009A0C8F" w:rsidRPr="009A0C8F" w:rsidRDefault="00282EF9" w:rsidP="00CA5B67">
      <w:pPr>
        <w:pStyle w:val="ListParagraph"/>
        <w:numPr>
          <w:ilvl w:val="0"/>
          <w:numId w:val="17"/>
        </w:numPr>
        <w:spacing w:before="68"/>
        <w:ind w:left="1118" w:hanging="381"/>
        <w:rPr>
          <w:sz w:val="19"/>
        </w:rPr>
      </w:pPr>
      <w:r w:rsidRPr="00701D28">
        <w:rPr>
          <w:sz w:val="21"/>
          <w:szCs w:val="21"/>
        </w:rPr>
        <w:t xml:space="preserve">Discuss any issues arising from treatment </w:t>
      </w:r>
      <w:r w:rsidR="00E90085" w:rsidRPr="00701D28">
        <w:rPr>
          <w:sz w:val="21"/>
          <w:szCs w:val="21"/>
        </w:rPr>
        <w:t>processes</w:t>
      </w:r>
      <w:r w:rsidR="00E90085">
        <w:rPr>
          <w:spacing w:val="-2"/>
          <w:sz w:val="19"/>
        </w:rPr>
        <w:t>.</w:t>
      </w:r>
    </w:p>
    <w:p w14:paraId="7C787104" w14:textId="22BD6934"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Acknowledge reports made under s. 22 and cross-reference to ‗Emergency incident &amp; event </w:t>
      </w:r>
      <w:r w:rsidR="00E90085" w:rsidRPr="00701D28">
        <w:rPr>
          <w:sz w:val="21"/>
          <w:szCs w:val="21"/>
        </w:rPr>
        <w:t>management ‘</w:t>
      </w:r>
    </w:p>
    <w:p w14:paraId="33949F3D" w14:textId="72407432" w:rsidR="00282EF9" w:rsidRPr="00554D11" w:rsidRDefault="00282EF9" w:rsidP="00CA5B67">
      <w:pPr>
        <w:pStyle w:val="Heading2"/>
        <w:rPr>
          <w:rFonts w:ascii="Arial" w:eastAsia="MS Gothic" w:hAnsi="Arial"/>
          <w:bCs/>
          <w:sz w:val="30"/>
          <w:szCs w:val="26"/>
        </w:rPr>
      </w:pPr>
      <w:bookmarkStart w:id="63" w:name="_Toc236809983"/>
      <w:r w:rsidRPr="00554D11">
        <w:rPr>
          <w:rFonts w:ascii="Arial" w:eastAsia="MS Gothic" w:hAnsi="Arial"/>
          <w:bCs/>
          <w:sz w:val="30"/>
          <w:szCs w:val="26"/>
        </w:rPr>
        <w:t xml:space="preserve">Emergency incident and event management r. </w:t>
      </w:r>
      <w:r w:rsidR="30C7C8D9" w:rsidRPr="00554D11">
        <w:rPr>
          <w:rFonts w:ascii="Arial" w:eastAsia="MS Gothic" w:hAnsi="Arial"/>
          <w:bCs/>
          <w:sz w:val="30"/>
          <w:szCs w:val="26"/>
        </w:rPr>
        <w:t>22(a) &amp; 22(b)</w:t>
      </w:r>
      <w:bookmarkEnd w:id="63"/>
    </w:p>
    <w:p w14:paraId="426DFB92" w14:textId="77777777" w:rsidR="009A0C8F"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information on each situation reported under s. </w:t>
      </w:r>
      <w:r w:rsidR="004E6F76" w:rsidRPr="00701D28">
        <w:rPr>
          <w:sz w:val="21"/>
          <w:szCs w:val="21"/>
        </w:rPr>
        <w:t>22.</w:t>
      </w:r>
    </w:p>
    <w:p w14:paraId="0EB27B9C" w14:textId="4BE8F0E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relevant information on the actions taken, issues experienced and preventive measures identified with each situation </w:t>
      </w:r>
      <w:r w:rsidR="004E6F76" w:rsidRPr="00701D28">
        <w:rPr>
          <w:sz w:val="21"/>
          <w:szCs w:val="21"/>
        </w:rPr>
        <w:t>reported.</w:t>
      </w:r>
    </w:p>
    <w:p w14:paraId="703CB8CE" w14:textId="72C801E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other events not reportable under s. 22 of the Act under separate </w:t>
      </w:r>
      <w:r w:rsidR="004E6F76" w:rsidRPr="00701D28">
        <w:rPr>
          <w:sz w:val="21"/>
          <w:szCs w:val="21"/>
        </w:rPr>
        <w:t>headings.</w:t>
      </w:r>
    </w:p>
    <w:p w14:paraId="648AAC52" w14:textId="2865A9FF" w:rsidR="00282EF9" w:rsidRPr="00554D11" w:rsidRDefault="00282EF9" w:rsidP="00CA5B67">
      <w:pPr>
        <w:pStyle w:val="Heading2"/>
        <w:rPr>
          <w:rFonts w:ascii="Arial" w:eastAsia="MS Gothic" w:hAnsi="Arial"/>
          <w:bCs/>
          <w:sz w:val="30"/>
          <w:szCs w:val="26"/>
        </w:rPr>
      </w:pPr>
      <w:bookmarkStart w:id="64" w:name="_Toc236809984"/>
      <w:r w:rsidRPr="00554D11">
        <w:rPr>
          <w:rFonts w:ascii="Arial" w:eastAsia="MS Gothic" w:hAnsi="Arial"/>
          <w:bCs/>
          <w:sz w:val="30"/>
          <w:szCs w:val="26"/>
        </w:rPr>
        <w:t xml:space="preserve">Risk management plan audit results r. </w:t>
      </w:r>
      <w:r w:rsidR="7FC16DC1" w:rsidRPr="00554D11">
        <w:rPr>
          <w:rFonts w:ascii="Arial" w:eastAsia="MS Gothic" w:hAnsi="Arial"/>
          <w:bCs/>
          <w:sz w:val="30"/>
          <w:szCs w:val="26"/>
        </w:rPr>
        <w:t>22(d)</w:t>
      </w:r>
      <w:bookmarkEnd w:id="64"/>
    </w:p>
    <w:p w14:paraId="3701BECD" w14:textId="64488870"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If a risk management plan audit was conducted during the reporting </w:t>
      </w:r>
      <w:r w:rsidR="004E6F76" w:rsidRPr="00701D28">
        <w:rPr>
          <w:sz w:val="21"/>
          <w:szCs w:val="21"/>
        </w:rPr>
        <w:t>period,</w:t>
      </w:r>
      <w:r w:rsidRPr="00701D28">
        <w:rPr>
          <w:sz w:val="21"/>
          <w:szCs w:val="21"/>
        </w:rPr>
        <w:t xml:space="preserve"> discuss whether the risk management plan met the obligations of the Act during the audit period and include the audit certificate in the </w:t>
      </w:r>
      <w:r w:rsidR="00CB7B83" w:rsidRPr="00701D28">
        <w:rPr>
          <w:sz w:val="21"/>
          <w:szCs w:val="21"/>
        </w:rPr>
        <w:t>report.</w:t>
      </w:r>
    </w:p>
    <w:p w14:paraId="59017F5C" w14:textId="0DF3CBF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Summarise the findings of the </w:t>
      </w:r>
      <w:r w:rsidR="00CB7B83" w:rsidRPr="00701D28">
        <w:rPr>
          <w:sz w:val="21"/>
          <w:szCs w:val="21"/>
        </w:rPr>
        <w:t>audit.</w:t>
      </w:r>
    </w:p>
    <w:p w14:paraId="297FD1CD" w14:textId="3F0C90CC"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Describe any improvement opportunities and observations identified by the </w:t>
      </w:r>
      <w:r w:rsidR="00CB7B83" w:rsidRPr="00701D28">
        <w:rPr>
          <w:sz w:val="21"/>
          <w:szCs w:val="21"/>
        </w:rPr>
        <w:t>auditor.</w:t>
      </w:r>
    </w:p>
    <w:p w14:paraId="27A07619"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Report on progress with identified improvement opportunities from previous audits (if applicable)</w:t>
      </w:r>
    </w:p>
    <w:p w14:paraId="51DF61A4" w14:textId="0BD18B73" w:rsidR="00282EF9" w:rsidRPr="00554D11" w:rsidRDefault="00282EF9" w:rsidP="00CA5B67">
      <w:pPr>
        <w:pStyle w:val="Heading2"/>
        <w:rPr>
          <w:rFonts w:ascii="Arial" w:eastAsia="MS Gothic" w:hAnsi="Arial"/>
          <w:bCs/>
          <w:sz w:val="30"/>
          <w:szCs w:val="26"/>
        </w:rPr>
      </w:pPr>
      <w:bookmarkStart w:id="65" w:name="_Toc236809985"/>
      <w:r w:rsidRPr="00554D11">
        <w:rPr>
          <w:rFonts w:ascii="Arial" w:eastAsia="MS Gothic" w:hAnsi="Arial"/>
          <w:bCs/>
          <w:sz w:val="30"/>
          <w:szCs w:val="26"/>
        </w:rPr>
        <w:lastRenderedPageBreak/>
        <w:t xml:space="preserve">Undertakings r. </w:t>
      </w:r>
      <w:r w:rsidR="69E95406" w:rsidRPr="00554D11">
        <w:rPr>
          <w:rFonts w:ascii="Arial" w:eastAsia="MS Gothic" w:hAnsi="Arial"/>
          <w:bCs/>
          <w:sz w:val="30"/>
          <w:szCs w:val="26"/>
        </w:rPr>
        <w:t>22(c)</w:t>
      </w:r>
      <w:bookmarkEnd w:id="65"/>
    </w:p>
    <w:p w14:paraId="01B1B224" w14:textId="6A73F0C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410674" w:rsidRPr="00701D28">
        <w:rPr>
          <w:sz w:val="21"/>
          <w:szCs w:val="21"/>
        </w:rPr>
        <w:t xml:space="preserve">17 </w:t>
      </w:r>
      <w:r w:rsidRPr="00701D28">
        <w:rPr>
          <w:sz w:val="21"/>
          <w:szCs w:val="21"/>
        </w:rPr>
        <w:t xml:space="preserve">- Undertakings and provide a summary of relevant information related to </w:t>
      </w:r>
      <w:r w:rsidR="00CB7B83" w:rsidRPr="00701D28">
        <w:rPr>
          <w:sz w:val="21"/>
          <w:szCs w:val="21"/>
        </w:rPr>
        <w:t>undertakings.</w:t>
      </w:r>
    </w:p>
    <w:p w14:paraId="6F8D403D" w14:textId="129C9DA9" w:rsidR="00C04F94" w:rsidRPr="00554D11" w:rsidRDefault="00282EF9" w:rsidP="00CA5B67">
      <w:pPr>
        <w:pStyle w:val="Heading2"/>
        <w:rPr>
          <w:rFonts w:ascii="Arial" w:eastAsia="MS Gothic" w:hAnsi="Arial"/>
          <w:bCs/>
          <w:sz w:val="30"/>
          <w:szCs w:val="26"/>
        </w:rPr>
      </w:pPr>
      <w:bookmarkStart w:id="66" w:name="_Toc236809986"/>
      <w:r w:rsidRPr="00554D11">
        <w:rPr>
          <w:rFonts w:ascii="Arial" w:eastAsia="MS Gothic" w:hAnsi="Arial"/>
          <w:bCs/>
          <w:sz w:val="30"/>
          <w:szCs w:val="26"/>
        </w:rPr>
        <w:t xml:space="preserve">Exemptions r. </w:t>
      </w:r>
      <w:r w:rsidR="2DF84AE8" w:rsidRPr="00554D11">
        <w:rPr>
          <w:rFonts w:ascii="Arial" w:eastAsia="MS Gothic" w:hAnsi="Arial"/>
          <w:bCs/>
          <w:sz w:val="30"/>
          <w:szCs w:val="26"/>
        </w:rPr>
        <w:t>22(f)</w:t>
      </w:r>
      <w:bookmarkEnd w:id="66"/>
    </w:p>
    <w:p w14:paraId="58469336" w14:textId="3BC305F3" w:rsidR="00162CA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exemptions granted under s. 8 of the Act (if applicable</w:t>
      </w:r>
      <w:bookmarkEnd w:id="14"/>
      <w:r w:rsidRPr="00701D28">
        <w:rPr>
          <w:sz w:val="21"/>
          <w:szCs w:val="21"/>
        </w:rPr>
        <w:t>)</w:t>
      </w:r>
      <w:r w:rsidR="00D42344" w:rsidRPr="00701D28">
        <w:rPr>
          <w:sz w:val="21"/>
          <w:szCs w:val="21"/>
        </w:rPr>
        <w:t>.</w:t>
      </w:r>
    </w:p>
    <w:p w14:paraId="403BF573" w14:textId="54D5B206" w:rsidR="009A0C8F" w:rsidRDefault="009A0C8F" w:rsidP="00CA5B67">
      <w:pPr>
        <w:spacing w:after="0" w:line="240" w:lineRule="auto"/>
        <w:rPr>
          <w:rFonts w:cs="Arial"/>
          <w:color w:val="244061"/>
          <w:sz w:val="36"/>
          <w:szCs w:val="36"/>
          <w:lang w:eastAsia="en-AU"/>
        </w:rPr>
      </w:pPr>
    </w:p>
    <w:p w14:paraId="536BF5D5" w14:textId="77777777" w:rsidR="00554D11" w:rsidRPr="00554D11" w:rsidRDefault="00554D11" w:rsidP="00554D11">
      <w:pPr>
        <w:rPr>
          <w:rFonts w:cs="Arial"/>
          <w:sz w:val="36"/>
          <w:szCs w:val="36"/>
          <w:lang w:eastAsia="en-AU"/>
        </w:rPr>
      </w:pPr>
    </w:p>
    <w:p w14:paraId="1FD91165" w14:textId="77777777" w:rsidR="00554D11" w:rsidRPr="00554D11" w:rsidRDefault="00554D11" w:rsidP="00554D11">
      <w:pPr>
        <w:rPr>
          <w:rFonts w:cs="Arial"/>
          <w:sz w:val="36"/>
          <w:szCs w:val="36"/>
          <w:lang w:eastAsia="en-AU"/>
        </w:rPr>
      </w:pPr>
    </w:p>
    <w:p w14:paraId="0AF1B7A3" w14:textId="77777777" w:rsidR="00554D11" w:rsidRPr="00554D11" w:rsidRDefault="00554D11" w:rsidP="00554D11">
      <w:pPr>
        <w:rPr>
          <w:rFonts w:cs="Arial"/>
          <w:sz w:val="36"/>
          <w:szCs w:val="36"/>
          <w:lang w:eastAsia="en-AU"/>
        </w:rPr>
      </w:pPr>
    </w:p>
    <w:p w14:paraId="106CD9C9" w14:textId="77777777" w:rsidR="00554D11" w:rsidRPr="00554D11" w:rsidRDefault="00554D11" w:rsidP="00554D11">
      <w:pPr>
        <w:rPr>
          <w:rFonts w:cs="Arial"/>
          <w:sz w:val="36"/>
          <w:szCs w:val="36"/>
          <w:lang w:eastAsia="en-AU"/>
        </w:rPr>
      </w:pPr>
    </w:p>
    <w:p w14:paraId="7DB382BC" w14:textId="77777777" w:rsidR="00554D11" w:rsidRPr="00554D11" w:rsidRDefault="00554D11" w:rsidP="00554D11">
      <w:pPr>
        <w:rPr>
          <w:rFonts w:cs="Arial"/>
          <w:sz w:val="36"/>
          <w:szCs w:val="36"/>
          <w:lang w:eastAsia="en-AU"/>
        </w:rPr>
      </w:pPr>
    </w:p>
    <w:p w14:paraId="4E14BC66" w14:textId="77777777" w:rsidR="00554D11" w:rsidRPr="00554D11" w:rsidRDefault="00554D11" w:rsidP="00554D11">
      <w:pPr>
        <w:rPr>
          <w:rFonts w:cs="Arial"/>
          <w:sz w:val="36"/>
          <w:szCs w:val="36"/>
          <w:lang w:eastAsia="en-AU"/>
        </w:rPr>
      </w:pPr>
    </w:p>
    <w:p w14:paraId="0483E1FA" w14:textId="77777777" w:rsidR="00554D11" w:rsidRPr="00554D11" w:rsidRDefault="00554D11" w:rsidP="00554D11">
      <w:pPr>
        <w:rPr>
          <w:rFonts w:cs="Arial"/>
          <w:sz w:val="36"/>
          <w:szCs w:val="36"/>
          <w:lang w:eastAsia="en-AU"/>
        </w:rPr>
      </w:pPr>
    </w:p>
    <w:p w14:paraId="3610C1F7" w14:textId="77777777" w:rsidR="00554D11" w:rsidRPr="00554D11" w:rsidRDefault="00554D11" w:rsidP="00554D11">
      <w:pPr>
        <w:rPr>
          <w:rFonts w:cs="Arial"/>
          <w:sz w:val="36"/>
          <w:szCs w:val="36"/>
          <w:lang w:eastAsia="en-AU"/>
        </w:rPr>
      </w:pPr>
    </w:p>
    <w:p w14:paraId="30290D73" w14:textId="77777777" w:rsidR="00554D11" w:rsidRPr="00554D11" w:rsidRDefault="00554D11" w:rsidP="00554D11">
      <w:pPr>
        <w:rPr>
          <w:rFonts w:cs="Arial"/>
          <w:sz w:val="36"/>
          <w:szCs w:val="36"/>
          <w:lang w:eastAsia="en-AU"/>
        </w:rPr>
      </w:pPr>
    </w:p>
    <w:p w14:paraId="3D048095" w14:textId="77777777" w:rsidR="00554D11" w:rsidRPr="00554D11" w:rsidRDefault="00554D11" w:rsidP="00554D11">
      <w:pPr>
        <w:rPr>
          <w:rFonts w:cs="Arial"/>
          <w:sz w:val="36"/>
          <w:szCs w:val="36"/>
          <w:lang w:eastAsia="en-AU"/>
        </w:rPr>
      </w:pPr>
    </w:p>
    <w:p w14:paraId="6817D2A3" w14:textId="77777777" w:rsidR="00554D11" w:rsidRPr="00554D11" w:rsidRDefault="00554D11" w:rsidP="00554D11">
      <w:pPr>
        <w:rPr>
          <w:rFonts w:cs="Arial"/>
          <w:sz w:val="36"/>
          <w:szCs w:val="36"/>
          <w:lang w:eastAsia="en-AU"/>
        </w:rPr>
      </w:pPr>
    </w:p>
    <w:p w14:paraId="0381E27B" w14:textId="77777777" w:rsidR="00554D11" w:rsidRPr="00554D11" w:rsidRDefault="00554D11" w:rsidP="00554D11">
      <w:pPr>
        <w:rPr>
          <w:rFonts w:cs="Arial"/>
          <w:sz w:val="36"/>
          <w:szCs w:val="36"/>
          <w:lang w:eastAsia="en-AU"/>
        </w:rPr>
      </w:pPr>
    </w:p>
    <w:p w14:paraId="55BBD427" w14:textId="77777777" w:rsidR="00554D11" w:rsidRPr="00554D11" w:rsidRDefault="00554D11" w:rsidP="00554D11">
      <w:pPr>
        <w:rPr>
          <w:rFonts w:cs="Arial"/>
          <w:sz w:val="36"/>
          <w:szCs w:val="36"/>
          <w:lang w:eastAsia="en-AU"/>
        </w:rPr>
      </w:pPr>
    </w:p>
    <w:p w14:paraId="62B0D4D3" w14:textId="77777777" w:rsidR="00554D11" w:rsidRPr="00554D11" w:rsidRDefault="00554D11" w:rsidP="00554D11">
      <w:pPr>
        <w:rPr>
          <w:rFonts w:cs="Arial"/>
          <w:sz w:val="36"/>
          <w:szCs w:val="36"/>
          <w:lang w:eastAsia="en-AU"/>
        </w:rPr>
      </w:pPr>
    </w:p>
    <w:p w14:paraId="4A1E37AF" w14:textId="77777777" w:rsidR="00554D11" w:rsidRPr="00554D11" w:rsidRDefault="00554D11" w:rsidP="00554D11">
      <w:pPr>
        <w:rPr>
          <w:rFonts w:cs="Arial"/>
          <w:sz w:val="36"/>
          <w:szCs w:val="36"/>
          <w:lang w:eastAsia="en-AU"/>
        </w:rPr>
      </w:pPr>
    </w:p>
    <w:p w14:paraId="5193E63A" w14:textId="77777777" w:rsidR="00554D11" w:rsidRPr="00554D11" w:rsidRDefault="00554D11" w:rsidP="00554D11">
      <w:pPr>
        <w:rPr>
          <w:rFonts w:cs="Arial"/>
          <w:sz w:val="36"/>
          <w:szCs w:val="36"/>
          <w:lang w:eastAsia="en-AU"/>
        </w:rPr>
      </w:pPr>
    </w:p>
    <w:p w14:paraId="7D246C09" w14:textId="77777777" w:rsidR="00554D11" w:rsidRPr="00554D11" w:rsidRDefault="00554D11" w:rsidP="00554D11">
      <w:pPr>
        <w:rPr>
          <w:rFonts w:cs="Arial"/>
          <w:sz w:val="36"/>
          <w:szCs w:val="36"/>
          <w:lang w:eastAsia="en-AU"/>
        </w:rPr>
      </w:pPr>
    </w:p>
    <w:p w14:paraId="4A86CD34" w14:textId="77777777" w:rsidR="00554D11" w:rsidRPr="00554D11" w:rsidRDefault="00554D11" w:rsidP="00554D11">
      <w:pPr>
        <w:rPr>
          <w:rFonts w:cs="Arial"/>
          <w:sz w:val="36"/>
          <w:szCs w:val="36"/>
          <w:lang w:eastAsia="en-AU"/>
        </w:rPr>
      </w:pPr>
    </w:p>
    <w:p w14:paraId="7DDA247B" w14:textId="77777777" w:rsidR="00554D11" w:rsidRPr="00554D11" w:rsidRDefault="00554D11" w:rsidP="00554D11">
      <w:pPr>
        <w:rPr>
          <w:rFonts w:cs="Arial"/>
          <w:sz w:val="36"/>
          <w:szCs w:val="36"/>
          <w:lang w:eastAsia="en-AU"/>
        </w:rPr>
      </w:pPr>
    </w:p>
    <w:p w14:paraId="59FE823E" w14:textId="77777777" w:rsidR="00554D11" w:rsidRPr="00554D11" w:rsidRDefault="00554D11" w:rsidP="00554D11">
      <w:pPr>
        <w:jc w:val="center"/>
        <w:rPr>
          <w:rFonts w:cs="Arial"/>
          <w:sz w:val="36"/>
          <w:szCs w:val="36"/>
          <w:lang w:eastAsia="en-AU"/>
        </w:rPr>
      </w:pPr>
    </w:p>
    <w:sectPr w:rsidR="00554D11" w:rsidRPr="00554D11" w:rsidSect="009A0C8F">
      <w:footerReference w:type="default" r:id="rId28"/>
      <w:type w:val="continuous"/>
      <w:pgSz w:w="11906" w:h="16838" w:code="9"/>
      <w:pgMar w:top="1440" w:right="1440" w:bottom="1440" w:left="1440"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8AA5" w14:textId="77777777" w:rsidR="00AD617A" w:rsidRDefault="00AD617A">
      <w:r>
        <w:separator/>
      </w:r>
    </w:p>
  </w:endnote>
  <w:endnote w:type="continuationSeparator" w:id="0">
    <w:p w14:paraId="09245BAF" w14:textId="77777777" w:rsidR="00AD617A" w:rsidRDefault="00AD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772201"/>
      <w:docPartObj>
        <w:docPartGallery w:val="Page Numbers (Bottom of Page)"/>
        <w:docPartUnique/>
      </w:docPartObj>
    </w:sdtPr>
    <w:sdtEndPr>
      <w:rPr>
        <w:noProof/>
      </w:rPr>
    </w:sdtEndPr>
    <w:sdtContent>
      <w:p w14:paraId="10E85BFF" w14:textId="64D3CF9E" w:rsidR="00A30DF5" w:rsidRDefault="00A30DF5">
        <w:pPr>
          <w:pStyle w:val="Footer"/>
        </w:pPr>
        <w:r>
          <w:fldChar w:fldCharType="begin"/>
        </w:r>
        <w:r>
          <w:instrText xml:space="preserve"> PAGE   \* MERGEFORMAT </w:instrText>
        </w:r>
        <w:r>
          <w:fldChar w:fldCharType="separate"/>
        </w:r>
        <w:r>
          <w:rPr>
            <w:noProof/>
          </w:rPr>
          <w:t>2</w:t>
        </w:r>
        <w:r>
          <w:rPr>
            <w:noProof/>
          </w:rPr>
          <w:fldChar w:fldCharType="end"/>
        </w:r>
      </w:p>
    </w:sdtContent>
  </w:sdt>
  <w:p w14:paraId="03BB67A4" w14:textId="7D787333" w:rsidR="00E261B3" w:rsidRPr="00F65AA9" w:rsidRDefault="00E261B3" w:rsidP="00F8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94D2"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72127C66" wp14:editId="4A3B37C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127C66" id="_x0000_t202" coordsize="21600,21600" o:spt="202" path="m,l,21600r21600,l21600,xe">
              <v:stroke joinstyle="miter"/>
              <v:path gradientshapeok="t" o:connecttype="rect"/>
            </v:shapetype>
            <v:shape id="MSIPCM418f4cbe97f099549309dca7" o:spid="_x0000_s1026"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548798"/>
      <w:docPartObj>
        <w:docPartGallery w:val="Page Numbers (Bottom of Page)"/>
        <w:docPartUnique/>
      </w:docPartObj>
    </w:sdtPr>
    <w:sdtEndPr>
      <w:rPr>
        <w:noProof/>
      </w:rPr>
    </w:sdtEndPr>
    <w:sdtContent>
      <w:p w14:paraId="08BA0580" w14:textId="138B5735" w:rsidR="00A30DF5" w:rsidRDefault="00A30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50016" w14:textId="37690DAA" w:rsidR="00373890" w:rsidRPr="00F65AA9" w:rsidRDefault="00373890" w:rsidP="00F8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06D8" w14:textId="77777777" w:rsidR="00AD617A" w:rsidRDefault="00AD617A" w:rsidP="002862F1">
      <w:pPr>
        <w:spacing w:before="120"/>
      </w:pPr>
      <w:r>
        <w:separator/>
      </w:r>
    </w:p>
  </w:footnote>
  <w:footnote w:type="continuationSeparator" w:id="0">
    <w:p w14:paraId="503A1196" w14:textId="77777777" w:rsidR="00AD617A" w:rsidRDefault="00AD617A">
      <w:r>
        <w:continuationSeparator/>
      </w:r>
    </w:p>
  </w:footnote>
  <w:footnote w:id="1">
    <w:p w14:paraId="69A16349" w14:textId="59202E8C" w:rsidR="006E1853" w:rsidRPr="0071260F" w:rsidRDefault="006E1853" w:rsidP="006E1853">
      <w:pPr>
        <w:pStyle w:val="Body"/>
        <w:jc w:val="both"/>
      </w:pPr>
      <w:r>
        <w:rPr>
          <w:rStyle w:val="FootnoteReference"/>
        </w:rPr>
        <w:footnoteRef/>
      </w:r>
      <w:r>
        <w:t xml:space="preserve"> </w:t>
      </w:r>
      <w:r w:rsidRPr="00F30AEA">
        <w:rPr>
          <w:sz w:val="18"/>
          <w:szCs w:val="18"/>
        </w:rPr>
        <w:t>Acknowledge any matters relevant to the 2015 Regulations for those five days, if any</w:t>
      </w:r>
      <w:r w:rsidR="001B3B2D" w:rsidRPr="00F30AEA">
        <w:rPr>
          <w:sz w:val="18"/>
          <w:szCs w:val="18"/>
        </w:rPr>
        <w:t>, in a footnote</w:t>
      </w:r>
      <w:r w:rsidRPr="0071260F">
        <w:t xml:space="preserve">. </w:t>
      </w:r>
    </w:p>
    <w:p w14:paraId="6F6AD669" w14:textId="77777777" w:rsidR="006E1853" w:rsidRPr="0071260F" w:rsidRDefault="006E1853" w:rsidP="006E185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F88E"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EBF5" w14:textId="77777777" w:rsidR="00210B24" w:rsidRDefault="00210B24" w:rsidP="00962C18">
    <w:pPr>
      <w:pStyle w:val="Header"/>
    </w:pPr>
  </w:p>
  <w:p w14:paraId="3A9C5C88" w14:textId="22AA7298" w:rsidR="00962C18" w:rsidRDefault="00962C18" w:rsidP="00962C18">
    <w:pPr>
      <w:pStyle w:val="Header"/>
    </w:pPr>
    <w:r>
      <w:t>Guidance - Water Quality Annual Report -  Safe Drinking Water Act 2003</w:t>
    </w:r>
    <w:r w:rsidRPr="00962C18">
      <w:t xml:space="preserve"> </w:t>
    </w:r>
    <w:r>
      <w:t xml:space="preserve">Section 26 </w:t>
    </w:r>
    <w:r w:rsidR="006E4A1E">
      <w:t xml:space="preserve">- </w:t>
    </w:r>
    <w:r>
      <w:t xml:space="preserve"> Safe Drinking Water Regulations 2025</w:t>
    </w:r>
    <w:r w:rsidR="006E4A1E" w:rsidRPr="006E4A1E">
      <w:t xml:space="preserve"> </w:t>
    </w:r>
    <w:r w:rsidR="00210B24">
      <w:t xml:space="preserve">- </w:t>
    </w:r>
    <w:r w:rsidR="006E4A1E">
      <w:t>Regulations 21 &amp; 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7A37" w14:textId="168A910D" w:rsidR="00E261B3" w:rsidRPr="00B81FD4" w:rsidRDefault="00E261B3" w:rsidP="00B81F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F9AE" w14:textId="77777777" w:rsidR="00B81FD4" w:rsidRDefault="00B81FD4" w:rsidP="00B81FD4">
    <w:pPr>
      <w:pStyle w:val="Header"/>
    </w:pPr>
  </w:p>
  <w:p w14:paraId="3391C555" w14:textId="45E5ADCB" w:rsidR="00B81FD4" w:rsidRPr="00B81FD4" w:rsidRDefault="00B81FD4" w:rsidP="00B81FD4">
    <w:pPr>
      <w:pStyle w:val="Header"/>
    </w:pPr>
    <w:r>
      <w:t>Guidance - Water Quality Annual Report - Safe Drinking Water Act 2003</w:t>
    </w:r>
    <w:r w:rsidRPr="00962C18">
      <w:t xml:space="preserve"> </w:t>
    </w:r>
    <w:r>
      <w:t>Section 26 - Safe Drinking Water Regulations 2025</w:t>
    </w:r>
    <w:r w:rsidRPr="006E4A1E">
      <w:t xml:space="preserve"> </w:t>
    </w:r>
    <w:r>
      <w:t>- Regulations 21 &amp; 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33D0" w14:textId="77777777" w:rsidR="00210B24" w:rsidRDefault="00210B24" w:rsidP="00962C18">
    <w:pPr>
      <w:pStyle w:val="Header"/>
    </w:pPr>
  </w:p>
  <w:p w14:paraId="3AB17087" w14:textId="77777777" w:rsidR="00210B24" w:rsidRDefault="00210B24" w:rsidP="00962C18">
    <w:pPr>
      <w:pStyle w:val="Header"/>
    </w:pPr>
    <w:r>
      <w:t>Guidance - Water Quality Annual Report -  Safe Drinking Water Act 2003</w:t>
    </w:r>
    <w:r w:rsidRPr="00962C18">
      <w:t xml:space="preserve"> </w:t>
    </w:r>
    <w:r>
      <w:t>Section 26 -  Safe Drinking Water Regulations 2025</w:t>
    </w:r>
    <w:r w:rsidRPr="006E4A1E">
      <w:t xml:space="preserve"> </w:t>
    </w:r>
    <w:r>
      <w:t>- Regulations 21 &amp;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2B0934"/>
    <w:multiLevelType w:val="hybridMultilevel"/>
    <w:tmpl w:val="A7D05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14661E"/>
    <w:multiLevelType w:val="hybridMultilevel"/>
    <w:tmpl w:val="C700D0B6"/>
    <w:lvl w:ilvl="0" w:tplc="5686D940">
      <w:numFmt w:val="bullet"/>
      <w:lvlText w:val=""/>
      <w:lvlJc w:val="left"/>
      <w:pPr>
        <w:ind w:left="1091" w:hanging="382"/>
      </w:pPr>
      <w:rPr>
        <w:rFonts w:ascii="Wingdings 2" w:eastAsia="Wingdings 2" w:hAnsi="Wingdings 2" w:cs="Wingdings 2" w:hint="default"/>
        <w:b w:val="0"/>
        <w:bCs w:val="0"/>
        <w:i w:val="0"/>
        <w:iCs w:val="0"/>
        <w:spacing w:val="0"/>
        <w:w w:val="100"/>
        <w:position w:val="-4"/>
        <w:sz w:val="36"/>
        <w:szCs w:val="36"/>
        <w:lang w:val="en-US" w:eastAsia="en-US" w:bidi="ar-SA"/>
      </w:rPr>
    </w:lvl>
    <w:lvl w:ilvl="1" w:tplc="145C93CC">
      <w:numFmt w:val="bullet"/>
      <w:lvlText w:val="•"/>
      <w:lvlJc w:val="left"/>
      <w:pPr>
        <w:ind w:left="2103" w:hanging="382"/>
      </w:pPr>
      <w:rPr>
        <w:rFonts w:hint="default"/>
        <w:lang w:val="en-US" w:eastAsia="en-US" w:bidi="ar-SA"/>
      </w:rPr>
    </w:lvl>
    <w:lvl w:ilvl="2" w:tplc="6764FD18">
      <w:numFmt w:val="bullet"/>
      <w:lvlText w:val="•"/>
      <w:lvlJc w:val="left"/>
      <w:pPr>
        <w:ind w:left="3066" w:hanging="382"/>
      </w:pPr>
      <w:rPr>
        <w:rFonts w:hint="default"/>
        <w:lang w:val="en-US" w:eastAsia="en-US" w:bidi="ar-SA"/>
      </w:rPr>
    </w:lvl>
    <w:lvl w:ilvl="3" w:tplc="4DAE7666">
      <w:numFmt w:val="bullet"/>
      <w:lvlText w:val="•"/>
      <w:lvlJc w:val="left"/>
      <w:pPr>
        <w:ind w:left="4030" w:hanging="382"/>
      </w:pPr>
      <w:rPr>
        <w:rFonts w:hint="default"/>
        <w:lang w:val="en-US" w:eastAsia="en-US" w:bidi="ar-SA"/>
      </w:rPr>
    </w:lvl>
    <w:lvl w:ilvl="4" w:tplc="BEE2768A">
      <w:numFmt w:val="bullet"/>
      <w:lvlText w:val="•"/>
      <w:lvlJc w:val="left"/>
      <w:pPr>
        <w:ind w:left="4993" w:hanging="382"/>
      </w:pPr>
      <w:rPr>
        <w:rFonts w:hint="default"/>
        <w:lang w:val="en-US" w:eastAsia="en-US" w:bidi="ar-SA"/>
      </w:rPr>
    </w:lvl>
    <w:lvl w:ilvl="5" w:tplc="F6CCA428">
      <w:numFmt w:val="bullet"/>
      <w:lvlText w:val="•"/>
      <w:lvlJc w:val="left"/>
      <w:pPr>
        <w:ind w:left="5957" w:hanging="382"/>
      </w:pPr>
      <w:rPr>
        <w:rFonts w:hint="default"/>
        <w:lang w:val="en-US" w:eastAsia="en-US" w:bidi="ar-SA"/>
      </w:rPr>
    </w:lvl>
    <w:lvl w:ilvl="6" w:tplc="FB1E4096">
      <w:numFmt w:val="bullet"/>
      <w:lvlText w:val="•"/>
      <w:lvlJc w:val="left"/>
      <w:pPr>
        <w:ind w:left="6920" w:hanging="382"/>
      </w:pPr>
      <w:rPr>
        <w:rFonts w:hint="default"/>
        <w:lang w:val="en-US" w:eastAsia="en-US" w:bidi="ar-SA"/>
      </w:rPr>
    </w:lvl>
    <w:lvl w:ilvl="7" w:tplc="48B0E356">
      <w:numFmt w:val="bullet"/>
      <w:lvlText w:val="•"/>
      <w:lvlJc w:val="left"/>
      <w:pPr>
        <w:ind w:left="7884" w:hanging="382"/>
      </w:pPr>
      <w:rPr>
        <w:rFonts w:hint="default"/>
        <w:lang w:val="en-US" w:eastAsia="en-US" w:bidi="ar-SA"/>
      </w:rPr>
    </w:lvl>
    <w:lvl w:ilvl="8" w:tplc="D9449788">
      <w:numFmt w:val="bullet"/>
      <w:lvlText w:val="•"/>
      <w:lvlJc w:val="left"/>
      <w:pPr>
        <w:ind w:left="8847" w:hanging="382"/>
      </w:pPr>
      <w:rPr>
        <w:rFonts w:hint="default"/>
        <w:lang w:val="en-US" w:eastAsia="en-US" w:bidi="ar-SA"/>
      </w:rPr>
    </w:lvl>
  </w:abstractNum>
  <w:abstractNum w:abstractNumId="3" w15:restartNumberingAfterBreak="0">
    <w:nsid w:val="0300A594"/>
    <w:multiLevelType w:val="hybridMultilevel"/>
    <w:tmpl w:val="3A3C6430"/>
    <w:styleLink w:val="ZZNumbersdigit"/>
    <w:lvl w:ilvl="0" w:tplc="162E6140">
      <w:start w:val="1"/>
      <w:numFmt w:val="decimal"/>
      <w:lvlText w:val="%1."/>
      <w:lvlJc w:val="left"/>
      <w:pPr>
        <w:ind w:left="720" w:hanging="360"/>
      </w:pPr>
    </w:lvl>
    <w:lvl w:ilvl="1" w:tplc="E6223A1C">
      <w:start w:val="1"/>
      <w:numFmt w:val="lowerRoman"/>
      <w:lvlText w:val="%2."/>
      <w:lvlJc w:val="left"/>
      <w:pPr>
        <w:ind w:left="1440" w:hanging="360"/>
      </w:pPr>
      <w:rPr>
        <w:rFonts w:ascii="Arial" w:eastAsia="Arial" w:hAnsi="Arial" w:cs="Arial"/>
      </w:rPr>
    </w:lvl>
    <w:lvl w:ilvl="2" w:tplc="BACC95AC">
      <w:start w:val="1"/>
      <w:numFmt w:val="lowerRoman"/>
      <w:lvlText w:val="%3."/>
      <w:lvlJc w:val="right"/>
      <w:pPr>
        <w:ind w:left="2160" w:hanging="180"/>
      </w:pPr>
    </w:lvl>
    <w:lvl w:ilvl="3" w:tplc="8B50FC80">
      <w:start w:val="1"/>
      <w:numFmt w:val="decimal"/>
      <w:lvlText w:val="%4."/>
      <w:lvlJc w:val="left"/>
      <w:pPr>
        <w:ind w:left="2880" w:hanging="360"/>
      </w:pPr>
    </w:lvl>
    <w:lvl w:ilvl="4" w:tplc="7D7A1EEA">
      <w:start w:val="1"/>
      <w:numFmt w:val="lowerLetter"/>
      <w:lvlText w:val="%5."/>
      <w:lvlJc w:val="left"/>
      <w:pPr>
        <w:ind w:left="3600" w:hanging="360"/>
      </w:pPr>
    </w:lvl>
    <w:lvl w:ilvl="5" w:tplc="50F41504">
      <w:start w:val="1"/>
      <w:numFmt w:val="lowerRoman"/>
      <w:lvlText w:val="%6."/>
      <w:lvlJc w:val="right"/>
      <w:pPr>
        <w:ind w:left="4320" w:hanging="180"/>
      </w:pPr>
    </w:lvl>
    <w:lvl w:ilvl="6" w:tplc="A7D2A31A">
      <w:start w:val="1"/>
      <w:numFmt w:val="decimal"/>
      <w:lvlText w:val="%7."/>
      <w:lvlJc w:val="left"/>
      <w:pPr>
        <w:ind w:left="5040" w:hanging="360"/>
      </w:pPr>
    </w:lvl>
    <w:lvl w:ilvl="7" w:tplc="BD1460D2">
      <w:start w:val="1"/>
      <w:numFmt w:val="lowerLetter"/>
      <w:lvlText w:val="%8."/>
      <w:lvlJc w:val="left"/>
      <w:pPr>
        <w:ind w:left="5760" w:hanging="360"/>
      </w:pPr>
    </w:lvl>
    <w:lvl w:ilvl="8" w:tplc="D1FA0710">
      <w:start w:val="1"/>
      <w:numFmt w:val="lowerRoman"/>
      <w:lvlText w:val="%9."/>
      <w:lvlJc w:val="right"/>
      <w:pPr>
        <w:ind w:left="6480" w:hanging="180"/>
      </w:pPr>
    </w:lvl>
  </w:abstractNum>
  <w:abstractNum w:abstractNumId="4" w15:restartNumberingAfterBreak="0">
    <w:nsid w:val="0814292A"/>
    <w:multiLevelType w:val="hybridMultilevel"/>
    <w:tmpl w:val="F1CA55A4"/>
    <w:lvl w:ilvl="0" w:tplc="E3E8BFBA">
      <w:start w:val="5"/>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222293"/>
    <w:multiLevelType w:val="hybridMultilevel"/>
    <w:tmpl w:val="48B8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3837EA"/>
    <w:multiLevelType w:val="hybridMultilevel"/>
    <w:tmpl w:val="501E16D0"/>
    <w:lvl w:ilvl="0" w:tplc="AAD66D7C">
      <w:start w:val="2"/>
      <w:numFmt w:val="lowerLetter"/>
      <w:lvlText w:val="(%1)"/>
      <w:lvlJc w:val="left"/>
      <w:pPr>
        <w:ind w:left="720" w:hanging="360"/>
      </w:pPr>
      <w:rPr>
        <w:rFonts w:ascii="Arial" w:eastAsia="Arial" w:hAnsi="Arial" w:cs="Arial" w:hint="default"/>
        <w:b w:val="0"/>
        <w:bCs/>
        <w:i w:val="0"/>
        <w:iCs w:val="0"/>
        <w:spacing w:val="0"/>
        <w:w w:val="100"/>
        <w:sz w:val="18"/>
        <w:szCs w:val="18"/>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8D43DB"/>
    <w:multiLevelType w:val="multilevel"/>
    <w:tmpl w:val="1D06E7FE"/>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0BAD2E30"/>
    <w:multiLevelType w:val="multilevel"/>
    <w:tmpl w:val="4A1477D0"/>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0BBD799A"/>
    <w:multiLevelType w:val="hybridMultilevel"/>
    <w:tmpl w:val="64DE0E34"/>
    <w:lvl w:ilvl="0" w:tplc="57B2DD86">
      <w:start w:val="1"/>
      <w:numFmt w:val="decimal"/>
      <w:lvlText w:val="(%1)"/>
      <w:lvlJc w:val="left"/>
      <w:pPr>
        <w:ind w:left="962" w:hanging="360"/>
      </w:pPr>
      <w:rPr>
        <w:rFonts w:ascii="Arial" w:eastAsia="Arial" w:hAnsi="Arial" w:cs="Arial" w:hint="default"/>
        <w:b w:val="0"/>
        <w:bCs/>
        <w:i w:val="0"/>
        <w:iCs w:val="0"/>
        <w:spacing w:val="0"/>
        <w:w w:val="100"/>
        <w:sz w:val="18"/>
        <w:szCs w:val="18"/>
        <w:lang w:val="en-US" w:eastAsia="en-US" w:bidi="ar-SA"/>
      </w:rPr>
    </w:lvl>
    <w:lvl w:ilvl="1" w:tplc="91143CD2">
      <w:numFmt w:val="bullet"/>
      <w:lvlText w:val="•"/>
      <w:lvlJc w:val="left"/>
      <w:pPr>
        <w:ind w:left="1787" w:hanging="360"/>
      </w:pPr>
      <w:rPr>
        <w:rFonts w:hint="default"/>
        <w:lang w:val="en-US" w:eastAsia="en-US" w:bidi="ar-SA"/>
      </w:rPr>
    </w:lvl>
    <w:lvl w:ilvl="2" w:tplc="D75A1682">
      <w:numFmt w:val="bullet"/>
      <w:lvlText w:val="•"/>
      <w:lvlJc w:val="left"/>
      <w:pPr>
        <w:ind w:left="2614" w:hanging="360"/>
      </w:pPr>
      <w:rPr>
        <w:rFonts w:hint="default"/>
        <w:lang w:val="en-US" w:eastAsia="en-US" w:bidi="ar-SA"/>
      </w:rPr>
    </w:lvl>
    <w:lvl w:ilvl="3" w:tplc="FACC265E">
      <w:numFmt w:val="bullet"/>
      <w:lvlText w:val="•"/>
      <w:lvlJc w:val="left"/>
      <w:pPr>
        <w:ind w:left="3441" w:hanging="360"/>
      </w:pPr>
      <w:rPr>
        <w:rFonts w:hint="default"/>
        <w:lang w:val="en-US" w:eastAsia="en-US" w:bidi="ar-SA"/>
      </w:rPr>
    </w:lvl>
    <w:lvl w:ilvl="4" w:tplc="47E81A22">
      <w:numFmt w:val="bullet"/>
      <w:lvlText w:val="•"/>
      <w:lvlJc w:val="left"/>
      <w:pPr>
        <w:ind w:left="4268" w:hanging="360"/>
      </w:pPr>
      <w:rPr>
        <w:rFonts w:hint="default"/>
        <w:lang w:val="en-US" w:eastAsia="en-US" w:bidi="ar-SA"/>
      </w:rPr>
    </w:lvl>
    <w:lvl w:ilvl="5" w:tplc="0C603C88">
      <w:numFmt w:val="bullet"/>
      <w:lvlText w:val="•"/>
      <w:lvlJc w:val="left"/>
      <w:pPr>
        <w:ind w:left="5096" w:hanging="360"/>
      </w:pPr>
      <w:rPr>
        <w:rFonts w:hint="default"/>
        <w:lang w:val="en-US" w:eastAsia="en-US" w:bidi="ar-SA"/>
      </w:rPr>
    </w:lvl>
    <w:lvl w:ilvl="6" w:tplc="8C38AAAE">
      <w:numFmt w:val="bullet"/>
      <w:lvlText w:val="•"/>
      <w:lvlJc w:val="left"/>
      <w:pPr>
        <w:ind w:left="5923" w:hanging="360"/>
      </w:pPr>
      <w:rPr>
        <w:rFonts w:hint="default"/>
        <w:lang w:val="en-US" w:eastAsia="en-US" w:bidi="ar-SA"/>
      </w:rPr>
    </w:lvl>
    <w:lvl w:ilvl="7" w:tplc="46DCBA36">
      <w:numFmt w:val="bullet"/>
      <w:lvlText w:val="•"/>
      <w:lvlJc w:val="left"/>
      <w:pPr>
        <w:ind w:left="6750" w:hanging="360"/>
      </w:pPr>
      <w:rPr>
        <w:rFonts w:hint="default"/>
        <w:lang w:val="en-US" w:eastAsia="en-US" w:bidi="ar-SA"/>
      </w:rPr>
    </w:lvl>
    <w:lvl w:ilvl="8" w:tplc="5E1A6026">
      <w:numFmt w:val="bullet"/>
      <w:lvlText w:val="•"/>
      <w:lvlJc w:val="left"/>
      <w:pPr>
        <w:ind w:left="7577" w:hanging="360"/>
      </w:pPr>
      <w:rPr>
        <w:rFonts w:hint="default"/>
        <w:lang w:val="en-US" w:eastAsia="en-US" w:bidi="ar-SA"/>
      </w:rPr>
    </w:lvl>
  </w:abstractNum>
  <w:abstractNum w:abstractNumId="10" w15:restartNumberingAfterBreak="0">
    <w:nsid w:val="146B70B2"/>
    <w:multiLevelType w:val="hybridMultilevel"/>
    <w:tmpl w:val="4940B35A"/>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426838"/>
    <w:multiLevelType w:val="hybridMultilevel"/>
    <w:tmpl w:val="47CCB08C"/>
    <w:lvl w:ilvl="0" w:tplc="8D86B058">
      <w:start w:val="1"/>
      <w:numFmt w:val="decimal"/>
      <w:lvlText w:val="(%1)"/>
      <w:lvlJc w:val="left"/>
      <w:pPr>
        <w:ind w:left="950" w:hanging="360"/>
      </w:pPr>
      <w:rPr>
        <w:rFonts w:ascii="Arial" w:eastAsia="Arial" w:hAnsi="Arial" w:cs="Arial" w:hint="default"/>
        <w:b w:val="0"/>
        <w:bCs/>
        <w:i w:val="0"/>
        <w:iCs w:val="0"/>
        <w:spacing w:val="0"/>
        <w:w w:val="100"/>
        <w:sz w:val="18"/>
        <w:szCs w:val="18"/>
        <w:lang w:val="en-US" w:eastAsia="en-US" w:bidi="ar-SA"/>
      </w:rPr>
    </w:lvl>
    <w:lvl w:ilvl="1" w:tplc="971C7A52">
      <w:start w:val="1"/>
      <w:numFmt w:val="lowerLetter"/>
      <w:lvlText w:val="(%2)"/>
      <w:lvlJc w:val="left"/>
      <w:pPr>
        <w:ind w:left="1670" w:hanging="360"/>
      </w:pPr>
      <w:rPr>
        <w:rFonts w:ascii="Arial" w:eastAsia="Arial" w:hAnsi="Arial" w:cs="Arial" w:hint="default"/>
        <w:b w:val="0"/>
        <w:bCs/>
        <w:i w:val="0"/>
        <w:iCs w:val="0"/>
        <w:spacing w:val="0"/>
        <w:w w:val="100"/>
        <w:sz w:val="18"/>
        <w:szCs w:val="18"/>
        <w:lang w:val="en-US" w:eastAsia="en-US" w:bidi="ar-SA"/>
      </w:rPr>
    </w:lvl>
    <w:lvl w:ilvl="2" w:tplc="EB8862AE">
      <w:numFmt w:val="bullet"/>
      <w:lvlText w:val="•"/>
      <w:lvlJc w:val="left"/>
      <w:pPr>
        <w:ind w:left="2501" w:hanging="360"/>
      </w:pPr>
      <w:rPr>
        <w:rFonts w:hint="default"/>
        <w:lang w:val="en-US" w:eastAsia="en-US" w:bidi="ar-SA"/>
      </w:rPr>
    </w:lvl>
    <w:lvl w:ilvl="3" w:tplc="08E236AA">
      <w:numFmt w:val="bullet"/>
      <w:lvlText w:val="•"/>
      <w:lvlJc w:val="left"/>
      <w:pPr>
        <w:ind w:left="3342" w:hanging="360"/>
      </w:pPr>
      <w:rPr>
        <w:rFonts w:hint="default"/>
        <w:lang w:val="en-US" w:eastAsia="en-US" w:bidi="ar-SA"/>
      </w:rPr>
    </w:lvl>
    <w:lvl w:ilvl="4" w:tplc="9984D916">
      <w:numFmt w:val="bullet"/>
      <w:lvlText w:val="•"/>
      <w:lvlJc w:val="left"/>
      <w:pPr>
        <w:ind w:left="4184" w:hanging="360"/>
      </w:pPr>
      <w:rPr>
        <w:rFonts w:hint="default"/>
        <w:lang w:val="en-US" w:eastAsia="en-US" w:bidi="ar-SA"/>
      </w:rPr>
    </w:lvl>
    <w:lvl w:ilvl="5" w:tplc="B6E4CC78">
      <w:numFmt w:val="bullet"/>
      <w:lvlText w:val="•"/>
      <w:lvlJc w:val="left"/>
      <w:pPr>
        <w:ind w:left="5025" w:hanging="360"/>
      </w:pPr>
      <w:rPr>
        <w:rFonts w:hint="default"/>
        <w:lang w:val="en-US" w:eastAsia="en-US" w:bidi="ar-SA"/>
      </w:rPr>
    </w:lvl>
    <w:lvl w:ilvl="6" w:tplc="AAD8A458">
      <w:numFmt w:val="bullet"/>
      <w:lvlText w:val="•"/>
      <w:lvlJc w:val="left"/>
      <w:pPr>
        <w:ind w:left="5866" w:hanging="360"/>
      </w:pPr>
      <w:rPr>
        <w:rFonts w:hint="default"/>
        <w:lang w:val="en-US" w:eastAsia="en-US" w:bidi="ar-SA"/>
      </w:rPr>
    </w:lvl>
    <w:lvl w:ilvl="7" w:tplc="6902D49E">
      <w:numFmt w:val="bullet"/>
      <w:lvlText w:val="•"/>
      <w:lvlJc w:val="left"/>
      <w:pPr>
        <w:ind w:left="6708" w:hanging="360"/>
      </w:pPr>
      <w:rPr>
        <w:rFonts w:hint="default"/>
        <w:lang w:val="en-US" w:eastAsia="en-US" w:bidi="ar-SA"/>
      </w:rPr>
    </w:lvl>
    <w:lvl w:ilvl="8" w:tplc="287694E2">
      <w:numFmt w:val="bullet"/>
      <w:lvlText w:val="•"/>
      <w:lvlJc w:val="left"/>
      <w:pPr>
        <w:ind w:left="7549" w:hanging="360"/>
      </w:pPr>
      <w:rPr>
        <w:rFonts w:hint="default"/>
        <w:lang w:val="en-US" w:eastAsia="en-US" w:bidi="ar-SA"/>
      </w:rPr>
    </w:lvl>
  </w:abstractNum>
  <w:abstractNum w:abstractNumId="12" w15:restartNumberingAfterBreak="0">
    <w:nsid w:val="29974B97"/>
    <w:multiLevelType w:val="hybridMultilevel"/>
    <w:tmpl w:val="F2B004C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313D3F"/>
    <w:multiLevelType w:val="hybridMultilevel"/>
    <w:tmpl w:val="F98C2882"/>
    <w:lvl w:ilvl="0" w:tplc="707E2708">
      <w:start w:val="1"/>
      <w:numFmt w:val="lowerRoman"/>
      <w:lvlText w:val="%1)"/>
      <w:lvlJc w:val="left"/>
      <w:pPr>
        <w:ind w:left="1080" w:hanging="7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9C1BEA"/>
    <w:multiLevelType w:val="hybridMultilevel"/>
    <w:tmpl w:val="CA8A8D48"/>
    <w:lvl w:ilvl="0" w:tplc="8D6029C0">
      <w:start w:val="5"/>
      <w:numFmt w:val="lowerLetter"/>
      <w:lvlText w:val="(%1)"/>
      <w:lvlJc w:val="left"/>
      <w:pPr>
        <w:ind w:left="1269" w:hanging="360"/>
      </w:pPr>
      <w:rPr>
        <w:rFonts w:ascii="Arial" w:eastAsia="Arial" w:hAnsi="Arial" w:cs="Arial" w:hint="default"/>
        <w:b w:val="0"/>
        <w:bCs/>
        <w:i w:val="0"/>
        <w:iCs w:val="0"/>
        <w:spacing w:val="0"/>
        <w:w w:val="100"/>
        <w:sz w:val="18"/>
        <w:szCs w:val="18"/>
      </w:rPr>
    </w:lvl>
    <w:lvl w:ilvl="1" w:tplc="0C090019" w:tentative="1">
      <w:start w:val="1"/>
      <w:numFmt w:val="lowerLetter"/>
      <w:lvlText w:val="%2."/>
      <w:lvlJc w:val="left"/>
      <w:pPr>
        <w:ind w:left="1989" w:hanging="360"/>
      </w:pPr>
    </w:lvl>
    <w:lvl w:ilvl="2" w:tplc="0C09001B" w:tentative="1">
      <w:start w:val="1"/>
      <w:numFmt w:val="lowerRoman"/>
      <w:lvlText w:val="%3."/>
      <w:lvlJc w:val="right"/>
      <w:pPr>
        <w:ind w:left="2709" w:hanging="180"/>
      </w:pPr>
    </w:lvl>
    <w:lvl w:ilvl="3" w:tplc="0C09000F" w:tentative="1">
      <w:start w:val="1"/>
      <w:numFmt w:val="decimal"/>
      <w:lvlText w:val="%4."/>
      <w:lvlJc w:val="left"/>
      <w:pPr>
        <w:ind w:left="3429" w:hanging="360"/>
      </w:pPr>
    </w:lvl>
    <w:lvl w:ilvl="4" w:tplc="0C090019" w:tentative="1">
      <w:start w:val="1"/>
      <w:numFmt w:val="lowerLetter"/>
      <w:lvlText w:val="%5."/>
      <w:lvlJc w:val="left"/>
      <w:pPr>
        <w:ind w:left="4149" w:hanging="360"/>
      </w:pPr>
    </w:lvl>
    <w:lvl w:ilvl="5" w:tplc="0C09001B" w:tentative="1">
      <w:start w:val="1"/>
      <w:numFmt w:val="lowerRoman"/>
      <w:lvlText w:val="%6."/>
      <w:lvlJc w:val="right"/>
      <w:pPr>
        <w:ind w:left="4869" w:hanging="180"/>
      </w:pPr>
    </w:lvl>
    <w:lvl w:ilvl="6" w:tplc="0C09000F" w:tentative="1">
      <w:start w:val="1"/>
      <w:numFmt w:val="decimal"/>
      <w:lvlText w:val="%7."/>
      <w:lvlJc w:val="left"/>
      <w:pPr>
        <w:ind w:left="5589" w:hanging="360"/>
      </w:pPr>
    </w:lvl>
    <w:lvl w:ilvl="7" w:tplc="0C090019" w:tentative="1">
      <w:start w:val="1"/>
      <w:numFmt w:val="lowerLetter"/>
      <w:lvlText w:val="%8."/>
      <w:lvlJc w:val="left"/>
      <w:pPr>
        <w:ind w:left="6309" w:hanging="360"/>
      </w:pPr>
    </w:lvl>
    <w:lvl w:ilvl="8" w:tplc="0C09001B" w:tentative="1">
      <w:start w:val="1"/>
      <w:numFmt w:val="lowerRoman"/>
      <w:lvlText w:val="%9."/>
      <w:lvlJc w:val="right"/>
      <w:pPr>
        <w:ind w:left="7029" w:hanging="180"/>
      </w:pPr>
    </w:lvl>
  </w:abstractNum>
  <w:abstractNum w:abstractNumId="15" w15:restartNumberingAfterBreak="0">
    <w:nsid w:val="34597DEE"/>
    <w:multiLevelType w:val="hybridMultilevel"/>
    <w:tmpl w:val="11845F96"/>
    <w:lvl w:ilvl="0" w:tplc="0C090017">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766211"/>
    <w:multiLevelType w:val="hybridMultilevel"/>
    <w:tmpl w:val="2FB0FB44"/>
    <w:lvl w:ilvl="0" w:tplc="EB2CBA5E">
      <w:start w:val="1"/>
      <w:numFmt w:val="lowerRoman"/>
      <w:lvlText w:val="(%1)"/>
      <w:lvlJc w:val="left"/>
      <w:pPr>
        <w:ind w:left="1440" w:hanging="7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064751"/>
    <w:multiLevelType w:val="hybridMultilevel"/>
    <w:tmpl w:val="816459EC"/>
    <w:lvl w:ilvl="0" w:tplc="05CA5D74">
      <w:start w:val="1"/>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6C68D4"/>
    <w:multiLevelType w:val="multilevel"/>
    <w:tmpl w:val="1D06E7FE"/>
    <w:styleLink w:val="ZZNumbersloweralpha"/>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2B00AF5"/>
    <w:multiLevelType w:val="hybridMultilevel"/>
    <w:tmpl w:val="65E0BB8C"/>
    <w:lvl w:ilvl="0" w:tplc="0C090017">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2FE435"/>
    <w:multiLevelType w:val="hybridMultilevel"/>
    <w:tmpl w:val="DCBEF260"/>
    <w:lvl w:ilvl="0" w:tplc="FCFCFAEC">
      <w:start w:val="1"/>
      <w:numFmt w:val="decimal"/>
      <w:lvlText w:val="(f)"/>
      <w:lvlJc w:val="left"/>
      <w:pPr>
        <w:ind w:left="720" w:hanging="360"/>
      </w:pPr>
      <w:rPr>
        <w:b/>
        <w:bCs/>
      </w:rPr>
    </w:lvl>
    <w:lvl w:ilvl="1" w:tplc="E6F84088">
      <w:start w:val="1"/>
      <w:numFmt w:val="lowerRoman"/>
      <w:lvlText w:val="(%2)."/>
      <w:lvlJc w:val="right"/>
      <w:pPr>
        <w:ind w:left="1440" w:hanging="360"/>
      </w:pPr>
      <w:rPr>
        <w:rFonts w:hint="default"/>
        <w:b/>
        <w:bCs/>
      </w:rPr>
    </w:lvl>
    <w:lvl w:ilvl="2" w:tplc="CEFE9F6C">
      <w:start w:val="1"/>
      <w:numFmt w:val="lowerRoman"/>
      <w:lvlText w:val="%3."/>
      <w:lvlJc w:val="right"/>
      <w:pPr>
        <w:ind w:left="2160" w:hanging="180"/>
      </w:pPr>
    </w:lvl>
    <w:lvl w:ilvl="3" w:tplc="A24815A6">
      <w:start w:val="1"/>
      <w:numFmt w:val="decimal"/>
      <w:lvlText w:val="%4."/>
      <w:lvlJc w:val="left"/>
      <w:pPr>
        <w:ind w:left="2880" w:hanging="360"/>
      </w:pPr>
    </w:lvl>
    <w:lvl w:ilvl="4" w:tplc="E4BC8900">
      <w:start w:val="1"/>
      <w:numFmt w:val="lowerLetter"/>
      <w:lvlText w:val="%5."/>
      <w:lvlJc w:val="left"/>
      <w:pPr>
        <w:ind w:left="3600" w:hanging="360"/>
      </w:pPr>
    </w:lvl>
    <w:lvl w:ilvl="5" w:tplc="2D56AE88">
      <w:start w:val="1"/>
      <w:numFmt w:val="lowerRoman"/>
      <w:lvlText w:val="%6."/>
      <w:lvlJc w:val="right"/>
      <w:pPr>
        <w:ind w:left="4320" w:hanging="180"/>
      </w:pPr>
    </w:lvl>
    <w:lvl w:ilvl="6" w:tplc="0F686072">
      <w:start w:val="1"/>
      <w:numFmt w:val="decimal"/>
      <w:lvlText w:val="%7."/>
      <w:lvlJc w:val="left"/>
      <w:pPr>
        <w:ind w:left="5040" w:hanging="360"/>
      </w:pPr>
    </w:lvl>
    <w:lvl w:ilvl="7" w:tplc="5892503A">
      <w:start w:val="1"/>
      <w:numFmt w:val="lowerLetter"/>
      <w:lvlText w:val="%8."/>
      <w:lvlJc w:val="left"/>
      <w:pPr>
        <w:ind w:left="5760" w:hanging="360"/>
      </w:pPr>
    </w:lvl>
    <w:lvl w:ilvl="8" w:tplc="23F48E1E">
      <w:start w:val="1"/>
      <w:numFmt w:val="lowerRoman"/>
      <w:lvlText w:val="%9."/>
      <w:lvlJc w:val="right"/>
      <w:pPr>
        <w:ind w:left="6480" w:hanging="180"/>
      </w:pPr>
    </w:lvl>
  </w:abstractNum>
  <w:abstractNum w:abstractNumId="22" w15:restartNumberingAfterBreak="0">
    <w:nsid w:val="541611C2"/>
    <w:multiLevelType w:val="multilevel"/>
    <w:tmpl w:val="96B4DF56"/>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EC2C0F22"/>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7AD5211"/>
    <w:multiLevelType w:val="hybridMultilevel"/>
    <w:tmpl w:val="EFBA74B4"/>
    <w:lvl w:ilvl="0" w:tplc="A740C436">
      <w:start w:val="1"/>
      <w:numFmt w:val="decimal"/>
      <w:lvlText w:val="(%1)"/>
      <w:lvlJc w:val="left"/>
      <w:pPr>
        <w:ind w:left="940" w:hanging="360"/>
      </w:pPr>
      <w:rPr>
        <w:rFonts w:ascii="Arial" w:eastAsia="Arial" w:hAnsi="Arial" w:cs="Arial" w:hint="default"/>
        <w:b w:val="0"/>
        <w:bCs/>
        <w:i w:val="0"/>
        <w:iCs w:val="0"/>
        <w:spacing w:val="0"/>
        <w:w w:val="100"/>
        <w:sz w:val="18"/>
        <w:szCs w:val="18"/>
        <w:lang w:val="en-US" w:eastAsia="en-US" w:bidi="ar-SA"/>
      </w:rPr>
    </w:lvl>
    <w:lvl w:ilvl="1" w:tplc="3496C2A4">
      <w:numFmt w:val="bullet"/>
      <w:lvlText w:val="•"/>
      <w:lvlJc w:val="left"/>
      <w:pPr>
        <w:ind w:left="1769" w:hanging="360"/>
      </w:pPr>
      <w:rPr>
        <w:rFonts w:hint="default"/>
        <w:lang w:val="en-US" w:eastAsia="en-US" w:bidi="ar-SA"/>
      </w:rPr>
    </w:lvl>
    <w:lvl w:ilvl="2" w:tplc="9D4848FE">
      <w:numFmt w:val="bullet"/>
      <w:lvlText w:val="•"/>
      <w:lvlJc w:val="left"/>
      <w:pPr>
        <w:ind w:left="2598" w:hanging="360"/>
      </w:pPr>
      <w:rPr>
        <w:rFonts w:hint="default"/>
        <w:lang w:val="en-US" w:eastAsia="en-US" w:bidi="ar-SA"/>
      </w:rPr>
    </w:lvl>
    <w:lvl w:ilvl="3" w:tplc="9D7631C4">
      <w:numFmt w:val="bullet"/>
      <w:lvlText w:val="•"/>
      <w:lvlJc w:val="left"/>
      <w:pPr>
        <w:ind w:left="3427" w:hanging="360"/>
      </w:pPr>
      <w:rPr>
        <w:rFonts w:hint="default"/>
        <w:lang w:val="en-US" w:eastAsia="en-US" w:bidi="ar-SA"/>
      </w:rPr>
    </w:lvl>
    <w:lvl w:ilvl="4" w:tplc="B9AC8E6A">
      <w:numFmt w:val="bullet"/>
      <w:lvlText w:val="•"/>
      <w:lvlJc w:val="left"/>
      <w:pPr>
        <w:ind w:left="4256" w:hanging="360"/>
      </w:pPr>
      <w:rPr>
        <w:rFonts w:hint="default"/>
        <w:lang w:val="en-US" w:eastAsia="en-US" w:bidi="ar-SA"/>
      </w:rPr>
    </w:lvl>
    <w:lvl w:ilvl="5" w:tplc="02889A46">
      <w:numFmt w:val="bullet"/>
      <w:lvlText w:val="•"/>
      <w:lvlJc w:val="left"/>
      <w:pPr>
        <w:ind w:left="5086" w:hanging="360"/>
      </w:pPr>
      <w:rPr>
        <w:rFonts w:hint="default"/>
        <w:lang w:val="en-US" w:eastAsia="en-US" w:bidi="ar-SA"/>
      </w:rPr>
    </w:lvl>
    <w:lvl w:ilvl="6" w:tplc="157A3FF6">
      <w:numFmt w:val="bullet"/>
      <w:lvlText w:val="•"/>
      <w:lvlJc w:val="left"/>
      <w:pPr>
        <w:ind w:left="5915" w:hanging="360"/>
      </w:pPr>
      <w:rPr>
        <w:rFonts w:hint="default"/>
        <w:lang w:val="en-US" w:eastAsia="en-US" w:bidi="ar-SA"/>
      </w:rPr>
    </w:lvl>
    <w:lvl w:ilvl="7" w:tplc="443C3228">
      <w:numFmt w:val="bullet"/>
      <w:lvlText w:val="•"/>
      <w:lvlJc w:val="left"/>
      <w:pPr>
        <w:ind w:left="6744" w:hanging="360"/>
      </w:pPr>
      <w:rPr>
        <w:rFonts w:hint="default"/>
        <w:lang w:val="en-US" w:eastAsia="en-US" w:bidi="ar-SA"/>
      </w:rPr>
    </w:lvl>
    <w:lvl w:ilvl="8" w:tplc="7C2AD926">
      <w:numFmt w:val="bullet"/>
      <w:lvlText w:val="•"/>
      <w:lvlJc w:val="left"/>
      <w:pPr>
        <w:ind w:left="7573" w:hanging="360"/>
      </w:pPr>
      <w:rPr>
        <w:rFonts w:hint="default"/>
        <w:lang w:val="en-US" w:eastAsia="en-US" w:bidi="ar-SA"/>
      </w:rPr>
    </w:lvl>
  </w:abstractNum>
  <w:abstractNum w:abstractNumId="25" w15:restartNumberingAfterBreak="0">
    <w:nsid w:val="598622F3"/>
    <w:multiLevelType w:val="hybridMultilevel"/>
    <w:tmpl w:val="F7BA23A2"/>
    <w:lvl w:ilvl="0" w:tplc="00F652DE">
      <w:start w:val="1"/>
      <w:numFmt w:val="decimal"/>
      <w:lvlText w:val="%1)"/>
      <w:lvlJc w:val="left"/>
      <w:pPr>
        <w:ind w:left="962" w:hanging="360"/>
      </w:pPr>
      <w:rPr>
        <w:rFonts w:ascii="Arial" w:eastAsia="Times New Roman" w:hAnsi="Arial" w:cs="Times New Roman"/>
        <w:b w:val="0"/>
        <w:bCs w:val="0"/>
        <w:i w:val="0"/>
        <w:iCs w:val="0"/>
        <w:spacing w:val="0"/>
        <w:w w:val="100"/>
        <w:sz w:val="18"/>
        <w:szCs w:val="18"/>
        <w:lang w:val="en-US" w:eastAsia="en-US" w:bidi="ar-SA"/>
      </w:rPr>
    </w:lvl>
    <w:lvl w:ilvl="1" w:tplc="76F2B8D0">
      <w:start w:val="1"/>
      <w:numFmt w:val="lowerLetter"/>
      <w:lvlText w:val="(%2)"/>
      <w:lvlJc w:val="left"/>
      <w:pPr>
        <w:ind w:left="1682" w:hanging="360"/>
      </w:pPr>
      <w:rPr>
        <w:rFonts w:ascii="Arial" w:eastAsia="Arial" w:hAnsi="Arial" w:cs="Arial" w:hint="default"/>
        <w:b w:val="0"/>
        <w:bCs w:val="0"/>
        <w:i w:val="0"/>
        <w:iCs w:val="0"/>
        <w:spacing w:val="0"/>
        <w:w w:val="100"/>
        <w:sz w:val="18"/>
        <w:szCs w:val="18"/>
        <w:lang w:val="en-US" w:eastAsia="en-US" w:bidi="ar-SA"/>
      </w:rPr>
    </w:lvl>
    <w:lvl w:ilvl="2" w:tplc="FF44A124">
      <w:numFmt w:val="bullet"/>
      <w:lvlText w:val="•"/>
      <w:lvlJc w:val="left"/>
      <w:pPr>
        <w:ind w:left="2519" w:hanging="360"/>
      </w:pPr>
      <w:rPr>
        <w:rFonts w:hint="default"/>
        <w:lang w:val="en-US" w:eastAsia="en-US" w:bidi="ar-SA"/>
      </w:rPr>
    </w:lvl>
    <w:lvl w:ilvl="3" w:tplc="5794332A">
      <w:numFmt w:val="bullet"/>
      <w:lvlText w:val="•"/>
      <w:lvlJc w:val="left"/>
      <w:pPr>
        <w:ind w:left="3358" w:hanging="360"/>
      </w:pPr>
      <w:rPr>
        <w:rFonts w:hint="default"/>
        <w:lang w:val="en-US" w:eastAsia="en-US" w:bidi="ar-SA"/>
      </w:rPr>
    </w:lvl>
    <w:lvl w:ilvl="4" w:tplc="1A58ECD2">
      <w:numFmt w:val="bullet"/>
      <w:lvlText w:val="•"/>
      <w:lvlJc w:val="left"/>
      <w:pPr>
        <w:ind w:left="4197" w:hanging="360"/>
      </w:pPr>
      <w:rPr>
        <w:rFonts w:hint="default"/>
        <w:lang w:val="en-US" w:eastAsia="en-US" w:bidi="ar-SA"/>
      </w:rPr>
    </w:lvl>
    <w:lvl w:ilvl="5" w:tplc="FC82C04C">
      <w:numFmt w:val="bullet"/>
      <w:lvlText w:val="•"/>
      <w:lvlJc w:val="left"/>
      <w:pPr>
        <w:ind w:left="5036" w:hanging="360"/>
      </w:pPr>
      <w:rPr>
        <w:rFonts w:hint="default"/>
        <w:lang w:val="en-US" w:eastAsia="en-US" w:bidi="ar-SA"/>
      </w:rPr>
    </w:lvl>
    <w:lvl w:ilvl="6" w:tplc="B020580A">
      <w:numFmt w:val="bullet"/>
      <w:lvlText w:val="•"/>
      <w:lvlJc w:val="left"/>
      <w:pPr>
        <w:ind w:left="5875" w:hanging="360"/>
      </w:pPr>
      <w:rPr>
        <w:rFonts w:hint="default"/>
        <w:lang w:val="en-US" w:eastAsia="en-US" w:bidi="ar-SA"/>
      </w:rPr>
    </w:lvl>
    <w:lvl w:ilvl="7" w:tplc="ED2C7AD8">
      <w:numFmt w:val="bullet"/>
      <w:lvlText w:val="•"/>
      <w:lvlJc w:val="left"/>
      <w:pPr>
        <w:ind w:left="6714" w:hanging="360"/>
      </w:pPr>
      <w:rPr>
        <w:rFonts w:hint="default"/>
        <w:lang w:val="en-US" w:eastAsia="en-US" w:bidi="ar-SA"/>
      </w:rPr>
    </w:lvl>
    <w:lvl w:ilvl="8" w:tplc="1CCE7BEC">
      <w:numFmt w:val="bullet"/>
      <w:lvlText w:val="•"/>
      <w:lvlJc w:val="left"/>
      <w:pPr>
        <w:ind w:left="7553" w:hanging="360"/>
      </w:pPr>
      <w:rPr>
        <w:rFonts w:hint="default"/>
        <w:lang w:val="en-US" w:eastAsia="en-US" w:bidi="ar-SA"/>
      </w:rPr>
    </w:lvl>
  </w:abstractNum>
  <w:abstractNum w:abstractNumId="26" w15:restartNumberingAfterBreak="0">
    <w:nsid w:val="5D9E4073"/>
    <w:multiLevelType w:val="hybridMultilevel"/>
    <w:tmpl w:val="8CFC2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4C9"/>
    <w:multiLevelType w:val="hybridMultilevel"/>
    <w:tmpl w:val="C12E805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E5665C"/>
    <w:multiLevelType w:val="hybridMultilevel"/>
    <w:tmpl w:val="A02E6DA2"/>
    <w:lvl w:ilvl="0" w:tplc="5A12C2F8">
      <w:start w:val="1"/>
      <w:numFmt w:val="lowerRoman"/>
      <w:lvlText w:val="%1)"/>
      <w:lvlJc w:val="left"/>
      <w:pPr>
        <w:ind w:left="933" w:hanging="360"/>
      </w:pPr>
      <w:rPr>
        <w:rFonts w:hint="default"/>
        <w:b w:val="0"/>
        <w:bCs w:val="0"/>
        <w:i w:val="0"/>
        <w:iCs w:val="0"/>
        <w:spacing w:val="0"/>
        <w:w w:val="100"/>
        <w:sz w:val="18"/>
        <w:szCs w:val="18"/>
        <w:lang w:val="en-US" w:eastAsia="en-US" w:bidi="ar-SA"/>
      </w:rPr>
    </w:lvl>
    <w:lvl w:ilvl="1" w:tplc="FFFFFFFF">
      <w:start w:val="1"/>
      <w:numFmt w:val="lowerRoman"/>
      <w:lvlText w:val="(%2)"/>
      <w:lvlJc w:val="left"/>
      <w:pPr>
        <w:ind w:left="2013" w:hanging="720"/>
      </w:pPr>
      <w:rPr>
        <w:rFonts w:ascii="Arial" w:eastAsia="Arial" w:hAnsi="Arial" w:cs="Arial" w:hint="default"/>
        <w:b/>
        <w:bCs/>
        <w:i w:val="0"/>
        <w:iCs w:val="0"/>
        <w:spacing w:val="0"/>
        <w:w w:val="100"/>
        <w:sz w:val="18"/>
        <w:szCs w:val="18"/>
        <w:lang w:val="en-US" w:eastAsia="en-US" w:bidi="ar-SA"/>
      </w:rPr>
    </w:lvl>
    <w:lvl w:ilvl="2" w:tplc="FFFFFFFF">
      <w:numFmt w:val="bullet"/>
      <w:lvlText w:val="•"/>
      <w:lvlJc w:val="left"/>
      <w:pPr>
        <w:ind w:left="2821" w:hanging="720"/>
      </w:pPr>
      <w:rPr>
        <w:rFonts w:hint="default"/>
        <w:lang w:val="en-US" w:eastAsia="en-US" w:bidi="ar-SA"/>
      </w:rPr>
    </w:lvl>
    <w:lvl w:ilvl="3" w:tplc="FFFFFFFF">
      <w:numFmt w:val="bullet"/>
      <w:lvlText w:val="•"/>
      <w:lvlJc w:val="left"/>
      <w:pPr>
        <w:ind w:left="3622" w:hanging="720"/>
      </w:pPr>
      <w:rPr>
        <w:rFonts w:hint="default"/>
        <w:lang w:val="en-US" w:eastAsia="en-US" w:bidi="ar-SA"/>
      </w:rPr>
    </w:lvl>
    <w:lvl w:ilvl="4" w:tplc="FFFFFFFF">
      <w:numFmt w:val="bullet"/>
      <w:lvlText w:val="•"/>
      <w:lvlJc w:val="left"/>
      <w:pPr>
        <w:ind w:left="4424" w:hanging="720"/>
      </w:pPr>
      <w:rPr>
        <w:rFonts w:hint="default"/>
        <w:lang w:val="en-US" w:eastAsia="en-US" w:bidi="ar-SA"/>
      </w:rPr>
    </w:lvl>
    <w:lvl w:ilvl="5" w:tplc="FFFFFFFF">
      <w:numFmt w:val="bullet"/>
      <w:lvlText w:val="•"/>
      <w:lvlJc w:val="left"/>
      <w:pPr>
        <w:ind w:left="5225" w:hanging="720"/>
      </w:pPr>
      <w:rPr>
        <w:rFonts w:hint="default"/>
        <w:lang w:val="en-US" w:eastAsia="en-US" w:bidi="ar-SA"/>
      </w:rPr>
    </w:lvl>
    <w:lvl w:ilvl="6" w:tplc="FFFFFFFF">
      <w:numFmt w:val="bullet"/>
      <w:lvlText w:val="•"/>
      <w:lvlJc w:val="left"/>
      <w:pPr>
        <w:ind w:left="6026" w:hanging="720"/>
      </w:pPr>
      <w:rPr>
        <w:rFonts w:hint="default"/>
        <w:lang w:val="en-US" w:eastAsia="en-US" w:bidi="ar-SA"/>
      </w:rPr>
    </w:lvl>
    <w:lvl w:ilvl="7" w:tplc="FFFFFFFF">
      <w:numFmt w:val="bullet"/>
      <w:lvlText w:val="•"/>
      <w:lvlJc w:val="left"/>
      <w:pPr>
        <w:ind w:left="6828" w:hanging="720"/>
      </w:pPr>
      <w:rPr>
        <w:rFonts w:hint="default"/>
        <w:lang w:val="en-US" w:eastAsia="en-US" w:bidi="ar-SA"/>
      </w:rPr>
    </w:lvl>
    <w:lvl w:ilvl="8" w:tplc="FFFFFFFF">
      <w:numFmt w:val="bullet"/>
      <w:lvlText w:val="•"/>
      <w:lvlJc w:val="left"/>
      <w:pPr>
        <w:ind w:left="7629" w:hanging="720"/>
      </w:pPr>
      <w:rPr>
        <w:rFonts w:hint="default"/>
        <w:lang w:val="en-US" w:eastAsia="en-US" w:bidi="ar-SA"/>
      </w:rPr>
    </w:lvl>
  </w:abstractNum>
  <w:abstractNum w:abstractNumId="29" w15:restartNumberingAfterBreak="0">
    <w:nsid w:val="61F542BB"/>
    <w:multiLevelType w:val="hybridMultilevel"/>
    <w:tmpl w:val="5936D10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E1976F1"/>
    <w:multiLevelType w:val="hybridMultilevel"/>
    <w:tmpl w:val="A38CC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032630"/>
    <w:multiLevelType w:val="hybridMultilevel"/>
    <w:tmpl w:val="B0BA6122"/>
    <w:lvl w:ilvl="0" w:tplc="A9D0361C">
      <w:start w:val="1"/>
      <w:numFmt w:val="lowerLetter"/>
      <w:lvlText w:val="(%1)"/>
      <w:lvlJc w:val="left"/>
      <w:pPr>
        <w:ind w:left="928" w:hanging="360"/>
      </w:pPr>
      <w:rPr>
        <w:rFonts w:ascii="Arial" w:eastAsia="Arial" w:hAnsi="Arial" w:cs="Arial" w:hint="default"/>
        <w:b w:val="0"/>
        <w:bCs w:val="0"/>
        <w:i w:val="0"/>
        <w:iCs w:val="0"/>
        <w:spacing w:val="0"/>
        <w:w w:val="100"/>
        <w:sz w:val="18"/>
        <w:szCs w:val="18"/>
        <w:lang w:val="en-US" w:eastAsia="en-US" w:bidi="ar-SA"/>
      </w:rPr>
    </w:lvl>
    <w:lvl w:ilvl="1" w:tplc="D32855AC">
      <w:start w:val="1"/>
      <w:numFmt w:val="lowerRoman"/>
      <w:lvlText w:val="(%2)"/>
      <w:lvlJc w:val="left"/>
      <w:pPr>
        <w:ind w:left="2008" w:hanging="720"/>
      </w:pPr>
      <w:rPr>
        <w:rFonts w:ascii="Arial" w:eastAsia="Arial" w:hAnsi="Arial" w:cs="Arial" w:hint="default"/>
        <w:b/>
        <w:bCs/>
        <w:i w:val="0"/>
        <w:iCs w:val="0"/>
        <w:spacing w:val="0"/>
        <w:w w:val="100"/>
        <w:sz w:val="18"/>
        <w:szCs w:val="18"/>
        <w:lang w:val="en-US" w:eastAsia="en-US" w:bidi="ar-SA"/>
      </w:rPr>
    </w:lvl>
    <w:lvl w:ilvl="2" w:tplc="2E421EBA">
      <w:numFmt w:val="bullet"/>
      <w:lvlText w:val="•"/>
      <w:lvlJc w:val="left"/>
      <w:pPr>
        <w:ind w:left="2803" w:hanging="720"/>
      </w:pPr>
      <w:rPr>
        <w:rFonts w:hint="default"/>
        <w:lang w:val="en-US" w:eastAsia="en-US" w:bidi="ar-SA"/>
      </w:rPr>
    </w:lvl>
    <w:lvl w:ilvl="3" w:tplc="3C304BD4">
      <w:numFmt w:val="bullet"/>
      <w:lvlText w:val="•"/>
      <w:lvlJc w:val="left"/>
      <w:pPr>
        <w:ind w:left="3607" w:hanging="720"/>
      </w:pPr>
      <w:rPr>
        <w:rFonts w:hint="default"/>
        <w:lang w:val="en-US" w:eastAsia="en-US" w:bidi="ar-SA"/>
      </w:rPr>
    </w:lvl>
    <w:lvl w:ilvl="4" w:tplc="9408777A">
      <w:numFmt w:val="bullet"/>
      <w:lvlText w:val="•"/>
      <w:lvlJc w:val="left"/>
      <w:pPr>
        <w:ind w:left="4410" w:hanging="720"/>
      </w:pPr>
      <w:rPr>
        <w:rFonts w:hint="default"/>
        <w:lang w:val="en-US" w:eastAsia="en-US" w:bidi="ar-SA"/>
      </w:rPr>
    </w:lvl>
    <w:lvl w:ilvl="5" w:tplc="E61A29B0">
      <w:numFmt w:val="bullet"/>
      <w:lvlText w:val="•"/>
      <w:lvlJc w:val="left"/>
      <w:pPr>
        <w:ind w:left="5214" w:hanging="720"/>
      </w:pPr>
      <w:rPr>
        <w:rFonts w:hint="default"/>
        <w:lang w:val="en-US" w:eastAsia="en-US" w:bidi="ar-SA"/>
      </w:rPr>
    </w:lvl>
    <w:lvl w:ilvl="6" w:tplc="ABFC512E">
      <w:numFmt w:val="bullet"/>
      <w:lvlText w:val="•"/>
      <w:lvlJc w:val="left"/>
      <w:pPr>
        <w:ind w:left="6017" w:hanging="720"/>
      </w:pPr>
      <w:rPr>
        <w:rFonts w:hint="default"/>
        <w:lang w:val="en-US" w:eastAsia="en-US" w:bidi="ar-SA"/>
      </w:rPr>
    </w:lvl>
    <w:lvl w:ilvl="7" w:tplc="ACAAA71C">
      <w:numFmt w:val="bullet"/>
      <w:lvlText w:val="•"/>
      <w:lvlJc w:val="left"/>
      <w:pPr>
        <w:ind w:left="6821" w:hanging="720"/>
      </w:pPr>
      <w:rPr>
        <w:rFonts w:hint="default"/>
        <w:lang w:val="en-US" w:eastAsia="en-US" w:bidi="ar-SA"/>
      </w:rPr>
    </w:lvl>
    <w:lvl w:ilvl="8" w:tplc="8BBC529E">
      <w:numFmt w:val="bullet"/>
      <w:lvlText w:val="•"/>
      <w:lvlJc w:val="left"/>
      <w:pPr>
        <w:ind w:left="7624" w:hanging="720"/>
      </w:pPr>
      <w:rPr>
        <w:rFonts w:hint="default"/>
        <w:lang w:val="en-US" w:eastAsia="en-US" w:bidi="ar-SA"/>
      </w:rPr>
    </w:lvl>
  </w:abstractNum>
  <w:abstractNum w:abstractNumId="33" w15:restartNumberingAfterBreak="0">
    <w:nsid w:val="78D1319C"/>
    <w:multiLevelType w:val="hybridMultilevel"/>
    <w:tmpl w:val="0A9C4E6A"/>
    <w:lvl w:ilvl="0" w:tplc="A4C24708">
      <w:start w:val="1"/>
      <w:numFmt w:val="lowerRoman"/>
      <w:lvlText w:val="(%1)"/>
      <w:lvlJc w:val="left"/>
      <w:pPr>
        <w:ind w:left="1440" w:hanging="720"/>
      </w:pPr>
      <w:rPr>
        <w:rFonts w:hint="default"/>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B4254A2"/>
    <w:multiLevelType w:val="hybridMultilevel"/>
    <w:tmpl w:val="3618C9A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16cid:durableId="179202322">
    <w:abstractNumId w:val="3"/>
  </w:num>
  <w:num w:numId="2" w16cid:durableId="62215438">
    <w:abstractNumId w:val="21"/>
    <w:lvlOverride w:ilvl="1">
      <w:lvl w:ilvl="1" w:tplc="E6F84088">
        <w:start w:val="1"/>
        <w:numFmt w:val="lowerRoman"/>
        <w:lvlText w:val="(%2)."/>
        <w:lvlJc w:val="right"/>
        <w:pPr>
          <w:ind w:left="1440" w:hanging="360"/>
        </w:pPr>
        <w:rPr>
          <w:rFonts w:hint="default"/>
          <w:b w:val="0"/>
          <w:bCs/>
        </w:rPr>
      </w:lvl>
    </w:lvlOverride>
  </w:num>
  <w:num w:numId="3" w16cid:durableId="655456363">
    <w:abstractNumId w:val="0"/>
  </w:num>
  <w:num w:numId="4" w16cid:durableId="3896425">
    <w:abstractNumId w:val="18"/>
  </w:num>
  <w:num w:numId="5" w16cid:durableId="1119302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03689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534917">
    <w:abstractNumId w:val="23"/>
  </w:num>
  <w:num w:numId="8" w16cid:durableId="133648716">
    <w:abstractNumId w:val="22"/>
  </w:num>
  <w:num w:numId="9" w16cid:durableId="934097736">
    <w:abstractNumId w:val="30"/>
  </w:num>
  <w:num w:numId="10" w16cid:durableId="1464082163">
    <w:abstractNumId w:val="19"/>
  </w:num>
  <w:num w:numId="11" w16cid:durableId="197472068">
    <w:abstractNumId w:val="8"/>
  </w:num>
  <w:num w:numId="12" w16cid:durableId="76362501">
    <w:abstractNumId w:val="9"/>
  </w:num>
  <w:num w:numId="13" w16cid:durableId="70275453">
    <w:abstractNumId w:val="24"/>
  </w:num>
  <w:num w:numId="14" w16cid:durableId="624583223">
    <w:abstractNumId w:val="11"/>
  </w:num>
  <w:num w:numId="15" w16cid:durableId="906304459">
    <w:abstractNumId w:val="25"/>
  </w:num>
  <w:num w:numId="16" w16cid:durableId="1364474464">
    <w:abstractNumId w:val="32"/>
  </w:num>
  <w:num w:numId="17" w16cid:durableId="1999918369">
    <w:abstractNumId w:val="2"/>
  </w:num>
  <w:num w:numId="18" w16cid:durableId="2083945476">
    <w:abstractNumId w:val="1"/>
  </w:num>
  <w:num w:numId="19" w16cid:durableId="80294363">
    <w:abstractNumId w:val="31"/>
  </w:num>
  <w:num w:numId="20" w16cid:durableId="1653096470">
    <w:abstractNumId w:val="26"/>
  </w:num>
  <w:num w:numId="21" w16cid:durableId="1383018195">
    <w:abstractNumId w:val="5"/>
  </w:num>
  <w:num w:numId="22" w16cid:durableId="104813943">
    <w:abstractNumId w:val="6"/>
  </w:num>
  <w:num w:numId="23" w16cid:durableId="1196308914">
    <w:abstractNumId w:val="14"/>
  </w:num>
  <w:num w:numId="24" w16cid:durableId="1485469024">
    <w:abstractNumId w:val="20"/>
  </w:num>
  <w:num w:numId="25" w16cid:durableId="389766176">
    <w:abstractNumId w:val="34"/>
  </w:num>
  <w:num w:numId="26" w16cid:durableId="1825706925">
    <w:abstractNumId w:val="13"/>
  </w:num>
  <w:num w:numId="27" w16cid:durableId="2087803625">
    <w:abstractNumId w:val="17"/>
  </w:num>
  <w:num w:numId="28" w16cid:durableId="1488325080">
    <w:abstractNumId w:val="33"/>
  </w:num>
  <w:num w:numId="29" w16cid:durableId="1021660443">
    <w:abstractNumId w:val="16"/>
  </w:num>
  <w:num w:numId="30" w16cid:durableId="584218570">
    <w:abstractNumId w:val="28"/>
  </w:num>
  <w:num w:numId="31" w16cid:durableId="993293098">
    <w:abstractNumId w:val="4"/>
  </w:num>
  <w:num w:numId="32" w16cid:durableId="2143039836">
    <w:abstractNumId w:val="29"/>
  </w:num>
  <w:num w:numId="33" w16cid:durableId="1687705065">
    <w:abstractNumId w:val="10"/>
  </w:num>
  <w:num w:numId="34" w16cid:durableId="946079600">
    <w:abstractNumId w:val="12"/>
  </w:num>
  <w:num w:numId="35" w16cid:durableId="302471005">
    <w:abstractNumId w:val="27"/>
  </w:num>
  <w:num w:numId="36" w16cid:durableId="401485842">
    <w:abstractNumId w:val="7"/>
  </w:num>
  <w:num w:numId="37" w16cid:durableId="418333764">
    <w:abstractNumId w:val="21"/>
  </w:num>
  <w:num w:numId="38" w16cid:durableId="189157048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C9"/>
    <w:rsid w:val="00000719"/>
    <w:rsid w:val="00000A32"/>
    <w:rsid w:val="000012F2"/>
    <w:rsid w:val="00001C9B"/>
    <w:rsid w:val="00001FC0"/>
    <w:rsid w:val="00002B0F"/>
    <w:rsid w:val="000030A6"/>
    <w:rsid w:val="00003169"/>
    <w:rsid w:val="00003403"/>
    <w:rsid w:val="00004A64"/>
    <w:rsid w:val="00005347"/>
    <w:rsid w:val="000059E8"/>
    <w:rsid w:val="00006478"/>
    <w:rsid w:val="000071C4"/>
    <w:rsid w:val="000072B6"/>
    <w:rsid w:val="0001021B"/>
    <w:rsid w:val="000103FF"/>
    <w:rsid w:val="00010F2F"/>
    <w:rsid w:val="00011553"/>
    <w:rsid w:val="000119CF"/>
    <w:rsid w:val="00011D89"/>
    <w:rsid w:val="000132F9"/>
    <w:rsid w:val="00014202"/>
    <w:rsid w:val="000146D1"/>
    <w:rsid w:val="00014B02"/>
    <w:rsid w:val="000154FD"/>
    <w:rsid w:val="00015B07"/>
    <w:rsid w:val="00016180"/>
    <w:rsid w:val="000163D9"/>
    <w:rsid w:val="00016FBF"/>
    <w:rsid w:val="00017E09"/>
    <w:rsid w:val="000211BC"/>
    <w:rsid w:val="00021258"/>
    <w:rsid w:val="000218BE"/>
    <w:rsid w:val="00022271"/>
    <w:rsid w:val="00022681"/>
    <w:rsid w:val="0002316A"/>
    <w:rsid w:val="000235E8"/>
    <w:rsid w:val="00024004"/>
    <w:rsid w:val="00024075"/>
    <w:rsid w:val="000245F2"/>
    <w:rsid w:val="00024B11"/>
    <w:rsid w:val="00024D89"/>
    <w:rsid w:val="000250B6"/>
    <w:rsid w:val="00025D6F"/>
    <w:rsid w:val="00025F63"/>
    <w:rsid w:val="0002769D"/>
    <w:rsid w:val="00027ED3"/>
    <w:rsid w:val="00031B4A"/>
    <w:rsid w:val="00031FF3"/>
    <w:rsid w:val="0003228C"/>
    <w:rsid w:val="00032603"/>
    <w:rsid w:val="00032725"/>
    <w:rsid w:val="000329F0"/>
    <w:rsid w:val="00032C65"/>
    <w:rsid w:val="00032EE4"/>
    <w:rsid w:val="000335F6"/>
    <w:rsid w:val="00033C17"/>
    <w:rsid w:val="00033D81"/>
    <w:rsid w:val="000340F4"/>
    <w:rsid w:val="00034C0E"/>
    <w:rsid w:val="0003695B"/>
    <w:rsid w:val="00036AF9"/>
    <w:rsid w:val="00037118"/>
    <w:rsid w:val="00037133"/>
    <w:rsid w:val="00037366"/>
    <w:rsid w:val="000402A1"/>
    <w:rsid w:val="0004154D"/>
    <w:rsid w:val="00041BF0"/>
    <w:rsid w:val="0004227D"/>
    <w:rsid w:val="00042C8A"/>
    <w:rsid w:val="00043D5D"/>
    <w:rsid w:val="00044665"/>
    <w:rsid w:val="000447C3"/>
    <w:rsid w:val="0004488F"/>
    <w:rsid w:val="00045069"/>
    <w:rsid w:val="0004536B"/>
    <w:rsid w:val="000455C8"/>
    <w:rsid w:val="00045FD8"/>
    <w:rsid w:val="00046B68"/>
    <w:rsid w:val="00046E0E"/>
    <w:rsid w:val="00051889"/>
    <w:rsid w:val="00051F90"/>
    <w:rsid w:val="000527DD"/>
    <w:rsid w:val="00052EC4"/>
    <w:rsid w:val="0005342A"/>
    <w:rsid w:val="00053AB1"/>
    <w:rsid w:val="0005466E"/>
    <w:rsid w:val="00054767"/>
    <w:rsid w:val="00054BB3"/>
    <w:rsid w:val="00054EB5"/>
    <w:rsid w:val="00055667"/>
    <w:rsid w:val="00055697"/>
    <w:rsid w:val="00056262"/>
    <w:rsid w:val="000578B2"/>
    <w:rsid w:val="00060365"/>
    <w:rsid w:val="000603D7"/>
    <w:rsid w:val="000608BE"/>
    <w:rsid w:val="00060959"/>
    <w:rsid w:val="00060AF6"/>
    <w:rsid w:val="00060C8F"/>
    <w:rsid w:val="00060D9B"/>
    <w:rsid w:val="00061524"/>
    <w:rsid w:val="00061EC3"/>
    <w:rsid w:val="0006298A"/>
    <w:rsid w:val="00062A1A"/>
    <w:rsid w:val="00062C8D"/>
    <w:rsid w:val="00064542"/>
    <w:rsid w:val="0006454A"/>
    <w:rsid w:val="000663CD"/>
    <w:rsid w:val="0006713E"/>
    <w:rsid w:val="0006789D"/>
    <w:rsid w:val="00067D5D"/>
    <w:rsid w:val="000701EF"/>
    <w:rsid w:val="00070B83"/>
    <w:rsid w:val="00070F59"/>
    <w:rsid w:val="00071E42"/>
    <w:rsid w:val="00072620"/>
    <w:rsid w:val="000733FE"/>
    <w:rsid w:val="00074219"/>
    <w:rsid w:val="00074742"/>
    <w:rsid w:val="00074ED5"/>
    <w:rsid w:val="00080696"/>
    <w:rsid w:val="0008073A"/>
    <w:rsid w:val="00080CD3"/>
    <w:rsid w:val="00080E14"/>
    <w:rsid w:val="00080FD1"/>
    <w:rsid w:val="0008245C"/>
    <w:rsid w:val="000835C6"/>
    <w:rsid w:val="0008433F"/>
    <w:rsid w:val="000848CC"/>
    <w:rsid w:val="00084A96"/>
    <w:rsid w:val="0008508E"/>
    <w:rsid w:val="00085166"/>
    <w:rsid w:val="000851BD"/>
    <w:rsid w:val="00085BAD"/>
    <w:rsid w:val="000866E5"/>
    <w:rsid w:val="000869AA"/>
    <w:rsid w:val="00087951"/>
    <w:rsid w:val="00087DDF"/>
    <w:rsid w:val="0009113B"/>
    <w:rsid w:val="000920BA"/>
    <w:rsid w:val="00092280"/>
    <w:rsid w:val="00092DCB"/>
    <w:rsid w:val="0009324A"/>
    <w:rsid w:val="00093297"/>
    <w:rsid w:val="00093402"/>
    <w:rsid w:val="00093BFF"/>
    <w:rsid w:val="00093FAB"/>
    <w:rsid w:val="000947F7"/>
    <w:rsid w:val="00094DA3"/>
    <w:rsid w:val="00095976"/>
    <w:rsid w:val="0009682F"/>
    <w:rsid w:val="0009696B"/>
    <w:rsid w:val="00096CD1"/>
    <w:rsid w:val="00096E16"/>
    <w:rsid w:val="000A012C"/>
    <w:rsid w:val="000A0520"/>
    <w:rsid w:val="000A0EB9"/>
    <w:rsid w:val="000A186C"/>
    <w:rsid w:val="000A1EA4"/>
    <w:rsid w:val="000A2476"/>
    <w:rsid w:val="000A3E75"/>
    <w:rsid w:val="000A4319"/>
    <w:rsid w:val="000A4500"/>
    <w:rsid w:val="000A460F"/>
    <w:rsid w:val="000A4A4F"/>
    <w:rsid w:val="000A4A86"/>
    <w:rsid w:val="000A4B78"/>
    <w:rsid w:val="000A516B"/>
    <w:rsid w:val="000A5F91"/>
    <w:rsid w:val="000A641A"/>
    <w:rsid w:val="000A65C1"/>
    <w:rsid w:val="000A7232"/>
    <w:rsid w:val="000A72E8"/>
    <w:rsid w:val="000A7361"/>
    <w:rsid w:val="000A73E9"/>
    <w:rsid w:val="000B0123"/>
    <w:rsid w:val="000B07E1"/>
    <w:rsid w:val="000B0E06"/>
    <w:rsid w:val="000B1CB7"/>
    <w:rsid w:val="000B1F65"/>
    <w:rsid w:val="000B251B"/>
    <w:rsid w:val="000B2B6E"/>
    <w:rsid w:val="000B3EDB"/>
    <w:rsid w:val="000B452D"/>
    <w:rsid w:val="000B502D"/>
    <w:rsid w:val="000B529C"/>
    <w:rsid w:val="000B543D"/>
    <w:rsid w:val="000B55F9"/>
    <w:rsid w:val="000B58F2"/>
    <w:rsid w:val="000B5BD3"/>
    <w:rsid w:val="000B5BF7"/>
    <w:rsid w:val="000B6A15"/>
    <w:rsid w:val="000B6BC8"/>
    <w:rsid w:val="000B6E05"/>
    <w:rsid w:val="000B766C"/>
    <w:rsid w:val="000B7E85"/>
    <w:rsid w:val="000C005F"/>
    <w:rsid w:val="000C0303"/>
    <w:rsid w:val="000C052C"/>
    <w:rsid w:val="000C0530"/>
    <w:rsid w:val="000C0BBA"/>
    <w:rsid w:val="000C0D5C"/>
    <w:rsid w:val="000C16C4"/>
    <w:rsid w:val="000C1807"/>
    <w:rsid w:val="000C1E98"/>
    <w:rsid w:val="000C25FC"/>
    <w:rsid w:val="000C42EA"/>
    <w:rsid w:val="000C4546"/>
    <w:rsid w:val="000C4A0A"/>
    <w:rsid w:val="000C4D4B"/>
    <w:rsid w:val="000C57A2"/>
    <w:rsid w:val="000C6004"/>
    <w:rsid w:val="000C63F2"/>
    <w:rsid w:val="000C7EDC"/>
    <w:rsid w:val="000C7FB3"/>
    <w:rsid w:val="000D0653"/>
    <w:rsid w:val="000D0CA6"/>
    <w:rsid w:val="000D1242"/>
    <w:rsid w:val="000D15C9"/>
    <w:rsid w:val="000D164D"/>
    <w:rsid w:val="000D262F"/>
    <w:rsid w:val="000D2941"/>
    <w:rsid w:val="000D38EC"/>
    <w:rsid w:val="000D3AA2"/>
    <w:rsid w:val="000D3B25"/>
    <w:rsid w:val="000D4A9E"/>
    <w:rsid w:val="000D4D27"/>
    <w:rsid w:val="000D6FF1"/>
    <w:rsid w:val="000E026E"/>
    <w:rsid w:val="000E0970"/>
    <w:rsid w:val="000E0A3B"/>
    <w:rsid w:val="000E0ECC"/>
    <w:rsid w:val="000E1884"/>
    <w:rsid w:val="000E1910"/>
    <w:rsid w:val="000E2C61"/>
    <w:rsid w:val="000E3358"/>
    <w:rsid w:val="000E3375"/>
    <w:rsid w:val="000E3CC7"/>
    <w:rsid w:val="000E3EB5"/>
    <w:rsid w:val="000E61E2"/>
    <w:rsid w:val="000E6BD4"/>
    <w:rsid w:val="000E6D6D"/>
    <w:rsid w:val="000E6E51"/>
    <w:rsid w:val="000E7DBA"/>
    <w:rsid w:val="000F074C"/>
    <w:rsid w:val="000F0B35"/>
    <w:rsid w:val="000F0E57"/>
    <w:rsid w:val="000F151A"/>
    <w:rsid w:val="000F1D37"/>
    <w:rsid w:val="000F1F1E"/>
    <w:rsid w:val="000F2054"/>
    <w:rsid w:val="000F2155"/>
    <w:rsid w:val="000F2259"/>
    <w:rsid w:val="000F2DDA"/>
    <w:rsid w:val="000F2FD2"/>
    <w:rsid w:val="000F5213"/>
    <w:rsid w:val="000F5242"/>
    <w:rsid w:val="000F7701"/>
    <w:rsid w:val="000F7E32"/>
    <w:rsid w:val="00101001"/>
    <w:rsid w:val="001011B8"/>
    <w:rsid w:val="00102CFD"/>
    <w:rsid w:val="001031DC"/>
    <w:rsid w:val="00103276"/>
    <w:rsid w:val="001033AF"/>
    <w:rsid w:val="001033ED"/>
    <w:rsid w:val="0010392D"/>
    <w:rsid w:val="0010447F"/>
    <w:rsid w:val="001048DB"/>
    <w:rsid w:val="00104CE6"/>
    <w:rsid w:val="00104FE3"/>
    <w:rsid w:val="00106414"/>
    <w:rsid w:val="0010714F"/>
    <w:rsid w:val="00107F11"/>
    <w:rsid w:val="00110494"/>
    <w:rsid w:val="0011071A"/>
    <w:rsid w:val="001120C5"/>
    <w:rsid w:val="00112B86"/>
    <w:rsid w:val="00113B28"/>
    <w:rsid w:val="00113BE1"/>
    <w:rsid w:val="0011437C"/>
    <w:rsid w:val="00114C9A"/>
    <w:rsid w:val="00115153"/>
    <w:rsid w:val="0011521B"/>
    <w:rsid w:val="00115987"/>
    <w:rsid w:val="00115B1C"/>
    <w:rsid w:val="0011701A"/>
    <w:rsid w:val="00117865"/>
    <w:rsid w:val="001201AB"/>
    <w:rsid w:val="0012072C"/>
    <w:rsid w:val="00120BD3"/>
    <w:rsid w:val="00120E5A"/>
    <w:rsid w:val="00121C2E"/>
    <w:rsid w:val="001226C2"/>
    <w:rsid w:val="0012288E"/>
    <w:rsid w:val="00122CCF"/>
    <w:rsid w:val="00122FEA"/>
    <w:rsid w:val="001232BD"/>
    <w:rsid w:val="001245D7"/>
    <w:rsid w:val="00124ED5"/>
    <w:rsid w:val="0012503D"/>
    <w:rsid w:val="001255BF"/>
    <w:rsid w:val="001276FA"/>
    <w:rsid w:val="00127770"/>
    <w:rsid w:val="001278E9"/>
    <w:rsid w:val="00127B35"/>
    <w:rsid w:val="00130135"/>
    <w:rsid w:val="00130305"/>
    <w:rsid w:val="00132301"/>
    <w:rsid w:val="0013523E"/>
    <w:rsid w:val="00135896"/>
    <w:rsid w:val="0013616C"/>
    <w:rsid w:val="00136469"/>
    <w:rsid w:val="00137B17"/>
    <w:rsid w:val="00137D3C"/>
    <w:rsid w:val="00137E4A"/>
    <w:rsid w:val="00140497"/>
    <w:rsid w:val="00140952"/>
    <w:rsid w:val="001412CA"/>
    <w:rsid w:val="00141957"/>
    <w:rsid w:val="0014255B"/>
    <w:rsid w:val="00142AD3"/>
    <w:rsid w:val="00142B5A"/>
    <w:rsid w:val="00143984"/>
    <w:rsid w:val="00144395"/>
    <w:rsid w:val="001447B3"/>
    <w:rsid w:val="0014490E"/>
    <w:rsid w:val="001454F8"/>
    <w:rsid w:val="001459BC"/>
    <w:rsid w:val="00145A60"/>
    <w:rsid w:val="0014698D"/>
    <w:rsid w:val="00146E8E"/>
    <w:rsid w:val="00147DCD"/>
    <w:rsid w:val="00151309"/>
    <w:rsid w:val="00152073"/>
    <w:rsid w:val="001523D5"/>
    <w:rsid w:val="00153483"/>
    <w:rsid w:val="00153CBB"/>
    <w:rsid w:val="001549E5"/>
    <w:rsid w:val="00154D5F"/>
    <w:rsid w:val="00154E2D"/>
    <w:rsid w:val="0015614A"/>
    <w:rsid w:val="001563FA"/>
    <w:rsid w:val="00156598"/>
    <w:rsid w:val="001566E8"/>
    <w:rsid w:val="0016044C"/>
    <w:rsid w:val="00160468"/>
    <w:rsid w:val="0016158A"/>
    <w:rsid w:val="00161939"/>
    <w:rsid w:val="00161AA0"/>
    <w:rsid w:val="00161D2E"/>
    <w:rsid w:val="00161F3E"/>
    <w:rsid w:val="00162093"/>
    <w:rsid w:val="0016295F"/>
    <w:rsid w:val="00162CA9"/>
    <w:rsid w:val="00163671"/>
    <w:rsid w:val="00163C37"/>
    <w:rsid w:val="00164995"/>
    <w:rsid w:val="00164C77"/>
    <w:rsid w:val="00165459"/>
    <w:rsid w:val="00165A57"/>
    <w:rsid w:val="00166434"/>
    <w:rsid w:val="001667DD"/>
    <w:rsid w:val="00166ADA"/>
    <w:rsid w:val="00167DF0"/>
    <w:rsid w:val="001712C2"/>
    <w:rsid w:val="00172BAF"/>
    <w:rsid w:val="00173EDD"/>
    <w:rsid w:val="0017496F"/>
    <w:rsid w:val="001749C3"/>
    <w:rsid w:val="00177024"/>
    <w:rsid w:val="001771DD"/>
    <w:rsid w:val="00177995"/>
    <w:rsid w:val="00177A8C"/>
    <w:rsid w:val="00177E18"/>
    <w:rsid w:val="001803ED"/>
    <w:rsid w:val="00181693"/>
    <w:rsid w:val="00183354"/>
    <w:rsid w:val="00183579"/>
    <w:rsid w:val="0018358F"/>
    <w:rsid w:val="0018361E"/>
    <w:rsid w:val="00183905"/>
    <w:rsid w:val="00183CD8"/>
    <w:rsid w:val="0018414D"/>
    <w:rsid w:val="0018561E"/>
    <w:rsid w:val="001856C5"/>
    <w:rsid w:val="00185ED9"/>
    <w:rsid w:val="0018617A"/>
    <w:rsid w:val="00186B33"/>
    <w:rsid w:val="00190E88"/>
    <w:rsid w:val="00190F5A"/>
    <w:rsid w:val="00191654"/>
    <w:rsid w:val="00191A0D"/>
    <w:rsid w:val="00191ACD"/>
    <w:rsid w:val="001925F3"/>
    <w:rsid w:val="00192BF8"/>
    <w:rsid w:val="00192F90"/>
    <w:rsid w:val="00192F9D"/>
    <w:rsid w:val="001933E8"/>
    <w:rsid w:val="00193AD1"/>
    <w:rsid w:val="00193B7B"/>
    <w:rsid w:val="00196272"/>
    <w:rsid w:val="00196BB0"/>
    <w:rsid w:val="00196EB8"/>
    <w:rsid w:val="00196EFB"/>
    <w:rsid w:val="00197068"/>
    <w:rsid w:val="001979FF"/>
    <w:rsid w:val="00197B17"/>
    <w:rsid w:val="00197FCB"/>
    <w:rsid w:val="001A049A"/>
    <w:rsid w:val="001A057A"/>
    <w:rsid w:val="001A13C6"/>
    <w:rsid w:val="001A1525"/>
    <w:rsid w:val="001A1790"/>
    <w:rsid w:val="001A1950"/>
    <w:rsid w:val="001A1C54"/>
    <w:rsid w:val="001A1D9E"/>
    <w:rsid w:val="001A2EB4"/>
    <w:rsid w:val="001A3ACE"/>
    <w:rsid w:val="001A3B62"/>
    <w:rsid w:val="001A7075"/>
    <w:rsid w:val="001A72BA"/>
    <w:rsid w:val="001A7783"/>
    <w:rsid w:val="001B058F"/>
    <w:rsid w:val="001B0834"/>
    <w:rsid w:val="001B085B"/>
    <w:rsid w:val="001B0A09"/>
    <w:rsid w:val="001B0C35"/>
    <w:rsid w:val="001B1942"/>
    <w:rsid w:val="001B1B6F"/>
    <w:rsid w:val="001B2684"/>
    <w:rsid w:val="001B27A4"/>
    <w:rsid w:val="001B2A18"/>
    <w:rsid w:val="001B39EB"/>
    <w:rsid w:val="001B3B2D"/>
    <w:rsid w:val="001B4D4B"/>
    <w:rsid w:val="001B534E"/>
    <w:rsid w:val="001B6102"/>
    <w:rsid w:val="001B63B2"/>
    <w:rsid w:val="001B738B"/>
    <w:rsid w:val="001C024D"/>
    <w:rsid w:val="001C09DB"/>
    <w:rsid w:val="001C0ADE"/>
    <w:rsid w:val="001C0BF3"/>
    <w:rsid w:val="001C1734"/>
    <w:rsid w:val="001C1CE5"/>
    <w:rsid w:val="001C252C"/>
    <w:rsid w:val="001C277E"/>
    <w:rsid w:val="001C2A72"/>
    <w:rsid w:val="001C31B7"/>
    <w:rsid w:val="001C3220"/>
    <w:rsid w:val="001C4B4B"/>
    <w:rsid w:val="001C6D66"/>
    <w:rsid w:val="001C7011"/>
    <w:rsid w:val="001C7816"/>
    <w:rsid w:val="001C7887"/>
    <w:rsid w:val="001C7FCB"/>
    <w:rsid w:val="001D00F2"/>
    <w:rsid w:val="001D0271"/>
    <w:rsid w:val="001D0AB9"/>
    <w:rsid w:val="001D0B75"/>
    <w:rsid w:val="001D1279"/>
    <w:rsid w:val="001D1F59"/>
    <w:rsid w:val="001D2B8C"/>
    <w:rsid w:val="001D3174"/>
    <w:rsid w:val="001D39A5"/>
    <w:rsid w:val="001D3C09"/>
    <w:rsid w:val="001D404E"/>
    <w:rsid w:val="001D44E8"/>
    <w:rsid w:val="001D56BC"/>
    <w:rsid w:val="001D5D56"/>
    <w:rsid w:val="001D60EC"/>
    <w:rsid w:val="001D6460"/>
    <w:rsid w:val="001D6F59"/>
    <w:rsid w:val="001E0C5D"/>
    <w:rsid w:val="001E171F"/>
    <w:rsid w:val="001E1BA9"/>
    <w:rsid w:val="001E2A36"/>
    <w:rsid w:val="001E2C84"/>
    <w:rsid w:val="001E372C"/>
    <w:rsid w:val="001E44DF"/>
    <w:rsid w:val="001E4DAF"/>
    <w:rsid w:val="001E5058"/>
    <w:rsid w:val="001E5D0B"/>
    <w:rsid w:val="001E6437"/>
    <w:rsid w:val="001E68A5"/>
    <w:rsid w:val="001E6BB0"/>
    <w:rsid w:val="001E6C8A"/>
    <w:rsid w:val="001E6CCB"/>
    <w:rsid w:val="001E7282"/>
    <w:rsid w:val="001F008D"/>
    <w:rsid w:val="001F12EA"/>
    <w:rsid w:val="001F1395"/>
    <w:rsid w:val="001F23C2"/>
    <w:rsid w:val="001F2CE2"/>
    <w:rsid w:val="001F3024"/>
    <w:rsid w:val="001F3826"/>
    <w:rsid w:val="001F4768"/>
    <w:rsid w:val="001F4F60"/>
    <w:rsid w:val="001F5B98"/>
    <w:rsid w:val="001F5C6C"/>
    <w:rsid w:val="001F6E46"/>
    <w:rsid w:val="001F716E"/>
    <w:rsid w:val="001F7186"/>
    <w:rsid w:val="001F77C1"/>
    <w:rsid w:val="001F7C91"/>
    <w:rsid w:val="00200176"/>
    <w:rsid w:val="00200405"/>
    <w:rsid w:val="002009A1"/>
    <w:rsid w:val="00201939"/>
    <w:rsid w:val="002033B7"/>
    <w:rsid w:val="002034D5"/>
    <w:rsid w:val="00204564"/>
    <w:rsid w:val="0020579E"/>
    <w:rsid w:val="00205A87"/>
    <w:rsid w:val="00205EAD"/>
    <w:rsid w:val="00206463"/>
    <w:rsid w:val="00206F2F"/>
    <w:rsid w:val="00206F39"/>
    <w:rsid w:val="00207D14"/>
    <w:rsid w:val="00207E46"/>
    <w:rsid w:val="002103D8"/>
    <w:rsid w:val="0021053D"/>
    <w:rsid w:val="00210871"/>
    <w:rsid w:val="00210A92"/>
    <w:rsid w:val="00210B0A"/>
    <w:rsid w:val="00210B17"/>
    <w:rsid w:val="00210B24"/>
    <w:rsid w:val="00210DCD"/>
    <w:rsid w:val="002118FF"/>
    <w:rsid w:val="00211D53"/>
    <w:rsid w:val="0021324A"/>
    <w:rsid w:val="00214644"/>
    <w:rsid w:val="002156E2"/>
    <w:rsid w:val="002159F5"/>
    <w:rsid w:val="00216388"/>
    <w:rsid w:val="0021686F"/>
    <w:rsid w:val="00216C03"/>
    <w:rsid w:val="00217187"/>
    <w:rsid w:val="002175FE"/>
    <w:rsid w:val="0021788B"/>
    <w:rsid w:val="002208CD"/>
    <w:rsid w:val="00220C04"/>
    <w:rsid w:val="0022121E"/>
    <w:rsid w:val="0022278D"/>
    <w:rsid w:val="002247DF"/>
    <w:rsid w:val="00224998"/>
    <w:rsid w:val="00224A6F"/>
    <w:rsid w:val="00225ED7"/>
    <w:rsid w:val="0022623A"/>
    <w:rsid w:val="0022701F"/>
    <w:rsid w:val="00227C68"/>
    <w:rsid w:val="00227EC5"/>
    <w:rsid w:val="00230769"/>
    <w:rsid w:val="00231F09"/>
    <w:rsid w:val="002333F5"/>
    <w:rsid w:val="00233724"/>
    <w:rsid w:val="00233A47"/>
    <w:rsid w:val="00236077"/>
    <w:rsid w:val="002365B4"/>
    <w:rsid w:val="002369BC"/>
    <w:rsid w:val="00237412"/>
    <w:rsid w:val="00237473"/>
    <w:rsid w:val="002375CC"/>
    <w:rsid w:val="00237BD1"/>
    <w:rsid w:val="00237C15"/>
    <w:rsid w:val="00237F83"/>
    <w:rsid w:val="00240FE2"/>
    <w:rsid w:val="00241661"/>
    <w:rsid w:val="002416AB"/>
    <w:rsid w:val="00241AD8"/>
    <w:rsid w:val="00241EE8"/>
    <w:rsid w:val="002432E1"/>
    <w:rsid w:val="002449C5"/>
    <w:rsid w:val="002457D0"/>
    <w:rsid w:val="00245C6A"/>
    <w:rsid w:val="00245F46"/>
    <w:rsid w:val="00245F98"/>
    <w:rsid w:val="00246207"/>
    <w:rsid w:val="002466A1"/>
    <w:rsid w:val="00246C5E"/>
    <w:rsid w:val="002472B2"/>
    <w:rsid w:val="0024764D"/>
    <w:rsid w:val="00247C3F"/>
    <w:rsid w:val="00250960"/>
    <w:rsid w:val="00251343"/>
    <w:rsid w:val="00251EDD"/>
    <w:rsid w:val="00252B7E"/>
    <w:rsid w:val="002536A4"/>
    <w:rsid w:val="002536CA"/>
    <w:rsid w:val="00253BB6"/>
    <w:rsid w:val="002549B7"/>
    <w:rsid w:val="00254F58"/>
    <w:rsid w:val="00255289"/>
    <w:rsid w:val="00255356"/>
    <w:rsid w:val="00255D65"/>
    <w:rsid w:val="00255E6C"/>
    <w:rsid w:val="002563E8"/>
    <w:rsid w:val="00257ED9"/>
    <w:rsid w:val="00260104"/>
    <w:rsid w:val="0026029F"/>
    <w:rsid w:val="00260DE6"/>
    <w:rsid w:val="00261A91"/>
    <w:rsid w:val="00261C9C"/>
    <w:rsid w:val="00261E48"/>
    <w:rsid w:val="002620BC"/>
    <w:rsid w:val="002620BF"/>
    <w:rsid w:val="00262802"/>
    <w:rsid w:val="00262A10"/>
    <w:rsid w:val="002637AB"/>
    <w:rsid w:val="00263A90"/>
    <w:rsid w:val="00263C1F"/>
    <w:rsid w:val="0026408B"/>
    <w:rsid w:val="00264474"/>
    <w:rsid w:val="002646C2"/>
    <w:rsid w:val="00265449"/>
    <w:rsid w:val="0026580A"/>
    <w:rsid w:val="00266173"/>
    <w:rsid w:val="00266830"/>
    <w:rsid w:val="00267750"/>
    <w:rsid w:val="00267AD0"/>
    <w:rsid w:val="00267C3E"/>
    <w:rsid w:val="0027013B"/>
    <w:rsid w:val="002709BB"/>
    <w:rsid w:val="00270D46"/>
    <w:rsid w:val="0027113F"/>
    <w:rsid w:val="00271F2B"/>
    <w:rsid w:val="002723B0"/>
    <w:rsid w:val="002725D2"/>
    <w:rsid w:val="0027366A"/>
    <w:rsid w:val="00273BAC"/>
    <w:rsid w:val="00273D8A"/>
    <w:rsid w:val="00274DE9"/>
    <w:rsid w:val="00275150"/>
    <w:rsid w:val="00275313"/>
    <w:rsid w:val="00275399"/>
    <w:rsid w:val="00275EBC"/>
    <w:rsid w:val="002762FE"/>
    <w:rsid w:val="002763B3"/>
    <w:rsid w:val="0027678A"/>
    <w:rsid w:val="00277055"/>
    <w:rsid w:val="00277081"/>
    <w:rsid w:val="002770A4"/>
    <w:rsid w:val="00277CB7"/>
    <w:rsid w:val="002801BD"/>
    <w:rsid w:val="002802E3"/>
    <w:rsid w:val="0028131E"/>
    <w:rsid w:val="002814D8"/>
    <w:rsid w:val="002814DE"/>
    <w:rsid w:val="00281E16"/>
    <w:rsid w:val="0028213D"/>
    <w:rsid w:val="00282EF9"/>
    <w:rsid w:val="00283AEB"/>
    <w:rsid w:val="00284C0C"/>
    <w:rsid w:val="00285456"/>
    <w:rsid w:val="00285B0F"/>
    <w:rsid w:val="00285F3C"/>
    <w:rsid w:val="002862F1"/>
    <w:rsid w:val="002867EC"/>
    <w:rsid w:val="00286A9E"/>
    <w:rsid w:val="002874C0"/>
    <w:rsid w:val="00287761"/>
    <w:rsid w:val="00291373"/>
    <w:rsid w:val="00291CFB"/>
    <w:rsid w:val="002923D4"/>
    <w:rsid w:val="00292AB8"/>
    <w:rsid w:val="00292E05"/>
    <w:rsid w:val="002933C0"/>
    <w:rsid w:val="002937DA"/>
    <w:rsid w:val="00293B1D"/>
    <w:rsid w:val="002942DC"/>
    <w:rsid w:val="00294EE7"/>
    <w:rsid w:val="002954B6"/>
    <w:rsid w:val="002958E3"/>
    <w:rsid w:val="0029597D"/>
    <w:rsid w:val="002962C3"/>
    <w:rsid w:val="00296453"/>
    <w:rsid w:val="00296D9F"/>
    <w:rsid w:val="002973C3"/>
    <w:rsid w:val="0029752B"/>
    <w:rsid w:val="00297A9B"/>
    <w:rsid w:val="00297E73"/>
    <w:rsid w:val="002A076F"/>
    <w:rsid w:val="002A0A9C"/>
    <w:rsid w:val="002A1CFB"/>
    <w:rsid w:val="002A2342"/>
    <w:rsid w:val="002A377D"/>
    <w:rsid w:val="002A3C65"/>
    <w:rsid w:val="002A4358"/>
    <w:rsid w:val="002A483C"/>
    <w:rsid w:val="002A5C28"/>
    <w:rsid w:val="002A5C60"/>
    <w:rsid w:val="002A6265"/>
    <w:rsid w:val="002A6425"/>
    <w:rsid w:val="002A656F"/>
    <w:rsid w:val="002A69BE"/>
    <w:rsid w:val="002A7061"/>
    <w:rsid w:val="002A7D61"/>
    <w:rsid w:val="002A7E14"/>
    <w:rsid w:val="002B02DE"/>
    <w:rsid w:val="002B0C7C"/>
    <w:rsid w:val="002B10E9"/>
    <w:rsid w:val="002B1137"/>
    <w:rsid w:val="002B1729"/>
    <w:rsid w:val="002B183B"/>
    <w:rsid w:val="002B2F33"/>
    <w:rsid w:val="002B36C7"/>
    <w:rsid w:val="002B41A9"/>
    <w:rsid w:val="002B436F"/>
    <w:rsid w:val="002B44A8"/>
    <w:rsid w:val="002B4DD4"/>
    <w:rsid w:val="002B506B"/>
    <w:rsid w:val="002B512F"/>
    <w:rsid w:val="002B5277"/>
    <w:rsid w:val="002B5375"/>
    <w:rsid w:val="002B5581"/>
    <w:rsid w:val="002B5739"/>
    <w:rsid w:val="002B5BE4"/>
    <w:rsid w:val="002B5DF7"/>
    <w:rsid w:val="002B65B8"/>
    <w:rsid w:val="002B6CA9"/>
    <w:rsid w:val="002B6EC3"/>
    <w:rsid w:val="002B72C3"/>
    <w:rsid w:val="002B733E"/>
    <w:rsid w:val="002B737E"/>
    <w:rsid w:val="002B77C1"/>
    <w:rsid w:val="002B7B69"/>
    <w:rsid w:val="002C002D"/>
    <w:rsid w:val="002C0ED7"/>
    <w:rsid w:val="002C0F5F"/>
    <w:rsid w:val="002C10C1"/>
    <w:rsid w:val="002C2728"/>
    <w:rsid w:val="002C3101"/>
    <w:rsid w:val="002C4F21"/>
    <w:rsid w:val="002C5296"/>
    <w:rsid w:val="002C5A60"/>
    <w:rsid w:val="002C60C3"/>
    <w:rsid w:val="002C6819"/>
    <w:rsid w:val="002C687C"/>
    <w:rsid w:val="002C6F7C"/>
    <w:rsid w:val="002C718B"/>
    <w:rsid w:val="002C7CFE"/>
    <w:rsid w:val="002D03E1"/>
    <w:rsid w:val="002D1E0D"/>
    <w:rsid w:val="002D2DD1"/>
    <w:rsid w:val="002D2FAD"/>
    <w:rsid w:val="002D2FE8"/>
    <w:rsid w:val="002D34DD"/>
    <w:rsid w:val="002D49A7"/>
    <w:rsid w:val="002D4C4C"/>
    <w:rsid w:val="002D5006"/>
    <w:rsid w:val="002D5B2B"/>
    <w:rsid w:val="002D755F"/>
    <w:rsid w:val="002E01D0"/>
    <w:rsid w:val="002E161D"/>
    <w:rsid w:val="002E1C83"/>
    <w:rsid w:val="002E1ECA"/>
    <w:rsid w:val="002E217B"/>
    <w:rsid w:val="002E2889"/>
    <w:rsid w:val="002E3100"/>
    <w:rsid w:val="002E346E"/>
    <w:rsid w:val="002E45D0"/>
    <w:rsid w:val="002E4842"/>
    <w:rsid w:val="002E491D"/>
    <w:rsid w:val="002E4B99"/>
    <w:rsid w:val="002E5106"/>
    <w:rsid w:val="002E5683"/>
    <w:rsid w:val="002E56FF"/>
    <w:rsid w:val="002E5BC6"/>
    <w:rsid w:val="002E5FA5"/>
    <w:rsid w:val="002E6C95"/>
    <w:rsid w:val="002E6E2C"/>
    <w:rsid w:val="002E71C3"/>
    <w:rsid w:val="002E7A33"/>
    <w:rsid w:val="002E7ADF"/>
    <w:rsid w:val="002E7C36"/>
    <w:rsid w:val="002F0107"/>
    <w:rsid w:val="002F0C12"/>
    <w:rsid w:val="002F15A4"/>
    <w:rsid w:val="002F2E0C"/>
    <w:rsid w:val="002F2F21"/>
    <w:rsid w:val="002F3D32"/>
    <w:rsid w:val="002F407E"/>
    <w:rsid w:val="002F444D"/>
    <w:rsid w:val="002F4928"/>
    <w:rsid w:val="002F4938"/>
    <w:rsid w:val="002F4969"/>
    <w:rsid w:val="002F5F31"/>
    <w:rsid w:val="002F5F46"/>
    <w:rsid w:val="002F6724"/>
    <w:rsid w:val="002F6940"/>
    <w:rsid w:val="002F72EB"/>
    <w:rsid w:val="002F7982"/>
    <w:rsid w:val="002F7AA2"/>
    <w:rsid w:val="00300F4F"/>
    <w:rsid w:val="003011A4"/>
    <w:rsid w:val="003019BB"/>
    <w:rsid w:val="00302216"/>
    <w:rsid w:val="003028B3"/>
    <w:rsid w:val="00303088"/>
    <w:rsid w:val="00303828"/>
    <w:rsid w:val="00303B7A"/>
    <w:rsid w:val="00303E53"/>
    <w:rsid w:val="00304EF6"/>
    <w:rsid w:val="00305CC1"/>
    <w:rsid w:val="00306E5F"/>
    <w:rsid w:val="00307281"/>
    <w:rsid w:val="00307A0D"/>
    <w:rsid w:val="00307C20"/>
    <w:rsid w:val="00307E14"/>
    <w:rsid w:val="003107D1"/>
    <w:rsid w:val="0031081D"/>
    <w:rsid w:val="00311CF4"/>
    <w:rsid w:val="0031263D"/>
    <w:rsid w:val="00312970"/>
    <w:rsid w:val="003129DA"/>
    <w:rsid w:val="003136BA"/>
    <w:rsid w:val="00314054"/>
    <w:rsid w:val="00315A4F"/>
    <w:rsid w:val="00315BD8"/>
    <w:rsid w:val="003167E8"/>
    <w:rsid w:val="00316BF7"/>
    <w:rsid w:val="00316F27"/>
    <w:rsid w:val="0032067F"/>
    <w:rsid w:val="003214F1"/>
    <w:rsid w:val="00321FD1"/>
    <w:rsid w:val="00322E4B"/>
    <w:rsid w:val="003244A4"/>
    <w:rsid w:val="0032467E"/>
    <w:rsid w:val="00325809"/>
    <w:rsid w:val="00325E2C"/>
    <w:rsid w:val="00325FE0"/>
    <w:rsid w:val="003265C5"/>
    <w:rsid w:val="0032698B"/>
    <w:rsid w:val="0032719E"/>
    <w:rsid w:val="00327456"/>
    <w:rsid w:val="0032781C"/>
    <w:rsid w:val="00327870"/>
    <w:rsid w:val="00327D70"/>
    <w:rsid w:val="0033100C"/>
    <w:rsid w:val="00331DC8"/>
    <w:rsid w:val="00331F93"/>
    <w:rsid w:val="0033259D"/>
    <w:rsid w:val="00332AD9"/>
    <w:rsid w:val="0033327F"/>
    <w:rsid w:val="0033331F"/>
    <w:rsid w:val="003333D2"/>
    <w:rsid w:val="00333B52"/>
    <w:rsid w:val="00333C99"/>
    <w:rsid w:val="003346C1"/>
    <w:rsid w:val="00335226"/>
    <w:rsid w:val="00335474"/>
    <w:rsid w:val="00335648"/>
    <w:rsid w:val="00335C34"/>
    <w:rsid w:val="0033614A"/>
    <w:rsid w:val="00336F69"/>
    <w:rsid w:val="003371C6"/>
    <w:rsid w:val="003371E9"/>
    <w:rsid w:val="00337B0A"/>
    <w:rsid w:val="00340676"/>
    <w:rsid w:val="003406C6"/>
    <w:rsid w:val="0034090C"/>
    <w:rsid w:val="00340DF2"/>
    <w:rsid w:val="00340EAF"/>
    <w:rsid w:val="003418CC"/>
    <w:rsid w:val="003423BC"/>
    <w:rsid w:val="00342DE5"/>
    <w:rsid w:val="00343D71"/>
    <w:rsid w:val="00344D14"/>
    <w:rsid w:val="003459BD"/>
    <w:rsid w:val="00345B09"/>
    <w:rsid w:val="00345FE0"/>
    <w:rsid w:val="00346502"/>
    <w:rsid w:val="00347003"/>
    <w:rsid w:val="0034719B"/>
    <w:rsid w:val="003479A8"/>
    <w:rsid w:val="00347B74"/>
    <w:rsid w:val="00347B8A"/>
    <w:rsid w:val="003506DB"/>
    <w:rsid w:val="00350D38"/>
    <w:rsid w:val="003513CE"/>
    <w:rsid w:val="00351B36"/>
    <w:rsid w:val="00352456"/>
    <w:rsid w:val="00352B3E"/>
    <w:rsid w:val="0035394D"/>
    <w:rsid w:val="003539D8"/>
    <w:rsid w:val="00353CA1"/>
    <w:rsid w:val="00354631"/>
    <w:rsid w:val="003547D9"/>
    <w:rsid w:val="00354D4D"/>
    <w:rsid w:val="00355872"/>
    <w:rsid w:val="0035649E"/>
    <w:rsid w:val="003566B4"/>
    <w:rsid w:val="00356957"/>
    <w:rsid w:val="00356DBF"/>
    <w:rsid w:val="00356ED7"/>
    <w:rsid w:val="00357B33"/>
    <w:rsid w:val="00357B4E"/>
    <w:rsid w:val="00357E4B"/>
    <w:rsid w:val="0036034B"/>
    <w:rsid w:val="003632D4"/>
    <w:rsid w:val="00363872"/>
    <w:rsid w:val="003642C9"/>
    <w:rsid w:val="00364A5E"/>
    <w:rsid w:val="00364ACD"/>
    <w:rsid w:val="00364FFE"/>
    <w:rsid w:val="0036589C"/>
    <w:rsid w:val="00367240"/>
    <w:rsid w:val="00367441"/>
    <w:rsid w:val="00370884"/>
    <w:rsid w:val="00370CE7"/>
    <w:rsid w:val="003716FD"/>
    <w:rsid w:val="0037204B"/>
    <w:rsid w:val="003728CB"/>
    <w:rsid w:val="00373890"/>
    <w:rsid w:val="0037408E"/>
    <w:rsid w:val="003744CF"/>
    <w:rsid w:val="00374717"/>
    <w:rsid w:val="00376028"/>
    <w:rsid w:val="0037676C"/>
    <w:rsid w:val="00376B52"/>
    <w:rsid w:val="00376E34"/>
    <w:rsid w:val="003779A6"/>
    <w:rsid w:val="00380531"/>
    <w:rsid w:val="00381043"/>
    <w:rsid w:val="003812BB"/>
    <w:rsid w:val="003815A4"/>
    <w:rsid w:val="00382211"/>
    <w:rsid w:val="003824C1"/>
    <w:rsid w:val="0038275F"/>
    <w:rsid w:val="003829E5"/>
    <w:rsid w:val="003832A2"/>
    <w:rsid w:val="00383542"/>
    <w:rsid w:val="00384682"/>
    <w:rsid w:val="00385258"/>
    <w:rsid w:val="00386109"/>
    <w:rsid w:val="0038627A"/>
    <w:rsid w:val="00386944"/>
    <w:rsid w:val="00387225"/>
    <w:rsid w:val="0038727B"/>
    <w:rsid w:val="00387BE2"/>
    <w:rsid w:val="00390347"/>
    <w:rsid w:val="003914A4"/>
    <w:rsid w:val="00391F84"/>
    <w:rsid w:val="00392496"/>
    <w:rsid w:val="00392A76"/>
    <w:rsid w:val="00392C81"/>
    <w:rsid w:val="003941D9"/>
    <w:rsid w:val="003942CC"/>
    <w:rsid w:val="003944C7"/>
    <w:rsid w:val="00395152"/>
    <w:rsid w:val="003956CC"/>
    <w:rsid w:val="00395A34"/>
    <w:rsid w:val="00395C9A"/>
    <w:rsid w:val="00395ED7"/>
    <w:rsid w:val="00396CCF"/>
    <w:rsid w:val="003A0465"/>
    <w:rsid w:val="003A0468"/>
    <w:rsid w:val="003A0853"/>
    <w:rsid w:val="003A11D4"/>
    <w:rsid w:val="003A1BB8"/>
    <w:rsid w:val="003A24F4"/>
    <w:rsid w:val="003A28CD"/>
    <w:rsid w:val="003A292B"/>
    <w:rsid w:val="003A2AB0"/>
    <w:rsid w:val="003A3C05"/>
    <w:rsid w:val="003A4599"/>
    <w:rsid w:val="003A4900"/>
    <w:rsid w:val="003A4B24"/>
    <w:rsid w:val="003A50B9"/>
    <w:rsid w:val="003A56DA"/>
    <w:rsid w:val="003A6689"/>
    <w:rsid w:val="003A6B67"/>
    <w:rsid w:val="003A746C"/>
    <w:rsid w:val="003A77E6"/>
    <w:rsid w:val="003A7942"/>
    <w:rsid w:val="003B0144"/>
    <w:rsid w:val="003B072D"/>
    <w:rsid w:val="003B13B6"/>
    <w:rsid w:val="003B15E6"/>
    <w:rsid w:val="003B408A"/>
    <w:rsid w:val="003B48A4"/>
    <w:rsid w:val="003B54A5"/>
    <w:rsid w:val="003B5733"/>
    <w:rsid w:val="003B57F3"/>
    <w:rsid w:val="003B68E3"/>
    <w:rsid w:val="003C08A2"/>
    <w:rsid w:val="003C0E2F"/>
    <w:rsid w:val="003C2045"/>
    <w:rsid w:val="003C21F5"/>
    <w:rsid w:val="003C2555"/>
    <w:rsid w:val="003C2719"/>
    <w:rsid w:val="003C2D96"/>
    <w:rsid w:val="003C2FB8"/>
    <w:rsid w:val="003C31B6"/>
    <w:rsid w:val="003C3627"/>
    <w:rsid w:val="003C43A1"/>
    <w:rsid w:val="003C4412"/>
    <w:rsid w:val="003C4737"/>
    <w:rsid w:val="003C4DEB"/>
    <w:rsid w:val="003C4FC0"/>
    <w:rsid w:val="003C5515"/>
    <w:rsid w:val="003C55F4"/>
    <w:rsid w:val="003C5A4A"/>
    <w:rsid w:val="003C722C"/>
    <w:rsid w:val="003C7897"/>
    <w:rsid w:val="003C78A7"/>
    <w:rsid w:val="003C7A3F"/>
    <w:rsid w:val="003D0BC8"/>
    <w:rsid w:val="003D0C23"/>
    <w:rsid w:val="003D2766"/>
    <w:rsid w:val="003D2A74"/>
    <w:rsid w:val="003D39C1"/>
    <w:rsid w:val="003D3C4D"/>
    <w:rsid w:val="003D3DA3"/>
    <w:rsid w:val="003D3E8F"/>
    <w:rsid w:val="003D4994"/>
    <w:rsid w:val="003D4BAC"/>
    <w:rsid w:val="003D4E60"/>
    <w:rsid w:val="003D6475"/>
    <w:rsid w:val="003D655D"/>
    <w:rsid w:val="003D6C4B"/>
    <w:rsid w:val="003D72D1"/>
    <w:rsid w:val="003D7D62"/>
    <w:rsid w:val="003D7FE4"/>
    <w:rsid w:val="003E0DC3"/>
    <w:rsid w:val="003E254D"/>
    <w:rsid w:val="003E375C"/>
    <w:rsid w:val="003E4086"/>
    <w:rsid w:val="003E4DC9"/>
    <w:rsid w:val="003E639E"/>
    <w:rsid w:val="003E71E5"/>
    <w:rsid w:val="003E7694"/>
    <w:rsid w:val="003E7B4D"/>
    <w:rsid w:val="003F03FF"/>
    <w:rsid w:val="003F0445"/>
    <w:rsid w:val="003F0CAE"/>
    <w:rsid w:val="003F0CF0"/>
    <w:rsid w:val="003F0E4C"/>
    <w:rsid w:val="003F14B1"/>
    <w:rsid w:val="003F26AC"/>
    <w:rsid w:val="003F2B20"/>
    <w:rsid w:val="003F2CA5"/>
    <w:rsid w:val="003F3289"/>
    <w:rsid w:val="003F3AC1"/>
    <w:rsid w:val="003F3E3A"/>
    <w:rsid w:val="003F4E47"/>
    <w:rsid w:val="003F4F35"/>
    <w:rsid w:val="003F5CB9"/>
    <w:rsid w:val="003F5ED1"/>
    <w:rsid w:val="003F711B"/>
    <w:rsid w:val="003F78D2"/>
    <w:rsid w:val="003F7C34"/>
    <w:rsid w:val="004005AF"/>
    <w:rsid w:val="004005EE"/>
    <w:rsid w:val="0040069B"/>
    <w:rsid w:val="004013C7"/>
    <w:rsid w:val="004016DD"/>
    <w:rsid w:val="00401FCF"/>
    <w:rsid w:val="00402181"/>
    <w:rsid w:val="004022E1"/>
    <w:rsid w:val="0040248F"/>
    <w:rsid w:val="004027A4"/>
    <w:rsid w:val="00403EA2"/>
    <w:rsid w:val="0040461A"/>
    <w:rsid w:val="004052CE"/>
    <w:rsid w:val="00406285"/>
    <w:rsid w:val="00406D10"/>
    <w:rsid w:val="00407BC4"/>
    <w:rsid w:val="00407F0B"/>
    <w:rsid w:val="00410674"/>
    <w:rsid w:val="004106AB"/>
    <w:rsid w:val="004112C6"/>
    <w:rsid w:val="00413ABE"/>
    <w:rsid w:val="00413C68"/>
    <w:rsid w:val="004148F9"/>
    <w:rsid w:val="00414D4A"/>
    <w:rsid w:val="00416EC8"/>
    <w:rsid w:val="00417EBB"/>
    <w:rsid w:val="00420469"/>
    <w:rsid w:val="0042084E"/>
    <w:rsid w:val="00421583"/>
    <w:rsid w:val="00421EEF"/>
    <w:rsid w:val="00422FF6"/>
    <w:rsid w:val="004241A5"/>
    <w:rsid w:val="0042449D"/>
    <w:rsid w:val="00424688"/>
    <w:rsid w:val="00424D65"/>
    <w:rsid w:val="00425302"/>
    <w:rsid w:val="00430C2B"/>
    <w:rsid w:val="00431EF7"/>
    <w:rsid w:val="0043374B"/>
    <w:rsid w:val="0043480D"/>
    <w:rsid w:val="00434B78"/>
    <w:rsid w:val="00434CCD"/>
    <w:rsid w:val="00436541"/>
    <w:rsid w:val="00437E92"/>
    <w:rsid w:val="00437F1B"/>
    <w:rsid w:val="004401DF"/>
    <w:rsid w:val="0044065D"/>
    <w:rsid w:val="0044120B"/>
    <w:rsid w:val="004414F6"/>
    <w:rsid w:val="00441809"/>
    <w:rsid w:val="00441D09"/>
    <w:rsid w:val="00441D74"/>
    <w:rsid w:val="00442360"/>
    <w:rsid w:val="004428F6"/>
    <w:rsid w:val="00442A00"/>
    <w:rsid w:val="00442C6C"/>
    <w:rsid w:val="004439FC"/>
    <w:rsid w:val="00443CBE"/>
    <w:rsid w:val="00443E8A"/>
    <w:rsid w:val="00443FB5"/>
    <w:rsid w:val="00444012"/>
    <w:rsid w:val="004441BB"/>
    <w:rsid w:val="004441BC"/>
    <w:rsid w:val="004449FE"/>
    <w:rsid w:val="00445740"/>
    <w:rsid w:val="0044625D"/>
    <w:rsid w:val="004464AC"/>
    <w:rsid w:val="0044660F"/>
    <w:rsid w:val="004468B4"/>
    <w:rsid w:val="0044701A"/>
    <w:rsid w:val="004471A0"/>
    <w:rsid w:val="00447A2A"/>
    <w:rsid w:val="00447C6E"/>
    <w:rsid w:val="00450D06"/>
    <w:rsid w:val="00451687"/>
    <w:rsid w:val="00451A4F"/>
    <w:rsid w:val="00451DF4"/>
    <w:rsid w:val="004522F5"/>
    <w:rsid w:val="0045230A"/>
    <w:rsid w:val="00452662"/>
    <w:rsid w:val="00453130"/>
    <w:rsid w:val="0045367A"/>
    <w:rsid w:val="00453987"/>
    <w:rsid w:val="00454AD0"/>
    <w:rsid w:val="00455167"/>
    <w:rsid w:val="004554F0"/>
    <w:rsid w:val="0045554D"/>
    <w:rsid w:val="00455D00"/>
    <w:rsid w:val="00456EB5"/>
    <w:rsid w:val="00457337"/>
    <w:rsid w:val="00457475"/>
    <w:rsid w:val="00457BA7"/>
    <w:rsid w:val="004603C1"/>
    <w:rsid w:val="004604CC"/>
    <w:rsid w:val="00460673"/>
    <w:rsid w:val="00460691"/>
    <w:rsid w:val="0046069E"/>
    <w:rsid w:val="00460CCD"/>
    <w:rsid w:val="00461BFD"/>
    <w:rsid w:val="0046247C"/>
    <w:rsid w:val="00462E3D"/>
    <w:rsid w:val="00463012"/>
    <w:rsid w:val="00463329"/>
    <w:rsid w:val="00463354"/>
    <w:rsid w:val="00463864"/>
    <w:rsid w:val="00463AE5"/>
    <w:rsid w:val="0046429D"/>
    <w:rsid w:val="004645E3"/>
    <w:rsid w:val="00465B3F"/>
    <w:rsid w:val="004668DB"/>
    <w:rsid w:val="00466E31"/>
    <w:rsid w:val="00466E79"/>
    <w:rsid w:val="00466EE9"/>
    <w:rsid w:val="00467DC6"/>
    <w:rsid w:val="00470D7D"/>
    <w:rsid w:val="004719C7"/>
    <w:rsid w:val="004728C6"/>
    <w:rsid w:val="00472DC4"/>
    <w:rsid w:val="00472EDB"/>
    <w:rsid w:val="0047372D"/>
    <w:rsid w:val="0047380B"/>
    <w:rsid w:val="00473BA3"/>
    <w:rsid w:val="004743DD"/>
    <w:rsid w:val="00474CEA"/>
    <w:rsid w:val="00475682"/>
    <w:rsid w:val="00475986"/>
    <w:rsid w:val="004761D3"/>
    <w:rsid w:val="00481000"/>
    <w:rsid w:val="00482772"/>
    <w:rsid w:val="00483968"/>
    <w:rsid w:val="00483DAE"/>
    <w:rsid w:val="00484438"/>
    <w:rsid w:val="00484B72"/>
    <w:rsid w:val="00484F86"/>
    <w:rsid w:val="0048553D"/>
    <w:rsid w:val="00485852"/>
    <w:rsid w:val="00485BCE"/>
    <w:rsid w:val="004868E6"/>
    <w:rsid w:val="00486E96"/>
    <w:rsid w:val="00490746"/>
    <w:rsid w:val="00490852"/>
    <w:rsid w:val="004912F2"/>
    <w:rsid w:val="00491AA0"/>
    <w:rsid w:val="00491C9C"/>
    <w:rsid w:val="0049251B"/>
    <w:rsid w:val="00492AA4"/>
    <w:rsid w:val="00492F30"/>
    <w:rsid w:val="0049307D"/>
    <w:rsid w:val="004939AA"/>
    <w:rsid w:val="00493E54"/>
    <w:rsid w:val="00493FC8"/>
    <w:rsid w:val="00494397"/>
    <w:rsid w:val="004946F4"/>
    <w:rsid w:val="0049487E"/>
    <w:rsid w:val="00494FF6"/>
    <w:rsid w:val="004956E1"/>
    <w:rsid w:val="0049775E"/>
    <w:rsid w:val="004A0724"/>
    <w:rsid w:val="004A0774"/>
    <w:rsid w:val="004A078C"/>
    <w:rsid w:val="004A160D"/>
    <w:rsid w:val="004A2DE5"/>
    <w:rsid w:val="004A2E15"/>
    <w:rsid w:val="004A3061"/>
    <w:rsid w:val="004A3D07"/>
    <w:rsid w:val="004A3E16"/>
    <w:rsid w:val="004A3E65"/>
    <w:rsid w:val="004A3E81"/>
    <w:rsid w:val="004A4195"/>
    <w:rsid w:val="004A468D"/>
    <w:rsid w:val="004A5B73"/>
    <w:rsid w:val="004A5C5F"/>
    <w:rsid w:val="004A5C62"/>
    <w:rsid w:val="004A5CE5"/>
    <w:rsid w:val="004A707D"/>
    <w:rsid w:val="004A7589"/>
    <w:rsid w:val="004A7815"/>
    <w:rsid w:val="004A7F05"/>
    <w:rsid w:val="004B0C23"/>
    <w:rsid w:val="004B257A"/>
    <w:rsid w:val="004B29B1"/>
    <w:rsid w:val="004B2EF4"/>
    <w:rsid w:val="004B2EF5"/>
    <w:rsid w:val="004B381C"/>
    <w:rsid w:val="004B3B52"/>
    <w:rsid w:val="004B4C5A"/>
    <w:rsid w:val="004B4CE7"/>
    <w:rsid w:val="004B4D8B"/>
    <w:rsid w:val="004B566F"/>
    <w:rsid w:val="004B5F24"/>
    <w:rsid w:val="004B62ED"/>
    <w:rsid w:val="004B64A5"/>
    <w:rsid w:val="004B6676"/>
    <w:rsid w:val="004B6F0F"/>
    <w:rsid w:val="004B73FD"/>
    <w:rsid w:val="004B744A"/>
    <w:rsid w:val="004B756B"/>
    <w:rsid w:val="004C0333"/>
    <w:rsid w:val="004C0B14"/>
    <w:rsid w:val="004C1488"/>
    <w:rsid w:val="004C1E2C"/>
    <w:rsid w:val="004C2135"/>
    <w:rsid w:val="004C2CF3"/>
    <w:rsid w:val="004C3177"/>
    <w:rsid w:val="004C3B01"/>
    <w:rsid w:val="004C42EA"/>
    <w:rsid w:val="004C5541"/>
    <w:rsid w:val="004C55B0"/>
    <w:rsid w:val="004C6B51"/>
    <w:rsid w:val="004C6EEE"/>
    <w:rsid w:val="004C702B"/>
    <w:rsid w:val="004D0033"/>
    <w:rsid w:val="004D016B"/>
    <w:rsid w:val="004D05A9"/>
    <w:rsid w:val="004D1274"/>
    <w:rsid w:val="004D1B22"/>
    <w:rsid w:val="004D1EDD"/>
    <w:rsid w:val="004D23CC"/>
    <w:rsid w:val="004D2853"/>
    <w:rsid w:val="004D36F2"/>
    <w:rsid w:val="004D42A4"/>
    <w:rsid w:val="004D5757"/>
    <w:rsid w:val="004D5DF8"/>
    <w:rsid w:val="004D60BF"/>
    <w:rsid w:val="004D625D"/>
    <w:rsid w:val="004D7339"/>
    <w:rsid w:val="004E07AD"/>
    <w:rsid w:val="004E08D9"/>
    <w:rsid w:val="004E09F2"/>
    <w:rsid w:val="004E1106"/>
    <w:rsid w:val="004E138F"/>
    <w:rsid w:val="004E145A"/>
    <w:rsid w:val="004E332E"/>
    <w:rsid w:val="004E3669"/>
    <w:rsid w:val="004E42A4"/>
    <w:rsid w:val="004E4649"/>
    <w:rsid w:val="004E49AE"/>
    <w:rsid w:val="004E5C2B"/>
    <w:rsid w:val="004E5F75"/>
    <w:rsid w:val="004E626C"/>
    <w:rsid w:val="004E6F76"/>
    <w:rsid w:val="004F00DD"/>
    <w:rsid w:val="004F01D1"/>
    <w:rsid w:val="004F0461"/>
    <w:rsid w:val="004F04B8"/>
    <w:rsid w:val="004F0791"/>
    <w:rsid w:val="004F082D"/>
    <w:rsid w:val="004F10E4"/>
    <w:rsid w:val="004F137C"/>
    <w:rsid w:val="004F20C8"/>
    <w:rsid w:val="004F2133"/>
    <w:rsid w:val="004F223C"/>
    <w:rsid w:val="004F2DD5"/>
    <w:rsid w:val="004F2F39"/>
    <w:rsid w:val="004F2FB4"/>
    <w:rsid w:val="004F3AA3"/>
    <w:rsid w:val="004F4D39"/>
    <w:rsid w:val="004F4FB0"/>
    <w:rsid w:val="004F5398"/>
    <w:rsid w:val="004F55F1"/>
    <w:rsid w:val="004F5DB0"/>
    <w:rsid w:val="004F6329"/>
    <w:rsid w:val="004F6914"/>
    <w:rsid w:val="004F6916"/>
    <w:rsid w:val="004F6936"/>
    <w:rsid w:val="004F76C5"/>
    <w:rsid w:val="0050003E"/>
    <w:rsid w:val="005025C2"/>
    <w:rsid w:val="0050288D"/>
    <w:rsid w:val="00503845"/>
    <w:rsid w:val="00503A1D"/>
    <w:rsid w:val="00503B3D"/>
    <w:rsid w:val="00503BD6"/>
    <w:rsid w:val="00503DC6"/>
    <w:rsid w:val="00504007"/>
    <w:rsid w:val="00504B67"/>
    <w:rsid w:val="00505B84"/>
    <w:rsid w:val="00506F5D"/>
    <w:rsid w:val="0051027F"/>
    <w:rsid w:val="00510C37"/>
    <w:rsid w:val="00510C4C"/>
    <w:rsid w:val="00510CE0"/>
    <w:rsid w:val="00512611"/>
    <w:rsid w:val="005126D0"/>
    <w:rsid w:val="0051350A"/>
    <w:rsid w:val="00513EF7"/>
    <w:rsid w:val="005148DB"/>
    <w:rsid w:val="00514B89"/>
    <w:rsid w:val="00514D30"/>
    <w:rsid w:val="00515380"/>
    <w:rsid w:val="0051568D"/>
    <w:rsid w:val="0052138F"/>
    <w:rsid w:val="00523323"/>
    <w:rsid w:val="00524C99"/>
    <w:rsid w:val="00524F39"/>
    <w:rsid w:val="005252B5"/>
    <w:rsid w:val="00525AC5"/>
    <w:rsid w:val="00526274"/>
    <w:rsid w:val="005269D9"/>
    <w:rsid w:val="00526AC7"/>
    <w:rsid w:val="00526C15"/>
    <w:rsid w:val="005272AE"/>
    <w:rsid w:val="005278F3"/>
    <w:rsid w:val="00530D01"/>
    <w:rsid w:val="00534D47"/>
    <w:rsid w:val="00534F53"/>
    <w:rsid w:val="005352A4"/>
    <w:rsid w:val="00536395"/>
    <w:rsid w:val="00536499"/>
    <w:rsid w:val="00536638"/>
    <w:rsid w:val="00536C51"/>
    <w:rsid w:val="00537B2E"/>
    <w:rsid w:val="00541E96"/>
    <w:rsid w:val="00542EFB"/>
    <w:rsid w:val="005437EE"/>
    <w:rsid w:val="00543903"/>
    <w:rsid w:val="00543F11"/>
    <w:rsid w:val="00543FC9"/>
    <w:rsid w:val="00544259"/>
    <w:rsid w:val="0054482D"/>
    <w:rsid w:val="005454BE"/>
    <w:rsid w:val="00546305"/>
    <w:rsid w:val="005479E2"/>
    <w:rsid w:val="00547A95"/>
    <w:rsid w:val="0055119B"/>
    <w:rsid w:val="00551698"/>
    <w:rsid w:val="005522B4"/>
    <w:rsid w:val="00552B18"/>
    <w:rsid w:val="00553258"/>
    <w:rsid w:val="005544A3"/>
    <w:rsid w:val="005548B5"/>
    <w:rsid w:val="00554C28"/>
    <w:rsid w:val="00554D0F"/>
    <w:rsid w:val="00554D11"/>
    <w:rsid w:val="0055557D"/>
    <w:rsid w:val="00555854"/>
    <w:rsid w:val="00556769"/>
    <w:rsid w:val="00556EA0"/>
    <w:rsid w:val="0055763E"/>
    <w:rsid w:val="00557D70"/>
    <w:rsid w:val="00561219"/>
    <w:rsid w:val="00561B42"/>
    <w:rsid w:val="00562104"/>
    <w:rsid w:val="00562AAC"/>
    <w:rsid w:val="00562BEC"/>
    <w:rsid w:val="0056302D"/>
    <w:rsid w:val="00563E1F"/>
    <w:rsid w:val="0056405D"/>
    <w:rsid w:val="005655D4"/>
    <w:rsid w:val="0056587B"/>
    <w:rsid w:val="00565AE5"/>
    <w:rsid w:val="0056650A"/>
    <w:rsid w:val="00567584"/>
    <w:rsid w:val="00567BEF"/>
    <w:rsid w:val="00567D1F"/>
    <w:rsid w:val="00567DA5"/>
    <w:rsid w:val="0057087B"/>
    <w:rsid w:val="0057126D"/>
    <w:rsid w:val="00571510"/>
    <w:rsid w:val="005717DF"/>
    <w:rsid w:val="00572031"/>
    <w:rsid w:val="00572278"/>
    <w:rsid w:val="00572282"/>
    <w:rsid w:val="00572B54"/>
    <w:rsid w:val="00572F04"/>
    <w:rsid w:val="00573286"/>
    <w:rsid w:val="0057360F"/>
    <w:rsid w:val="00573789"/>
    <w:rsid w:val="00573CE3"/>
    <w:rsid w:val="0057542C"/>
    <w:rsid w:val="0057581E"/>
    <w:rsid w:val="0057583C"/>
    <w:rsid w:val="00575D26"/>
    <w:rsid w:val="00576E84"/>
    <w:rsid w:val="005775D5"/>
    <w:rsid w:val="00577B92"/>
    <w:rsid w:val="00577EA2"/>
    <w:rsid w:val="00580040"/>
    <w:rsid w:val="00580394"/>
    <w:rsid w:val="005809CD"/>
    <w:rsid w:val="00580DEA"/>
    <w:rsid w:val="005813B6"/>
    <w:rsid w:val="0058186D"/>
    <w:rsid w:val="005819CF"/>
    <w:rsid w:val="005827DF"/>
    <w:rsid w:val="00582B8C"/>
    <w:rsid w:val="00582C2E"/>
    <w:rsid w:val="005832A0"/>
    <w:rsid w:val="00583E4C"/>
    <w:rsid w:val="005842DC"/>
    <w:rsid w:val="0058430D"/>
    <w:rsid w:val="00584659"/>
    <w:rsid w:val="0058544C"/>
    <w:rsid w:val="00585E1C"/>
    <w:rsid w:val="00585F77"/>
    <w:rsid w:val="005866DC"/>
    <w:rsid w:val="005867BD"/>
    <w:rsid w:val="0058757E"/>
    <w:rsid w:val="00592ACC"/>
    <w:rsid w:val="00595C4B"/>
    <w:rsid w:val="00596552"/>
    <w:rsid w:val="0059688D"/>
    <w:rsid w:val="00596A4B"/>
    <w:rsid w:val="00596BA1"/>
    <w:rsid w:val="00597507"/>
    <w:rsid w:val="005A0457"/>
    <w:rsid w:val="005A07E2"/>
    <w:rsid w:val="005A0F27"/>
    <w:rsid w:val="005A199A"/>
    <w:rsid w:val="005A28BE"/>
    <w:rsid w:val="005A372E"/>
    <w:rsid w:val="005A3DCD"/>
    <w:rsid w:val="005A479D"/>
    <w:rsid w:val="005A54CA"/>
    <w:rsid w:val="005A5E65"/>
    <w:rsid w:val="005A5EC5"/>
    <w:rsid w:val="005A6197"/>
    <w:rsid w:val="005A7EB9"/>
    <w:rsid w:val="005B0865"/>
    <w:rsid w:val="005B1C6D"/>
    <w:rsid w:val="005B21B6"/>
    <w:rsid w:val="005B2DD1"/>
    <w:rsid w:val="005B3007"/>
    <w:rsid w:val="005B3A08"/>
    <w:rsid w:val="005B5268"/>
    <w:rsid w:val="005B54DD"/>
    <w:rsid w:val="005B5508"/>
    <w:rsid w:val="005B5794"/>
    <w:rsid w:val="005B5AC4"/>
    <w:rsid w:val="005B5B92"/>
    <w:rsid w:val="005B63E8"/>
    <w:rsid w:val="005B69A7"/>
    <w:rsid w:val="005B7749"/>
    <w:rsid w:val="005B77AC"/>
    <w:rsid w:val="005B78FA"/>
    <w:rsid w:val="005B7A63"/>
    <w:rsid w:val="005B7CBD"/>
    <w:rsid w:val="005C04D7"/>
    <w:rsid w:val="005C068C"/>
    <w:rsid w:val="005C0955"/>
    <w:rsid w:val="005C0B9B"/>
    <w:rsid w:val="005C0BF6"/>
    <w:rsid w:val="005C155B"/>
    <w:rsid w:val="005C3230"/>
    <w:rsid w:val="005C327A"/>
    <w:rsid w:val="005C3281"/>
    <w:rsid w:val="005C41C1"/>
    <w:rsid w:val="005C458A"/>
    <w:rsid w:val="005C49DA"/>
    <w:rsid w:val="005C50F3"/>
    <w:rsid w:val="005C54B5"/>
    <w:rsid w:val="005C5D80"/>
    <w:rsid w:val="005C5D91"/>
    <w:rsid w:val="005C708E"/>
    <w:rsid w:val="005C717D"/>
    <w:rsid w:val="005C725D"/>
    <w:rsid w:val="005C76C5"/>
    <w:rsid w:val="005D07B8"/>
    <w:rsid w:val="005D0B81"/>
    <w:rsid w:val="005D222B"/>
    <w:rsid w:val="005D2760"/>
    <w:rsid w:val="005D2FF3"/>
    <w:rsid w:val="005D357E"/>
    <w:rsid w:val="005D3CA7"/>
    <w:rsid w:val="005D4B82"/>
    <w:rsid w:val="005D4DE2"/>
    <w:rsid w:val="005D5C7E"/>
    <w:rsid w:val="005D5E9C"/>
    <w:rsid w:val="005D6597"/>
    <w:rsid w:val="005D77A4"/>
    <w:rsid w:val="005D7D72"/>
    <w:rsid w:val="005E100B"/>
    <w:rsid w:val="005E14E7"/>
    <w:rsid w:val="005E168C"/>
    <w:rsid w:val="005E1E62"/>
    <w:rsid w:val="005E1F54"/>
    <w:rsid w:val="005E22F9"/>
    <w:rsid w:val="005E26A3"/>
    <w:rsid w:val="005E2ECB"/>
    <w:rsid w:val="005E3190"/>
    <w:rsid w:val="005E3348"/>
    <w:rsid w:val="005E447E"/>
    <w:rsid w:val="005E486C"/>
    <w:rsid w:val="005E4B32"/>
    <w:rsid w:val="005E4FD1"/>
    <w:rsid w:val="005E51A2"/>
    <w:rsid w:val="005E5A45"/>
    <w:rsid w:val="005E694C"/>
    <w:rsid w:val="005E73BC"/>
    <w:rsid w:val="005F0775"/>
    <w:rsid w:val="005F0CF5"/>
    <w:rsid w:val="005F12EF"/>
    <w:rsid w:val="005F21EB"/>
    <w:rsid w:val="005F2AE6"/>
    <w:rsid w:val="005F2D5E"/>
    <w:rsid w:val="005F34ED"/>
    <w:rsid w:val="005F3DF7"/>
    <w:rsid w:val="005F3E55"/>
    <w:rsid w:val="005F404B"/>
    <w:rsid w:val="005F420A"/>
    <w:rsid w:val="005F4775"/>
    <w:rsid w:val="005F5B67"/>
    <w:rsid w:val="005F6512"/>
    <w:rsid w:val="005F7353"/>
    <w:rsid w:val="005F7D09"/>
    <w:rsid w:val="005F7D49"/>
    <w:rsid w:val="00600445"/>
    <w:rsid w:val="00600B3F"/>
    <w:rsid w:val="00601469"/>
    <w:rsid w:val="00601B0C"/>
    <w:rsid w:val="00601CDD"/>
    <w:rsid w:val="00601D31"/>
    <w:rsid w:val="00602707"/>
    <w:rsid w:val="00604C57"/>
    <w:rsid w:val="00604F91"/>
    <w:rsid w:val="0060517B"/>
    <w:rsid w:val="00605908"/>
    <w:rsid w:val="00606AAA"/>
    <w:rsid w:val="00606EAF"/>
    <w:rsid w:val="00607684"/>
    <w:rsid w:val="00610ABF"/>
    <w:rsid w:val="00610D7C"/>
    <w:rsid w:val="00611211"/>
    <w:rsid w:val="0061157C"/>
    <w:rsid w:val="0061173E"/>
    <w:rsid w:val="0061190F"/>
    <w:rsid w:val="00611A59"/>
    <w:rsid w:val="00613414"/>
    <w:rsid w:val="00613686"/>
    <w:rsid w:val="00614292"/>
    <w:rsid w:val="00614E8F"/>
    <w:rsid w:val="00615678"/>
    <w:rsid w:val="00615878"/>
    <w:rsid w:val="0061601C"/>
    <w:rsid w:val="00616275"/>
    <w:rsid w:val="00616CB1"/>
    <w:rsid w:val="0061764D"/>
    <w:rsid w:val="0062009E"/>
    <w:rsid w:val="00620154"/>
    <w:rsid w:val="0062042C"/>
    <w:rsid w:val="00620640"/>
    <w:rsid w:val="00621033"/>
    <w:rsid w:val="00621EAB"/>
    <w:rsid w:val="00622261"/>
    <w:rsid w:val="0062289E"/>
    <w:rsid w:val="0062408D"/>
    <w:rsid w:val="006240CC"/>
    <w:rsid w:val="00624940"/>
    <w:rsid w:val="0062504E"/>
    <w:rsid w:val="006252F0"/>
    <w:rsid w:val="006254F8"/>
    <w:rsid w:val="00625553"/>
    <w:rsid w:val="0062667A"/>
    <w:rsid w:val="0062769D"/>
    <w:rsid w:val="00627DA7"/>
    <w:rsid w:val="00627F61"/>
    <w:rsid w:val="00630DA4"/>
    <w:rsid w:val="00632597"/>
    <w:rsid w:val="00633132"/>
    <w:rsid w:val="00633574"/>
    <w:rsid w:val="00633FDC"/>
    <w:rsid w:val="006345D8"/>
    <w:rsid w:val="00634A19"/>
    <w:rsid w:val="00634E53"/>
    <w:rsid w:val="0063520F"/>
    <w:rsid w:val="006358B4"/>
    <w:rsid w:val="00636293"/>
    <w:rsid w:val="00636C60"/>
    <w:rsid w:val="00637281"/>
    <w:rsid w:val="00640D30"/>
    <w:rsid w:val="006419AA"/>
    <w:rsid w:val="00642163"/>
    <w:rsid w:val="006437ED"/>
    <w:rsid w:val="00643DA0"/>
    <w:rsid w:val="00643F3D"/>
    <w:rsid w:val="006442AA"/>
    <w:rsid w:val="006444DA"/>
    <w:rsid w:val="00644B1F"/>
    <w:rsid w:val="00644B7E"/>
    <w:rsid w:val="006454E6"/>
    <w:rsid w:val="00646235"/>
    <w:rsid w:val="00646A68"/>
    <w:rsid w:val="00647C78"/>
    <w:rsid w:val="00647E56"/>
    <w:rsid w:val="006505BD"/>
    <w:rsid w:val="006508EA"/>
    <w:rsid w:val="0065092E"/>
    <w:rsid w:val="006539D2"/>
    <w:rsid w:val="00653B04"/>
    <w:rsid w:val="00654413"/>
    <w:rsid w:val="006557A7"/>
    <w:rsid w:val="00656290"/>
    <w:rsid w:val="00657E23"/>
    <w:rsid w:val="006608D8"/>
    <w:rsid w:val="006612F0"/>
    <w:rsid w:val="00661EA8"/>
    <w:rsid w:val="006621D7"/>
    <w:rsid w:val="0066302A"/>
    <w:rsid w:val="006632A4"/>
    <w:rsid w:val="00663425"/>
    <w:rsid w:val="00663DF1"/>
    <w:rsid w:val="00664059"/>
    <w:rsid w:val="006640EA"/>
    <w:rsid w:val="00665626"/>
    <w:rsid w:val="006659A4"/>
    <w:rsid w:val="00666145"/>
    <w:rsid w:val="0066684A"/>
    <w:rsid w:val="00666FB7"/>
    <w:rsid w:val="00667461"/>
    <w:rsid w:val="00667770"/>
    <w:rsid w:val="00667E73"/>
    <w:rsid w:val="00670597"/>
    <w:rsid w:val="006706D0"/>
    <w:rsid w:val="006729A4"/>
    <w:rsid w:val="0067358E"/>
    <w:rsid w:val="006750FD"/>
    <w:rsid w:val="00675BC3"/>
    <w:rsid w:val="00676668"/>
    <w:rsid w:val="00676679"/>
    <w:rsid w:val="00676FE1"/>
    <w:rsid w:val="00677574"/>
    <w:rsid w:val="0067759C"/>
    <w:rsid w:val="0068079E"/>
    <w:rsid w:val="00680F4D"/>
    <w:rsid w:val="00681709"/>
    <w:rsid w:val="006823A1"/>
    <w:rsid w:val="0068299D"/>
    <w:rsid w:val="006833AF"/>
    <w:rsid w:val="006834AC"/>
    <w:rsid w:val="006844E1"/>
    <w:rsid w:val="0068454C"/>
    <w:rsid w:val="006852BE"/>
    <w:rsid w:val="006853F4"/>
    <w:rsid w:val="006862B1"/>
    <w:rsid w:val="006865C9"/>
    <w:rsid w:val="006866D7"/>
    <w:rsid w:val="006868C4"/>
    <w:rsid w:val="0068763D"/>
    <w:rsid w:val="0068799F"/>
    <w:rsid w:val="006903CB"/>
    <w:rsid w:val="00690CB7"/>
    <w:rsid w:val="00691B62"/>
    <w:rsid w:val="00691F29"/>
    <w:rsid w:val="006926EF"/>
    <w:rsid w:val="006933B5"/>
    <w:rsid w:val="0069361A"/>
    <w:rsid w:val="00693B84"/>
    <w:rsid w:val="00693D14"/>
    <w:rsid w:val="006945A2"/>
    <w:rsid w:val="006949E6"/>
    <w:rsid w:val="006954F9"/>
    <w:rsid w:val="00696B47"/>
    <w:rsid w:val="00696F27"/>
    <w:rsid w:val="006A0AF3"/>
    <w:rsid w:val="006A1772"/>
    <w:rsid w:val="006A1882"/>
    <w:rsid w:val="006A18C2"/>
    <w:rsid w:val="006A1FDD"/>
    <w:rsid w:val="006A28B3"/>
    <w:rsid w:val="006A3383"/>
    <w:rsid w:val="006A351B"/>
    <w:rsid w:val="006A3BDB"/>
    <w:rsid w:val="006A422B"/>
    <w:rsid w:val="006A508A"/>
    <w:rsid w:val="006A614B"/>
    <w:rsid w:val="006A75C6"/>
    <w:rsid w:val="006A7930"/>
    <w:rsid w:val="006A7AA0"/>
    <w:rsid w:val="006A7E7E"/>
    <w:rsid w:val="006B077C"/>
    <w:rsid w:val="006B12FA"/>
    <w:rsid w:val="006B2253"/>
    <w:rsid w:val="006B24A5"/>
    <w:rsid w:val="006B2E86"/>
    <w:rsid w:val="006B3419"/>
    <w:rsid w:val="006B36B0"/>
    <w:rsid w:val="006B3844"/>
    <w:rsid w:val="006B4951"/>
    <w:rsid w:val="006B4BCA"/>
    <w:rsid w:val="006B4DB2"/>
    <w:rsid w:val="006B5B9D"/>
    <w:rsid w:val="006B5D43"/>
    <w:rsid w:val="006B5D78"/>
    <w:rsid w:val="006B645F"/>
    <w:rsid w:val="006B6803"/>
    <w:rsid w:val="006B7603"/>
    <w:rsid w:val="006B7BAF"/>
    <w:rsid w:val="006C0654"/>
    <w:rsid w:val="006C0870"/>
    <w:rsid w:val="006C19AE"/>
    <w:rsid w:val="006C1C88"/>
    <w:rsid w:val="006C20B0"/>
    <w:rsid w:val="006C2756"/>
    <w:rsid w:val="006C28E6"/>
    <w:rsid w:val="006C2AE5"/>
    <w:rsid w:val="006C2D20"/>
    <w:rsid w:val="006C3446"/>
    <w:rsid w:val="006C412D"/>
    <w:rsid w:val="006C4796"/>
    <w:rsid w:val="006C48F1"/>
    <w:rsid w:val="006C6BD9"/>
    <w:rsid w:val="006C7594"/>
    <w:rsid w:val="006D0708"/>
    <w:rsid w:val="006D0774"/>
    <w:rsid w:val="006D0D41"/>
    <w:rsid w:val="006D0F16"/>
    <w:rsid w:val="006D2209"/>
    <w:rsid w:val="006D2308"/>
    <w:rsid w:val="006D2979"/>
    <w:rsid w:val="006D2A3F"/>
    <w:rsid w:val="006D2FBC"/>
    <w:rsid w:val="006D35F6"/>
    <w:rsid w:val="006D3745"/>
    <w:rsid w:val="006D43F7"/>
    <w:rsid w:val="006D45A8"/>
    <w:rsid w:val="006D547D"/>
    <w:rsid w:val="006D5746"/>
    <w:rsid w:val="006D5B63"/>
    <w:rsid w:val="006D5DD8"/>
    <w:rsid w:val="006D6EF1"/>
    <w:rsid w:val="006D78F1"/>
    <w:rsid w:val="006E01A6"/>
    <w:rsid w:val="006E038A"/>
    <w:rsid w:val="006E0541"/>
    <w:rsid w:val="006E094E"/>
    <w:rsid w:val="006E138B"/>
    <w:rsid w:val="006E1853"/>
    <w:rsid w:val="006E2612"/>
    <w:rsid w:val="006E2668"/>
    <w:rsid w:val="006E2964"/>
    <w:rsid w:val="006E3052"/>
    <w:rsid w:val="006E34B2"/>
    <w:rsid w:val="006E3EAB"/>
    <w:rsid w:val="006E47BF"/>
    <w:rsid w:val="006E4A1E"/>
    <w:rsid w:val="006E5291"/>
    <w:rsid w:val="006E5646"/>
    <w:rsid w:val="006E7604"/>
    <w:rsid w:val="006E7FB4"/>
    <w:rsid w:val="006F0330"/>
    <w:rsid w:val="006F066B"/>
    <w:rsid w:val="006F0767"/>
    <w:rsid w:val="006F090D"/>
    <w:rsid w:val="006F0975"/>
    <w:rsid w:val="006F0F40"/>
    <w:rsid w:val="006F1FDC"/>
    <w:rsid w:val="006F245E"/>
    <w:rsid w:val="006F2A0A"/>
    <w:rsid w:val="006F44BB"/>
    <w:rsid w:val="006F56C5"/>
    <w:rsid w:val="006F5864"/>
    <w:rsid w:val="006F6193"/>
    <w:rsid w:val="006F6B8C"/>
    <w:rsid w:val="006F6EA1"/>
    <w:rsid w:val="00700090"/>
    <w:rsid w:val="007001B9"/>
    <w:rsid w:val="0070037D"/>
    <w:rsid w:val="007013EF"/>
    <w:rsid w:val="00701CA6"/>
    <w:rsid w:val="00701D28"/>
    <w:rsid w:val="00702011"/>
    <w:rsid w:val="007021B5"/>
    <w:rsid w:val="00702269"/>
    <w:rsid w:val="007022A6"/>
    <w:rsid w:val="00703852"/>
    <w:rsid w:val="00704839"/>
    <w:rsid w:val="00705593"/>
    <w:rsid w:val="007055BD"/>
    <w:rsid w:val="007057BD"/>
    <w:rsid w:val="007071B9"/>
    <w:rsid w:val="007112DF"/>
    <w:rsid w:val="00711600"/>
    <w:rsid w:val="0071260F"/>
    <w:rsid w:val="00712745"/>
    <w:rsid w:val="007140F3"/>
    <w:rsid w:val="007146AA"/>
    <w:rsid w:val="00714B90"/>
    <w:rsid w:val="00714BEE"/>
    <w:rsid w:val="00715F52"/>
    <w:rsid w:val="00716999"/>
    <w:rsid w:val="00716EC5"/>
    <w:rsid w:val="007173CA"/>
    <w:rsid w:val="007179B0"/>
    <w:rsid w:val="00717F91"/>
    <w:rsid w:val="007216AA"/>
    <w:rsid w:val="00721AB5"/>
    <w:rsid w:val="00721CFB"/>
    <w:rsid w:val="00721DEF"/>
    <w:rsid w:val="00722102"/>
    <w:rsid w:val="0072251A"/>
    <w:rsid w:val="00722908"/>
    <w:rsid w:val="00722D40"/>
    <w:rsid w:val="00723BAA"/>
    <w:rsid w:val="00724A43"/>
    <w:rsid w:val="00724BC8"/>
    <w:rsid w:val="00725143"/>
    <w:rsid w:val="007273AC"/>
    <w:rsid w:val="007273F9"/>
    <w:rsid w:val="00731308"/>
    <w:rsid w:val="007316C2"/>
    <w:rsid w:val="00731AD4"/>
    <w:rsid w:val="00732414"/>
    <w:rsid w:val="00733362"/>
    <w:rsid w:val="00734223"/>
    <w:rsid w:val="007346E4"/>
    <w:rsid w:val="00734FCA"/>
    <w:rsid w:val="0073582E"/>
    <w:rsid w:val="0073586E"/>
    <w:rsid w:val="0073607F"/>
    <w:rsid w:val="00736DD6"/>
    <w:rsid w:val="0073752B"/>
    <w:rsid w:val="00740B3A"/>
    <w:rsid w:val="00740F22"/>
    <w:rsid w:val="00741242"/>
    <w:rsid w:val="00741A15"/>
    <w:rsid w:val="00741CF0"/>
    <w:rsid w:val="00741CF5"/>
    <w:rsid w:val="00741F1A"/>
    <w:rsid w:val="00742121"/>
    <w:rsid w:val="00743240"/>
    <w:rsid w:val="00743F19"/>
    <w:rsid w:val="007445FC"/>
    <w:rsid w:val="007447DA"/>
    <w:rsid w:val="007450F8"/>
    <w:rsid w:val="007460AA"/>
    <w:rsid w:val="0074696E"/>
    <w:rsid w:val="0074770C"/>
    <w:rsid w:val="00750135"/>
    <w:rsid w:val="007506FD"/>
    <w:rsid w:val="00750A9C"/>
    <w:rsid w:val="00750D94"/>
    <w:rsid w:val="00750EC2"/>
    <w:rsid w:val="00751F52"/>
    <w:rsid w:val="00752B28"/>
    <w:rsid w:val="00753BC1"/>
    <w:rsid w:val="00753C35"/>
    <w:rsid w:val="00753E02"/>
    <w:rsid w:val="007541A9"/>
    <w:rsid w:val="00754C94"/>
    <w:rsid w:val="00754E36"/>
    <w:rsid w:val="007551DB"/>
    <w:rsid w:val="00756749"/>
    <w:rsid w:val="00756C3C"/>
    <w:rsid w:val="00756E93"/>
    <w:rsid w:val="00762467"/>
    <w:rsid w:val="00762AA9"/>
    <w:rsid w:val="00762FD8"/>
    <w:rsid w:val="00763139"/>
    <w:rsid w:val="007633E9"/>
    <w:rsid w:val="00764098"/>
    <w:rsid w:val="007649C8"/>
    <w:rsid w:val="00764A85"/>
    <w:rsid w:val="00765A1B"/>
    <w:rsid w:val="00765B17"/>
    <w:rsid w:val="00765BEE"/>
    <w:rsid w:val="00766798"/>
    <w:rsid w:val="00767DDF"/>
    <w:rsid w:val="00767E80"/>
    <w:rsid w:val="00767F80"/>
    <w:rsid w:val="00770163"/>
    <w:rsid w:val="00770841"/>
    <w:rsid w:val="00770F37"/>
    <w:rsid w:val="007711A0"/>
    <w:rsid w:val="0077186A"/>
    <w:rsid w:val="00771FAD"/>
    <w:rsid w:val="007720A6"/>
    <w:rsid w:val="00772D5E"/>
    <w:rsid w:val="007732BC"/>
    <w:rsid w:val="00773A0F"/>
    <w:rsid w:val="007744E0"/>
    <w:rsid w:val="0077463E"/>
    <w:rsid w:val="00775A56"/>
    <w:rsid w:val="00775B4E"/>
    <w:rsid w:val="00776928"/>
    <w:rsid w:val="00776A48"/>
    <w:rsid w:val="00776E0F"/>
    <w:rsid w:val="00776FC2"/>
    <w:rsid w:val="007771E8"/>
    <w:rsid w:val="007774B1"/>
    <w:rsid w:val="00777680"/>
    <w:rsid w:val="00777BE1"/>
    <w:rsid w:val="00777E8E"/>
    <w:rsid w:val="00780D05"/>
    <w:rsid w:val="0078164D"/>
    <w:rsid w:val="00781C69"/>
    <w:rsid w:val="007828D1"/>
    <w:rsid w:val="007833D8"/>
    <w:rsid w:val="00784E27"/>
    <w:rsid w:val="00785677"/>
    <w:rsid w:val="00786F16"/>
    <w:rsid w:val="00786FF7"/>
    <w:rsid w:val="00787A10"/>
    <w:rsid w:val="00787E07"/>
    <w:rsid w:val="00790B59"/>
    <w:rsid w:val="00791BD7"/>
    <w:rsid w:val="00791BEB"/>
    <w:rsid w:val="007928F2"/>
    <w:rsid w:val="00792CE9"/>
    <w:rsid w:val="00793254"/>
    <w:rsid w:val="007933F7"/>
    <w:rsid w:val="0079447B"/>
    <w:rsid w:val="00794733"/>
    <w:rsid w:val="007952E8"/>
    <w:rsid w:val="00795ECC"/>
    <w:rsid w:val="0079616A"/>
    <w:rsid w:val="00796619"/>
    <w:rsid w:val="0079697B"/>
    <w:rsid w:val="00796E20"/>
    <w:rsid w:val="00797169"/>
    <w:rsid w:val="00797AB3"/>
    <w:rsid w:val="00797C32"/>
    <w:rsid w:val="007A02AE"/>
    <w:rsid w:val="007A05DD"/>
    <w:rsid w:val="007A06C2"/>
    <w:rsid w:val="007A11E8"/>
    <w:rsid w:val="007A1A03"/>
    <w:rsid w:val="007A1FB5"/>
    <w:rsid w:val="007A21A9"/>
    <w:rsid w:val="007A280E"/>
    <w:rsid w:val="007A2DC5"/>
    <w:rsid w:val="007A2EEB"/>
    <w:rsid w:val="007A365C"/>
    <w:rsid w:val="007A36E6"/>
    <w:rsid w:val="007A3929"/>
    <w:rsid w:val="007A3EA0"/>
    <w:rsid w:val="007A595A"/>
    <w:rsid w:val="007A5BB4"/>
    <w:rsid w:val="007A5DEB"/>
    <w:rsid w:val="007A61F3"/>
    <w:rsid w:val="007A650E"/>
    <w:rsid w:val="007A65F4"/>
    <w:rsid w:val="007A72F0"/>
    <w:rsid w:val="007A7A71"/>
    <w:rsid w:val="007B0914"/>
    <w:rsid w:val="007B1374"/>
    <w:rsid w:val="007B1CED"/>
    <w:rsid w:val="007B1D19"/>
    <w:rsid w:val="007B2478"/>
    <w:rsid w:val="007B24C3"/>
    <w:rsid w:val="007B32E5"/>
    <w:rsid w:val="007B3AE2"/>
    <w:rsid w:val="007B3DB9"/>
    <w:rsid w:val="007B589F"/>
    <w:rsid w:val="007B5B5B"/>
    <w:rsid w:val="007B5E01"/>
    <w:rsid w:val="007B6186"/>
    <w:rsid w:val="007B654C"/>
    <w:rsid w:val="007B6F30"/>
    <w:rsid w:val="007B7175"/>
    <w:rsid w:val="007B73BC"/>
    <w:rsid w:val="007B7431"/>
    <w:rsid w:val="007C0496"/>
    <w:rsid w:val="007C0628"/>
    <w:rsid w:val="007C0AC9"/>
    <w:rsid w:val="007C170E"/>
    <w:rsid w:val="007C1838"/>
    <w:rsid w:val="007C20B9"/>
    <w:rsid w:val="007C273D"/>
    <w:rsid w:val="007C3157"/>
    <w:rsid w:val="007C3325"/>
    <w:rsid w:val="007C3D0A"/>
    <w:rsid w:val="007C4293"/>
    <w:rsid w:val="007C4694"/>
    <w:rsid w:val="007C587C"/>
    <w:rsid w:val="007C60C9"/>
    <w:rsid w:val="007C7248"/>
    <w:rsid w:val="007C7301"/>
    <w:rsid w:val="007C7490"/>
    <w:rsid w:val="007C7588"/>
    <w:rsid w:val="007C7859"/>
    <w:rsid w:val="007C7EAD"/>
    <w:rsid w:val="007C7F28"/>
    <w:rsid w:val="007D05E6"/>
    <w:rsid w:val="007D1466"/>
    <w:rsid w:val="007D1EAA"/>
    <w:rsid w:val="007D2BDE"/>
    <w:rsid w:val="007D2C34"/>
    <w:rsid w:val="007D2FB6"/>
    <w:rsid w:val="007D46CF"/>
    <w:rsid w:val="007D49EB"/>
    <w:rsid w:val="007D4C73"/>
    <w:rsid w:val="007D4FCB"/>
    <w:rsid w:val="007D5E1C"/>
    <w:rsid w:val="007D7756"/>
    <w:rsid w:val="007D7800"/>
    <w:rsid w:val="007E010A"/>
    <w:rsid w:val="007E0DE2"/>
    <w:rsid w:val="007E119A"/>
    <w:rsid w:val="007E1227"/>
    <w:rsid w:val="007E14C0"/>
    <w:rsid w:val="007E2AE4"/>
    <w:rsid w:val="007E2FC3"/>
    <w:rsid w:val="007E3B98"/>
    <w:rsid w:val="007E3DC4"/>
    <w:rsid w:val="007E417A"/>
    <w:rsid w:val="007E48E9"/>
    <w:rsid w:val="007E4CC2"/>
    <w:rsid w:val="007E4FA1"/>
    <w:rsid w:val="007E5449"/>
    <w:rsid w:val="007E6193"/>
    <w:rsid w:val="007E73C5"/>
    <w:rsid w:val="007E7447"/>
    <w:rsid w:val="007F0E47"/>
    <w:rsid w:val="007F1070"/>
    <w:rsid w:val="007F2CD6"/>
    <w:rsid w:val="007F2E05"/>
    <w:rsid w:val="007F31B6"/>
    <w:rsid w:val="007F42A8"/>
    <w:rsid w:val="007F546C"/>
    <w:rsid w:val="007F5935"/>
    <w:rsid w:val="007F598F"/>
    <w:rsid w:val="007F625F"/>
    <w:rsid w:val="007F665E"/>
    <w:rsid w:val="007F6A04"/>
    <w:rsid w:val="007F7158"/>
    <w:rsid w:val="007F76AD"/>
    <w:rsid w:val="007F7799"/>
    <w:rsid w:val="00800412"/>
    <w:rsid w:val="0080091A"/>
    <w:rsid w:val="0080198E"/>
    <w:rsid w:val="008019C3"/>
    <w:rsid w:val="00801A1C"/>
    <w:rsid w:val="00801A54"/>
    <w:rsid w:val="00801F83"/>
    <w:rsid w:val="00802111"/>
    <w:rsid w:val="008041A6"/>
    <w:rsid w:val="00804C82"/>
    <w:rsid w:val="0080587B"/>
    <w:rsid w:val="00806468"/>
    <w:rsid w:val="008074B3"/>
    <w:rsid w:val="0080769A"/>
    <w:rsid w:val="0080776C"/>
    <w:rsid w:val="00810C3F"/>
    <w:rsid w:val="008116CC"/>
    <w:rsid w:val="008119CA"/>
    <w:rsid w:val="00812502"/>
    <w:rsid w:val="00812FF1"/>
    <w:rsid w:val="008130C4"/>
    <w:rsid w:val="008135C1"/>
    <w:rsid w:val="008155F0"/>
    <w:rsid w:val="0081560B"/>
    <w:rsid w:val="00815B8D"/>
    <w:rsid w:val="00816735"/>
    <w:rsid w:val="00816BFE"/>
    <w:rsid w:val="0081712A"/>
    <w:rsid w:val="00820141"/>
    <w:rsid w:val="008206CB"/>
    <w:rsid w:val="00820C7D"/>
    <w:rsid w:val="00820E0C"/>
    <w:rsid w:val="008210F6"/>
    <w:rsid w:val="00821146"/>
    <w:rsid w:val="00821319"/>
    <w:rsid w:val="008213F0"/>
    <w:rsid w:val="008216D4"/>
    <w:rsid w:val="00823275"/>
    <w:rsid w:val="0082366F"/>
    <w:rsid w:val="0082425F"/>
    <w:rsid w:val="008248A0"/>
    <w:rsid w:val="008250DE"/>
    <w:rsid w:val="00832517"/>
    <w:rsid w:val="00832822"/>
    <w:rsid w:val="00832B51"/>
    <w:rsid w:val="008332B1"/>
    <w:rsid w:val="0083373A"/>
    <w:rsid w:val="008338A2"/>
    <w:rsid w:val="00833EE6"/>
    <w:rsid w:val="00834ADC"/>
    <w:rsid w:val="00834F3A"/>
    <w:rsid w:val="00835FAF"/>
    <w:rsid w:val="00836554"/>
    <w:rsid w:val="008365EB"/>
    <w:rsid w:val="00837B23"/>
    <w:rsid w:val="00840425"/>
    <w:rsid w:val="00840D5E"/>
    <w:rsid w:val="00841AA9"/>
    <w:rsid w:val="0084290D"/>
    <w:rsid w:val="00843791"/>
    <w:rsid w:val="0084405A"/>
    <w:rsid w:val="008444C6"/>
    <w:rsid w:val="00846AD3"/>
    <w:rsid w:val="00846B13"/>
    <w:rsid w:val="00846E63"/>
    <w:rsid w:val="008474FE"/>
    <w:rsid w:val="00850334"/>
    <w:rsid w:val="00850A79"/>
    <w:rsid w:val="00851DB0"/>
    <w:rsid w:val="00853BC6"/>
    <w:rsid w:val="00853CA2"/>
    <w:rsid w:val="00853CB4"/>
    <w:rsid w:val="00853EE4"/>
    <w:rsid w:val="00854A3A"/>
    <w:rsid w:val="00855535"/>
    <w:rsid w:val="00855920"/>
    <w:rsid w:val="00855BC0"/>
    <w:rsid w:val="00856640"/>
    <w:rsid w:val="00856DB4"/>
    <w:rsid w:val="008579BA"/>
    <w:rsid w:val="00857C5A"/>
    <w:rsid w:val="008614DA"/>
    <w:rsid w:val="0086154F"/>
    <w:rsid w:val="00861A27"/>
    <w:rsid w:val="0086255E"/>
    <w:rsid w:val="008632CA"/>
    <w:rsid w:val="008633F0"/>
    <w:rsid w:val="00864132"/>
    <w:rsid w:val="0086424C"/>
    <w:rsid w:val="008643CA"/>
    <w:rsid w:val="00864F4B"/>
    <w:rsid w:val="008658CE"/>
    <w:rsid w:val="00865B39"/>
    <w:rsid w:val="00865B98"/>
    <w:rsid w:val="00865DD5"/>
    <w:rsid w:val="00865E74"/>
    <w:rsid w:val="00865F87"/>
    <w:rsid w:val="0086742A"/>
    <w:rsid w:val="00867D9D"/>
    <w:rsid w:val="00867ECB"/>
    <w:rsid w:val="00872A38"/>
    <w:rsid w:val="00872E0A"/>
    <w:rsid w:val="00873594"/>
    <w:rsid w:val="008736E3"/>
    <w:rsid w:val="00873BC3"/>
    <w:rsid w:val="0087429D"/>
    <w:rsid w:val="00874774"/>
    <w:rsid w:val="00875285"/>
    <w:rsid w:val="0087591C"/>
    <w:rsid w:val="0087666A"/>
    <w:rsid w:val="00876BEA"/>
    <w:rsid w:val="00877BB0"/>
    <w:rsid w:val="008811DE"/>
    <w:rsid w:val="00881240"/>
    <w:rsid w:val="00882C27"/>
    <w:rsid w:val="00883CD0"/>
    <w:rsid w:val="00884130"/>
    <w:rsid w:val="00884208"/>
    <w:rsid w:val="00884399"/>
    <w:rsid w:val="008848A8"/>
    <w:rsid w:val="00884B62"/>
    <w:rsid w:val="0088529C"/>
    <w:rsid w:val="00885F88"/>
    <w:rsid w:val="00886461"/>
    <w:rsid w:val="00886E4D"/>
    <w:rsid w:val="00887903"/>
    <w:rsid w:val="008921CB"/>
    <w:rsid w:val="0089270A"/>
    <w:rsid w:val="00893AF6"/>
    <w:rsid w:val="00893C50"/>
    <w:rsid w:val="00894BC4"/>
    <w:rsid w:val="00894F75"/>
    <w:rsid w:val="0089575F"/>
    <w:rsid w:val="008A0C0B"/>
    <w:rsid w:val="008A28A8"/>
    <w:rsid w:val="008A38B6"/>
    <w:rsid w:val="008A38F7"/>
    <w:rsid w:val="008A4532"/>
    <w:rsid w:val="008A5A9A"/>
    <w:rsid w:val="008A5B32"/>
    <w:rsid w:val="008A5CAA"/>
    <w:rsid w:val="008A6B4E"/>
    <w:rsid w:val="008A7338"/>
    <w:rsid w:val="008A73A6"/>
    <w:rsid w:val="008A7B77"/>
    <w:rsid w:val="008B1B24"/>
    <w:rsid w:val="008B1E10"/>
    <w:rsid w:val="008B2EE4"/>
    <w:rsid w:val="008B2FD9"/>
    <w:rsid w:val="008B3B4D"/>
    <w:rsid w:val="008B3B89"/>
    <w:rsid w:val="008B4703"/>
    <w:rsid w:val="008B4BAB"/>
    <w:rsid w:val="008B4D3D"/>
    <w:rsid w:val="008B57C7"/>
    <w:rsid w:val="008B63B1"/>
    <w:rsid w:val="008B6689"/>
    <w:rsid w:val="008B7592"/>
    <w:rsid w:val="008C032D"/>
    <w:rsid w:val="008C0923"/>
    <w:rsid w:val="008C0BB8"/>
    <w:rsid w:val="008C0E6F"/>
    <w:rsid w:val="008C23EC"/>
    <w:rsid w:val="008C2AD6"/>
    <w:rsid w:val="008C2C77"/>
    <w:rsid w:val="008C2CDD"/>
    <w:rsid w:val="008C2D76"/>
    <w:rsid w:val="008C2F92"/>
    <w:rsid w:val="008C3697"/>
    <w:rsid w:val="008C43E9"/>
    <w:rsid w:val="008C4F25"/>
    <w:rsid w:val="008C5238"/>
    <w:rsid w:val="008C5557"/>
    <w:rsid w:val="008C589D"/>
    <w:rsid w:val="008C6057"/>
    <w:rsid w:val="008C6B0A"/>
    <w:rsid w:val="008C6D51"/>
    <w:rsid w:val="008C7B8C"/>
    <w:rsid w:val="008D020D"/>
    <w:rsid w:val="008D11C1"/>
    <w:rsid w:val="008D13C6"/>
    <w:rsid w:val="008D160D"/>
    <w:rsid w:val="008D1686"/>
    <w:rsid w:val="008D1BE5"/>
    <w:rsid w:val="008D200C"/>
    <w:rsid w:val="008D2846"/>
    <w:rsid w:val="008D2944"/>
    <w:rsid w:val="008D2BBC"/>
    <w:rsid w:val="008D39CB"/>
    <w:rsid w:val="008D3F80"/>
    <w:rsid w:val="008D4236"/>
    <w:rsid w:val="008D4610"/>
    <w:rsid w:val="008D462F"/>
    <w:rsid w:val="008D4842"/>
    <w:rsid w:val="008D49E8"/>
    <w:rsid w:val="008D58A3"/>
    <w:rsid w:val="008D60E9"/>
    <w:rsid w:val="008D621C"/>
    <w:rsid w:val="008D6662"/>
    <w:rsid w:val="008D6AAA"/>
    <w:rsid w:val="008D6DCF"/>
    <w:rsid w:val="008D761A"/>
    <w:rsid w:val="008E01EB"/>
    <w:rsid w:val="008E14CD"/>
    <w:rsid w:val="008E380E"/>
    <w:rsid w:val="008E38D9"/>
    <w:rsid w:val="008E3DE9"/>
    <w:rsid w:val="008E4376"/>
    <w:rsid w:val="008E6489"/>
    <w:rsid w:val="008E6FAE"/>
    <w:rsid w:val="008E70FA"/>
    <w:rsid w:val="008E7869"/>
    <w:rsid w:val="008E7A0A"/>
    <w:rsid w:val="008E7B49"/>
    <w:rsid w:val="008F0292"/>
    <w:rsid w:val="008F0E3F"/>
    <w:rsid w:val="008F162E"/>
    <w:rsid w:val="008F16BE"/>
    <w:rsid w:val="008F18CC"/>
    <w:rsid w:val="008F1B0A"/>
    <w:rsid w:val="008F1BE4"/>
    <w:rsid w:val="008F41A3"/>
    <w:rsid w:val="008F44DD"/>
    <w:rsid w:val="008F59F6"/>
    <w:rsid w:val="008F5A07"/>
    <w:rsid w:val="008F6343"/>
    <w:rsid w:val="008F67AF"/>
    <w:rsid w:val="008F7E4F"/>
    <w:rsid w:val="00900109"/>
    <w:rsid w:val="00900719"/>
    <w:rsid w:val="00900770"/>
    <w:rsid w:val="00901130"/>
    <w:rsid w:val="009017AC"/>
    <w:rsid w:val="00901843"/>
    <w:rsid w:val="00901A3D"/>
    <w:rsid w:val="00902A9A"/>
    <w:rsid w:val="0090329F"/>
    <w:rsid w:val="009032F7"/>
    <w:rsid w:val="00904A1C"/>
    <w:rsid w:val="00904AB4"/>
    <w:rsid w:val="00905030"/>
    <w:rsid w:val="00905690"/>
    <w:rsid w:val="00905965"/>
    <w:rsid w:val="00905B6B"/>
    <w:rsid w:val="00905EB8"/>
    <w:rsid w:val="009060C4"/>
    <w:rsid w:val="00906490"/>
    <w:rsid w:val="00907637"/>
    <w:rsid w:val="009078F0"/>
    <w:rsid w:val="00910B93"/>
    <w:rsid w:val="0091119A"/>
    <w:rsid w:val="009111B2"/>
    <w:rsid w:val="009113C3"/>
    <w:rsid w:val="009120C9"/>
    <w:rsid w:val="009121D7"/>
    <w:rsid w:val="00912D28"/>
    <w:rsid w:val="00912D5E"/>
    <w:rsid w:val="00912DB8"/>
    <w:rsid w:val="00913C85"/>
    <w:rsid w:val="00913C8A"/>
    <w:rsid w:val="009140A9"/>
    <w:rsid w:val="009149A6"/>
    <w:rsid w:val="00914D13"/>
    <w:rsid w:val="009151F5"/>
    <w:rsid w:val="009153CD"/>
    <w:rsid w:val="00915784"/>
    <w:rsid w:val="0091591E"/>
    <w:rsid w:val="009161CD"/>
    <w:rsid w:val="00916445"/>
    <w:rsid w:val="009204C2"/>
    <w:rsid w:val="00920648"/>
    <w:rsid w:val="00920EA1"/>
    <w:rsid w:val="00921B93"/>
    <w:rsid w:val="009220CA"/>
    <w:rsid w:val="00922E68"/>
    <w:rsid w:val="00924AE1"/>
    <w:rsid w:val="00924B93"/>
    <w:rsid w:val="0092586E"/>
    <w:rsid w:val="00925C7C"/>
    <w:rsid w:val="00926500"/>
    <w:rsid w:val="009269B1"/>
    <w:rsid w:val="00926AB5"/>
    <w:rsid w:val="00927169"/>
    <w:rsid w:val="0092724D"/>
    <w:rsid w:val="009272B3"/>
    <w:rsid w:val="009276FE"/>
    <w:rsid w:val="00927C93"/>
    <w:rsid w:val="00930DE9"/>
    <w:rsid w:val="009315BE"/>
    <w:rsid w:val="00932874"/>
    <w:rsid w:val="0093338F"/>
    <w:rsid w:val="009336C4"/>
    <w:rsid w:val="00936382"/>
    <w:rsid w:val="00937090"/>
    <w:rsid w:val="009372B2"/>
    <w:rsid w:val="009374AB"/>
    <w:rsid w:val="00937604"/>
    <w:rsid w:val="00937BD9"/>
    <w:rsid w:val="009415BB"/>
    <w:rsid w:val="00942267"/>
    <w:rsid w:val="009426D8"/>
    <w:rsid w:val="00942A31"/>
    <w:rsid w:val="009440BD"/>
    <w:rsid w:val="009454B9"/>
    <w:rsid w:val="00946FB1"/>
    <w:rsid w:val="00947355"/>
    <w:rsid w:val="009500AD"/>
    <w:rsid w:val="009504A7"/>
    <w:rsid w:val="00950E2C"/>
    <w:rsid w:val="0095147B"/>
    <w:rsid w:val="009517BD"/>
    <w:rsid w:val="00951D50"/>
    <w:rsid w:val="009525EB"/>
    <w:rsid w:val="0095340A"/>
    <w:rsid w:val="009537C0"/>
    <w:rsid w:val="0095426E"/>
    <w:rsid w:val="0095470B"/>
    <w:rsid w:val="00954874"/>
    <w:rsid w:val="00955165"/>
    <w:rsid w:val="00955448"/>
    <w:rsid w:val="00956117"/>
    <w:rsid w:val="0095615A"/>
    <w:rsid w:val="009578EE"/>
    <w:rsid w:val="00960668"/>
    <w:rsid w:val="009607CD"/>
    <w:rsid w:val="00960B3E"/>
    <w:rsid w:val="00961400"/>
    <w:rsid w:val="0096208E"/>
    <w:rsid w:val="0096256C"/>
    <w:rsid w:val="009629B2"/>
    <w:rsid w:val="00962C18"/>
    <w:rsid w:val="00962D28"/>
    <w:rsid w:val="009630B1"/>
    <w:rsid w:val="00963646"/>
    <w:rsid w:val="00963EE2"/>
    <w:rsid w:val="00964E00"/>
    <w:rsid w:val="00965C91"/>
    <w:rsid w:val="009661F9"/>
    <w:rsid w:val="0096632D"/>
    <w:rsid w:val="0096771A"/>
    <w:rsid w:val="00967B0C"/>
    <w:rsid w:val="00967C32"/>
    <w:rsid w:val="00967E6B"/>
    <w:rsid w:val="0097076A"/>
    <w:rsid w:val="009713AC"/>
    <w:rsid w:val="009718C7"/>
    <w:rsid w:val="00972477"/>
    <w:rsid w:val="00972BA5"/>
    <w:rsid w:val="00972E65"/>
    <w:rsid w:val="0097392F"/>
    <w:rsid w:val="009739DD"/>
    <w:rsid w:val="00974A73"/>
    <w:rsid w:val="009750AB"/>
    <w:rsid w:val="0097559F"/>
    <w:rsid w:val="00976D2C"/>
    <w:rsid w:val="009773F7"/>
    <w:rsid w:val="0097761E"/>
    <w:rsid w:val="00977BAC"/>
    <w:rsid w:val="00981302"/>
    <w:rsid w:val="0098159C"/>
    <w:rsid w:val="00981846"/>
    <w:rsid w:val="00981E1B"/>
    <w:rsid w:val="00981E97"/>
    <w:rsid w:val="00982454"/>
    <w:rsid w:val="00982CF0"/>
    <w:rsid w:val="00982D0D"/>
    <w:rsid w:val="0098303A"/>
    <w:rsid w:val="0098342A"/>
    <w:rsid w:val="00983894"/>
    <w:rsid w:val="00983AF9"/>
    <w:rsid w:val="00983BF4"/>
    <w:rsid w:val="00984216"/>
    <w:rsid w:val="009844D8"/>
    <w:rsid w:val="0098493D"/>
    <w:rsid w:val="009852AC"/>
    <w:rsid w:val="009853E1"/>
    <w:rsid w:val="0098602F"/>
    <w:rsid w:val="00986E2E"/>
    <w:rsid w:val="00986E6B"/>
    <w:rsid w:val="0098755D"/>
    <w:rsid w:val="00987B35"/>
    <w:rsid w:val="00990032"/>
    <w:rsid w:val="00990B19"/>
    <w:rsid w:val="0099153B"/>
    <w:rsid w:val="00991769"/>
    <w:rsid w:val="00991A13"/>
    <w:rsid w:val="0099232C"/>
    <w:rsid w:val="00992421"/>
    <w:rsid w:val="0099346A"/>
    <w:rsid w:val="00993CFD"/>
    <w:rsid w:val="00993F2B"/>
    <w:rsid w:val="00994386"/>
    <w:rsid w:val="00995282"/>
    <w:rsid w:val="0099593B"/>
    <w:rsid w:val="00995F9E"/>
    <w:rsid w:val="009A02AD"/>
    <w:rsid w:val="009A0C8F"/>
    <w:rsid w:val="009A0E59"/>
    <w:rsid w:val="009A13D8"/>
    <w:rsid w:val="009A192A"/>
    <w:rsid w:val="009A26BB"/>
    <w:rsid w:val="009A279E"/>
    <w:rsid w:val="009A2DDD"/>
    <w:rsid w:val="009A3015"/>
    <w:rsid w:val="009A3490"/>
    <w:rsid w:val="009A38EA"/>
    <w:rsid w:val="009A3C7D"/>
    <w:rsid w:val="009A4FAD"/>
    <w:rsid w:val="009A6109"/>
    <w:rsid w:val="009A6D97"/>
    <w:rsid w:val="009A7419"/>
    <w:rsid w:val="009B0A6F"/>
    <w:rsid w:val="009B0A94"/>
    <w:rsid w:val="009B1330"/>
    <w:rsid w:val="009B1C17"/>
    <w:rsid w:val="009B20C2"/>
    <w:rsid w:val="009B2AE8"/>
    <w:rsid w:val="009B3855"/>
    <w:rsid w:val="009B3FE5"/>
    <w:rsid w:val="009B4260"/>
    <w:rsid w:val="009B4697"/>
    <w:rsid w:val="009B54CB"/>
    <w:rsid w:val="009B56F3"/>
    <w:rsid w:val="009B595E"/>
    <w:rsid w:val="009B59E9"/>
    <w:rsid w:val="009B5DA1"/>
    <w:rsid w:val="009B7044"/>
    <w:rsid w:val="009B70AA"/>
    <w:rsid w:val="009C0954"/>
    <w:rsid w:val="009C0BE7"/>
    <w:rsid w:val="009C1F93"/>
    <w:rsid w:val="009C4203"/>
    <w:rsid w:val="009C4FA7"/>
    <w:rsid w:val="009C5AC8"/>
    <w:rsid w:val="009C5D99"/>
    <w:rsid w:val="009C5E77"/>
    <w:rsid w:val="009C60B9"/>
    <w:rsid w:val="009C670E"/>
    <w:rsid w:val="009C6CDE"/>
    <w:rsid w:val="009C73E2"/>
    <w:rsid w:val="009C7606"/>
    <w:rsid w:val="009C7A7E"/>
    <w:rsid w:val="009C7CC1"/>
    <w:rsid w:val="009D0015"/>
    <w:rsid w:val="009D02E8"/>
    <w:rsid w:val="009D062A"/>
    <w:rsid w:val="009D0693"/>
    <w:rsid w:val="009D1545"/>
    <w:rsid w:val="009D28B4"/>
    <w:rsid w:val="009D3086"/>
    <w:rsid w:val="009D3AA9"/>
    <w:rsid w:val="009D406C"/>
    <w:rsid w:val="009D435C"/>
    <w:rsid w:val="009D51D0"/>
    <w:rsid w:val="009D70A4"/>
    <w:rsid w:val="009D7B14"/>
    <w:rsid w:val="009E08D1"/>
    <w:rsid w:val="009E166F"/>
    <w:rsid w:val="009E1982"/>
    <w:rsid w:val="009E1B95"/>
    <w:rsid w:val="009E1D6E"/>
    <w:rsid w:val="009E2EDA"/>
    <w:rsid w:val="009E3DDB"/>
    <w:rsid w:val="009E496F"/>
    <w:rsid w:val="009E4B0D"/>
    <w:rsid w:val="009E5250"/>
    <w:rsid w:val="009E52BC"/>
    <w:rsid w:val="009E5618"/>
    <w:rsid w:val="009E590A"/>
    <w:rsid w:val="009E5AB5"/>
    <w:rsid w:val="009E5DB5"/>
    <w:rsid w:val="009E6347"/>
    <w:rsid w:val="009E7F92"/>
    <w:rsid w:val="009F02A3"/>
    <w:rsid w:val="009F134C"/>
    <w:rsid w:val="009F251C"/>
    <w:rsid w:val="009F27BF"/>
    <w:rsid w:val="009F2F27"/>
    <w:rsid w:val="009F3290"/>
    <w:rsid w:val="009F34AA"/>
    <w:rsid w:val="009F395D"/>
    <w:rsid w:val="009F412B"/>
    <w:rsid w:val="009F5175"/>
    <w:rsid w:val="009F5A03"/>
    <w:rsid w:val="009F6034"/>
    <w:rsid w:val="009F62EB"/>
    <w:rsid w:val="009F64F0"/>
    <w:rsid w:val="009F6623"/>
    <w:rsid w:val="009F69E3"/>
    <w:rsid w:val="009F6B22"/>
    <w:rsid w:val="009F6BCB"/>
    <w:rsid w:val="009F6D65"/>
    <w:rsid w:val="009F76F5"/>
    <w:rsid w:val="009F7B78"/>
    <w:rsid w:val="009F7C7C"/>
    <w:rsid w:val="00A0057A"/>
    <w:rsid w:val="00A01249"/>
    <w:rsid w:val="00A01BAE"/>
    <w:rsid w:val="00A01EF3"/>
    <w:rsid w:val="00A02FA1"/>
    <w:rsid w:val="00A03D19"/>
    <w:rsid w:val="00A049EE"/>
    <w:rsid w:val="00A04CCE"/>
    <w:rsid w:val="00A05961"/>
    <w:rsid w:val="00A05DC7"/>
    <w:rsid w:val="00A060B4"/>
    <w:rsid w:val="00A062AB"/>
    <w:rsid w:val="00A0701A"/>
    <w:rsid w:val="00A07421"/>
    <w:rsid w:val="00A07437"/>
    <w:rsid w:val="00A0776B"/>
    <w:rsid w:val="00A07880"/>
    <w:rsid w:val="00A10BC3"/>
    <w:rsid w:val="00A10FB9"/>
    <w:rsid w:val="00A11421"/>
    <w:rsid w:val="00A11435"/>
    <w:rsid w:val="00A11E09"/>
    <w:rsid w:val="00A1207C"/>
    <w:rsid w:val="00A121B7"/>
    <w:rsid w:val="00A13177"/>
    <w:rsid w:val="00A1389F"/>
    <w:rsid w:val="00A13DE7"/>
    <w:rsid w:val="00A14539"/>
    <w:rsid w:val="00A14750"/>
    <w:rsid w:val="00A157B1"/>
    <w:rsid w:val="00A15E52"/>
    <w:rsid w:val="00A1609C"/>
    <w:rsid w:val="00A17FAC"/>
    <w:rsid w:val="00A20289"/>
    <w:rsid w:val="00A20B20"/>
    <w:rsid w:val="00A22229"/>
    <w:rsid w:val="00A228E8"/>
    <w:rsid w:val="00A24442"/>
    <w:rsid w:val="00A24624"/>
    <w:rsid w:val="00A24937"/>
    <w:rsid w:val="00A25829"/>
    <w:rsid w:val="00A2645F"/>
    <w:rsid w:val="00A2702A"/>
    <w:rsid w:val="00A30C64"/>
    <w:rsid w:val="00A30DF5"/>
    <w:rsid w:val="00A32857"/>
    <w:rsid w:val="00A330BB"/>
    <w:rsid w:val="00A33918"/>
    <w:rsid w:val="00A34114"/>
    <w:rsid w:val="00A34440"/>
    <w:rsid w:val="00A34D82"/>
    <w:rsid w:val="00A3556D"/>
    <w:rsid w:val="00A36066"/>
    <w:rsid w:val="00A36366"/>
    <w:rsid w:val="00A37100"/>
    <w:rsid w:val="00A37F3D"/>
    <w:rsid w:val="00A41A33"/>
    <w:rsid w:val="00A41C50"/>
    <w:rsid w:val="00A42012"/>
    <w:rsid w:val="00A42CF8"/>
    <w:rsid w:val="00A43882"/>
    <w:rsid w:val="00A439D5"/>
    <w:rsid w:val="00A43BB6"/>
    <w:rsid w:val="00A43D6E"/>
    <w:rsid w:val="00A43FA1"/>
    <w:rsid w:val="00A44568"/>
    <w:rsid w:val="00A44666"/>
    <w:rsid w:val="00A44882"/>
    <w:rsid w:val="00A45125"/>
    <w:rsid w:val="00A451E2"/>
    <w:rsid w:val="00A45541"/>
    <w:rsid w:val="00A47044"/>
    <w:rsid w:val="00A47888"/>
    <w:rsid w:val="00A502BB"/>
    <w:rsid w:val="00A509D8"/>
    <w:rsid w:val="00A518BB"/>
    <w:rsid w:val="00A51F6C"/>
    <w:rsid w:val="00A52500"/>
    <w:rsid w:val="00A5280A"/>
    <w:rsid w:val="00A52845"/>
    <w:rsid w:val="00A52AAD"/>
    <w:rsid w:val="00A535FC"/>
    <w:rsid w:val="00A53B3B"/>
    <w:rsid w:val="00A5465E"/>
    <w:rsid w:val="00A54715"/>
    <w:rsid w:val="00A54AB9"/>
    <w:rsid w:val="00A54E66"/>
    <w:rsid w:val="00A55240"/>
    <w:rsid w:val="00A5531C"/>
    <w:rsid w:val="00A55932"/>
    <w:rsid w:val="00A559F2"/>
    <w:rsid w:val="00A55A0F"/>
    <w:rsid w:val="00A5621A"/>
    <w:rsid w:val="00A563DD"/>
    <w:rsid w:val="00A56C25"/>
    <w:rsid w:val="00A57672"/>
    <w:rsid w:val="00A6061C"/>
    <w:rsid w:val="00A60678"/>
    <w:rsid w:val="00A6107A"/>
    <w:rsid w:val="00A6161D"/>
    <w:rsid w:val="00A62B44"/>
    <w:rsid w:val="00A62D44"/>
    <w:rsid w:val="00A633C9"/>
    <w:rsid w:val="00A636A7"/>
    <w:rsid w:val="00A63E07"/>
    <w:rsid w:val="00A66453"/>
    <w:rsid w:val="00A67263"/>
    <w:rsid w:val="00A67D22"/>
    <w:rsid w:val="00A70081"/>
    <w:rsid w:val="00A70370"/>
    <w:rsid w:val="00A71438"/>
    <w:rsid w:val="00A7161C"/>
    <w:rsid w:val="00A71943"/>
    <w:rsid w:val="00A7217D"/>
    <w:rsid w:val="00A73254"/>
    <w:rsid w:val="00A734BE"/>
    <w:rsid w:val="00A737E8"/>
    <w:rsid w:val="00A74285"/>
    <w:rsid w:val="00A74D2A"/>
    <w:rsid w:val="00A75089"/>
    <w:rsid w:val="00A75DA9"/>
    <w:rsid w:val="00A76617"/>
    <w:rsid w:val="00A77AA3"/>
    <w:rsid w:val="00A77E82"/>
    <w:rsid w:val="00A80EC1"/>
    <w:rsid w:val="00A8236D"/>
    <w:rsid w:val="00A83B25"/>
    <w:rsid w:val="00A842BE"/>
    <w:rsid w:val="00A85326"/>
    <w:rsid w:val="00A854EB"/>
    <w:rsid w:val="00A85F45"/>
    <w:rsid w:val="00A860CC"/>
    <w:rsid w:val="00A872E5"/>
    <w:rsid w:val="00A9004E"/>
    <w:rsid w:val="00A9020C"/>
    <w:rsid w:val="00A9071C"/>
    <w:rsid w:val="00A90853"/>
    <w:rsid w:val="00A9118E"/>
    <w:rsid w:val="00A91196"/>
    <w:rsid w:val="00A91406"/>
    <w:rsid w:val="00A914A6"/>
    <w:rsid w:val="00A93931"/>
    <w:rsid w:val="00A93CE8"/>
    <w:rsid w:val="00A93EB0"/>
    <w:rsid w:val="00A94E32"/>
    <w:rsid w:val="00A9673A"/>
    <w:rsid w:val="00A96912"/>
    <w:rsid w:val="00A96DED"/>
    <w:rsid w:val="00A96E65"/>
    <w:rsid w:val="00A97132"/>
    <w:rsid w:val="00A97C72"/>
    <w:rsid w:val="00AA0B1E"/>
    <w:rsid w:val="00AA0DF0"/>
    <w:rsid w:val="00AA13BC"/>
    <w:rsid w:val="00AA268E"/>
    <w:rsid w:val="00AA29A2"/>
    <w:rsid w:val="00AA2BC4"/>
    <w:rsid w:val="00AA3043"/>
    <w:rsid w:val="00AA310B"/>
    <w:rsid w:val="00AA3A1F"/>
    <w:rsid w:val="00AA4B2B"/>
    <w:rsid w:val="00AA5392"/>
    <w:rsid w:val="00AA581B"/>
    <w:rsid w:val="00AA5B39"/>
    <w:rsid w:val="00AA5BE1"/>
    <w:rsid w:val="00AA63D4"/>
    <w:rsid w:val="00AA65A1"/>
    <w:rsid w:val="00AA66F3"/>
    <w:rsid w:val="00AA6AA6"/>
    <w:rsid w:val="00AA6D67"/>
    <w:rsid w:val="00AB06E8"/>
    <w:rsid w:val="00AB1446"/>
    <w:rsid w:val="00AB18DA"/>
    <w:rsid w:val="00AB1B28"/>
    <w:rsid w:val="00AB1BCA"/>
    <w:rsid w:val="00AB1CD3"/>
    <w:rsid w:val="00AB2496"/>
    <w:rsid w:val="00AB2A70"/>
    <w:rsid w:val="00AB3176"/>
    <w:rsid w:val="00AB352F"/>
    <w:rsid w:val="00AB50EB"/>
    <w:rsid w:val="00AB5618"/>
    <w:rsid w:val="00AB57DF"/>
    <w:rsid w:val="00AB64E8"/>
    <w:rsid w:val="00AB7693"/>
    <w:rsid w:val="00AB787D"/>
    <w:rsid w:val="00AC044C"/>
    <w:rsid w:val="00AC04B2"/>
    <w:rsid w:val="00AC0623"/>
    <w:rsid w:val="00AC086A"/>
    <w:rsid w:val="00AC0D18"/>
    <w:rsid w:val="00AC1E5A"/>
    <w:rsid w:val="00AC20B6"/>
    <w:rsid w:val="00AC274B"/>
    <w:rsid w:val="00AC312F"/>
    <w:rsid w:val="00AC35A2"/>
    <w:rsid w:val="00AC37DB"/>
    <w:rsid w:val="00AC4207"/>
    <w:rsid w:val="00AC4764"/>
    <w:rsid w:val="00AC4C09"/>
    <w:rsid w:val="00AC4E60"/>
    <w:rsid w:val="00AC5412"/>
    <w:rsid w:val="00AC599B"/>
    <w:rsid w:val="00AC5A4A"/>
    <w:rsid w:val="00AC646E"/>
    <w:rsid w:val="00AC6B82"/>
    <w:rsid w:val="00AC6D36"/>
    <w:rsid w:val="00AC6E2C"/>
    <w:rsid w:val="00AC7041"/>
    <w:rsid w:val="00AC7CB7"/>
    <w:rsid w:val="00AD0C94"/>
    <w:rsid w:val="00AD0CBA"/>
    <w:rsid w:val="00AD1018"/>
    <w:rsid w:val="00AD177A"/>
    <w:rsid w:val="00AD2087"/>
    <w:rsid w:val="00AD26E2"/>
    <w:rsid w:val="00AD2CC1"/>
    <w:rsid w:val="00AD2E8B"/>
    <w:rsid w:val="00AD378A"/>
    <w:rsid w:val="00AD406A"/>
    <w:rsid w:val="00AD50FA"/>
    <w:rsid w:val="00AD5D59"/>
    <w:rsid w:val="00AD617A"/>
    <w:rsid w:val="00AD66FB"/>
    <w:rsid w:val="00AD6F97"/>
    <w:rsid w:val="00AD784C"/>
    <w:rsid w:val="00AD7DA7"/>
    <w:rsid w:val="00AE0C49"/>
    <w:rsid w:val="00AE126A"/>
    <w:rsid w:val="00AE126F"/>
    <w:rsid w:val="00AE15B3"/>
    <w:rsid w:val="00AE1BAE"/>
    <w:rsid w:val="00AE3005"/>
    <w:rsid w:val="00AE3AF4"/>
    <w:rsid w:val="00AE3BD5"/>
    <w:rsid w:val="00AE409F"/>
    <w:rsid w:val="00AE4AF6"/>
    <w:rsid w:val="00AE51C4"/>
    <w:rsid w:val="00AE59A0"/>
    <w:rsid w:val="00AE6825"/>
    <w:rsid w:val="00AE68ED"/>
    <w:rsid w:val="00AE696E"/>
    <w:rsid w:val="00AE69E0"/>
    <w:rsid w:val="00AE730A"/>
    <w:rsid w:val="00AE74A9"/>
    <w:rsid w:val="00AF02D5"/>
    <w:rsid w:val="00AF0C44"/>
    <w:rsid w:val="00AF0C57"/>
    <w:rsid w:val="00AF0FD9"/>
    <w:rsid w:val="00AF1074"/>
    <w:rsid w:val="00AF1502"/>
    <w:rsid w:val="00AF16C8"/>
    <w:rsid w:val="00AF26F3"/>
    <w:rsid w:val="00AF2F46"/>
    <w:rsid w:val="00AF46C1"/>
    <w:rsid w:val="00AF4A48"/>
    <w:rsid w:val="00AF5F04"/>
    <w:rsid w:val="00AF653F"/>
    <w:rsid w:val="00AF6B45"/>
    <w:rsid w:val="00AF73DB"/>
    <w:rsid w:val="00B00440"/>
    <w:rsid w:val="00B00480"/>
    <w:rsid w:val="00B00672"/>
    <w:rsid w:val="00B01B4D"/>
    <w:rsid w:val="00B03D37"/>
    <w:rsid w:val="00B0442A"/>
    <w:rsid w:val="00B04A2B"/>
    <w:rsid w:val="00B04EEF"/>
    <w:rsid w:val="00B05327"/>
    <w:rsid w:val="00B06571"/>
    <w:rsid w:val="00B068BA"/>
    <w:rsid w:val="00B075C5"/>
    <w:rsid w:val="00B078B3"/>
    <w:rsid w:val="00B07FF7"/>
    <w:rsid w:val="00B101BE"/>
    <w:rsid w:val="00B10214"/>
    <w:rsid w:val="00B102A1"/>
    <w:rsid w:val="00B10EED"/>
    <w:rsid w:val="00B11132"/>
    <w:rsid w:val="00B11506"/>
    <w:rsid w:val="00B12B91"/>
    <w:rsid w:val="00B12BE2"/>
    <w:rsid w:val="00B130A1"/>
    <w:rsid w:val="00B13708"/>
    <w:rsid w:val="00B13851"/>
    <w:rsid w:val="00B13B1C"/>
    <w:rsid w:val="00B13E92"/>
    <w:rsid w:val="00B14780"/>
    <w:rsid w:val="00B14E5B"/>
    <w:rsid w:val="00B15745"/>
    <w:rsid w:val="00B15ED7"/>
    <w:rsid w:val="00B16826"/>
    <w:rsid w:val="00B1740B"/>
    <w:rsid w:val="00B178DD"/>
    <w:rsid w:val="00B201FF"/>
    <w:rsid w:val="00B21852"/>
    <w:rsid w:val="00B21EE4"/>
    <w:rsid w:val="00B21F90"/>
    <w:rsid w:val="00B221A3"/>
    <w:rsid w:val="00B22291"/>
    <w:rsid w:val="00B22361"/>
    <w:rsid w:val="00B2261A"/>
    <w:rsid w:val="00B227D0"/>
    <w:rsid w:val="00B23F9A"/>
    <w:rsid w:val="00B2417B"/>
    <w:rsid w:val="00B24268"/>
    <w:rsid w:val="00B24A0F"/>
    <w:rsid w:val="00B24E6F"/>
    <w:rsid w:val="00B25721"/>
    <w:rsid w:val="00B25930"/>
    <w:rsid w:val="00B25B11"/>
    <w:rsid w:val="00B26094"/>
    <w:rsid w:val="00B26829"/>
    <w:rsid w:val="00B26941"/>
    <w:rsid w:val="00B26CB5"/>
    <w:rsid w:val="00B2752E"/>
    <w:rsid w:val="00B2772B"/>
    <w:rsid w:val="00B307CC"/>
    <w:rsid w:val="00B309F3"/>
    <w:rsid w:val="00B30E64"/>
    <w:rsid w:val="00B30F38"/>
    <w:rsid w:val="00B326B7"/>
    <w:rsid w:val="00B337CB"/>
    <w:rsid w:val="00B34504"/>
    <w:rsid w:val="00B348D2"/>
    <w:rsid w:val="00B34C13"/>
    <w:rsid w:val="00B3588E"/>
    <w:rsid w:val="00B35B71"/>
    <w:rsid w:val="00B36105"/>
    <w:rsid w:val="00B36993"/>
    <w:rsid w:val="00B37CBB"/>
    <w:rsid w:val="00B4037C"/>
    <w:rsid w:val="00B40608"/>
    <w:rsid w:val="00B40637"/>
    <w:rsid w:val="00B410D4"/>
    <w:rsid w:val="00B41F3D"/>
    <w:rsid w:val="00B42D7D"/>
    <w:rsid w:val="00B431E8"/>
    <w:rsid w:val="00B437AD"/>
    <w:rsid w:val="00B450C0"/>
    <w:rsid w:val="00B45141"/>
    <w:rsid w:val="00B45A1D"/>
    <w:rsid w:val="00B45FE6"/>
    <w:rsid w:val="00B46AE8"/>
    <w:rsid w:val="00B46DE7"/>
    <w:rsid w:val="00B4720C"/>
    <w:rsid w:val="00B47DC8"/>
    <w:rsid w:val="00B50FE5"/>
    <w:rsid w:val="00B51674"/>
    <w:rsid w:val="00B519CD"/>
    <w:rsid w:val="00B52138"/>
    <w:rsid w:val="00B5273A"/>
    <w:rsid w:val="00B52941"/>
    <w:rsid w:val="00B53653"/>
    <w:rsid w:val="00B53A5B"/>
    <w:rsid w:val="00B53B68"/>
    <w:rsid w:val="00B544C1"/>
    <w:rsid w:val="00B544F5"/>
    <w:rsid w:val="00B550F9"/>
    <w:rsid w:val="00B55509"/>
    <w:rsid w:val="00B55D36"/>
    <w:rsid w:val="00B55D55"/>
    <w:rsid w:val="00B57329"/>
    <w:rsid w:val="00B579D4"/>
    <w:rsid w:val="00B60578"/>
    <w:rsid w:val="00B606DC"/>
    <w:rsid w:val="00B6078B"/>
    <w:rsid w:val="00B60E61"/>
    <w:rsid w:val="00B61DF7"/>
    <w:rsid w:val="00B62B50"/>
    <w:rsid w:val="00B62D63"/>
    <w:rsid w:val="00B635B7"/>
    <w:rsid w:val="00B63AE8"/>
    <w:rsid w:val="00B6430D"/>
    <w:rsid w:val="00B644E2"/>
    <w:rsid w:val="00B64E33"/>
    <w:rsid w:val="00B6511D"/>
    <w:rsid w:val="00B65322"/>
    <w:rsid w:val="00B653B6"/>
    <w:rsid w:val="00B65950"/>
    <w:rsid w:val="00B665D8"/>
    <w:rsid w:val="00B665F7"/>
    <w:rsid w:val="00B66D83"/>
    <w:rsid w:val="00B672C0"/>
    <w:rsid w:val="00B676FD"/>
    <w:rsid w:val="00B70591"/>
    <w:rsid w:val="00B71F03"/>
    <w:rsid w:val="00B72910"/>
    <w:rsid w:val="00B729AA"/>
    <w:rsid w:val="00B73383"/>
    <w:rsid w:val="00B74E61"/>
    <w:rsid w:val="00B75646"/>
    <w:rsid w:val="00B776E4"/>
    <w:rsid w:val="00B77CF0"/>
    <w:rsid w:val="00B802A7"/>
    <w:rsid w:val="00B80435"/>
    <w:rsid w:val="00B80530"/>
    <w:rsid w:val="00B80BE8"/>
    <w:rsid w:val="00B817A6"/>
    <w:rsid w:val="00B81FD4"/>
    <w:rsid w:val="00B84D88"/>
    <w:rsid w:val="00B85435"/>
    <w:rsid w:val="00B85D04"/>
    <w:rsid w:val="00B86237"/>
    <w:rsid w:val="00B86E19"/>
    <w:rsid w:val="00B87B23"/>
    <w:rsid w:val="00B90169"/>
    <w:rsid w:val="00B90649"/>
    <w:rsid w:val="00B90729"/>
    <w:rsid w:val="00B907DA"/>
    <w:rsid w:val="00B91178"/>
    <w:rsid w:val="00B91886"/>
    <w:rsid w:val="00B935B5"/>
    <w:rsid w:val="00B9381A"/>
    <w:rsid w:val="00B94324"/>
    <w:rsid w:val="00B94A4C"/>
    <w:rsid w:val="00B94CD5"/>
    <w:rsid w:val="00B9509F"/>
    <w:rsid w:val="00B950BC"/>
    <w:rsid w:val="00B951ED"/>
    <w:rsid w:val="00B95980"/>
    <w:rsid w:val="00B9714C"/>
    <w:rsid w:val="00BA03F6"/>
    <w:rsid w:val="00BA0570"/>
    <w:rsid w:val="00BA0BB8"/>
    <w:rsid w:val="00BA1AB2"/>
    <w:rsid w:val="00BA2944"/>
    <w:rsid w:val="00BA29AD"/>
    <w:rsid w:val="00BA2DB9"/>
    <w:rsid w:val="00BA33CF"/>
    <w:rsid w:val="00BA38D5"/>
    <w:rsid w:val="00BA3A96"/>
    <w:rsid w:val="00BA3EB0"/>
    <w:rsid w:val="00BA3F8D"/>
    <w:rsid w:val="00BA40F6"/>
    <w:rsid w:val="00BA457F"/>
    <w:rsid w:val="00BA586D"/>
    <w:rsid w:val="00BA633C"/>
    <w:rsid w:val="00BA645F"/>
    <w:rsid w:val="00BA7458"/>
    <w:rsid w:val="00BA7812"/>
    <w:rsid w:val="00BB197A"/>
    <w:rsid w:val="00BB1999"/>
    <w:rsid w:val="00BB1B11"/>
    <w:rsid w:val="00BB1CA2"/>
    <w:rsid w:val="00BB248D"/>
    <w:rsid w:val="00BB520C"/>
    <w:rsid w:val="00BB5450"/>
    <w:rsid w:val="00BB5682"/>
    <w:rsid w:val="00BB577A"/>
    <w:rsid w:val="00BB5A4D"/>
    <w:rsid w:val="00BB5C1C"/>
    <w:rsid w:val="00BB6280"/>
    <w:rsid w:val="00BB71CB"/>
    <w:rsid w:val="00BB7A10"/>
    <w:rsid w:val="00BB7A92"/>
    <w:rsid w:val="00BC0E01"/>
    <w:rsid w:val="00BC25F5"/>
    <w:rsid w:val="00BC2ABF"/>
    <w:rsid w:val="00BC31D5"/>
    <w:rsid w:val="00BC3E8F"/>
    <w:rsid w:val="00BC4631"/>
    <w:rsid w:val="00BC4E4B"/>
    <w:rsid w:val="00BC501C"/>
    <w:rsid w:val="00BC60BE"/>
    <w:rsid w:val="00BC7468"/>
    <w:rsid w:val="00BC7A50"/>
    <w:rsid w:val="00BC7D4F"/>
    <w:rsid w:val="00BC7E22"/>
    <w:rsid w:val="00BC7ED7"/>
    <w:rsid w:val="00BD2850"/>
    <w:rsid w:val="00BD2932"/>
    <w:rsid w:val="00BD3BF5"/>
    <w:rsid w:val="00BD421C"/>
    <w:rsid w:val="00BD53B8"/>
    <w:rsid w:val="00BD5530"/>
    <w:rsid w:val="00BD5919"/>
    <w:rsid w:val="00BD5A05"/>
    <w:rsid w:val="00BD5CEA"/>
    <w:rsid w:val="00BD5F91"/>
    <w:rsid w:val="00BD758B"/>
    <w:rsid w:val="00BD7ECE"/>
    <w:rsid w:val="00BE0286"/>
    <w:rsid w:val="00BE1B5B"/>
    <w:rsid w:val="00BE1C35"/>
    <w:rsid w:val="00BE223C"/>
    <w:rsid w:val="00BE2536"/>
    <w:rsid w:val="00BE28D2"/>
    <w:rsid w:val="00BE2958"/>
    <w:rsid w:val="00BE29BE"/>
    <w:rsid w:val="00BE2F83"/>
    <w:rsid w:val="00BE30C8"/>
    <w:rsid w:val="00BE4A64"/>
    <w:rsid w:val="00BE4CCD"/>
    <w:rsid w:val="00BE529B"/>
    <w:rsid w:val="00BE5E43"/>
    <w:rsid w:val="00BE6BFB"/>
    <w:rsid w:val="00BE7BF1"/>
    <w:rsid w:val="00BF0978"/>
    <w:rsid w:val="00BF09B3"/>
    <w:rsid w:val="00BF185E"/>
    <w:rsid w:val="00BF18E6"/>
    <w:rsid w:val="00BF24A9"/>
    <w:rsid w:val="00BF2549"/>
    <w:rsid w:val="00BF30B2"/>
    <w:rsid w:val="00BF3988"/>
    <w:rsid w:val="00BF3E23"/>
    <w:rsid w:val="00BF509C"/>
    <w:rsid w:val="00BF557D"/>
    <w:rsid w:val="00BF7566"/>
    <w:rsid w:val="00BF7F58"/>
    <w:rsid w:val="00C000E7"/>
    <w:rsid w:val="00C007D1"/>
    <w:rsid w:val="00C00CC5"/>
    <w:rsid w:val="00C011C5"/>
    <w:rsid w:val="00C012C9"/>
    <w:rsid w:val="00C01306"/>
    <w:rsid w:val="00C01381"/>
    <w:rsid w:val="00C01AB1"/>
    <w:rsid w:val="00C01C41"/>
    <w:rsid w:val="00C01FBF"/>
    <w:rsid w:val="00C0242B"/>
    <w:rsid w:val="00C026A0"/>
    <w:rsid w:val="00C027DD"/>
    <w:rsid w:val="00C0341C"/>
    <w:rsid w:val="00C044B1"/>
    <w:rsid w:val="00C04F94"/>
    <w:rsid w:val="00C04FA8"/>
    <w:rsid w:val="00C05B77"/>
    <w:rsid w:val="00C05E49"/>
    <w:rsid w:val="00C06137"/>
    <w:rsid w:val="00C06EFD"/>
    <w:rsid w:val="00C072B3"/>
    <w:rsid w:val="00C079B8"/>
    <w:rsid w:val="00C10037"/>
    <w:rsid w:val="00C10ACE"/>
    <w:rsid w:val="00C11412"/>
    <w:rsid w:val="00C121C2"/>
    <w:rsid w:val="00C123EA"/>
    <w:rsid w:val="00C12A49"/>
    <w:rsid w:val="00C132D7"/>
    <w:rsid w:val="00C133EE"/>
    <w:rsid w:val="00C136F3"/>
    <w:rsid w:val="00C14189"/>
    <w:rsid w:val="00C146DD"/>
    <w:rsid w:val="00C149D0"/>
    <w:rsid w:val="00C14FCE"/>
    <w:rsid w:val="00C15522"/>
    <w:rsid w:val="00C15749"/>
    <w:rsid w:val="00C16ABB"/>
    <w:rsid w:val="00C16F4A"/>
    <w:rsid w:val="00C17E8A"/>
    <w:rsid w:val="00C202BB"/>
    <w:rsid w:val="00C2035A"/>
    <w:rsid w:val="00C2243A"/>
    <w:rsid w:val="00C23B7A"/>
    <w:rsid w:val="00C23FA9"/>
    <w:rsid w:val="00C25E52"/>
    <w:rsid w:val="00C26588"/>
    <w:rsid w:val="00C27D4F"/>
    <w:rsid w:val="00C27DE9"/>
    <w:rsid w:val="00C3072D"/>
    <w:rsid w:val="00C32989"/>
    <w:rsid w:val="00C332FE"/>
    <w:rsid w:val="00C33388"/>
    <w:rsid w:val="00C35227"/>
    <w:rsid w:val="00C35484"/>
    <w:rsid w:val="00C35ADB"/>
    <w:rsid w:val="00C35B5C"/>
    <w:rsid w:val="00C36203"/>
    <w:rsid w:val="00C3698E"/>
    <w:rsid w:val="00C4173A"/>
    <w:rsid w:val="00C41C0C"/>
    <w:rsid w:val="00C425DE"/>
    <w:rsid w:val="00C42999"/>
    <w:rsid w:val="00C4401A"/>
    <w:rsid w:val="00C44A5E"/>
    <w:rsid w:val="00C4525D"/>
    <w:rsid w:val="00C45A61"/>
    <w:rsid w:val="00C46C3E"/>
    <w:rsid w:val="00C4705A"/>
    <w:rsid w:val="00C4742D"/>
    <w:rsid w:val="00C50DED"/>
    <w:rsid w:val="00C50F5A"/>
    <w:rsid w:val="00C515D8"/>
    <w:rsid w:val="00C51E08"/>
    <w:rsid w:val="00C543DA"/>
    <w:rsid w:val="00C5474F"/>
    <w:rsid w:val="00C54C9B"/>
    <w:rsid w:val="00C55A8F"/>
    <w:rsid w:val="00C56560"/>
    <w:rsid w:val="00C56AC4"/>
    <w:rsid w:val="00C602FF"/>
    <w:rsid w:val="00C60735"/>
    <w:rsid w:val="00C60FF6"/>
    <w:rsid w:val="00C61174"/>
    <w:rsid w:val="00C611FC"/>
    <w:rsid w:val="00C6148F"/>
    <w:rsid w:val="00C618BB"/>
    <w:rsid w:val="00C61BEC"/>
    <w:rsid w:val="00C621B1"/>
    <w:rsid w:val="00C62B00"/>
    <w:rsid w:val="00C62F53"/>
    <w:rsid w:val="00C62F7A"/>
    <w:rsid w:val="00C63B9C"/>
    <w:rsid w:val="00C6481A"/>
    <w:rsid w:val="00C64938"/>
    <w:rsid w:val="00C650C8"/>
    <w:rsid w:val="00C66710"/>
    <w:rsid w:val="00C6682F"/>
    <w:rsid w:val="00C671DB"/>
    <w:rsid w:val="00C67283"/>
    <w:rsid w:val="00C6765C"/>
    <w:rsid w:val="00C67BEA"/>
    <w:rsid w:val="00C67BF4"/>
    <w:rsid w:val="00C70911"/>
    <w:rsid w:val="00C70CA0"/>
    <w:rsid w:val="00C7275E"/>
    <w:rsid w:val="00C73A20"/>
    <w:rsid w:val="00C7485A"/>
    <w:rsid w:val="00C74C5D"/>
    <w:rsid w:val="00C74D72"/>
    <w:rsid w:val="00C805C1"/>
    <w:rsid w:val="00C8070E"/>
    <w:rsid w:val="00C80739"/>
    <w:rsid w:val="00C818C2"/>
    <w:rsid w:val="00C81F59"/>
    <w:rsid w:val="00C83D4C"/>
    <w:rsid w:val="00C83D4F"/>
    <w:rsid w:val="00C83E2D"/>
    <w:rsid w:val="00C84FA2"/>
    <w:rsid w:val="00C8550D"/>
    <w:rsid w:val="00C860BB"/>
    <w:rsid w:val="00C863C4"/>
    <w:rsid w:val="00C8746D"/>
    <w:rsid w:val="00C90A54"/>
    <w:rsid w:val="00C90BC4"/>
    <w:rsid w:val="00C919B6"/>
    <w:rsid w:val="00C920EA"/>
    <w:rsid w:val="00C92E02"/>
    <w:rsid w:val="00C9349F"/>
    <w:rsid w:val="00C937A6"/>
    <w:rsid w:val="00C93C3E"/>
    <w:rsid w:val="00C93D5D"/>
    <w:rsid w:val="00C93F45"/>
    <w:rsid w:val="00C955CE"/>
    <w:rsid w:val="00C955D4"/>
    <w:rsid w:val="00C9692A"/>
    <w:rsid w:val="00C9716E"/>
    <w:rsid w:val="00C974FE"/>
    <w:rsid w:val="00CA024C"/>
    <w:rsid w:val="00CA07A0"/>
    <w:rsid w:val="00CA1273"/>
    <w:rsid w:val="00CA12E3"/>
    <w:rsid w:val="00CA1476"/>
    <w:rsid w:val="00CA1973"/>
    <w:rsid w:val="00CA1B19"/>
    <w:rsid w:val="00CA2281"/>
    <w:rsid w:val="00CA2BCB"/>
    <w:rsid w:val="00CA2E27"/>
    <w:rsid w:val="00CA2FB9"/>
    <w:rsid w:val="00CA42F1"/>
    <w:rsid w:val="00CA45DE"/>
    <w:rsid w:val="00CA4611"/>
    <w:rsid w:val="00CA463E"/>
    <w:rsid w:val="00CA4E0C"/>
    <w:rsid w:val="00CA5B67"/>
    <w:rsid w:val="00CA609D"/>
    <w:rsid w:val="00CA6611"/>
    <w:rsid w:val="00CA6829"/>
    <w:rsid w:val="00CA6AE6"/>
    <w:rsid w:val="00CA7119"/>
    <w:rsid w:val="00CA7612"/>
    <w:rsid w:val="00CA782F"/>
    <w:rsid w:val="00CB01E8"/>
    <w:rsid w:val="00CB0C64"/>
    <w:rsid w:val="00CB15DD"/>
    <w:rsid w:val="00CB187B"/>
    <w:rsid w:val="00CB2521"/>
    <w:rsid w:val="00CB2835"/>
    <w:rsid w:val="00CB2F4F"/>
    <w:rsid w:val="00CB2FB5"/>
    <w:rsid w:val="00CB3285"/>
    <w:rsid w:val="00CB3BB8"/>
    <w:rsid w:val="00CB427F"/>
    <w:rsid w:val="00CB4295"/>
    <w:rsid w:val="00CB4500"/>
    <w:rsid w:val="00CB4520"/>
    <w:rsid w:val="00CB47DB"/>
    <w:rsid w:val="00CB4999"/>
    <w:rsid w:val="00CB5AF8"/>
    <w:rsid w:val="00CB5E3D"/>
    <w:rsid w:val="00CB5E4F"/>
    <w:rsid w:val="00CB6C13"/>
    <w:rsid w:val="00CB7800"/>
    <w:rsid w:val="00CB7B83"/>
    <w:rsid w:val="00CB7EF6"/>
    <w:rsid w:val="00CC00CB"/>
    <w:rsid w:val="00CC0C72"/>
    <w:rsid w:val="00CC1B78"/>
    <w:rsid w:val="00CC20C1"/>
    <w:rsid w:val="00CC24AC"/>
    <w:rsid w:val="00CC2BFD"/>
    <w:rsid w:val="00CC34B4"/>
    <w:rsid w:val="00CC3707"/>
    <w:rsid w:val="00CC3753"/>
    <w:rsid w:val="00CC3C58"/>
    <w:rsid w:val="00CC3D08"/>
    <w:rsid w:val="00CC4089"/>
    <w:rsid w:val="00CC59C1"/>
    <w:rsid w:val="00CC6AA1"/>
    <w:rsid w:val="00CC7925"/>
    <w:rsid w:val="00CC7928"/>
    <w:rsid w:val="00CD1676"/>
    <w:rsid w:val="00CD1930"/>
    <w:rsid w:val="00CD3476"/>
    <w:rsid w:val="00CD4F66"/>
    <w:rsid w:val="00CD57D2"/>
    <w:rsid w:val="00CD5EBD"/>
    <w:rsid w:val="00CD5F3B"/>
    <w:rsid w:val="00CD64DF"/>
    <w:rsid w:val="00CD7C42"/>
    <w:rsid w:val="00CE0080"/>
    <w:rsid w:val="00CE00AE"/>
    <w:rsid w:val="00CE00ED"/>
    <w:rsid w:val="00CE08A7"/>
    <w:rsid w:val="00CE09D2"/>
    <w:rsid w:val="00CE225F"/>
    <w:rsid w:val="00CE349B"/>
    <w:rsid w:val="00CE43C5"/>
    <w:rsid w:val="00CE505E"/>
    <w:rsid w:val="00CE56D2"/>
    <w:rsid w:val="00CE59E5"/>
    <w:rsid w:val="00CE625C"/>
    <w:rsid w:val="00CE6B42"/>
    <w:rsid w:val="00CE7204"/>
    <w:rsid w:val="00CE760D"/>
    <w:rsid w:val="00CF0EB2"/>
    <w:rsid w:val="00CF15FE"/>
    <w:rsid w:val="00CF1B60"/>
    <w:rsid w:val="00CF2618"/>
    <w:rsid w:val="00CF2C31"/>
    <w:rsid w:val="00CF2D18"/>
    <w:rsid w:val="00CF2F50"/>
    <w:rsid w:val="00CF30D3"/>
    <w:rsid w:val="00CF3146"/>
    <w:rsid w:val="00CF3324"/>
    <w:rsid w:val="00CF34D4"/>
    <w:rsid w:val="00CF43B6"/>
    <w:rsid w:val="00CF45A1"/>
    <w:rsid w:val="00CF49EF"/>
    <w:rsid w:val="00CF4B9E"/>
    <w:rsid w:val="00CF4ED5"/>
    <w:rsid w:val="00CF59AB"/>
    <w:rsid w:val="00CF6198"/>
    <w:rsid w:val="00CF6BAE"/>
    <w:rsid w:val="00CF7697"/>
    <w:rsid w:val="00D005A1"/>
    <w:rsid w:val="00D02502"/>
    <w:rsid w:val="00D02919"/>
    <w:rsid w:val="00D02EDA"/>
    <w:rsid w:val="00D03339"/>
    <w:rsid w:val="00D039DF"/>
    <w:rsid w:val="00D03ED0"/>
    <w:rsid w:val="00D03F55"/>
    <w:rsid w:val="00D04C61"/>
    <w:rsid w:val="00D04C93"/>
    <w:rsid w:val="00D05B8D"/>
    <w:rsid w:val="00D05BCA"/>
    <w:rsid w:val="00D060AA"/>
    <w:rsid w:val="00D065A2"/>
    <w:rsid w:val="00D06859"/>
    <w:rsid w:val="00D06D2B"/>
    <w:rsid w:val="00D0741C"/>
    <w:rsid w:val="00D079AA"/>
    <w:rsid w:val="00D07BAD"/>
    <w:rsid w:val="00D07E58"/>
    <w:rsid w:val="00D07F00"/>
    <w:rsid w:val="00D10189"/>
    <w:rsid w:val="00D103F9"/>
    <w:rsid w:val="00D11093"/>
    <w:rsid w:val="00D1130F"/>
    <w:rsid w:val="00D1198C"/>
    <w:rsid w:val="00D128F0"/>
    <w:rsid w:val="00D12A8C"/>
    <w:rsid w:val="00D135D2"/>
    <w:rsid w:val="00D16982"/>
    <w:rsid w:val="00D17889"/>
    <w:rsid w:val="00D17B72"/>
    <w:rsid w:val="00D200E0"/>
    <w:rsid w:val="00D20559"/>
    <w:rsid w:val="00D2132A"/>
    <w:rsid w:val="00D21E08"/>
    <w:rsid w:val="00D2280A"/>
    <w:rsid w:val="00D23C41"/>
    <w:rsid w:val="00D23E09"/>
    <w:rsid w:val="00D2422F"/>
    <w:rsid w:val="00D24ED1"/>
    <w:rsid w:val="00D24F8E"/>
    <w:rsid w:val="00D262C7"/>
    <w:rsid w:val="00D26415"/>
    <w:rsid w:val="00D26845"/>
    <w:rsid w:val="00D26BD0"/>
    <w:rsid w:val="00D2731E"/>
    <w:rsid w:val="00D30973"/>
    <w:rsid w:val="00D30B1B"/>
    <w:rsid w:val="00D30BD6"/>
    <w:rsid w:val="00D3185C"/>
    <w:rsid w:val="00D3205F"/>
    <w:rsid w:val="00D32BC0"/>
    <w:rsid w:val="00D32CD3"/>
    <w:rsid w:val="00D3318E"/>
    <w:rsid w:val="00D33A0D"/>
    <w:rsid w:val="00D33E72"/>
    <w:rsid w:val="00D34E35"/>
    <w:rsid w:val="00D34E3D"/>
    <w:rsid w:val="00D35BD6"/>
    <w:rsid w:val="00D361B5"/>
    <w:rsid w:val="00D3632D"/>
    <w:rsid w:val="00D36590"/>
    <w:rsid w:val="00D367AE"/>
    <w:rsid w:val="00D37216"/>
    <w:rsid w:val="00D405AC"/>
    <w:rsid w:val="00D4114E"/>
    <w:rsid w:val="00D41153"/>
    <w:rsid w:val="00D411A2"/>
    <w:rsid w:val="00D41EF6"/>
    <w:rsid w:val="00D422CD"/>
    <w:rsid w:val="00D42344"/>
    <w:rsid w:val="00D42BD1"/>
    <w:rsid w:val="00D42DA2"/>
    <w:rsid w:val="00D43723"/>
    <w:rsid w:val="00D43FFF"/>
    <w:rsid w:val="00D4509D"/>
    <w:rsid w:val="00D46027"/>
    <w:rsid w:val="00D4606D"/>
    <w:rsid w:val="00D464C8"/>
    <w:rsid w:val="00D46C92"/>
    <w:rsid w:val="00D47C9F"/>
    <w:rsid w:val="00D47CA6"/>
    <w:rsid w:val="00D508DF"/>
    <w:rsid w:val="00D50B9C"/>
    <w:rsid w:val="00D50CC4"/>
    <w:rsid w:val="00D50F57"/>
    <w:rsid w:val="00D51604"/>
    <w:rsid w:val="00D51971"/>
    <w:rsid w:val="00D5252D"/>
    <w:rsid w:val="00D52D73"/>
    <w:rsid w:val="00D52E58"/>
    <w:rsid w:val="00D53557"/>
    <w:rsid w:val="00D545A6"/>
    <w:rsid w:val="00D54707"/>
    <w:rsid w:val="00D54732"/>
    <w:rsid w:val="00D552B0"/>
    <w:rsid w:val="00D56B20"/>
    <w:rsid w:val="00D578B3"/>
    <w:rsid w:val="00D60165"/>
    <w:rsid w:val="00D60765"/>
    <w:rsid w:val="00D60808"/>
    <w:rsid w:val="00D618F4"/>
    <w:rsid w:val="00D6196C"/>
    <w:rsid w:val="00D61B50"/>
    <w:rsid w:val="00D6207E"/>
    <w:rsid w:val="00D63D84"/>
    <w:rsid w:val="00D6509D"/>
    <w:rsid w:val="00D659F5"/>
    <w:rsid w:val="00D65C04"/>
    <w:rsid w:val="00D67BE6"/>
    <w:rsid w:val="00D714CC"/>
    <w:rsid w:val="00D720E4"/>
    <w:rsid w:val="00D722CB"/>
    <w:rsid w:val="00D73CE6"/>
    <w:rsid w:val="00D74D85"/>
    <w:rsid w:val="00D75EA7"/>
    <w:rsid w:val="00D77EF6"/>
    <w:rsid w:val="00D80187"/>
    <w:rsid w:val="00D81ADF"/>
    <w:rsid w:val="00D81F21"/>
    <w:rsid w:val="00D8521D"/>
    <w:rsid w:val="00D85384"/>
    <w:rsid w:val="00D8548D"/>
    <w:rsid w:val="00D85672"/>
    <w:rsid w:val="00D85874"/>
    <w:rsid w:val="00D86011"/>
    <w:rsid w:val="00D864F2"/>
    <w:rsid w:val="00D86F43"/>
    <w:rsid w:val="00D876B5"/>
    <w:rsid w:val="00D8799D"/>
    <w:rsid w:val="00D87D76"/>
    <w:rsid w:val="00D914F8"/>
    <w:rsid w:val="00D9193E"/>
    <w:rsid w:val="00D91EED"/>
    <w:rsid w:val="00D92F95"/>
    <w:rsid w:val="00D94309"/>
    <w:rsid w:val="00D943F8"/>
    <w:rsid w:val="00D94673"/>
    <w:rsid w:val="00D94C22"/>
    <w:rsid w:val="00D95470"/>
    <w:rsid w:val="00D96171"/>
    <w:rsid w:val="00D964B2"/>
    <w:rsid w:val="00D96B55"/>
    <w:rsid w:val="00D96F18"/>
    <w:rsid w:val="00D970FB"/>
    <w:rsid w:val="00D97B67"/>
    <w:rsid w:val="00DA055C"/>
    <w:rsid w:val="00DA0830"/>
    <w:rsid w:val="00DA2225"/>
    <w:rsid w:val="00DA2619"/>
    <w:rsid w:val="00DA2DF7"/>
    <w:rsid w:val="00DA34DD"/>
    <w:rsid w:val="00DA35DD"/>
    <w:rsid w:val="00DA38D4"/>
    <w:rsid w:val="00DA3CB0"/>
    <w:rsid w:val="00DA3F81"/>
    <w:rsid w:val="00DA4239"/>
    <w:rsid w:val="00DA53EF"/>
    <w:rsid w:val="00DA5603"/>
    <w:rsid w:val="00DA65DE"/>
    <w:rsid w:val="00DA6B32"/>
    <w:rsid w:val="00DA7FAD"/>
    <w:rsid w:val="00DB07E2"/>
    <w:rsid w:val="00DB0A17"/>
    <w:rsid w:val="00DB0B61"/>
    <w:rsid w:val="00DB0CBC"/>
    <w:rsid w:val="00DB1474"/>
    <w:rsid w:val="00DB19A5"/>
    <w:rsid w:val="00DB2136"/>
    <w:rsid w:val="00DB2184"/>
    <w:rsid w:val="00DB2873"/>
    <w:rsid w:val="00DB2962"/>
    <w:rsid w:val="00DB2A42"/>
    <w:rsid w:val="00DB3326"/>
    <w:rsid w:val="00DB332C"/>
    <w:rsid w:val="00DB3BE1"/>
    <w:rsid w:val="00DB425C"/>
    <w:rsid w:val="00DB52FB"/>
    <w:rsid w:val="00DB62B7"/>
    <w:rsid w:val="00DB7725"/>
    <w:rsid w:val="00DB78DD"/>
    <w:rsid w:val="00DC013B"/>
    <w:rsid w:val="00DC090B"/>
    <w:rsid w:val="00DC0912"/>
    <w:rsid w:val="00DC1679"/>
    <w:rsid w:val="00DC2040"/>
    <w:rsid w:val="00DC219B"/>
    <w:rsid w:val="00DC220F"/>
    <w:rsid w:val="00DC2464"/>
    <w:rsid w:val="00DC2CF1"/>
    <w:rsid w:val="00DC44F0"/>
    <w:rsid w:val="00DC4FB4"/>
    <w:rsid w:val="00DC4FCF"/>
    <w:rsid w:val="00DC50E0"/>
    <w:rsid w:val="00DC60C5"/>
    <w:rsid w:val="00DC6386"/>
    <w:rsid w:val="00DC6B45"/>
    <w:rsid w:val="00DC7484"/>
    <w:rsid w:val="00DC785E"/>
    <w:rsid w:val="00DC7E61"/>
    <w:rsid w:val="00DD0E17"/>
    <w:rsid w:val="00DD0F1D"/>
    <w:rsid w:val="00DD1130"/>
    <w:rsid w:val="00DD14DD"/>
    <w:rsid w:val="00DD177A"/>
    <w:rsid w:val="00DD1951"/>
    <w:rsid w:val="00DD245B"/>
    <w:rsid w:val="00DD3C7C"/>
    <w:rsid w:val="00DD487D"/>
    <w:rsid w:val="00DD4E83"/>
    <w:rsid w:val="00DD54FD"/>
    <w:rsid w:val="00DD5C9D"/>
    <w:rsid w:val="00DD5E14"/>
    <w:rsid w:val="00DD6628"/>
    <w:rsid w:val="00DD670D"/>
    <w:rsid w:val="00DD6945"/>
    <w:rsid w:val="00DD6A81"/>
    <w:rsid w:val="00DE0003"/>
    <w:rsid w:val="00DE1401"/>
    <w:rsid w:val="00DE1E67"/>
    <w:rsid w:val="00DE2B8E"/>
    <w:rsid w:val="00DE2D04"/>
    <w:rsid w:val="00DE3250"/>
    <w:rsid w:val="00DE3D0C"/>
    <w:rsid w:val="00DE451A"/>
    <w:rsid w:val="00DE47FB"/>
    <w:rsid w:val="00DE504E"/>
    <w:rsid w:val="00DE5649"/>
    <w:rsid w:val="00DE6028"/>
    <w:rsid w:val="00DE6040"/>
    <w:rsid w:val="00DE6FF1"/>
    <w:rsid w:val="00DE730D"/>
    <w:rsid w:val="00DE770A"/>
    <w:rsid w:val="00DE77B2"/>
    <w:rsid w:val="00DE78A3"/>
    <w:rsid w:val="00DE7D66"/>
    <w:rsid w:val="00DF10B7"/>
    <w:rsid w:val="00DF10E8"/>
    <w:rsid w:val="00DF1401"/>
    <w:rsid w:val="00DF14E9"/>
    <w:rsid w:val="00DF1A71"/>
    <w:rsid w:val="00DF1AAF"/>
    <w:rsid w:val="00DF1BBE"/>
    <w:rsid w:val="00DF230B"/>
    <w:rsid w:val="00DF2689"/>
    <w:rsid w:val="00DF2CC2"/>
    <w:rsid w:val="00DF36BA"/>
    <w:rsid w:val="00DF3AA1"/>
    <w:rsid w:val="00DF3BCA"/>
    <w:rsid w:val="00DF3E26"/>
    <w:rsid w:val="00DF4089"/>
    <w:rsid w:val="00DF50FC"/>
    <w:rsid w:val="00DF5582"/>
    <w:rsid w:val="00DF634F"/>
    <w:rsid w:val="00DF68C7"/>
    <w:rsid w:val="00DF691E"/>
    <w:rsid w:val="00DF731A"/>
    <w:rsid w:val="00DF74B4"/>
    <w:rsid w:val="00E002D2"/>
    <w:rsid w:val="00E01182"/>
    <w:rsid w:val="00E015D9"/>
    <w:rsid w:val="00E01638"/>
    <w:rsid w:val="00E0175C"/>
    <w:rsid w:val="00E01D9F"/>
    <w:rsid w:val="00E027F8"/>
    <w:rsid w:val="00E03059"/>
    <w:rsid w:val="00E036FD"/>
    <w:rsid w:val="00E063BA"/>
    <w:rsid w:val="00E06B75"/>
    <w:rsid w:val="00E06CD3"/>
    <w:rsid w:val="00E06F01"/>
    <w:rsid w:val="00E07AA0"/>
    <w:rsid w:val="00E07E5B"/>
    <w:rsid w:val="00E10CFA"/>
    <w:rsid w:val="00E11332"/>
    <w:rsid w:val="00E11352"/>
    <w:rsid w:val="00E114E6"/>
    <w:rsid w:val="00E14A86"/>
    <w:rsid w:val="00E150BF"/>
    <w:rsid w:val="00E170DC"/>
    <w:rsid w:val="00E17546"/>
    <w:rsid w:val="00E202AB"/>
    <w:rsid w:val="00E20757"/>
    <w:rsid w:val="00E20A90"/>
    <w:rsid w:val="00E20EAA"/>
    <w:rsid w:val="00E210B5"/>
    <w:rsid w:val="00E2303D"/>
    <w:rsid w:val="00E232C7"/>
    <w:rsid w:val="00E2363B"/>
    <w:rsid w:val="00E24010"/>
    <w:rsid w:val="00E24445"/>
    <w:rsid w:val="00E2596E"/>
    <w:rsid w:val="00E261B3"/>
    <w:rsid w:val="00E26818"/>
    <w:rsid w:val="00E27FFC"/>
    <w:rsid w:val="00E305CE"/>
    <w:rsid w:val="00E30A5F"/>
    <w:rsid w:val="00E30B15"/>
    <w:rsid w:val="00E30D1A"/>
    <w:rsid w:val="00E30EA0"/>
    <w:rsid w:val="00E3116E"/>
    <w:rsid w:val="00E31285"/>
    <w:rsid w:val="00E31A56"/>
    <w:rsid w:val="00E31CAB"/>
    <w:rsid w:val="00E331C5"/>
    <w:rsid w:val="00E33237"/>
    <w:rsid w:val="00E33A62"/>
    <w:rsid w:val="00E343BB"/>
    <w:rsid w:val="00E34D6F"/>
    <w:rsid w:val="00E36B6A"/>
    <w:rsid w:val="00E37740"/>
    <w:rsid w:val="00E37983"/>
    <w:rsid w:val="00E40181"/>
    <w:rsid w:val="00E4023A"/>
    <w:rsid w:val="00E421D3"/>
    <w:rsid w:val="00E43C55"/>
    <w:rsid w:val="00E442B0"/>
    <w:rsid w:val="00E446D3"/>
    <w:rsid w:val="00E44985"/>
    <w:rsid w:val="00E45088"/>
    <w:rsid w:val="00E4592B"/>
    <w:rsid w:val="00E45941"/>
    <w:rsid w:val="00E467F8"/>
    <w:rsid w:val="00E46835"/>
    <w:rsid w:val="00E46B79"/>
    <w:rsid w:val="00E5009E"/>
    <w:rsid w:val="00E50938"/>
    <w:rsid w:val="00E50C43"/>
    <w:rsid w:val="00E51705"/>
    <w:rsid w:val="00E51E41"/>
    <w:rsid w:val="00E51E82"/>
    <w:rsid w:val="00E5210F"/>
    <w:rsid w:val="00E532C7"/>
    <w:rsid w:val="00E53C5B"/>
    <w:rsid w:val="00E540FC"/>
    <w:rsid w:val="00E54866"/>
    <w:rsid w:val="00E54950"/>
    <w:rsid w:val="00E54A79"/>
    <w:rsid w:val="00E550D7"/>
    <w:rsid w:val="00E556C1"/>
    <w:rsid w:val="00E56A01"/>
    <w:rsid w:val="00E56E42"/>
    <w:rsid w:val="00E56E82"/>
    <w:rsid w:val="00E57399"/>
    <w:rsid w:val="00E579E2"/>
    <w:rsid w:val="00E57A2C"/>
    <w:rsid w:val="00E57E54"/>
    <w:rsid w:val="00E57ED1"/>
    <w:rsid w:val="00E57F95"/>
    <w:rsid w:val="00E60B07"/>
    <w:rsid w:val="00E61505"/>
    <w:rsid w:val="00E6258E"/>
    <w:rsid w:val="00E62622"/>
    <w:rsid w:val="00E629A1"/>
    <w:rsid w:val="00E62CC4"/>
    <w:rsid w:val="00E630AC"/>
    <w:rsid w:val="00E63829"/>
    <w:rsid w:val="00E64A97"/>
    <w:rsid w:val="00E65253"/>
    <w:rsid w:val="00E65479"/>
    <w:rsid w:val="00E66225"/>
    <w:rsid w:val="00E665A2"/>
    <w:rsid w:val="00E67830"/>
    <w:rsid w:val="00E6794C"/>
    <w:rsid w:val="00E70197"/>
    <w:rsid w:val="00E70DA8"/>
    <w:rsid w:val="00E70E9C"/>
    <w:rsid w:val="00E71591"/>
    <w:rsid w:val="00E71B1D"/>
    <w:rsid w:val="00E71CEB"/>
    <w:rsid w:val="00E72C05"/>
    <w:rsid w:val="00E73CEF"/>
    <w:rsid w:val="00E746DA"/>
    <w:rsid w:val="00E7474F"/>
    <w:rsid w:val="00E75236"/>
    <w:rsid w:val="00E7540B"/>
    <w:rsid w:val="00E761C2"/>
    <w:rsid w:val="00E763E7"/>
    <w:rsid w:val="00E7682F"/>
    <w:rsid w:val="00E76976"/>
    <w:rsid w:val="00E76AA4"/>
    <w:rsid w:val="00E778B0"/>
    <w:rsid w:val="00E80B8E"/>
    <w:rsid w:val="00E80C58"/>
    <w:rsid w:val="00E80D9F"/>
    <w:rsid w:val="00E80DE3"/>
    <w:rsid w:val="00E8120A"/>
    <w:rsid w:val="00E8227C"/>
    <w:rsid w:val="00E82C55"/>
    <w:rsid w:val="00E83A07"/>
    <w:rsid w:val="00E847F3"/>
    <w:rsid w:val="00E84E6F"/>
    <w:rsid w:val="00E85CFA"/>
    <w:rsid w:val="00E8639C"/>
    <w:rsid w:val="00E8787E"/>
    <w:rsid w:val="00E87D86"/>
    <w:rsid w:val="00E90085"/>
    <w:rsid w:val="00E9040B"/>
    <w:rsid w:val="00E90A5E"/>
    <w:rsid w:val="00E91710"/>
    <w:rsid w:val="00E91D9D"/>
    <w:rsid w:val="00E92AC3"/>
    <w:rsid w:val="00E92CB7"/>
    <w:rsid w:val="00E93A67"/>
    <w:rsid w:val="00E94368"/>
    <w:rsid w:val="00E94FD4"/>
    <w:rsid w:val="00E95D02"/>
    <w:rsid w:val="00E960F2"/>
    <w:rsid w:val="00E974B4"/>
    <w:rsid w:val="00E97C7B"/>
    <w:rsid w:val="00EA0473"/>
    <w:rsid w:val="00EA0566"/>
    <w:rsid w:val="00EA0F92"/>
    <w:rsid w:val="00EA1360"/>
    <w:rsid w:val="00EA15D6"/>
    <w:rsid w:val="00EA2407"/>
    <w:rsid w:val="00EA2C26"/>
    <w:rsid w:val="00EA2F6A"/>
    <w:rsid w:val="00EA3252"/>
    <w:rsid w:val="00EA38AE"/>
    <w:rsid w:val="00EA4B5D"/>
    <w:rsid w:val="00EA5120"/>
    <w:rsid w:val="00EA61A3"/>
    <w:rsid w:val="00EA74E6"/>
    <w:rsid w:val="00EA7F17"/>
    <w:rsid w:val="00EB00E0"/>
    <w:rsid w:val="00EB05EB"/>
    <w:rsid w:val="00EB1373"/>
    <w:rsid w:val="00EB1A01"/>
    <w:rsid w:val="00EB2D77"/>
    <w:rsid w:val="00EB2F18"/>
    <w:rsid w:val="00EB39B0"/>
    <w:rsid w:val="00EB5508"/>
    <w:rsid w:val="00EB6D90"/>
    <w:rsid w:val="00EB7454"/>
    <w:rsid w:val="00EB75CE"/>
    <w:rsid w:val="00EC059F"/>
    <w:rsid w:val="00EC1606"/>
    <w:rsid w:val="00EC1F24"/>
    <w:rsid w:val="00EC22F6"/>
    <w:rsid w:val="00EC27C3"/>
    <w:rsid w:val="00EC34F3"/>
    <w:rsid w:val="00EC40D5"/>
    <w:rsid w:val="00EC656E"/>
    <w:rsid w:val="00EC6714"/>
    <w:rsid w:val="00EC7C2C"/>
    <w:rsid w:val="00ED0136"/>
    <w:rsid w:val="00ED2622"/>
    <w:rsid w:val="00ED2CC4"/>
    <w:rsid w:val="00ED31E3"/>
    <w:rsid w:val="00ED3AFB"/>
    <w:rsid w:val="00ED510F"/>
    <w:rsid w:val="00ED5165"/>
    <w:rsid w:val="00ED5B9B"/>
    <w:rsid w:val="00ED5F78"/>
    <w:rsid w:val="00ED61CA"/>
    <w:rsid w:val="00ED6BAD"/>
    <w:rsid w:val="00ED7447"/>
    <w:rsid w:val="00EE00D6"/>
    <w:rsid w:val="00EE11E7"/>
    <w:rsid w:val="00EE1488"/>
    <w:rsid w:val="00EE19EE"/>
    <w:rsid w:val="00EE1DE9"/>
    <w:rsid w:val="00EE29AD"/>
    <w:rsid w:val="00EE2E0B"/>
    <w:rsid w:val="00EE3E24"/>
    <w:rsid w:val="00EE4D5D"/>
    <w:rsid w:val="00EE5131"/>
    <w:rsid w:val="00EE52E3"/>
    <w:rsid w:val="00EE5D71"/>
    <w:rsid w:val="00EE5EE5"/>
    <w:rsid w:val="00EE5F39"/>
    <w:rsid w:val="00EE72D2"/>
    <w:rsid w:val="00EF0E1F"/>
    <w:rsid w:val="00EF109B"/>
    <w:rsid w:val="00EF1256"/>
    <w:rsid w:val="00EF12CB"/>
    <w:rsid w:val="00EF201C"/>
    <w:rsid w:val="00EF2E7F"/>
    <w:rsid w:val="00EF36AF"/>
    <w:rsid w:val="00EF3B02"/>
    <w:rsid w:val="00EF4A19"/>
    <w:rsid w:val="00EF50B4"/>
    <w:rsid w:val="00EF5560"/>
    <w:rsid w:val="00EF59A3"/>
    <w:rsid w:val="00EF5AC7"/>
    <w:rsid w:val="00EF6675"/>
    <w:rsid w:val="00EF67AC"/>
    <w:rsid w:val="00EF69A0"/>
    <w:rsid w:val="00EF7108"/>
    <w:rsid w:val="00EF7585"/>
    <w:rsid w:val="00EF7990"/>
    <w:rsid w:val="00F001A6"/>
    <w:rsid w:val="00F00381"/>
    <w:rsid w:val="00F004CA"/>
    <w:rsid w:val="00F00613"/>
    <w:rsid w:val="00F00AF5"/>
    <w:rsid w:val="00F00F9C"/>
    <w:rsid w:val="00F012CD"/>
    <w:rsid w:val="00F01419"/>
    <w:rsid w:val="00F01755"/>
    <w:rsid w:val="00F019AC"/>
    <w:rsid w:val="00F01E5F"/>
    <w:rsid w:val="00F01F34"/>
    <w:rsid w:val="00F024F3"/>
    <w:rsid w:val="00F02ABA"/>
    <w:rsid w:val="00F02E69"/>
    <w:rsid w:val="00F02EDC"/>
    <w:rsid w:val="00F03DCC"/>
    <w:rsid w:val="00F0437A"/>
    <w:rsid w:val="00F04569"/>
    <w:rsid w:val="00F05055"/>
    <w:rsid w:val="00F06928"/>
    <w:rsid w:val="00F06D48"/>
    <w:rsid w:val="00F101B8"/>
    <w:rsid w:val="00F11037"/>
    <w:rsid w:val="00F1130D"/>
    <w:rsid w:val="00F11352"/>
    <w:rsid w:val="00F1209F"/>
    <w:rsid w:val="00F1229F"/>
    <w:rsid w:val="00F12C09"/>
    <w:rsid w:val="00F12C99"/>
    <w:rsid w:val="00F135C0"/>
    <w:rsid w:val="00F13F46"/>
    <w:rsid w:val="00F14383"/>
    <w:rsid w:val="00F14524"/>
    <w:rsid w:val="00F16F1B"/>
    <w:rsid w:val="00F20592"/>
    <w:rsid w:val="00F208A3"/>
    <w:rsid w:val="00F20DDF"/>
    <w:rsid w:val="00F220ED"/>
    <w:rsid w:val="00F22861"/>
    <w:rsid w:val="00F22E38"/>
    <w:rsid w:val="00F23591"/>
    <w:rsid w:val="00F23A42"/>
    <w:rsid w:val="00F2427F"/>
    <w:rsid w:val="00F243E8"/>
    <w:rsid w:val="00F24C4C"/>
    <w:rsid w:val="00F24DD1"/>
    <w:rsid w:val="00F24E83"/>
    <w:rsid w:val="00F250A9"/>
    <w:rsid w:val="00F25E7F"/>
    <w:rsid w:val="00F267AF"/>
    <w:rsid w:val="00F30AE6"/>
    <w:rsid w:val="00F30AEA"/>
    <w:rsid w:val="00F30BF1"/>
    <w:rsid w:val="00F30FF4"/>
    <w:rsid w:val="00F3122E"/>
    <w:rsid w:val="00F31FE9"/>
    <w:rsid w:val="00F32368"/>
    <w:rsid w:val="00F3262E"/>
    <w:rsid w:val="00F3310F"/>
    <w:rsid w:val="00F331AD"/>
    <w:rsid w:val="00F33EED"/>
    <w:rsid w:val="00F34568"/>
    <w:rsid w:val="00F34780"/>
    <w:rsid w:val="00F35287"/>
    <w:rsid w:val="00F354C3"/>
    <w:rsid w:val="00F35FCB"/>
    <w:rsid w:val="00F36710"/>
    <w:rsid w:val="00F3674F"/>
    <w:rsid w:val="00F368B3"/>
    <w:rsid w:val="00F37648"/>
    <w:rsid w:val="00F37DC2"/>
    <w:rsid w:val="00F409CC"/>
    <w:rsid w:val="00F40A70"/>
    <w:rsid w:val="00F40BB2"/>
    <w:rsid w:val="00F41AB7"/>
    <w:rsid w:val="00F426C8"/>
    <w:rsid w:val="00F428AA"/>
    <w:rsid w:val="00F43A37"/>
    <w:rsid w:val="00F43C7A"/>
    <w:rsid w:val="00F43D2F"/>
    <w:rsid w:val="00F441D0"/>
    <w:rsid w:val="00F4482D"/>
    <w:rsid w:val="00F44F64"/>
    <w:rsid w:val="00F451AB"/>
    <w:rsid w:val="00F45F2B"/>
    <w:rsid w:val="00F461E4"/>
    <w:rsid w:val="00F4641B"/>
    <w:rsid w:val="00F464E8"/>
    <w:rsid w:val="00F4663E"/>
    <w:rsid w:val="00F46EB8"/>
    <w:rsid w:val="00F4769D"/>
    <w:rsid w:val="00F47731"/>
    <w:rsid w:val="00F50CD1"/>
    <w:rsid w:val="00F511E4"/>
    <w:rsid w:val="00F518C1"/>
    <w:rsid w:val="00F52297"/>
    <w:rsid w:val="00F52724"/>
    <w:rsid w:val="00F52D09"/>
    <w:rsid w:val="00F52DF5"/>
    <w:rsid w:val="00F52E08"/>
    <w:rsid w:val="00F53A66"/>
    <w:rsid w:val="00F53DDD"/>
    <w:rsid w:val="00F5462D"/>
    <w:rsid w:val="00F55B21"/>
    <w:rsid w:val="00F5687A"/>
    <w:rsid w:val="00F56C05"/>
    <w:rsid w:val="00F56E73"/>
    <w:rsid w:val="00F56EF6"/>
    <w:rsid w:val="00F57D49"/>
    <w:rsid w:val="00F60082"/>
    <w:rsid w:val="00F60FE1"/>
    <w:rsid w:val="00F6107B"/>
    <w:rsid w:val="00F61A9F"/>
    <w:rsid w:val="00F61B5F"/>
    <w:rsid w:val="00F627A5"/>
    <w:rsid w:val="00F62C2C"/>
    <w:rsid w:val="00F62E0D"/>
    <w:rsid w:val="00F632CE"/>
    <w:rsid w:val="00F6439A"/>
    <w:rsid w:val="00F64696"/>
    <w:rsid w:val="00F64F8B"/>
    <w:rsid w:val="00F65360"/>
    <w:rsid w:val="00F65AA9"/>
    <w:rsid w:val="00F66F97"/>
    <w:rsid w:val="00F6713B"/>
    <w:rsid w:val="00F6768F"/>
    <w:rsid w:val="00F701BC"/>
    <w:rsid w:val="00F70207"/>
    <w:rsid w:val="00F7078E"/>
    <w:rsid w:val="00F712AF"/>
    <w:rsid w:val="00F712D8"/>
    <w:rsid w:val="00F72C2C"/>
    <w:rsid w:val="00F731D9"/>
    <w:rsid w:val="00F75C43"/>
    <w:rsid w:val="00F76102"/>
    <w:rsid w:val="00F76AA9"/>
    <w:rsid w:val="00F76CAB"/>
    <w:rsid w:val="00F772C6"/>
    <w:rsid w:val="00F77343"/>
    <w:rsid w:val="00F77536"/>
    <w:rsid w:val="00F7790C"/>
    <w:rsid w:val="00F80725"/>
    <w:rsid w:val="00F81365"/>
    <w:rsid w:val="00F81551"/>
    <w:rsid w:val="00F815B5"/>
    <w:rsid w:val="00F817F9"/>
    <w:rsid w:val="00F81C2C"/>
    <w:rsid w:val="00F82519"/>
    <w:rsid w:val="00F82E19"/>
    <w:rsid w:val="00F83857"/>
    <w:rsid w:val="00F8385F"/>
    <w:rsid w:val="00F84105"/>
    <w:rsid w:val="00F8477E"/>
    <w:rsid w:val="00F84FA0"/>
    <w:rsid w:val="00F85195"/>
    <w:rsid w:val="00F857FB"/>
    <w:rsid w:val="00F86191"/>
    <w:rsid w:val="00F868E3"/>
    <w:rsid w:val="00F870B3"/>
    <w:rsid w:val="00F8763F"/>
    <w:rsid w:val="00F9100E"/>
    <w:rsid w:val="00F91FDF"/>
    <w:rsid w:val="00F92A2C"/>
    <w:rsid w:val="00F938BA"/>
    <w:rsid w:val="00F94129"/>
    <w:rsid w:val="00F952C4"/>
    <w:rsid w:val="00F96A08"/>
    <w:rsid w:val="00F96FEA"/>
    <w:rsid w:val="00F9706F"/>
    <w:rsid w:val="00F975AF"/>
    <w:rsid w:val="00F97919"/>
    <w:rsid w:val="00F97AC6"/>
    <w:rsid w:val="00F97D63"/>
    <w:rsid w:val="00FA08E2"/>
    <w:rsid w:val="00FA1A4D"/>
    <w:rsid w:val="00FA1C8C"/>
    <w:rsid w:val="00FA2801"/>
    <w:rsid w:val="00FA2C46"/>
    <w:rsid w:val="00FA3525"/>
    <w:rsid w:val="00FA43E1"/>
    <w:rsid w:val="00FA53C5"/>
    <w:rsid w:val="00FA5A53"/>
    <w:rsid w:val="00FA5B2A"/>
    <w:rsid w:val="00FA76B4"/>
    <w:rsid w:val="00FA7A79"/>
    <w:rsid w:val="00FA7F22"/>
    <w:rsid w:val="00FB00E1"/>
    <w:rsid w:val="00FB08BB"/>
    <w:rsid w:val="00FB0E4E"/>
    <w:rsid w:val="00FB0E94"/>
    <w:rsid w:val="00FB1FCE"/>
    <w:rsid w:val="00FB2551"/>
    <w:rsid w:val="00FB3B37"/>
    <w:rsid w:val="00FB3B9F"/>
    <w:rsid w:val="00FB3E7F"/>
    <w:rsid w:val="00FB405D"/>
    <w:rsid w:val="00FB4769"/>
    <w:rsid w:val="00FB4A83"/>
    <w:rsid w:val="00FB4C58"/>
    <w:rsid w:val="00FB4CDA"/>
    <w:rsid w:val="00FB503A"/>
    <w:rsid w:val="00FB5C11"/>
    <w:rsid w:val="00FB5C9C"/>
    <w:rsid w:val="00FB6481"/>
    <w:rsid w:val="00FB6D36"/>
    <w:rsid w:val="00FB7B62"/>
    <w:rsid w:val="00FC0965"/>
    <w:rsid w:val="00FC0C56"/>
    <w:rsid w:val="00FC0F81"/>
    <w:rsid w:val="00FC1448"/>
    <w:rsid w:val="00FC18B0"/>
    <w:rsid w:val="00FC252F"/>
    <w:rsid w:val="00FC282E"/>
    <w:rsid w:val="00FC395C"/>
    <w:rsid w:val="00FC3CDB"/>
    <w:rsid w:val="00FC4106"/>
    <w:rsid w:val="00FC4BF4"/>
    <w:rsid w:val="00FC4F58"/>
    <w:rsid w:val="00FC5E8E"/>
    <w:rsid w:val="00FC5FB8"/>
    <w:rsid w:val="00FD0A9D"/>
    <w:rsid w:val="00FD1864"/>
    <w:rsid w:val="00FD2165"/>
    <w:rsid w:val="00FD2530"/>
    <w:rsid w:val="00FD261D"/>
    <w:rsid w:val="00FD2644"/>
    <w:rsid w:val="00FD26F2"/>
    <w:rsid w:val="00FD3657"/>
    <w:rsid w:val="00FD3766"/>
    <w:rsid w:val="00FD3F2E"/>
    <w:rsid w:val="00FD451B"/>
    <w:rsid w:val="00FD47C4"/>
    <w:rsid w:val="00FD4CDF"/>
    <w:rsid w:val="00FD4D3D"/>
    <w:rsid w:val="00FD5138"/>
    <w:rsid w:val="00FD657C"/>
    <w:rsid w:val="00FD6F8F"/>
    <w:rsid w:val="00FD722A"/>
    <w:rsid w:val="00FD75C3"/>
    <w:rsid w:val="00FD7E6D"/>
    <w:rsid w:val="00FE04AF"/>
    <w:rsid w:val="00FE0DC7"/>
    <w:rsid w:val="00FE10EB"/>
    <w:rsid w:val="00FE2017"/>
    <w:rsid w:val="00FE2058"/>
    <w:rsid w:val="00FE2DCF"/>
    <w:rsid w:val="00FE3DC9"/>
    <w:rsid w:val="00FE3FA7"/>
    <w:rsid w:val="00FE4542"/>
    <w:rsid w:val="00FE4FA8"/>
    <w:rsid w:val="00FE51F3"/>
    <w:rsid w:val="00FE5874"/>
    <w:rsid w:val="00FE5BF4"/>
    <w:rsid w:val="00FE6367"/>
    <w:rsid w:val="00FE6F6A"/>
    <w:rsid w:val="00FE7A0E"/>
    <w:rsid w:val="00FF0D9B"/>
    <w:rsid w:val="00FF11C9"/>
    <w:rsid w:val="00FF2A4E"/>
    <w:rsid w:val="00FF2FCE"/>
    <w:rsid w:val="00FF3369"/>
    <w:rsid w:val="00FF33C1"/>
    <w:rsid w:val="00FF4928"/>
    <w:rsid w:val="00FF4DE4"/>
    <w:rsid w:val="00FF4F7D"/>
    <w:rsid w:val="00FF54DF"/>
    <w:rsid w:val="00FF5E5F"/>
    <w:rsid w:val="00FF5F9A"/>
    <w:rsid w:val="00FF65D2"/>
    <w:rsid w:val="00FF6907"/>
    <w:rsid w:val="00FF6B6D"/>
    <w:rsid w:val="00FF6D9D"/>
    <w:rsid w:val="00FF7DD5"/>
    <w:rsid w:val="019B05BE"/>
    <w:rsid w:val="01BCF5EC"/>
    <w:rsid w:val="01CD2A2E"/>
    <w:rsid w:val="01F291C6"/>
    <w:rsid w:val="021163A6"/>
    <w:rsid w:val="0231847D"/>
    <w:rsid w:val="02F2FF5E"/>
    <w:rsid w:val="03A13376"/>
    <w:rsid w:val="063A8C30"/>
    <w:rsid w:val="0640BF8E"/>
    <w:rsid w:val="08389088"/>
    <w:rsid w:val="09076BE8"/>
    <w:rsid w:val="09A5CC2B"/>
    <w:rsid w:val="09DE41B1"/>
    <w:rsid w:val="0A8DB79D"/>
    <w:rsid w:val="0D08D1F4"/>
    <w:rsid w:val="0F8FCBA9"/>
    <w:rsid w:val="0F9F6003"/>
    <w:rsid w:val="105BFC9B"/>
    <w:rsid w:val="108D34CB"/>
    <w:rsid w:val="10F54EE6"/>
    <w:rsid w:val="11558EE3"/>
    <w:rsid w:val="126A2C20"/>
    <w:rsid w:val="136B476D"/>
    <w:rsid w:val="13A78AE9"/>
    <w:rsid w:val="147D7ECC"/>
    <w:rsid w:val="15257915"/>
    <w:rsid w:val="15737306"/>
    <w:rsid w:val="15D0D158"/>
    <w:rsid w:val="163AC69B"/>
    <w:rsid w:val="179D5736"/>
    <w:rsid w:val="18EC5B3E"/>
    <w:rsid w:val="1938974F"/>
    <w:rsid w:val="1E31489D"/>
    <w:rsid w:val="1EC12C80"/>
    <w:rsid w:val="23BFE54B"/>
    <w:rsid w:val="2572274E"/>
    <w:rsid w:val="268407A3"/>
    <w:rsid w:val="27986399"/>
    <w:rsid w:val="27E0AD29"/>
    <w:rsid w:val="27FF0B53"/>
    <w:rsid w:val="2A410B9D"/>
    <w:rsid w:val="2AA170A8"/>
    <w:rsid w:val="2CB6EC83"/>
    <w:rsid w:val="2DF84AE8"/>
    <w:rsid w:val="2E0B23E5"/>
    <w:rsid w:val="2F0C6907"/>
    <w:rsid w:val="2F78F841"/>
    <w:rsid w:val="302786C8"/>
    <w:rsid w:val="30C7C8D9"/>
    <w:rsid w:val="3351843D"/>
    <w:rsid w:val="33C35B99"/>
    <w:rsid w:val="368C0031"/>
    <w:rsid w:val="36909583"/>
    <w:rsid w:val="36F954EE"/>
    <w:rsid w:val="3708BBF9"/>
    <w:rsid w:val="375D4C21"/>
    <w:rsid w:val="3875369B"/>
    <w:rsid w:val="38C78A80"/>
    <w:rsid w:val="3AB56154"/>
    <w:rsid w:val="3AFE6AAA"/>
    <w:rsid w:val="3E2F0E9D"/>
    <w:rsid w:val="3EA66851"/>
    <w:rsid w:val="3EF8061F"/>
    <w:rsid w:val="3F4D39A8"/>
    <w:rsid w:val="4173635F"/>
    <w:rsid w:val="429482F2"/>
    <w:rsid w:val="43277DC7"/>
    <w:rsid w:val="44BEDC75"/>
    <w:rsid w:val="454C7867"/>
    <w:rsid w:val="46FC8A04"/>
    <w:rsid w:val="479AC3B2"/>
    <w:rsid w:val="485BCB61"/>
    <w:rsid w:val="48D074EB"/>
    <w:rsid w:val="4D8AB295"/>
    <w:rsid w:val="4ECB5002"/>
    <w:rsid w:val="4F3485A2"/>
    <w:rsid w:val="4FA12AD4"/>
    <w:rsid w:val="50FA6E15"/>
    <w:rsid w:val="5289AA4B"/>
    <w:rsid w:val="535BD545"/>
    <w:rsid w:val="53D8A955"/>
    <w:rsid w:val="54CE1436"/>
    <w:rsid w:val="55C9B7E4"/>
    <w:rsid w:val="569130C9"/>
    <w:rsid w:val="57B5937C"/>
    <w:rsid w:val="58005F9C"/>
    <w:rsid w:val="589A5803"/>
    <w:rsid w:val="58BC62DA"/>
    <w:rsid w:val="5A02618D"/>
    <w:rsid w:val="5B5FAC77"/>
    <w:rsid w:val="5BEDB853"/>
    <w:rsid w:val="5C238818"/>
    <w:rsid w:val="5C6CF0D3"/>
    <w:rsid w:val="6340FBA4"/>
    <w:rsid w:val="65401BB0"/>
    <w:rsid w:val="6580B87B"/>
    <w:rsid w:val="675A9362"/>
    <w:rsid w:val="676956CD"/>
    <w:rsid w:val="67FDBDFB"/>
    <w:rsid w:val="686C95F7"/>
    <w:rsid w:val="693CF4EE"/>
    <w:rsid w:val="69C75E14"/>
    <w:rsid w:val="69E95406"/>
    <w:rsid w:val="6C5B7D03"/>
    <w:rsid w:val="6E83EAA8"/>
    <w:rsid w:val="6EB1F8BC"/>
    <w:rsid w:val="6EEE1786"/>
    <w:rsid w:val="6F66955F"/>
    <w:rsid w:val="6FFC1C1F"/>
    <w:rsid w:val="70D8D0FD"/>
    <w:rsid w:val="72343FF0"/>
    <w:rsid w:val="73E29CDE"/>
    <w:rsid w:val="7475420E"/>
    <w:rsid w:val="7480F200"/>
    <w:rsid w:val="7573100D"/>
    <w:rsid w:val="774D1202"/>
    <w:rsid w:val="776758BA"/>
    <w:rsid w:val="7804DCB7"/>
    <w:rsid w:val="7854E0ED"/>
    <w:rsid w:val="788EC7E4"/>
    <w:rsid w:val="7B96F20A"/>
    <w:rsid w:val="7CC09924"/>
    <w:rsid w:val="7E691634"/>
    <w:rsid w:val="7EFE5650"/>
    <w:rsid w:val="7FC16DC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16DDB"/>
  <w15:docId w15:val="{7CC5D631-0D46-4724-AC3C-6EBE325E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1"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022681"/>
    <w:pPr>
      <w:keepNext/>
      <w:keepLines/>
      <w:spacing w:before="320" w:after="200" w:line="440" w:lineRule="atLeast"/>
      <w:outlineLvl w:val="0"/>
    </w:pPr>
    <w:rPr>
      <w:rFonts w:asciiTheme="majorHAnsi" w:eastAsia="MS Gothic" w:hAnsiTheme="majorHAnsi" w:cs="Arial"/>
      <w:bCs/>
      <w:color w:val="201547"/>
      <w:kern w:val="32"/>
      <w:sz w:val="40"/>
      <w:szCs w:val="40"/>
      <w:lang w:eastAsia="en-US"/>
    </w:rPr>
  </w:style>
  <w:style w:type="paragraph" w:styleId="Heading2">
    <w:name w:val="heading 2"/>
    <w:next w:val="Body"/>
    <w:link w:val="Heading2Char"/>
    <w:uiPriority w:val="1"/>
    <w:qFormat/>
    <w:rsid w:val="00022681"/>
    <w:pPr>
      <w:keepNext/>
      <w:keepLines/>
      <w:spacing w:before="240" w:after="90" w:line="340" w:lineRule="atLeast"/>
      <w:outlineLvl w:val="1"/>
    </w:pPr>
    <w:rPr>
      <w:rFonts w:asciiTheme="majorHAnsi" w:hAnsiTheme="majorHAnsi"/>
      <w:color w:val="53565A"/>
      <w:sz w:val="32"/>
      <w:szCs w:val="28"/>
      <w:lang w:eastAsia="en-US"/>
    </w:rPr>
  </w:style>
  <w:style w:type="paragraph" w:styleId="Heading3">
    <w:name w:val="heading 3"/>
    <w:next w:val="Body"/>
    <w:link w:val="Heading3Char"/>
    <w:uiPriority w:val="1"/>
    <w:qFormat/>
    <w:rsid w:val="00022681"/>
    <w:pPr>
      <w:keepNext/>
      <w:keepLines/>
      <w:spacing w:before="280" w:after="120" w:line="310" w:lineRule="atLeast"/>
      <w:outlineLvl w:val="2"/>
    </w:pPr>
    <w:rPr>
      <w:rFonts w:asciiTheme="majorHAnsi" w:eastAsia="MS Gothic" w:hAnsiTheme="majorHAnsi"/>
      <w:b/>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6844E1"/>
    <w:pPr>
      <w:spacing w:after="120" w:line="280" w:lineRule="atLeast"/>
    </w:pPr>
    <w:rPr>
      <w:rFonts w:ascii="Arial" w:eastAsia="Times" w:hAnsi="Arial"/>
      <w:lang w:eastAsia="en-US"/>
    </w:rPr>
  </w:style>
  <w:style w:type="character" w:customStyle="1" w:styleId="Heading1Char">
    <w:name w:val="Heading 1 Char"/>
    <w:link w:val="Heading1"/>
    <w:uiPriority w:val="1"/>
    <w:rsid w:val="00022681"/>
    <w:rPr>
      <w:rFonts w:asciiTheme="majorHAnsi" w:eastAsia="MS Gothic" w:hAnsiTheme="majorHAnsi" w:cs="Arial"/>
      <w:bCs/>
      <w:color w:val="201547"/>
      <w:kern w:val="32"/>
      <w:sz w:val="40"/>
      <w:szCs w:val="40"/>
      <w:lang w:eastAsia="en-US"/>
    </w:rPr>
  </w:style>
  <w:style w:type="character" w:customStyle="1" w:styleId="Heading2Char">
    <w:name w:val="Heading 2 Char"/>
    <w:link w:val="Heading2"/>
    <w:uiPriority w:val="1"/>
    <w:rsid w:val="00022681"/>
    <w:rPr>
      <w:rFonts w:asciiTheme="majorHAnsi" w:hAnsiTheme="majorHAnsi"/>
      <w:color w:val="53565A"/>
      <w:sz w:val="32"/>
      <w:szCs w:val="28"/>
      <w:lang w:eastAsia="en-US"/>
    </w:rPr>
  </w:style>
  <w:style w:type="character" w:customStyle="1" w:styleId="Heading3Char">
    <w:name w:val="Heading 3 Char"/>
    <w:link w:val="Heading3"/>
    <w:uiPriority w:val="1"/>
    <w:rsid w:val="00022681"/>
    <w:rPr>
      <w:rFonts w:asciiTheme="majorHAnsi" w:eastAsia="MS Gothic" w:hAnsiTheme="majorHAnsi"/>
      <w:b/>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spacing w:after="40"/>
      <w:ind w:left="284" w:hanging="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spacing w:after="40"/>
      <w:ind w:left="1440" w:hanging="36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tabs>
        <w:tab w:val="num" w:pos="227"/>
      </w:tabs>
      <w:ind w:left="454" w:hanging="227"/>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ind w:left="227" w:hanging="227"/>
    </w:pPr>
  </w:style>
  <w:style w:type="numbering" w:customStyle="1" w:styleId="ZZTablebullets">
    <w:name w:val="ZZ Table bullets"/>
    <w:basedOn w:val="NoList"/>
    <w:rsid w:val="008E7B49"/>
    <w:pPr>
      <w:numPr>
        <w:numId w:val="8"/>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4"/>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9"/>
      </w:numPr>
    </w:pPr>
  </w:style>
  <w:style w:type="paragraph" w:customStyle="1" w:styleId="Numberdigit">
    <w:name w:val="Number digit"/>
    <w:basedOn w:val="Body"/>
    <w:uiPriority w:val="2"/>
    <w:rsid w:val="00857C5A"/>
    <w:pPr>
      <w:numPr>
        <w:numId w:val="4"/>
      </w:numPr>
    </w:pPr>
  </w:style>
  <w:style w:type="paragraph" w:customStyle="1" w:styleId="Numberloweralphaindent">
    <w:name w:val="Number lower alpha indent"/>
    <w:basedOn w:val="Body"/>
    <w:uiPriority w:val="3"/>
    <w:rsid w:val="00721CFB"/>
    <w:pPr>
      <w:tabs>
        <w:tab w:val="num" w:pos="794"/>
      </w:tabs>
      <w:ind w:left="794" w:hanging="397"/>
    </w:pPr>
  </w:style>
  <w:style w:type="paragraph" w:customStyle="1" w:styleId="Numberdigitindent">
    <w:name w:val="Number digit indent"/>
    <w:basedOn w:val="Numberloweralphaindent"/>
    <w:uiPriority w:val="3"/>
    <w:rsid w:val="00101001"/>
    <w:pPr>
      <w:numPr>
        <w:ilvl w:val="1"/>
        <w:numId w:val="4"/>
      </w:numPr>
    </w:pPr>
  </w:style>
  <w:style w:type="paragraph" w:customStyle="1" w:styleId="Numberloweralpha">
    <w:name w:val="Number lower alpha"/>
    <w:basedOn w:val="Body"/>
    <w:uiPriority w:val="3"/>
    <w:rsid w:val="00721CFB"/>
    <w:pPr>
      <w:tabs>
        <w:tab w:val="num" w:pos="397"/>
      </w:tabs>
      <w:ind w:left="397" w:hanging="397"/>
    </w:pPr>
  </w:style>
  <w:style w:type="paragraph" w:customStyle="1" w:styleId="Numberlowerroman">
    <w:name w:val="Number lower roman"/>
    <w:basedOn w:val="Body"/>
    <w:uiPriority w:val="3"/>
    <w:rsid w:val="00721CFB"/>
    <w:pPr>
      <w:numPr>
        <w:numId w:val="10"/>
      </w:numPr>
    </w:pPr>
  </w:style>
  <w:style w:type="paragraph" w:customStyle="1" w:styleId="Numberlowerromanindent">
    <w:name w:val="Number lower roman indent"/>
    <w:basedOn w:val="Body"/>
    <w:uiPriority w:val="3"/>
    <w:rsid w:val="00721CFB"/>
    <w:pPr>
      <w:numPr>
        <w:ilvl w:val="1"/>
        <w:numId w:val="10"/>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4"/>
      </w:numPr>
    </w:pPr>
  </w:style>
  <w:style w:type="numbering" w:customStyle="1" w:styleId="ZZNumberslowerroman">
    <w:name w:val="ZZ Numbers lower roman"/>
    <w:basedOn w:val="ZZQuotebullets"/>
    <w:rsid w:val="00721CFB"/>
    <w:pPr>
      <w:numPr>
        <w:numId w:val="10"/>
      </w:numPr>
    </w:pPr>
  </w:style>
  <w:style w:type="numbering" w:customStyle="1" w:styleId="ZZNumbersloweralpha">
    <w:name w:val="ZZ Numbers lower alpha"/>
    <w:basedOn w:val="NoList"/>
    <w:rsid w:val="00721CFB"/>
    <w:pPr>
      <w:numPr>
        <w:numId w:val="4"/>
      </w:numPr>
    </w:pPr>
  </w:style>
  <w:style w:type="paragraph" w:customStyle="1" w:styleId="Quotebullet1">
    <w:name w:val="Quote bullet 1"/>
    <w:basedOn w:val="Quotetext"/>
    <w:rsid w:val="008E7B49"/>
    <w:pPr>
      <w:numPr>
        <w:numId w:val="9"/>
      </w:numPr>
    </w:pPr>
  </w:style>
  <w:style w:type="paragraph" w:customStyle="1" w:styleId="Quotebullet2">
    <w:name w:val="Quote bullet 2"/>
    <w:basedOn w:val="Quotetext"/>
    <w:rsid w:val="008E7B49"/>
    <w:pPr>
      <w:numPr>
        <w:ilvl w:val="1"/>
        <w:numId w:val="9"/>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6844E1"/>
    <w:rPr>
      <w:rFonts w:ascii="Arial" w:eastAsia="Times" w:hAnsi="Arial"/>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rPr>
  </w:style>
  <w:style w:type="paragraph" w:customStyle="1" w:styleId="Introtext">
    <w:name w:val="Intro text"/>
    <w:basedOn w:val="Body"/>
    <w:uiPriority w:val="11"/>
    <w:rsid w:val="00AD2087"/>
    <w:pPr>
      <w:spacing w:line="320" w:lineRule="atLeast"/>
    </w:pPr>
    <w:rPr>
      <w:color w:val="201547"/>
      <w:sz w:val="24"/>
    </w:rPr>
  </w:style>
  <w:style w:type="paragraph" w:styleId="BodyText">
    <w:name w:val="Body Text"/>
    <w:basedOn w:val="Normal"/>
    <w:link w:val="BodyTextChar"/>
    <w:uiPriority w:val="1"/>
    <w:qFormat/>
    <w:rsid w:val="00403EA2"/>
    <w:pPr>
      <w:widowControl w:val="0"/>
      <w:autoSpaceDE w:val="0"/>
      <w:autoSpaceDN w:val="0"/>
      <w:spacing w:after="0" w:line="240" w:lineRule="auto"/>
    </w:pPr>
    <w:rPr>
      <w:rFonts w:eastAsia="Arial" w:cs="Arial"/>
      <w:sz w:val="20"/>
      <w:lang w:val="en-US"/>
    </w:rPr>
  </w:style>
  <w:style w:type="character" w:customStyle="1" w:styleId="BodyTextChar">
    <w:name w:val="Body Text Char"/>
    <w:basedOn w:val="DefaultParagraphFont"/>
    <w:link w:val="BodyText"/>
    <w:uiPriority w:val="1"/>
    <w:rsid w:val="00403EA2"/>
    <w:rPr>
      <w:rFonts w:ascii="Arial" w:eastAsia="Arial" w:hAnsi="Arial" w:cs="Arial"/>
      <w:lang w:val="en-US" w:eastAsia="en-US"/>
    </w:rPr>
  </w:style>
  <w:style w:type="paragraph" w:styleId="ListParagraph">
    <w:name w:val="List Paragraph"/>
    <w:basedOn w:val="Normal"/>
    <w:uiPriority w:val="1"/>
    <w:qFormat/>
    <w:rsid w:val="00403EA2"/>
    <w:pPr>
      <w:widowControl w:val="0"/>
      <w:autoSpaceDE w:val="0"/>
      <w:autoSpaceDN w:val="0"/>
      <w:spacing w:before="67" w:after="0" w:line="240" w:lineRule="auto"/>
      <w:ind w:left="1118" w:hanging="381"/>
    </w:pPr>
    <w:rPr>
      <w:rFonts w:eastAsia="Arial" w:cs="Arial"/>
      <w:sz w:val="22"/>
      <w:szCs w:val="22"/>
      <w:lang w:val="en-US"/>
    </w:rPr>
  </w:style>
  <w:style w:type="paragraph" w:customStyle="1" w:styleId="TableParagraph">
    <w:name w:val="Table Paragraph"/>
    <w:basedOn w:val="Normal"/>
    <w:uiPriority w:val="1"/>
    <w:qFormat/>
    <w:rsid w:val="00191A0D"/>
    <w:pPr>
      <w:widowControl w:val="0"/>
      <w:autoSpaceDE w:val="0"/>
      <w:autoSpaceDN w:val="0"/>
      <w:spacing w:after="0" w:line="240" w:lineRule="auto"/>
    </w:pPr>
    <w:rPr>
      <w:rFonts w:eastAsia="Arial" w:cs="Arial"/>
      <w:sz w:val="22"/>
      <w:szCs w:val="22"/>
      <w:lang w:val="en-US"/>
    </w:rPr>
  </w:style>
  <w:style w:type="character" w:customStyle="1" w:styleId="FooterChar">
    <w:name w:val="Footer Char"/>
    <w:basedOn w:val="DefaultParagraphFont"/>
    <w:link w:val="Footer"/>
    <w:uiPriority w:val="99"/>
    <w:rsid w:val="00A30DF5"/>
    <w:rPr>
      <w:rFonts w:ascii="Arial" w:hAnsi="Arial" w:cs="Arial"/>
      <w:szCs w:val="18"/>
      <w:lang w:eastAsia="en-US"/>
    </w:rPr>
  </w:style>
  <w:style w:type="character" w:styleId="Mention">
    <w:name w:val="Mention"/>
    <w:basedOn w:val="DefaultParagraphFont"/>
    <w:uiPriority w:val="99"/>
    <w:unhideWhenUsed/>
    <w:rsid w:val="00EA74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62627143">
      <w:bodyDiv w:val="1"/>
      <w:marLeft w:val="0"/>
      <w:marRight w:val="0"/>
      <w:marTop w:val="0"/>
      <w:marBottom w:val="0"/>
      <w:divBdr>
        <w:top w:val="none" w:sz="0" w:space="0" w:color="auto"/>
        <w:left w:val="none" w:sz="0" w:space="0" w:color="auto"/>
        <w:bottom w:val="none" w:sz="0" w:space="0" w:color="auto"/>
        <w:right w:val="none" w:sz="0" w:space="0" w:color="auto"/>
      </w:divBdr>
      <w:divsChild>
        <w:div w:id="642123527">
          <w:marLeft w:val="0"/>
          <w:marRight w:val="0"/>
          <w:marTop w:val="0"/>
          <w:marBottom w:val="0"/>
          <w:divBdr>
            <w:top w:val="none" w:sz="0" w:space="0" w:color="auto"/>
            <w:left w:val="none" w:sz="0" w:space="0" w:color="auto"/>
            <w:bottom w:val="none" w:sz="0" w:space="0" w:color="auto"/>
            <w:right w:val="none" w:sz="0" w:space="0" w:color="auto"/>
          </w:divBdr>
        </w:div>
        <w:div w:id="658387323">
          <w:marLeft w:val="0"/>
          <w:marRight w:val="0"/>
          <w:marTop w:val="0"/>
          <w:marBottom w:val="0"/>
          <w:divBdr>
            <w:top w:val="none" w:sz="0" w:space="0" w:color="auto"/>
            <w:left w:val="none" w:sz="0" w:space="0" w:color="auto"/>
            <w:bottom w:val="none" w:sz="0" w:space="0" w:color="auto"/>
            <w:right w:val="none" w:sz="0" w:space="0" w:color="auto"/>
          </w:divBdr>
        </w:div>
        <w:div w:id="697312236">
          <w:marLeft w:val="0"/>
          <w:marRight w:val="0"/>
          <w:marTop w:val="0"/>
          <w:marBottom w:val="0"/>
          <w:divBdr>
            <w:top w:val="none" w:sz="0" w:space="0" w:color="auto"/>
            <w:left w:val="none" w:sz="0" w:space="0" w:color="auto"/>
            <w:bottom w:val="none" w:sz="0" w:space="0" w:color="auto"/>
            <w:right w:val="none" w:sz="0" w:space="0" w:color="auto"/>
          </w:divBdr>
          <w:divsChild>
            <w:div w:id="1124693051">
              <w:marLeft w:val="0"/>
              <w:marRight w:val="0"/>
              <w:marTop w:val="30"/>
              <w:marBottom w:val="30"/>
              <w:divBdr>
                <w:top w:val="none" w:sz="0" w:space="0" w:color="auto"/>
                <w:left w:val="none" w:sz="0" w:space="0" w:color="auto"/>
                <w:bottom w:val="none" w:sz="0" w:space="0" w:color="auto"/>
                <w:right w:val="none" w:sz="0" w:space="0" w:color="auto"/>
              </w:divBdr>
              <w:divsChild>
                <w:div w:id="789299">
                  <w:marLeft w:val="0"/>
                  <w:marRight w:val="0"/>
                  <w:marTop w:val="0"/>
                  <w:marBottom w:val="0"/>
                  <w:divBdr>
                    <w:top w:val="none" w:sz="0" w:space="0" w:color="auto"/>
                    <w:left w:val="none" w:sz="0" w:space="0" w:color="auto"/>
                    <w:bottom w:val="none" w:sz="0" w:space="0" w:color="auto"/>
                    <w:right w:val="none" w:sz="0" w:space="0" w:color="auto"/>
                  </w:divBdr>
                  <w:divsChild>
                    <w:div w:id="1271429836">
                      <w:marLeft w:val="0"/>
                      <w:marRight w:val="0"/>
                      <w:marTop w:val="0"/>
                      <w:marBottom w:val="0"/>
                      <w:divBdr>
                        <w:top w:val="none" w:sz="0" w:space="0" w:color="auto"/>
                        <w:left w:val="none" w:sz="0" w:space="0" w:color="auto"/>
                        <w:bottom w:val="none" w:sz="0" w:space="0" w:color="auto"/>
                        <w:right w:val="none" w:sz="0" w:space="0" w:color="auto"/>
                      </w:divBdr>
                    </w:div>
                  </w:divsChild>
                </w:div>
                <w:div w:id="1858397">
                  <w:marLeft w:val="0"/>
                  <w:marRight w:val="0"/>
                  <w:marTop w:val="0"/>
                  <w:marBottom w:val="0"/>
                  <w:divBdr>
                    <w:top w:val="none" w:sz="0" w:space="0" w:color="auto"/>
                    <w:left w:val="none" w:sz="0" w:space="0" w:color="auto"/>
                    <w:bottom w:val="none" w:sz="0" w:space="0" w:color="auto"/>
                    <w:right w:val="none" w:sz="0" w:space="0" w:color="auto"/>
                  </w:divBdr>
                  <w:divsChild>
                    <w:div w:id="354885931">
                      <w:marLeft w:val="0"/>
                      <w:marRight w:val="0"/>
                      <w:marTop w:val="0"/>
                      <w:marBottom w:val="0"/>
                      <w:divBdr>
                        <w:top w:val="none" w:sz="0" w:space="0" w:color="auto"/>
                        <w:left w:val="none" w:sz="0" w:space="0" w:color="auto"/>
                        <w:bottom w:val="none" w:sz="0" w:space="0" w:color="auto"/>
                        <w:right w:val="none" w:sz="0" w:space="0" w:color="auto"/>
                      </w:divBdr>
                    </w:div>
                  </w:divsChild>
                </w:div>
                <w:div w:id="20009074">
                  <w:marLeft w:val="0"/>
                  <w:marRight w:val="0"/>
                  <w:marTop w:val="0"/>
                  <w:marBottom w:val="0"/>
                  <w:divBdr>
                    <w:top w:val="none" w:sz="0" w:space="0" w:color="auto"/>
                    <w:left w:val="none" w:sz="0" w:space="0" w:color="auto"/>
                    <w:bottom w:val="none" w:sz="0" w:space="0" w:color="auto"/>
                    <w:right w:val="none" w:sz="0" w:space="0" w:color="auto"/>
                  </w:divBdr>
                  <w:divsChild>
                    <w:div w:id="407924874">
                      <w:marLeft w:val="0"/>
                      <w:marRight w:val="0"/>
                      <w:marTop w:val="0"/>
                      <w:marBottom w:val="0"/>
                      <w:divBdr>
                        <w:top w:val="none" w:sz="0" w:space="0" w:color="auto"/>
                        <w:left w:val="none" w:sz="0" w:space="0" w:color="auto"/>
                        <w:bottom w:val="none" w:sz="0" w:space="0" w:color="auto"/>
                        <w:right w:val="none" w:sz="0" w:space="0" w:color="auto"/>
                      </w:divBdr>
                    </w:div>
                  </w:divsChild>
                </w:div>
                <w:div w:id="300766232">
                  <w:marLeft w:val="0"/>
                  <w:marRight w:val="0"/>
                  <w:marTop w:val="0"/>
                  <w:marBottom w:val="0"/>
                  <w:divBdr>
                    <w:top w:val="none" w:sz="0" w:space="0" w:color="auto"/>
                    <w:left w:val="none" w:sz="0" w:space="0" w:color="auto"/>
                    <w:bottom w:val="none" w:sz="0" w:space="0" w:color="auto"/>
                    <w:right w:val="none" w:sz="0" w:space="0" w:color="auto"/>
                  </w:divBdr>
                  <w:divsChild>
                    <w:div w:id="584456584">
                      <w:marLeft w:val="0"/>
                      <w:marRight w:val="0"/>
                      <w:marTop w:val="0"/>
                      <w:marBottom w:val="0"/>
                      <w:divBdr>
                        <w:top w:val="none" w:sz="0" w:space="0" w:color="auto"/>
                        <w:left w:val="none" w:sz="0" w:space="0" w:color="auto"/>
                        <w:bottom w:val="none" w:sz="0" w:space="0" w:color="auto"/>
                        <w:right w:val="none" w:sz="0" w:space="0" w:color="auto"/>
                      </w:divBdr>
                    </w:div>
                  </w:divsChild>
                </w:div>
                <w:div w:id="353460814">
                  <w:marLeft w:val="0"/>
                  <w:marRight w:val="0"/>
                  <w:marTop w:val="0"/>
                  <w:marBottom w:val="0"/>
                  <w:divBdr>
                    <w:top w:val="none" w:sz="0" w:space="0" w:color="auto"/>
                    <w:left w:val="none" w:sz="0" w:space="0" w:color="auto"/>
                    <w:bottom w:val="none" w:sz="0" w:space="0" w:color="auto"/>
                    <w:right w:val="none" w:sz="0" w:space="0" w:color="auto"/>
                  </w:divBdr>
                  <w:divsChild>
                    <w:div w:id="1036851509">
                      <w:marLeft w:val="0"/>
                      <w:marRight w:val="0"/>
                      <w:marTop w:val="0"/>
                      <w:marBottom w:val="0"/>
                      <w:divBdr>
                        <w:top w:val="none" w:sz="0" w:space="0" w:color="auto"/>
                        <w:left w:val="none" w:sz="0" w:space="0" w:color="auto"/>
                        <w:bottom w:val="none" w:sz="0" w:space="0" w:color="auto"/>
                        <w:right w:val="none" w:sz="0" w:space="0" w:color="auto"/>
                      </w:divBdr>
                    </w:div>
                  </w:divsChild>
                </w:div>
                <w:div w:id="430203636">
                  <w:marLeft w:val="0"/>
                  <w:marRight w:val="0"/>
                  <w:marTop w:val="0"/>
                  <w:marBottom w:val="0"/>
                  <w:divBdr>
                    <w:top w:val="none" w:sz="0" w:space="0" w:color="auto"/>
                    <w:left w:val="none" w:sz="0" w:space="0" w:color="auto"/>
                    <w:bottom w:val="none" w:sz="0" w:space="0" w:color="auto"/>
                    <w:right w:val="none" w:sz="0" w:space="0" w:color="auto"/>
                  </w:divBdr>
                  <w:divsChild>
                    <w:div w:id="606236103">
                      <w:marLeft w:val="0"/>
                      <w:marRight w:val="0"/>
                      <w:marTop w:val="0"/>
                      <w:marBottom w:val="0"/>
                      <w:divBdr>
                        <w:top w:val="none" w:sz="0" w:space="0" w:color="auto"/>
                        <w:left w:val="none" w:sz="0" w:space="0" w:color="auto"/>
                        <w:bottom w:val="none" w:sz="0" w:space="0" w:color="auto"/>
                        <w:right w:val="none" w:sz="0" w:space="0" w:color="auto"/>
                      </w:divBdr>
                    </w:div>
                  </w:divsChild>
                </w:div>
                <w:div w:id="498543243">
                  <w:marLeft w:val="0"/>
                  <w:marRight w:val="0"/>
                  <w:marTop w:val="0"/>
                  <w:marBottom w:val="0"/>
                  <w:divBdr>
                    <w:top w:val="none" w:sz="0" w:space="0" w:color="auto"/>
                    <w:left w:val="none" w:sz="0" w:space="0" w:color="auto"/>
                    <w:bottom w:val="none" w:sz="0" w:space="0" w:color="auto"/>
                    <w:right w:val="none" w:sz="0" w:space="0" w:color="auto"/>
                  </w:divBdr>
                  <w:divsChild>
                    <w:div w:id="942688195">
                      <w:marLeft w:val="0"/>
                      <w:marRight w:val="0"/>
                      <w:marTop w:val="0"/>
                      <w:marBottom w:val="0"/>
                      <w:divBdr>
                        <w:top w:val="none" w:sz="0" w:space="0" w:color="auto"/>
                        <w:left w:val="none" w:sz="0" w:space="0" w:color="auto"/>
                        <w:bottom w:val="none" w:sz="0" w:space="0" w:color="auto"/>
                        <w:right w:val="none" w:sz="0" w:space="0" w:color="auto"/>
                      </w:divBdr>
                    </w:div>
                  </w:divsChild>
                </w:div>
                <w:div w:id="598375036">
                  <w:marLeft w:val="0"/>
                  <w:marRight w:val="0"/>
                  <w:marTop w:val="0"/>
                  <w:marBottom w:val="0"/>
                  <w:divBdr>
                    <w:top w:val="none" w:sz="0" w:space="0" w:color="auto"/>
                    <w:left w:val="none" w:sz="0" w:space="0" w:color="auto"/>
                    <w:bottom w:val="none" w:sz="0" w:space="0" w:color="auto"/>
                    <w:right w:val="none" w:sz="0" w:space="0" w:color="auto"/>
                  </w:divBdr>
                  <w:divsChild>
                    <w:div w:id="1770420347">
                      <w:marLeft w:val="0"/>
                      <w:marRight w:val="0"/>
                      <w:marTop w:val="0"/>
                      <w:marBottom w:val="0"/>
                      <w:divBdr>
                        <w:top w:val="none" w:sz="0" w:space="0" w:color="auto"/>
                        <w:left w:val="none" w:sz="0" w:space="0" w:color="auto"/>
                        <w:bottom w:val="none" w:sz="0" w:space="0" w:color="auto"/>
                        <w:right w:val="none" w:sz="0" w:space="0" w:color="auto"/>
                      </w:divBdr>
                    </w:div>
                  </w:divsChild>
                </w:div>
                <w:div w:id="656958369">
                  <w:marLeft w:val="0"/>
                  <w:marRight w:val="0"/>
                  <w:marTop w:val="0"/>
                  <w:marBottom w:val="0"/>
                  <w:divBdr>
                    <w:top w:val="none" w:sz="0" w:space="0" w:color="auto"/>
                    <w:left w:val="none" w:sz="0" w:space="0" w:color="auto"/>
                    <w:bottom w:val="none" w:sz="0" w:space="0" w:color="auto"/>
                    <w:right w:val="none" w:sz="0" w:space="0" w:color="auto"/>
                  </w:divBdr>
                  <w:divsChild>
                    <w:div w:id="1820801735">
                      <w:marLeft w:val="0"/>
                      <w:marRight w:val="0"/>
                      <w:marTop w:val="0"/>
                      <w:marBottom w:val="0"/>
                      <w:divBdr>
                        <w:top w:val="none" w:sz="0" w:space="0" w:color="auto"/>
                        <w:left w:val="none" w:sz="0" w:space="0" w:color="auto"/>
                        <w:bottom w:val="none" w:sz="0" w:space="0" w:color="auto"/>
                        <w:right w:val="none" w:sz="0" w:space="0" w:color="auto"/>
                      </w:divBdr>
                    </w:div>
                    <w:div w:id="1957251874">
                      <w:marLeft w:val="0"/>
                      <w:marRight w:val="0"/>
                      <w:marTop w:val="0"/>
                      <w:marBottom w:val="0"/>
                      <w:divBdr>
                        <w:top w:val="none" w:sz="0" w:space="0" w:color="auto"/>
                        <w:left w:val="none" w:sz="0" w:space="0" w:color="auto"/>
                        <w:bottom w:val="none" w:sz="0" w:space="0" w:color="auto"/>
                        <w:right w:val="none" w:sz="0" w:space="0" w:color="auto"/>
                      </w:divBdr>
                    </w:div>
                    <w:div w:id="2022008613">
                      <w:marLeft w:val="0"/>
                      <w:marRight w:val="0"/>
                      <w:marTop w:val="0"/>
                      <w:marBottom w:val="0"/>
                      <w:divBdr>
                        <w:top w:val="none" w:sz="0" w:space="0" w:color="auto"/>
                        <w:left w:val="none" w:sz="0" w:space="0" w:color="auto"/>
                        <w:bottom w:val="none" w:sz="0" w:space="0" w:color="auto"/>
                        <w:right w:val="none" w:sz="0" w:space="0" w:color="auto"/>
                      </w:divBdr>
                    </w:div>
                  </w:divsChild>
                </w:div>
                <w:div w:id="903875881">
                  <w:marLeft w:val="0"/>
                  <w:marRight w:val="0"/>
                  <w:marTop w:val="0"/>
                  <w:marBottom w:val="0"/>
                  <w:divBdr>
                    <w:top w:val="none" w:sz="0" w:space="0" w:color="auto"/>
                    <w:left w:val="none" w:sz="0" w:space="0" w:color="auto"/>
                    <w:bottom w:val="none" w:sz="0" w:space="0" w:color="auto"/>
                    <w:right w:val="none" w:sz="0" w:space="0" w:color="auto"/>
                  </w:divBdr>
                  <w:divsChild>
                    <w:div w:id="982081674">
                      <w:marLeft w:val="0"/>
                      <w:marRight w:val="0"/>
                      <w:marTop w:val="0"/>
                      <w:marBottom w:val="0"/>
                      <w:divBdr>
                        <w:top w:val="none" w:sz="0" w:space="0" w:color="auto"/>
                        <w:left w:val="none" w:sz="0" w:space="0" w:color="auto"/>
                        <w:bottom w:val="none" w:sz="0" w:space="0" w:color="auto"/>
                        <w:right w:val="none" w:sz="0" w:space="0" w:color="auto"/>
                      </w:divBdr>
                    </w:div>
                    <w:div w:id="1446467138">
                      <w:marLeft w:val="0"/>
                      <w:marRight w:val="0"/>
                      <w:marTop w:val="0"/>
                      <w:marBottom w:val="0"/>
                      <w:divBdr>
                        <w:top w:val="none" w:sz="0" w:space="0" w:color="auto"/>
                        <w:left w:val="none" w:sz="0" w:space="0" w:color="auto"/>
                        <w:bottom w:val="none" w:sz="0" w:space="0" w:color="auto"/>
                        <w:right w:val="none" w:sz="0" w:space="0" w:color="auto"/>
                      </w:divBdr>
                    </w:div>
                    <w:div w:id="1764640872">
                      <w:marLeft w:val="0"/>
                      <w:marRight w:val="0"/>
                      <w:marTop w:val="0"/>
                      <w:marBottom w:val="0"/>
                      <w:divBdr>
                        <w:top w:val="none" w:sz="0" w:space="0" w:color="auto"/>
                        <w:left w:val="none" w:sz="0" w:space="0" w:color="auto"/>
                        <w:bottom w:val="none" w:sz="0" w:space="0" w:color="auto"/>
                        <w:right w:val="none" w:sz="0" w:space="0" w:color="auto"/>
                      </w:divBdr>
                    </w:div>
                  </w:divsChild>
                </w:div>
                <w:div w:id="943684319">
                  <w:marLeft w:val="0"/>
                  <w:marRight w:val="0"/>
                  <w:marTop w:val="0"/>
                  <w:marBottom w:val="0"/>
                  <w:divBdr>
                    <w:top w:val="none" w:sz="0" w:space="0" w:color="auto"/>
                    <w:left w:val="none" w:sz="0" w:space="0" w:color="auto"/>
                    <w:bottom w:val="none" w:sz="0" w:space="0" w:color="auto"/>
                    <w:right w:val="none" w:sz="0" w:space="0" w:color="auto"/>
                  </w:divBdr>
                  <w:divsChild>
                    <w:div w:id="1099254100">
                      <w:marLeft w:val="0"/>
                      <w:marRight w:val="0"/>
                      <w:marTop w:val="0"/>
                      <w:marBottom w:val="0"/>
                      <w:divBdr>
                        <w:top w:val="none" w:sz="0" w:space="0" w:color="auto"/>
                        <w:left w:val="none" w:sz="0" w:space="0" w:color="auto"/>
                        <w:bottom w:val="none" w:sz="0" w:space="0" w:color="auto"/>
                        <w:right w:val="none" w:sz="0" w:space="0" w:color="auto"/>
                      </w:divBdr>
                    </w:div>
                  </w:divsChild>
                </w:div>
                <w:div w:id="1423139713">
                  <w:marLeft w:val="0"/>
                  <w:marRight w:val="0"/>
                  <w:marTop w:val="0"/>
                  <w:marBottom w:val="0"/>
                  <w:divBdr>
                    <w:top w:val="none" w:sz="0" w:space="0" w:color="auto"/>
                    <w:left w:val="none" w:sz="0" w:space="0" w:color="auto"/>
                    <w:bottom w:val="none" w:sz="0" w:space="0" w:color="auto"/>
                    <w:right w:val="none" w:sz="0" w:space="0" w:color="auto"/>
                  </w:divBdr>
                  <w:divsChild>
                    <w:div w:id="723914985">
                      <w:marLeft w:val="0"/>
                      <w:marRight w:val="0"/>
                      <w:marTop w:val="0"/>
                      <w:marBottom w:val="0"/>
                      <w:divBdr>
                        <w:top w:val="none" w:sz="0" w:space="0" w:color="auto"/>
                        <w:left w:val="none" w:sz="0" w:space="0" w:color="auto"/>
                        <w:bottom w:val="none" w:sz="0" w:space="0" w:color="auto"/>
                        <w:right w:val="none" w:sz="0" w:space="0" w:color="auto"/>
                      </w:divBdr>
                    </w:div>
                  </w:divsChild>
                </w:div>
                <w:div w:id="1455518252">
                  <w:marLeft w:val="0"/>
                  <w:marRight w:val="0"/>
                  <w:marTop w:val="0"/>
                  <w:marBottom w:val="0"/>
                  <w:divBdr>
                    <w:top w:val="none" w:sz="0" w:space="0" w:color="auto"/>
                    <w:left w:val="none" w:sz="0" w:space="0" w:color="auto"/>
                    <w:bottom w:val="none" w:sz="0" w:space="0" w:color="auto"/>
                    <w:right w:val="none" w:sz="0" w:space="0" w:color="auto"/>
                  </w:divBdr>
                  <w:divsChild>
                    <w:div w:id="496842731">
                      <w:marLeft w:val="0"/>
                      <w:marRight w:val="0"/>
                      <w:marTop w:val="0"/>
                      <w:marBottom w:val="0"/>
                      <w:divBdr>
                        <w:top w:val="none" w:sz="0" w:space="0" w:color="auto"/>
                        <w:left w:val="none" w:sz="0" w:space="0" w:color="auto"/>
                        <w:bottom w:val="none" w:sz="0" w:space="0" w:color="auto"/>
                        <w:right w:val="none" w:sz="0" w:space="0" w:color="auto"/>
                      </w:divBdr>
                    </w:div>
                  </w:divsChild>
                </w:div>
                <w:div w:id="1491871876">
                  <w:marLeft w:val="0"/>
                  <w:marRight w:val="0"/>
                  <w:marTop w:val="0"/>
                  <w:marBottom w:val="0"/>
                  <w:divBdr>
                    <w:top w:val="none" w:sz="0" w:space="0" w:color="auto"/>
                    <w:left w:val="none" w:sz="0" w:space="0" w:color="auto"/>
                    <w:bottom w:val="none" w:sz="0" w:space="0" w:color="auto"/>
                    <w:right w:val="none" w:sz="0" w:space="0" w:color="auto"/>
                  </w:divBdr>
                  <w:divsChild>
                    <w:div w:id="1191411259">
                      <w:marLeft w:val="0"/>
                      <w:marRight w:val="0"/>
                      <w:marTop w:val="0"/>
                      <w:marBottom w:val="0"/>
                      <w:divBdr>
                        <w:top w:val="none" w:sz="0" w:space="0" w:color="auto"/>
                        <w:left w:val="none" w:sz="0" w:space="0" w:color="auto"/>
                        <w:bottom w:val="none" w:sz="0" w:space="0" w:color="auto"/>
                        <w:right w:val="none" w:sz="0" w:space="0" w:color="auto"/>
                      </w:divBdr>
                    </w:div>
                  </w:divsChild>
                </w:div>
                <w:div w:id="1581056498">
                  <w:marLeft w:val="0"/>
                  <w:marRight w:val="0"/>
                  <w:marTop w:val="0"/>
                  <w:marBottom w:val="0"/>
                  <w:divBdr>
                    <w:top w:val="none" w:sz="0" w:space="0" w:color="auto"/>
                    <w:left w:val="none" w:sz="0" w:space="0" w:color="auto"/>
                    <w:bottom w:val="none" w:sz="0" w:space="0" w:color="auto"/>
                    <w:right w:val="none" w:sz="0" w:space="0" w:color="auto"/>
                  </w:divBdr>
                  <w:divsChild>
                    <w:div w:id="1917863316">
                      <w:marLeft w:val="0"/>
                      <w:marRight w:val="0"/>
                      <w:marTop w:val="0"/>
                      <w:marBottom w:val="0"/>
                      <w:divBdr>
                        <w:top w:val="none" w:sz="0" w:space="0" w:color="auto"/>
                        <w:left w:val="none" w:sz="0" w:space="0" w:color="auto"/>
                        <w:bottom w:val="none" w:sz="0" w:space="0" w:color="auto"/>
                        <w:right w:val="none" w:sz="0" w:space="0" w:color="auto"/>
                      </w:divBdr>
                    </w:div>
                  </w:divsChild>
                </w:div>
                <w:div w:id="1597522707">
                  <w:marLeft w:val="0"/>
                  <w:marRight w:val="0"/>
                  <w:marTop w:val="0"/>
                  <w:marBottom w:val="0"/>
                  <w:divBdr>
                    <w:top w:val="none" w:sz="0" w:space="0" w:color="auto"/>
                    <w:left w:val="none" w:sz="0" w:space="0" w:color="auto"/>
                    <w:bottom w:val="none" w:sz="0" w:space="0" w:color="auto"/>
                    <w:right w:val="none" w:sz="0" w:space="0" w:color="auto"/>
                  </w:divBdr>
                  <w:divsChild>
                    <w:div w:id="1594977280">
                      <w:marLeft w:val="0"/>
                      <w:marRight w:val="0"/>
                      <w:marTop w:val="0"/>
                      <w:marBottom w:val="0"/>
                      <w:divBdr>
                        <w:top w:val="none" w:sz="0" w:space="0" w:color="auto"/>
                        <w:left w:val="none" w:sz="0" w:space="0" w:color="auto"/>
                        <w:bottom w:val="none" w:sz="0" w:space="0" w:color="auto"/>
                        <w:right w:val="none" w:sz="0" w:space="0" w:color="auto"/>
                      </w:divBdr>
                    </w:div>
                  </w:divsChild>
                </w:div>
                <w:div w:id="1631325643">
                  <w:marLeft w:val="0"/>
                  <w:marRight w:val="0"/>
                  <w:marTop w:val="0"/>
                  <w:marBottom w:val="0"/>
                  <w:divBdr>
                    <w:top w:val="none" w:sz="0" w:space="0" w:color="auto"/>
                    <w:left w:val="none" w:sz="0" w:space="0" w:color="auto"/>
                    <w:bottom w:val="none" w:sz="0" w:space="0" w:color="auto"/>
                    <w:right w:val="none" w:sz="0" w:space="0" w:color="auto"/>
                  </w:divBdr>
                  <w:divsChild>
                    <w:div w:id="1575896171">
                      <w:marLeft w:val="0"/>
                      <w:marRight w:val="0"/>
                      <w:marTop w:val="0"/>
                      <w:marBottom w:val="0"/>
                      <w:divBdr>
                        <w:top w:val="none" w:sz="0" w:space="0" w:color="auto"/>
                        <w:left w:val="none" w:sz="0" w:space="0" w:color="auto"/>
                        <w:bottom w:val="none" w:sz="0" w:space="0" w:color="auto"/>
                        <w:right w:val="none" w:sz="0" w:space="0" w:color="auto"/>
                      </w:divBdr>
                    </w:div>
                  </w:divsChild>
                </w:div>
                <w:div w:id="1818453493">
                  <w:marLeft w:val="0"/>
                  <w:marRight w:val="0"/>
                  <w:marTop w:val="0"/>
                  <w:marBottom w:val="0"/>
                  <w:divBdr>
                    <w:top w:val="none" w:sz="0" w:space="0" w:color="auto"/>
                    <w:left w:val="none" w:sz="0" w:space="0" w:color="auto"/>
                    <w:bottom w:val="none" w:sz="0" w:space="0" w:color="auto"/>
                    <w:right w:val="none" w:sz="0" w:space="0" w:color="auto"/>
                  </w:divBdr>
                  <w:divsChild>
                    <w:div w:id="1001741501">
                      <w:marLeft w:val="0"/>
                      <w:marRight w:val="0"/>
                      <w:marTop w:val="0"/>
                      <w:marBottom w:val="0"/>
                      <w:divBdr>
                        <w:top w:val="none" w:sz="0" w:space="0" w:color="auto"/>
                        <w:left w:val="none" w:sz="0" w:space="0" w:color="auto"/>
                        <w:bottom w:val="none" w:sz="0" w:space="0" w:color="auto"/>
                        <w:right w:val="none" w:sz="0" w:space="0" w:color="auto"/>
                      </w:divBdr>
                    </w:div>
                  </w:divsChild>
                </w:div>
                <w:div w:id="1864434158">
                  <w:marLeft w:val="0"/>
                  <w:marRight w:val="0"/>
                  <w:marTop w:val="0"/>
                  <w:marBottom w:val="0"/>
                  <w:divBdr>
                    <w:top w:val="none" w:sz="0" w:space="0" w:color="auto"/>
                    <w:left w:val="none" w:sz="0" w:space="0" w:color="auto"/>
                    <w:bottom w:val="none" w:sz="0" w:space="0" w:color="auto"/>
                    <w:right w:val="none" w:sz="0" w:space="0" w:color="auto"/>
                  </w:divBdr>
                  <w:divsChild>
                    <w:div w:id="1070540525">
                      <w:marLeft w:val="0"/>
                      <w:marRight w:val="0"/>
                      <w:marTop w:val="0"/>
                      <w:marBottom w:val="0"/>
                      <w:divBdr>
                        <w:top w:val="none" w:sz="0" w:space="0" w:color="auto"/>
                        <w:left w:val="none" w:sz="0" w:space="0" w:color="auto"/>
                        <w:bottom w:val="none" w:sz="0" w:space="0" w:color="auto"/>
                        <w:right w:val="none" w:sz="0" w:space="0" w:color="auto"/>
                      </w:divBdr>
                    </w:div>
                  </w:divsChild>
                </w:div>
                <w:div w:id="1923952955">
                  <w:marLeft w:val="0"/>
                  <w:marRight w:val="0"/>
                  <w:marTop w:val="0"/>
                  <w:marBottom w:val="0"/>
                  <w:divBdr>
                    <w:top w:val="none" w:sz="0" w:space="0" w:color="auto"/>
                    <w:left w:val="none" w:sz="0" w:space="0" w:color="auto"/>
                    <w:bottom w:val="none" w:sz="0" w:space="0" w:color="auto"/>
                    <w:right w:val="none" w:sz="0" w:space="0" w:color="auto"/>
                  </w:divBdr>
                  <w:divsChild>
                    <w:div w:id="6070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07872">
          <w:marLeft w:val="0"/>
          <w:marRight w:val="0"/>
          <w:marTop w:val="0"/>
          <w:marBottom w:val="0"/>
          <w:divBdr>
            <w:top w:val="none" w:sz="0" w:space="0" w:color="auto"/>
            <w:left w:val="none" w:sz="0" w:space="0" w:color="auto"/>
            <w:bottom w:val="none" w:sz="0" w:space="0" w:color="auto"/>
            <w:right w:val="none" w:sz="0" w:space="0" w:color="auto"/>
          </w:divBdr>
        </w:div>
        <w:div w:id="1586837109">
          <w:marLeft w:val="0"/>
          <w:marRight w:val="0"/>
          <w:marTop w:val="0"/>
          <w:marBottom w:val="0"/>
          <w:divBdr>
            <w:top w:val="none" w:sz="0" w:space="0" w:color="auto"/>
            <w:left w:val="none" w:sz="0" w:space="0" w:color="auto"/>
            <w:bottom w:val="none" w:sz="0" w:space="0" w:color="auto"/>
            <w:right w:val="none" w:sz="0" w:space="0" w:color="auto"/>
          </w:divBdr>
          <w:divsChild>
            <w:div w:id="482085874">
              <w:marLeft w:val="0"/>
              <w:marRight w:val="0"/>
              <w:marTop w:val="30"/>
              <w:marBottom w:val="30"/>
              <w:divBdr>
                <w:top w:val="none" w:sz="0" w:space="0" w:color="auto"/>
                <w:left w:val="none" w:sz="0" w:space="0" w:color="auto"/>
                <w:bottom w:val="none" w:sz="0" w:space="0" w:color="auto"/>
                <w:right w:val="none" w:sz="0" w:space="0" w:color="auto"/>
              </w:divBdr>
              <w:divsChild>
                <w:div w:id="451677651">
                  <w:marLeft w:val="0"/>
                  <w:marRight w:val="0"/>
                  <w:marTop w:val="0"/>
                  <w:marBottom w:val="0"/>
                  <w:divBdr>
                    <w:top w:val="none" w:sz="0" w:space="0" w:color="auto"/>
                    <w:left w:val="none" w:sz="0" w:space="0" w:color="auto"/>
                    <w:bottom w:val="none" w:sz="0" w:space="0" w:color="auto"/>
                    <w:right w:val="none" w:sz="0" w:space="0" w:color="auto"/>
                  </w:divBdr>
                  <w:divsChild>
                    <w:div w:id="60176578">
                      <w:marLeft w:val="0"/>
                      <w:marRight w:val="0"/>
                      <w:marTop w:val="0"/>
                      <w:marBottom w:val="0"/>
                      <w:divBdr>
                        <w:top w:val="none" w:sz="0" w:space="0" w:color="auto"/>
                        <w:left w:val="none" w:sz="0" w:space="0" w:color="auto"/>
                        <w:bottom w:val="none" w:sz="0" w:space="0" w:color="auto"/>
                        <w:right w:val="none" w:sz="0" w:space="0" w:color="auto"/>
                      </w:divBdr>
                    </w:div>
                    <w:div w:id="200745727">
                      <w:marLeft w:val="0"/>
                      <w:marRight w:val="0"/>
                      <w:marTop w:val="0"/>
                      <w:marBottom w:val="0"/>
                      <w:divBdr>
                        <w:top w:val="none" w:sz="0" w:space="0" w:color="auto"/>
                        <w:left w:val="none" w:sz="0" w:space="0" w:color="auto"/>
                        <w:bottom w:val="none" w:sz="0" w:space="0" w:color="auto"/>
                        <w:right w:val="none" w:sz="0" w:space="0" w:color="auto"/>
                      </w:divBdr>
                    </w:div>
                  </w:divsChild>
                </w:div>
                <w:div w:id="1850439992">
                  <w:marLeft w:val="0"/>
                  <w:marRight w:val="0"/>
                  <w:marTop w:val="0"/>
                  <w:marBottom w:val="0"/>
                  <w:divBdr>
                    <w:top w:val="none" w:sz="0" w:space="0" w:color="auto"/>
                    <w:left w:val="none" w:sz="0" w:space="0" w:color="auto"/>
                    <w:bottom w:val="none" w:sz="0" w:space="0" w:color="auto"/>
                    <w:right w:val="none" w:sz="0" w:space="0" w:color="auto"/>
                  </w:divBdr>
                  <w:divsChild>
                    <w:div w:id="423115843">
                      <w:marLeft w:val="0"/>
                      <w:marRight w:val="0"/>
                      <w:marTop w:val="0"/>
                      <w:marBottom w:val="0"/>
                      <w:divBdr>
                        <w:top w:val="none" w:sz="0" w:space="0" w:color="auto"/>
                        <w:left w:val="none" w:sz="0" w:space="0" w:color="auto"/>
                        <w:bottom w:val="none" w:sz="0" w:space="0" w:color="auto"/>
                        <w:right w:val="none" w:sz="0" w:space="0" w:color="auto"/>
                      </w:divBdr>
                    </w:div>
                  </w:divsChild>
                </w:div>
                <w:div w:id="2141535323">
                  <w:marLeft w:val="0"/>
                  <w:marRight w:val="0"/>
                  <w:marTop w:val="0"/>
                  <w:marBottom w:val="0"/>
                  <w:divBdr>
                    <w:top w:val="none" w:sz="0" w:space="0" w:color="auto"/>
                    <w:left w:val="none" w:sz="0" w:space="0" w:color="auto"/>
                    <w:bottom w:val="none" w:sz="0" w:space="0" w:color="auto"/>
                    <w:right w:val="none" w:sz="0" w:space="0" w:color="auto"/>
                  </w:divBdr>
                  <w:divsChild>
                    <w:div w:id="14609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water@health.vic.gov.au."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health.vic.gov.au/water/guidance-not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health.vic.gov.au/water/guidance-notes" TargetMode="External"/><Relationship Id="rId2" Type="http://schemas.openxmlformats.org/officeDocument/2006/relationships/customXml" Target="../customXml/item2.xml"/><Relationship Id="rId16" Type="http://schemas.openxmlformats.org/officeDocument/2006/relationships/hyperlink" Target="mailto:water@health.vic.gov.au" TargetMode="External"/><Relationship Id="rId20" Type="http://schemas.openxmlformats.org/officeDocument/2006/relationships/hyperlink" Target="https://www.health.vic.gov.au/water/guidance-not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water/guidance-not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alth.vic.gov.au/water/guidance-notes"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water@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health.vic.gov.au/water/guidance-notes" TargetMode="Externa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92562-3ebd-4ff1-b4e1-758f34df3547">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D629AEED-5F97-4C58-9B39-E622C42A9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692562-3ebd-4ff1-b4e1-758f34df3547"/>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11197</Words>
  <Characters>60246</Characters>
  <Application>Microsoft Office Word</Application>
  <DocSecurity>2</DocSecurity>
  <Lines>2231</Lines>
  <Paragraphs>1171</Paragraphs>
  <ScaleCrop>false</ScaleCrop>
  <HeadingPairs>
    <vt:vector size="2" baseType="variant">
      <vt:variant>
        <vt:lpstr>Title</vt:lpstr>
      </vt:variant>
      <vt:variant>
        <vt:i4>1</vt:i4>
      </vt:variant>
    </vt:vector>
  </HeadingPairs>
  <TitlesOfParts>
    <vt:vector size="1" baseType="lpstr">
      <vt:lpstr/>
    </vt:vector>
  </TitlesOfParts>
  <Manager/>
  <Company>Victoria State Government, Department of Health</Company>
  <LinksUpToDate>false</LinksUpToDate>
  <CharactersWithSpaces>70272</CharactersWithSpaces>
  <SharedDoc>false</SharedDoc>
  <HyperlinkBase/>
  <HLinks>
    <vt:vector size="522" baseType="variant">
      <vt:variant>
        <vt:i4>3866682</vt:i4>
      </vt:variant>
      <vt:variant>
        <vt:i4>459</vt:i4>
      </vt:variant>
      <vt:variant>
        <vt:i4>0</vt:i4>
      </vt:variant>
      <vt:variant>
        <vt:i4>5</vt:i4>
      </vt:variant>
      <vt:variant>
        <vt:lpwstr>https://www.health.vic.gov.au/water/guidance-notes</vt:lpwstr>
      </vt:variant>
      <vt:variant>
        <vt:lpwstr/>
      </vt:variant>
      <vt:variant>
        <vt:i4>3866682</vt:i4>
      </vt:variant>
      <vt:variant>
        <vt:i4>456</vt:i4>
      </vt:variant>
      <vt:variant>
        <vt:i4>0</vt:i4>
      </vt:variant>
      <vt:variant>
        <vt:i4>5</vt:i4>
      </vt:variant>
      <vt:variant>
        <vt:lpwstr>https://www.health.vic.gov.au/water/guidance-notes</vt:lpwstr>
      </vt:variant>
      <vt:variant>
        <vt:lpwstr/>
      </vt:variant>
      <vt:variant>
        <vt:i4>3866682</vt:i4>
      </vt:variant>
      <vt:variant>
        <vt:i4>453</vt:i4>
      </vt:variant>
      <vt:variant>
        <vt:i4>0</vt:i4>
      </vt:variant>
      <vt:variant>
        <vt:i4>5</vt:i4>
      </vt:variant>
      <vt:variant>
        <vt:lpwstr>https://www.health.vic.gov.au/water/guidance-notes</vt:lpwstr>
      </vt:variant>
      <vt:variant>
        <vt:lpwstr/>
      </vt:variant>
      <vt:variant>
        <vt:i4>3866682</vt:i4>
      </vt:variant>
      <vt:variant>
        <vt:i4>450</vt:i4>
      </vt:variant>
      <vt:variant>
        <vt:i4>0</vt:i4>
      </vt:variant>
      <vt:variant>
        <vt:i4>5</vt:i4>
      </vt:variant>
      <vt:variant>
        <vt:lpwstr>https://www.health.vic.gov.au/water/guidance-notes</vt:lpwstr>
      </vt:variant>
      <vt:variant>
        <vt:lpwstr/>
      </vt:variant>
      <vt:variant>
        <vt:i4>3866682</vt:i4>
      </vt:variant>
      <vt:variant>
        <vt:i4>447</vt:i4>
      </vt:variant>
      <vt:variant>
        <vt:i4>0</vt:i4>
      </vt:variant>
      <vt:variant>
        <vt:i4>5</vt:i4>
      </vt:variant>
      <vt:variant>
        <vt:lpwstr>https://www.health.vic.gov.au/water/guidance-notes</vt:lpwstr>
      </vt:variant>
      <vt:variant>
        <vt:lpwstr/>
      </vt:variant>
      <vt:variant>
        <vt:i4>3866682</vt:i4>
      </vt:variant>
      <vt:variant>
        <vt:i4>444</vt:i4>
      </vt:variant>
      <vt:variant>
        <vt:i4>0</vt:i4>
      </vt:variant>
      <vt:variant>
        <vt:i4>5</vt:i4>
      </vt:variant>
      <vt:variant>
        <vt:lpwstr>https://www.health.vic.gov.au/water/guidance-notes</vt:lpwstr>
      </vt:variant>
      <vt:variant>
        <vt:lpwstr/>
      </vt:variant>
      <vt:variant>
        <vt:i4>3342346</vt:i4>
      </vt:variant>
      <vt:variant>
        <vt:i4>441</vt:i4>
      </vt:variant>
      <vt:variant>
        <vt:i4>0</vt:i4>
      </vt:variant>
      <vt:variant>
        <vt:i4>5</vt:i4>
      </vt:variant>
      <vt:variant>
        <vt:lpwstr>mailto:water@health.vic.gov.au</vt:lpwstr>
      </vt:variant>
      <vt:variant>
        <vt:lpwstr/>
      </vt:variant>
      <vt:variant>
        <vt:i4>3342346</vt:i4>
      </vt:variant>
      <vt:variant>
        <vt:i4>438</vt:i4>
      </vt:variant>
      <vt:variant>
        <vt:i4>0</vt:i4>
      </vt:variant>
      <vt:variant>
        <vt:i4>5</vt:i4>
      </vt:variant>
      <vt:variant>
        <vt:lpwstr>mailto:water@health.vic.gov.au.</vt:lpwstr>
      </vt:variant>
      <vt:variant>
        <vt:lpwstr/>
      </vt:variant>
      <vt:variant>
        <vt:i4>3342346</vt:i4>
      </vt:variant>
      <vt:variant>
        <vt:i4>435</vt:i4>
      </vt:variant>
      <vt:variant>
        <vt:i4>0</vt:i4>
      </vt:variant>
      <vt:variant>
        <vt:i4>5</vt:i4>
      </vt:variant>
      <vt:variant>
        <vt:lpwstr>mailto:water@health.vic.gov.au</vt:lpwstr>
      </vt:variant>
      <vt:variant>
        <vt:lpwstr/>
      </vt:variant>
      <vt:variant>
        <vt:i4>1376305</vt:i4>
      </vt:variant>
      <vt:variant>
        <vt:i4>428</vt:i4>
      </vt:variant>
      <vt:variant>
        <vt:i4>0</vt:i4>
      </vt:variant>
      <vt:variant>
        <vt:i4>5</vt:i4>
      </vt:variant>
      <vt:variant>
        <vt:lpwstr/>
      </vt:variant>
      <vt:variant>
        <vt:lpwstr>_Toc236745137</vt:lpwstr>
      </vt:variant>
      <vt:variant>
        <vt:i4>1376305</vt:i4>
      </vt:variant>
      <vt:variant>
        <vt:i4>422</vt:i4>
      </vt:variant>
      <vt:variant>
        <vt:i4>0</vt:i4>
      </vt:variant>
      <vt:variant>
        <vt:i4>5</vt:i4>
      </vt:variant>
      <vt:variant>
        <vt:lpwstr/>
      </vt:variant>
      <vt:variant>
        <vt:lpwstr>_Toc236745136</vt:lpwstr>
      </vt:variant>
      <vt:variant>
        <vt:i4>1376305</vt:i4>
      </vt:variant>
      <vt:variant>
        <vt:i4>416</vt:i4>
      </vt:variant>
      <vt:variant>
        <vt:i4>0</vt:i4>
      </vt:variant>
      <vt:variant>
        <vt:i4>5</vt:i4>
      </vt:variant>
      <vt:variant>
        <vt:lpwstr/>
      </vt:variant>
      <vt:variant>
        <vt:lpwstr>_Toc236745135</vt:lpwstr>
      </vt:variant>
      <vt:variant>
        <vt:i4>1376305</vt:i4>
      </vt:variant>
      <vt:variant>
        <vt:i4>410</vt:i4>
      </vt:variant>
      <vt:variant>
        <vt:i4>0</vt:i4>
      </vt:variant>
      <vt:variant>
        <vt:i4>5</vt:i4>
      </vt:variant>
      <vt:variant>
        <vt:lpwstr/>
      </vt:variant>
      <vt:variant>
        <vt:lpwstr>_Toc236745134</vt:lpwstr>
      </vt:variant>
      <vt:variant>
        <vt:i4>1376305</vt:i4>
      </vt:variant>
      <vt:variant>
        <vt:i4>404</vt:i4>
      </vt:variant>
      <vt:variant>
        <vt:i4>0</vt:i4>
      </vt:variant>
      <vt:variant>
        <vt:i4>5</vt:i4>
      </vt:variant>
      <vt:variant>
        <vt:lpwstr/>
      </vt:variant>
      <vt:variant>
        <vt:lpwstr>_Toc236745133</vt:lpwstr>
      </vt:variant>
      <vt:variant>
        <vt:i4>1376305</vt:i4>
      </vt:variant>
      <vt:variant>
        <vt:i4>398</vt:i4>
      </vt:variant>
      <vt:variant>
        <vt:i4>0</vt:i4>
      </vt:variant>
      <vt:variant>
        <vt:i4>5</vt:i4>
      </vt:variant>
      <vt:variant>
        <vt:lpwstr/>
      </vt:variant>
      <vt:variant>
        <vt:lpwstr>_Toc236745132</vt:lpwstr>
      </vt:variant>
      <vt:variant>
        <vt:i4>1376305</vt:i4>
      </vt:variant>
      <vt:variant>
        <vt:i4>392</vt:i4>
      </vt:variant>
      <vt:variant>
        <vt:i4>0</vt:i4>
      </vt:variant>
      <vt:variant>
        <vt:i4>5</vt:i4>
      </vt:variant>
      <vt:variant>
        <vt:lpwstr/>
      </vt:variant>
      <vt:variant>
        <vt:lpwstr>_Toc236745131</vt:lpwstr>
      </vt:variant>
      <vt:variant>
        <vt:i4>1376305</vt:i4>
      </vt:variant>
      <vt:variant>
        <vt:i4>386</vt:i4>
      </vt:variant>
      <vt:variant>
        <vt:i4>0</vt:i4>
      </vt:variant>
      <vt:variant>
        <vt:i4>5</vt:i4>
      </vt:variant>
      <vt:variant>
        <vt:lpwstr/>
      </vt:variant>
      <vt:variant>
        <vt:lpwstr>_Toc236745130</vt:lpwstr>
      </vt:variant>
      <vt:variant>
        <vt:i4>1310769</vt:i4>
      </vt:variant>
      <vt:variant>
        <vt:i4>380</vt:i4>
      </vt:variant>
      <vt:variant>
        <vt:i4>0</vt:i4>
      </vt:variant>
      <vt:variant>
        <vt:i4>5</vt:i4>
      </vt:variant>
      <vt:variant>
        <vt:lpwstr/>
      </vt:variant>
      <vt:variant>
        <vt:lpwstr>_Toc236745129</vt:lpwstr>
      </vt:variant>
      <vt:variant>
        <vt:i4>1310769</vt:i4>
      </vt:variant>
      <vt:variant>
        <vt:i4>374</vt:i4>
      </vt:variant>
      <vt:variant>
        <vt:i4>0</vt:i4>
      </vt:variant>
      <vt:variant>
        <vt:i4>5</vt:i4>
      </vt:variant>
      <vt:variant>
        <vt:lpwstr/>
      </vt:variant>
      <vt:variant>
        <vt:lpwstr>_Toc236745128</vt:lpwstr>
      </vt:variant>
      <vt:variant>
        <vt:i4>1310769</vt:i4>
      </vt:variant>
      <vt:variant>
        <vt:i4>368</vt:i4>
      </vt:variant>
      <vt:variant>
        <vt:i4>0</vt:i4>
      </vt:variant>
      <vt:variant>
        <vt:i4>5</vt:i4>
      </vt:variant>
      <vt:variant>
        <vt:lpwstr/>
      </vt:variant>
      <vt:variant>
        <vt:lpwstr>_Toc236745127</vt:lpwstr>
      </vt:variant>
      <vt:variant>
        <vt:i4>1310769</vt:i4>
      </vt:variant>
      <vt:variant>
        <vt:i4>362</vt:i4>
      </vt:variant>
      <vt:variant>
        <vt:i4>0</vt:i4>
      </vt:variant>
      <vt:variant>
        <vt:i4>5</vt:i4>
      </vt:variant>
      <vt:variant>
        <vt:lpwstr/>
      </vt:variant>
      <vt:variant>
        <vt:lpwstr>_Toc236745126</vt:lpwstr>
      </vt:variant>
      <vt:variant>
        <vt:i4>1310769</vt:i4>
      </vt:variant>
      <vt:variant>
        <vt:i4>356</vt:i4>
      </vt:variant>
      <vt:variant>
        <vt:i4>0</vt:i4>
      </vt:variant>
      <vt:variant>
        <vt:i4>5</vt:i4>
      </vt:variant>
      <vt:variant>
        <vt:lpwstr/>
      </vt:variant>
      <vt:variant>
        <vt:lpwstr>_Toc236745125</vt:lpwstr>
      </vt:variant>
      <vt:variant>
        <vt:i4>1310769</vt:i4>
      </vt:variant>
      <vt:variant>
        <vt:i4>350</vt:i4>
      </vt:variant>
      <vt:variant>
        <vt:i4>0</vt:i4>
      </vt:variant>
      <vt:variant>
        <vt:i4>5</vt:i4>
      </vt:variant>
      <vt:variant>
        <vt:lpwstr/>
      </vt:variant>
      <vt:variant>
        <vt:lpwstr>_Toc236745124</vt:lpwstr>
      </vt:variant>
      <vt:variant>
        <vt:i4>1310769</vt:i4>
      </vt:variant>
      <vt:variant>
        <vt:i4>344</vt:i4>
      </vt:variant>
      <vt:variant>
        <vt:i4>0</vt:i4>
      </vt:variant>
      <vt:variant>
        <vt:i4>5</vt:i4>
      </vt:variant>
      <vt:variant>
        <vt:lpwstr/>
      </vt:variant>
      <vt:variant>
        <vt:lpwstr>_Toc236745123</vt:lpwstr>
      </vt:variant>
      <vt:variant>
        <vt:i4>1310769</vt:i4>
      </vt:variant>
      <vt:variant>
        <vt:i4>338</vt:i4>
      </vt:variant>
      <vt:variant>
        <vt:i4>0</vt:i4>
      </vt:variant>
      <vt:variant>
        <vt:i4>5</vt:i4>
      </vt:variant>
      <vt:variant>
        <vt:lpwstr/>
      </vt:variant>
      <vt:variant>
        <vt:lpwstr>_Toc236745122</vt:lpwstr>
      </vt:variant>
      <vt:variant>
        <vt:i4>1310769</vt:i4>
      </vt:variant>
      <vt:variant>
        <vt:i4>332</vt:i4>
      </vt:variant>
      <vt:variant>
        <vt:i4>0</vt:i4>
      </vt:variant>
      <vt:variant>
        <vt:i4>5</vt:i4>
      </vt:variant>
      <vt:variant>
        <vt:lpwstr/>
      </vt:variant>
      <vt:variant>
        <vt:lpwstr>_Toc236745121</vt:lpwstr>
      </vt:variant>
      <vt:variant>
        <vt:i4>1310769</vt:i4>
      </vt:variant>
      <vt:variant>
        <vt:i4>326</vt:i4>
      </vt:variant>
      <vt:variant>
        <vt:i4>0</vt:i4>
      </vt:variant>
      <vt:variant>
        <vt:i4>5</vt:i4>
      </vt:variant>
      <vt:variant>
        <vt:lpwstr/>
      </vt:variant>
      <vt:variant>
        <vt:lpwstr>_Toc236745120</vt:lpwstr>
      </vt:variant>
      <vt:variant>
        <vt:i4>1507377</vt:i4>
      </vt:variant>
      <vt:variant>
        <vt:i4>320</vt:i4>
      </vt:variant>
      <vt:variant>
        <vt:i4>0</vt:i4>
      </vt:variant>
      <vt:variant>
        <vt:i4>5</vt:i4>
      </vt:variant>
      <vt:variant>
        <vt:lpwstr/>
      </vt:variant>
      <vt:variant>
        <vt:lpwstr>_Toc236745119</vt:lpwstr>
      </vt:variant>
      <vt:variant>
        <vt:i4>1507377</vt:i4>
      </vt:variant>
      <vt:variant>
        <vt:i4>314</vt:i4>
      </vt:variant>
      <vt:variant>
        <vt:i4>0</vt:i4>
      </vt:variant>
      <vt:variant>
        <vt:i4>5</vt:i4>
      </vt:variant>
      <vt:variant>
        <vt:lpwstr/>
      </vt:variant>
      <vt:variant>
        <vt:lpwstr>_Toc236745118</vt:lpwstr>
      </vt:variant>
      <vt:variant>
        <vt:i4>1507377</vt:i4>
      </vt:variant>
      <vt:variant>
        <vt:i4>308</vt:i4>
      </vt:variant>
      <vt:variant>
        <vt:i4>0</vt:i4>
      </vt:variant>
      <vt:variant>
        <vt:i4>5</vt:i4>
      </vt:variant>
      <vt:variant>
        <vt:lpwstr/>
      </vt:variant>
      <vt:variant>
        <vt:lpwstr>_Toc236745117</vt:lpwstr>
      </vt:variant>
      <vt:variant>
        <vt:i4>1507377</vt:i4>
      </vt:variant>
      <vt:variant>
        <vt:i4>302</vt:i4>
      </vt:variant>
      <vt:variant>
        <vt:i4>0</vt:i4>
      </vt:variant>
      <vt:variant>
        <vt:i4>5</vt:i4>
      </vt:variant>
      <vt:variant>
        <vt:lpwstr/>
      </vt:variant>
      <vt:variant>
        <vt:lpwstr>_Toc236745116</vt:lpwstr>
      </vt:variant>
      <vt:variant>
        <vt:i4>1507377</vt:i4>
      </vt:variant>
      <vt:variant>
        <vt:i4>296</vt:i4>
      </vt:variant>
      <vt:variant>
        <vt:i4>0</vt:i4>
      </vt:variant>
      <vt:variant>
        <vt:i4>5</vt:i4>
      </vt:variant>
      <vt:variant>
        <vt:lpwstr/>
      </vt:variant>
      <vt:variant>
        <vt:lpwstr>_Toc236745115</vt:lpwstr>
      </vt:variant>
      <vt:variant>
        <vt:i4>1507377</vt:i4>
      </vt:variant>
      <vt:variant>
        <vt:i4>290</vt:i4>
      </vt:variant>
      <vt:variant>
        <vt:i4>0</vt:i4>
      </vt:variant>
      <vt:variant>
        <vt:i4>5</vt:i4>
      </vt:variant>
      <vt:variant>
        <vt:lpwstr/>
      </vt:variant>
      <vt:variant>
        <vt:lpwstr>_Toc236745114</vt:lpwstr>
      </vt:variant>
      <vt:variant>
        <vt:i4>1507377</vt:i4>
      </vt:variant>
      <vt:variant>
        <vt:i4>284</vt:i4>
      </vt:variant>
      <vt:variant>
        <vt:i4>0</vt:i4>
      </vt:variant>
      <vt:variant>
        <vt:i4>5</vt:i4>
      </vt:variant>
      <vt:variant>
        <vt:lpwstr/>
      </vt:variant>
      <vt:variant>
        <vt:lpwstr>_Toc236745113</vt:lpwstr>
      </vt:variant>
      <vt:variant>
        <vt:i4>1507377</vt:i4>
      </vt:variant>
      <vt:variant>
        <vt:i4>278</vt:i4>
      </vt:variant>
      <vt:variant>
        <vt:i4>0</vt:i4>
      </vt:variant>
      <vt:variant>
        <vt:i4>5</vt:i4>
      </vt:variant>
      <vt:variant>
        <vt:lpwstr/>
      </vt:variant>
      <vt:variant>
        <vt:lpwstr>_Toc236745112</vt:lpwstr>
      </vt:variant>
      <vt:variant>
        <vt:i4>1507377</vt:i4>
      </vt:variant>
      <vt:variant>
        <vt:i4>272</vt:i4>
      </vt:variant>
      <vt:variant>
        <vt:i4>0</vt:i4>
      </vt:variant>
      <vt:variant>
        <vt:i4>5</vt:i4>
      </vt:variant>
      <vt:variant>
        <vt:lpwstr/>
      </vt:variant>
      <vt:variant>
        <vt:lpwstr>_Toc236745111</vt:lpwstr>
      </vt:variant>
      <vt:variant>
        <vt:i4>1507377</vt:i4>
      </vt:variant>
      <vt:variant>
        <vt:i4>266</vt:i4>
      </vt:variant>
      <vt:variant>
        <vt:i4>0</vt:i4>
      </vt:variant>
      <vt:variant>
        <vt:i4>5</vt:i4>
      </vt:variant>
      <vt:variant>
        <vt:lpwstr/>
      </vt:variant>
      <vt:variant>
        <vt:lpwstr>_Toc236745110</vt:lpwstr>
      </vt:variant>
      <vt:variant>
        <vt:i4>1441841</vt:i4>
      </vt:variant>
      <vt:variant>
        <vt:i4>260</vt:i4>
      </vt:variant>
      <vt:variant>
        <vt:i4>0</vt:i4>
      </vt:variant>
      <vt:variant>
        <vt:i4>5</vt:i4>
      </vt:variant>
      <vt:variant>
        <vt:lpwstr/>
      </vt:variant>
      <vt:variant>
        <vt:lpwstr>_Toc236745109</vt:lpwstr>
      </vt:variant>
      <vt:variant>
        <vt:i4>1441841</vt:i4>
      </vt:variant>
      <vt:variant>
        <vt:i4>254</vt:i4>
      </vt:variant>
      <vt:variant>
        <vt:i4>0</vt:i4>
      </vt:variant>
      <vt:variant>
        <vt:i4>5</vt:i4>
      </vt:variant>
      <vt:variant>
        <vt:lpwstr/>
      </vt:variant>
      <vt:variant>
        <vt:lpwstr>_Toc236745108</vt:lpwstr>
      </vt:variant>
      <vt:variant>
        <vt:i4>1441841</vt:i4>
      </vt:variant>
      <vt:variant>
        <vt:i4>248</vt:i4>
      </vt:variant>
      <vt:variant>
        <vt:i4>0</vt:i4>
      </vt:variant>
      <vt:variant>
        <vt:i4>5</vt:i4>
      </vt:variant>
      <vt:variant>
        <vt:lpwstr/>
      </vt:variant>
      <vt:variant>
        <vt:lpwstr>_Toc236745107</vt:lpwstr>
      </vt:variant>
      <vt:variant>
        <vt:i4>1441841</vt:i4>
      </vt:variant>
      <vt:variant>
        <vt:i4>242</vt:i4>
      </vt:variant>
      <vt:variant>
        <vt:i4>0</vt:i4>
      </vt:variant>
      <vt:variant>
        <vt:i4>5</vt:i4>
      </vt:variant>
      <vt:variant>
        <vt:lpwstr/>
      </vt:variant>
      <vt:variant>
        <vt:lpwstr>_Toc236745106</vt:lpwstr>
      </vt:variant>
      <vt:variant>
        <vt:i4>1441841</vt:i4>
      </vt:variant>
      <vt:variant>
        <vt:i4>236</vt:i4>
      </vt:variant>
      <vt:variant>
        <vt:i4>0</vt:i4>
      </vt:variant>
      <vt:variant>
        <vt:i4>5</vt:i4>
      </vt:variant>
      <vt:variant>
        <vt:lpwstr/>
      </vt:variant>
      <vt:variant>
        <vt:lpwstr>_Toc236745105</vt:lpwstr>
      </vt:variant>
      <vt:variant>
        <vt:i4>1441841</vt:i4>
      </vt:variant>
      <vt:variant>
        <vt:i4>230</vt:i4>
      </vt:variant>
      <vt:variant>
        <vt:i4>0</vt:i4>
      </vt:variant>
      <vt:variant>
        <vt:i4>5</vt:i4>
      </vt:variant>
      <vt:variant>
        <vt:lpwstr/>
      </vt:variant>
      <vt:variant>
        <vt:lpwstr>_Toc236745104</vt:lpwstr>
      </vt:variant>
      <vt:variant>
        <vt:i4>1441841</vt:i4>
      </vt:variant>
      <vt:variant>
        <vt:i4>224</vt:i4>
      </vt:variant>
      <vt:variant>
        <vt:i4>0</vt:i4>
      </vt:variant>
      <vt:variant>
        <vt:i4>5</vt:i4>
      </vt:variant>
      <vt:variant>
        <vt:lpwstr/>
      </vt:variant>
      <vt:variant>
        <vt:lpwstr>_Toc236745103</vt:lpwstr>
      </vt:variant>
      <vt:variant>
        <vt:i4>1441841</vt:i4>
      </vt:variant>
      <vt:variant>
        <vt:i4>218</vt:i4>
      </vt:variant>
      <vt:variant>
        <vt:i4>0</vt:i4>
      </vt:variant>
      <vt:variant>
        <vt:i4>5</vt:i4>
      </vt:variant>
      <vt:variant>
        <vt:lpwstr/>
      </vt:variant>
      <vt:variant>
        <vt:lpwstr>_Toc236745102</vt:lpwstr>
      </vt:variant>
      <vt:variant>
        <vt:i4>1441841</vt:i4>
      </vt:variant>
      <vt:variant>
        <vt:i4>212</vt:i4>
      </vt:variant>
      <vt:variant>
        <vt:i4>0</vt:i4>
      </vt:variant>
      <vt:variant>
        <vt:i4>5</vt:i4>
      </vt:variant>
      <vt:variant>
        <vt:lpwstr/>
      </vt:variant>
      <vt:variant>
        <vt:lpwstr>_Toc236745101</vt:lpwstr>
      </vt:variant>
      <vt:variant>
        <vt:i4>1441841</vt:i4>
      </vt:variant>
      <vt:variant>
        <vt:i4>206</vt:i4>
      </vt:variant>
      <vt:variant>
        <vt:i4>0</vt:i4>
      </vt:variant>
      <vt:variant>
        <vt:i4>5</vt:i4>
      </vt:variant>
      <vt:variant>
        <vt:lpwstr/>
      </vt:variant>
      <vt:variant>
        <vt:lpwstr>_Toc236745100</vt:lpwstr>
      </vt:variant>
      <vt:variant>
        <vt:i4>2031664</vt:i4>
      </vt:variant>
      <vt:variant>
        <vt:i4>200</vt:i4>
      </vt:variant>
      <vt:variant>
        <vt:i4>0</vt:i4>
      </vt:variant>
      <vt:variant>
        <vt:i4>5</vt:i4>
      </vt:variant>
      <vt:variant>
        <vt:lpwstr/>
      </vt:variant>
      <vt:variant>
        <vt:lpwstr>_Toc236745099</vt:lpwstr>
      </vt:variant>
      <vt:variant>
        <vt:i4>2031664</vt:i4>
      </vt:variant>
      <vt:variant>
        <vt:i4>194</vt:i4>
      </vt:variant>
      <vt:variant>
        <vt:i4>0</vt:i4>
      </vt:variant>
      <vt:variant>
        <vt:i4>5</vt:i4>
      </vt:variant>
      <vt:variant>
        <vt:lpwstr/>
      </vt:variant>
      <vt:variant>
        <vt:lpwstr>_Toc236745098</vt:lpwstr>
      </vt:variant>
      <vt:variant>
        <vt:i4>2031664</vt:i4>
      </vt:variant>
      <vt:variant>
        <vt:i4>188</vt:i4>
      </vt:variant>
      <vt:variant>
        <vt:i4>0</vt:i4>
      </vt:variant>
      <vt:variant>
        <vt:i4>5</vt:i4>
      </vt:variant>
      <vt:variant>
        <vt:lpwstr/>
      </vt:variant>
      <vt:variant>
        <vt:lpwstr>_Toc236745097</vt:lpwstr>
      </vt:variant>
      <vt:variant>
        <vt:i4>2031664</vt:i4>
      </vt:variant>
      <vt:variant>
        <vt:i4>182</vt:i4>
      </vt:variant>
      <vt:variant>
        <vt:i4>0</vt:i4>
      </vt:variant>
      <vt:variant>
        <vt:i4>5</vt:i4>
      </vt:variant>
      <vt:variant>
        <vt:lpwstr/>
      </vt:variant>
      <vt:variant>
        <vt:lpwstr>_Toc236745096</vt:lpwstr>
      </vt:variant>
      <vt:variant>
        <vt:i4>2031664</vt:i4>
      </vt:variant>
      <vt:variant>
        <vt:i4>176</vt:i4>
      </vt:variant>
      <vt:variant>
        <vt:i4>0</vt:i4>
      </vt:variant>
      <vt:variant>
        <vt:i4>5</vt:i4>
      </vt:variant>
      <vt:variant>
        <vt:lpwstr/>
      </vt:variant>
      <vt:variant>
        <vt:lpwstr>_Toc236745095</vt:lpwstr>
      </vt:variant>
      <vt:variant>
        <vt:i4>2031664</vt:i4>
      </vt:variant>
      <vt:variant>
        <vt:i4>170</vt:i4>
      </vt:variant>
      <vt:variant>
        <vt:i4>0</vt:i4>
      </vt:variant>
      <vt:variant>
        <vt:i4>5</vt:i4>
      </vt:variant>
      <vt:variant>
        <vt:lpwstr/>
      </vt:variant>
      <vt:variant>
        <vt:lpwstr>_Toc236745094</vt:lpwstr>
      </vt:variant>
      <vt:variant>
        <vt:i4>2031664</vt:i4>
      </vt:variant>
      <vt:variant>
        <vt:i4>164</vt:i4>
      </vt:variant>
      <vt:variant>
        <vt:i4>0</vt:i4>
      </vt:variant>
      <vt:variant>
        <vt:i4>5</vt:i4>
      </vt:variant>
      <vt:variant>
        <vt:lpwstr/>
      </vt:variant>
      <vt:variant>
        <vt:lpwstr>_Toc236745093</vt:lpwstr>
      </vt:variant>
      <vt:variant>
        <vt:i4>2031664</vt:i4>
      </vt:variant>
      <vt:variant>
        <vt:i4>158</vt:i4>
      </vt:variant>
      <vt:variant>
        <vt:i4>0</vt:i4>
      </vt:variant>
      <vt:variant>
        <vt:i4>5</vt:i4>
      </vt:variant>
      <vt:variant>
        <vt:lpwstr/>
      </vt:variant>
      <vt:variant>
        <vt:lpwstr>_Toc236745092</vt:lpwstr>
      </vt:variant>
      <vt:variant>
        <vt:i4>2031664</vt:i4>
      </vt:variant>
      <vt:variant>
        <vt:i4>152</vt:i4>
      </vt:variant>
      <vt:variant>
        <vt:i4>0</vt:i4>
      </vt:variant>
      <vt:variant>
        <vt:i4>5</vt:i4>
      </vt:variant>
      <vt:variant>
        <vt:lpwstr/>
      </vt:variant>
      <vt:variant>
        <vt:lpwstr>_Toc236745091</vt:lpwstr>
      </vt:variant>
      <vt:variant>
        <vt:i4>2031664</vt:i4>
      </vt:variant>
      <vt:variant>
        <vt:i4>146</vt:i4>
      </vt:variant>
      <vt:variant>
        <vt:i4>0</vt:i4>
      </vt:variant>
      <vt:variant>
        <vt:i4>5</vt:i4>
      </vt:variant>
      <vt:variant>
        <vt:lpwstr/>
      </vt:variant>
      <vt:variant>
        <vt:lpwstr>_Toc236745090</vt:lpwstr>
      </vt:variant>
      <vt:variant>
        <vt:i4>1966128</vt:i4>
      </vt:variant>
      <vt:variant>
        <vt:i4>140</vt:i4>
      </vt:variant>
      <vt:variant>
        <vt:i4>0</vt:i4>
      </vt:variant>
      <vt:variant>
        <vt:i4>5</vt:i4>
      </vt:variant>
      <vt:variant>
        <vt:lpwstr/>
      </vt:variant>
      <vt:variant>
        <vt:lpwstr>_Toc236745089</vt:lpwstr>
      </vt:variant>
      <vt:variant>
        <vt:i4>1966128</vt:i4>
      </vt:variant>
      <vt:variant>
        <vt:i4>134</vt:i4>
      </vt:variant>
      <vt:variant>
        <vt:i4>0</vt:i4>
      </vt:variant>
      <vt:variant>
        <vt:i4>5</vt:i4>
      </vt:variant>
      <vt:variant>
        <vt:lpwstr/>
      </vt:variant>
      <vt:variant>
        <vt:lpwstr>_Toc236745088</vt:lpwstr>
      </vt:variant>
      <vt:variant>
        <vt:i4>1966128</vt:i4>
      </vt:variant>
      <vt:variant>
        <vt:i4>128</vt:i4>
      </vt:variant>
      <vt:variant>
        <vt:i4>0</vt:i4>
      </vt:variant>
      <vt:variant>
        <vt:i4>5</vt:i4>
      </vt:variant>
      <vt:variant>
        <vt:lpwstr/>
      </vt:variant>
      <vt:variant>
        <vt:lpwstr>_Toc236745087</vt:lpwstr>
      </vt:variant>
      <vt:variant>
        <vt:i4>1966128</vt:i4>
      </vt:variant>
      <vt:variant>
        <vt:i4>122</vt:i4>
      </vt:variant>
      <vt:variant>
        <vt:i4>0</vt:i4>
      </vt:variant>
      <vt:variant>
        <vt:i4>5</vt:i4>
      </vt:variant>
      <vt:variant>
        <vt:lpwstr/>
      </vt:variant>
      <vt:variant>
        <vt:lpwstr>_Toc236745086</vt:lpwstr>
      </vt:variant>
      <vt:variant>
        <vt:i4>1966128</vt:i4>
      </vt:variant>
      <vt:variant>
        <vt:i4>116</vt:i4>
      </vt:variant>
      <vt:variant>
        <vt:i4>0</vt:i4>
      </vt:variant>
      <vt:variant>
        <vt:i4>5</vt:i4>
      </vt:variant>
      <vt:variant>
        <vt:lpwstr/>
      </vt:variant>
      <vt:variant>
        <vt:lpwstr>_Toc236745085</vt:lpwstr>
      </vt:variant>
      <vt:variant>
        <vt:i4>1966128</vt:i4>
      </vt:variant>
      <vt:variant>
        <vt:i4>110</vt:i4>
      </vt:variant>
      <vt:variant>
        <vt:i4>0</vt:i4>
      </vt:variant>
      <vt:variant>
        <vt:i4>5</vt:i4>
      </vt:variant>
      <vt:variant>
        <vt:lpwstr/>
      </vt:variant>
      <vt:variant>
        <vt:lpwstr>_Toc236745084</vt:lpwstr>
      </vt:variant>
      <vt:variant>
        <vt:i4>1966128</vt:i4>
      </vt:variant>
      <vt:variant>
        <vt:i4>104</vt:i4>
      </vt:variant>
      <vt:variant>
        <vt:i4>0</vt:i4>
      </vt:variant>
      <vt:variant>
        <vt:i4>5</vt:i4>
      </vt:variant>
      <vt:variant>
        <vt:lpwstr/>
      </vt:variant>
      <vt:variant>
        <vt:lpwstr>_Toc236745083</vt:lpwstr>
      </vt:variant>
      <vt:variant>
        <vt:i4>1966128</vt:i4>
      </vt:variant>
      <vt:variant>
        <vt:i4>98</vt:i4>
      </vt:variant>
      <vt:variant>
        <vt:i4>0</vt:i4>
      </vt:variant>
      <vt:variant>
        <vt:i4>5</vt:i4>
      </vt:variant>
      <vt:variant>
        <vt:lpwstr/>
      </vt:variant>
      <vt:variant>
        <vt:lpwstr>_Toc236745082</vt:lpwstr>
      </vt:variant>
      <vt:variant>
        <vt:i4>1966128</vt:i4>
      </vt:variant>
      <vt:variant>
        <vt:i4>92</vt:i4>
      </vt:variant>
      <vt:variant>
        <vt:i4>0</vt:i4>
      </vt:variant>
      <vt:variant>
        <vt:i4>5</vt:i4>
      </vt:variant>
      <vt:variant>
        <vt:lpwstr/>
      </vt:variant>
      <vt:variant>
        <vt:lpwstr>_Toc236745081</vt:lpwstr>
      </vt:variant>
      <vt:variant>
        <vt:i4>1966128</vt:i4>
      </vt:variant>
      <vt:variant>
        <vt:i4>86</vt:i4>
      </vt:variant>
      <vt:variant>
        <vt:i4>0</vt:i4>
      </vt:variant>
      <vt:variant>
        <vt:i4>5</vt:i4>
      </vt:variant>
      <vt:variant>
        <vt:lpwstr/>
      </vt:variant>
      <vt:variant>
        <vt:lpwstr>_Toc236745080</vt:lpwstr>
      </vt:variant>
      <vt:variant>
        <vt:i4>1114160</vt:i4>
      </vt:variant>
      <vt:variant>
        <vt:i4>80</vt:i4>
      </vt:variant>
      <vt:variant>
        <vt:i4>0</vt:i4>
      </vt:variant>
      <vt:variant>
        <vt:i4>5</vt:i4>
      </vt:variant>
      <vt:variant>
        <vt:lpwstr/>
      </vt:variant>
      <vt:variant>
        <vt:lpwstr>_Toc236745079</vt:lpwstr>
      </vt:variant>
      <vt:variant>
        <vt:i4>1114160</vt:i4>
      </vt:variant>
      <vt:variant>
        <vt:i4>74</vt:i4>
      </vt:variant>
      <vt:variant>
        <vt:i4>0</vt:i4>
      </vt:variant>
      <vt:variant>
        <vt:i4>5</vt:i4>
      </vt:variant>
      <vt:variant>
        <vt:lpwstr/>
      </vt:variant>
      <vt:variant>
        <vt:lpwstr>_Toc236745078</vt:lpwstr>
      </vt:variant>
      <vt:variant>
        <vt:i4>1114160</vt:i4>
      </vt:variant>
      <vt:variant>
        <vt:i4>68</vt:i4>
      </vt:variant>
      <vt:variant>
        <vt:i4>0</vt:i4>
      </vt:variant>
      <vt:variant>
        <vt:i4>5</vt:i4>
      </vt:variant>
      <vt:variant>
        <vt:lpwstr/>
      </vt:variant>
      <vt:variant>
        <vt:lpwstr>_Toc236745077</vt:lpwstr>
      </vt:variant>
      <vt:variant>
        <vt:i4>1114160</vt:i4>
      </vt:variant>
      <vt:variant>
        <vt:i4>62</vt:i4>
      </vt:variant>
      <vt:variant>
        <vt:i4>0</vt:i4>
      </vt:variant>
      <vt:variant>
        <vt:i4>5</vt:i4>
      </vt:variant>
      <vt:variant>
        <vt:lpwstr/>
      </vt:variant>
      <vt:variant>
        <vt:lpwstr>_Toc236745076</vt:lpwstr>
      </vt:variant>
      <vt:variant>
        <vt:i4>1114160</vt:i4>
      </vt:variant>
      <vt:variant>
        <vt:i4>56</vt:i4>
      </vt:variant>
      <vt:variant>
        <vt:i4>0</vt:i4>
      </vt:variant>
      <vt:variant>
        <vt:i4>5</vt:i4>
      </vt:variant>
      <vt:variant>
        <vt:lpwstr/>
      </vt:variant>
      <vt:variant>
        <vt:lpwstr>_Toc236745075</vt:lpwstr>
      </vt:variant>
      <vt:variant>
        <vt:i4>1114160</vt:i4>
      </vt:variant>
      <vt:variant>
        <vt:i4>50</vt:i4>
      </vt:variant>
      <vt:variant>
        <vt:i4>0</vt:i4>
      </vt:variant>
      <vt:variant>
        <vt:i4>5</vt:i4>
      </vt:variant>
      <vt:variant>
        <vt:lpwstr/>
      </vt:variant>
      <vt:variant>
        <vt:lpwstr>_Toc236745074</vt:lpwstr>
      </vt:variant>
      <vt:variant>
        <vt:i4>1114160</vt:i4>
      </vt:variant>
      <vt:variant>
        <vt:i4>44</vt:i4>
      </vt:variant>
      <vt:variant>
        <vt:i4>0</vt:i4>
      </vt:variant>
      <vt:variant>
        <vt:i4>5</vt:i4>
      </vt:variant>
      <vt:variant>
        <vt:lpwstr/>
      </vt:variant>
      <vt:variant>
        <vt:lpwstr>_Toc236745073</vt:lpwstr>
      </vt:variant>
      <vt:variant>
        <vt:i4>1114160</vt:i4>
      </vt:variant>
      <vt:variant>
        <vt:i4>38</vt:i4>
      </vt:variant>
      <vt:variant>
        <vt:i4>0</vt:i4>
      </vt:variant>
      <vt:variant>
        <vt:i4>5</vt:i4>
      </vt:variant>
      <vt:variant>
        <vt:lpwstr/>
      </vt:variant>
      <vt:variant>
        <vt:lpwstr>_Toc236745072</vt:lpwstr>
      </vt:variant>
      <vt:variant>
        <vt:i4>1114160</vt:i4>
      </vt:variant>
      <vt:variant>
        <vt:i4>32</vt:i4>
      </vt:variant>
      <vt:variant>
        <vt:i4>0</vt:i4>
      </vt:variant>
      <vt:variant>
        <vt:i4>5</vt:i4>
      </vt:variant>
      <vt:variant>
        <vt:lpwstr/>
      </vt:variant>
      <vt:variant>
        <vt:lpwstr>_Toc236745071</vt:lpwstr>
      </vt:variant>
      <vt:variant>
        <vt:i4>1114160</vt:i4>
      </vt:variant>
      <vt:variant>
        <vt:i4>26</vt:i4>
      </vt:variant>
      <vt:variant>
        <vt:i4>0</vt:i4>
      </vt:variant>
      <vt:variant>
        <vt:i4>5</vt:i4>
      </vt:variant>
      <vt:variant>
        <vt:lpwstr/>
      </vt:variant>
      <vt:variant>
        <vt:lpwstr>_Toc236745070</vt:lpwstr>
      </vt:variant>
      <vt:variant>
        <vt:i4>1048624</vt:i4>
      </vt:variant>
      <vt:variant>
        <vt:i4>20</vt:i4>
      </vt:variant>
      <vt:variant>
        <vt:i4>0</vt:i4>
      </vt:variant>
      <vt:variant>
        <vt:i4>5</vt:i4>
      </vt:variant>
      <vt:variant>
        <vt:lpwstr/>
      </vt:variant>
      <vt:variant>
        <vt:lpwstr>_Toc236745069</vt:lpwstr>
      </vt:variant>
      <vt:variant>
        <vt:i4>1048624</vt:i4>
      </vt:variant>
      <vt:variant>
        <vt:i4>14</vt:i4>
      </vt:variant>
      <vt:variant>
        <vt:i4>0</vt:i4>
      </vt:variant>
      <vt:variant>
        <vt:i4>5</vt:i4>
      </vt:variant>
      <vt:variant>
        <vt:lpwstr/>
      </vt:variant>
      <vt:variant>
        <vt:lpwstr>_Toc236745068</vt:lpwstr>
      </vt:variant>
      <vt:variant>
        <vt:i4>1048624</vt:i4>
      </vt:variant>
      <vt:variant>
        <vt:i4>8</vt:i4>
      </vt:variant>
      <vt:variant>
        <vt:i4>0</vt:i4>
      </vt:variant>
      <vt:variant>
        <vt:i4>5</vt:i4>
      </vt:variant>
      <vt:variant>
        <vt:lpwstr/>
      </vt:variant>
      <vt:variant>
        <vt:lpwstr>_Toc236745067</vt:lpwstr>
      </vt:variant>
      <vt:variant>
        <vt:i4>1048624</vt:i4>
      </vt:variant>
      <vt:variant>
        <vt:i4>2</vt:i4>
      </vt:variant>
      <vt:variant>
        <vt:i4>0</vt:i4>
      </vt:variant>
      <vt:variant>
        <vt:i4>5</vt:i4>
      </vt:variant>
      <vt:variant>
        <vt:lpwstr/>
      </vt:variant>
      <vt:variant>
        <vt:lpwstr>_Toc236745066</vt:lpwstr>
      </vt:variant>
      <vt:variant>
        <vt:i4>3407940</vt:i4>
      </vt:variant>
      <vt:variant>
        <vt:i4>15</vt:i4>
      </vt:variant>
      <vt:variant>
        <vt:i4>0</vt:i4>
      </vt:variant>
      <vt:variant>
        <vt:i4>5</vt:i4>
      </vt:variant>
      <vt:variant>
        <vt:lpwstr>mailto:Kamal.Khatri@health.vic.gov.au</vt:lpwstr>
      </vt:variant>
      <vt:variant>
        <vt:lpwstr/>
      </vt:variant>
      <vt:variant>
        <vt:i4>3407940</vt:i4>
      </vt:variant>
      <vt:variant>
        <vt:i4>12</vt:i4>
      </vt:variant>
      <vt:variant>
        <vt:i4>0</vt:i4>
      </vt:variant>
      <vt:variant>
        <vt:i4>5</vt:i4>
      </vt:variant>
      <vt:variant>
        <vt:lpwstr>mailto:Kamal.Khatri@health.vic.gov.au</vt:lpwstr>
      </vt:variant>
      <vt:variant>
        <vt:lpwstr/>
      </vt:variant>
      <vt:variant>
        <vt:i4>3407940</vt:i4>
      </vt:variant>
      <vt:variant>
        <vt:i4>9</vt:i4>
      </vt:variant>
      <vt:variant>
        <vt:i4>0</vt:i4>
      </vt:variant>
      <vt:variant>
        <vt:i4>5</vt:i4>
      </vt:variant>
      <vt:variant>
        <vt:lpwstr>mailto:Kamal.Khatri@health.vic.gov.au</vt:lpwstr>
      </vt:variant>
      <vt:variant>
        <vt:lpwstr/>
      </vt:variant>
      <vt:variant>
        <vt:i4>3407940</vt:i4>
      </vt:variant>
      <vt:variant>
        <vt:i4>6</vt:i4>
      </vt:variant>
      <vt:variant>
        <vt:i4>0</vt:i4>
      </vt:variant>
      <vt:variant>
        <vt:i4>5</vt:i4>
      </vt:variant>
      <vt:variant>
        <vt:lpwstr>mailto:Kamal.Khatri@health.vic.gov.au</vt:lpwstr>
      </vt:variant>
      <vt:variant>
        <vt:lpwstr/>
      </vt:variant>
      <vt:variant>
        <vt:i4>3407940</vt:i4>
      </vt:variant>
      <vt:variant>
        <vt:i4>3</vt:i4>
      </vt:variant>
      <vt:variant>
        <vt:i4>0</vt:i4>
      </vt:variant>
      <vt:variant>
        <vt:i4>5</vt:i4>
      </vt:variant>
      <vt:variant>
        <vt:lpwstr>mailto:Kamal.Khatri@health.vic.gov.au</vt:lpwstr>
      </vt:variant>
      <vt:variant>
        <vt:lpwstr/>
      </vt:variant>
      <vt:variant>
        <vt:i4>3407940</vt:i4>
      </vt:variant>
      <vt:variant>
        <vt:i4>0</vt:i4>
      </vt:variant>
      <vt:variant>
        <vt:i4>0</vt:i4>
      </vt:variant>
      <vt:variant>
        <vt:i4>5</vt:i4>
      </vt:variant>
      <vt:variant>
        <vt:lpwstr>mailto:Kamal.Khatri@health.vic.gov.au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water quality annual report</dc:title>
  <dc:subject>Drinking water guidance</dc:subject>
  <dc:creator>Environmental Public Health and Water</dc:creator>
  <cp:keywords/>
  <dc:description/>
  <cp:lastModifiedBy>Ashley Herz (Health)</cp:lastModifiedBy>
  <cp:revision>2</cp:revision>
  <cp:lastPrinted>2020-04-06T13:28:00Z</cp:lastPrinted>
  <dcterms:created xsi:type="dcterms:W3CDTF">2026-08-25T01:02:00Z</dcterms:created>
  <dcterms:modified xsi:type="dcterms:W3CDTF">2026-08-25T01:02:00Z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Order">
    <vt:r8>1700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emplateVersion">
    <vt:i4>1</vt:i4>
  </property>
  <property fmtid="{D5CDD505-2E9C-101B-9397-08002B2CF9AE}" pid="10" name="Category">
    <vt:lpwstr>Factsheet</vt:lpwstr>
  </property>
  <property fmtid="{D5CDD505-2E9C-101B-9397-08002B2CF9AE}" pid="11" name="xd_Signature">
    <vt:bool>false</vt:bool>
  </property>
  <property fmtid="{D5CDD505-2E9C-101B-9397-08002B2CF9AE}" pid="12" name="WebPage">
    <vt:lpwstr>https://dhhsvicgovau.sharepoint.com/:w:/s/health/EWXaUebzii1ImqUlOVrj5wgBj3yDAksswrcvHFrRz7p5ng, https://dhhsvicgovau.sharepoint.com/:w:/s/health/EWXaUebzii1ImqUlOVrj5wgBj3yDAksswrcvHFrRz7p5ng</vt:lpwstr>
  </property>
  <property fmtid="{D5CDD505-2E9C-101B-9397-08002B2CF9AE}" pid="13" name="Days before next review">
    <vt:r8>365</vt:r8>
  </property>
  <property fmtid="{D5CDD505-2E9C-101B-9397-08002B2CF9AE}" pid="14" name="_ExtendedDescription">
    <vt:lpwstr/>
  </property>
  <property fmtid="{D5CDD505-2E9C-101B-9397-08002B2CF9AE}" pid="15" name="Tags">
    <vt:lpwstr/>
  </property>
  <property fmtid="{D5CDD505-2E9C-101B-9397-08002B2CF9AE}" pid="16" name="MSIP_Label_43e64453-338c-4f93-8a4d-0039a0a41f2a_Enabled">
    <vt:lpwstr>true</vt:lpwstr>
  </property>
  <property fmtid="{D5CDD505-2E9C-101B-9397-08002B2CF9AE}" pid="17" name="MSIP_Label_43e64453-338c-4f93-8a4d-0039a0a41f2a_SetDate">
    <vt:lpwstr>2022-10-05T04:41:18Z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ea3dbc30-f636-4464-a512-ebc5704ca4cb</vt:lpwstr>
  </property>
  <property fmtid="{D5CDD505-2E9C-101B-9397-08002B2CF9AE}" pid="22" name="MSIP_Label_43e64453-338c-4f93-8a4d-0039a0a41f2a_ContentBits">
    <vt:lpwstr>2</vt:lpwstr>
  </property>
  <property fmtid="{D5CDD505-2E9C-101B-9397-08002B2CF9AE}" pid="23" name="MediaServiceImageTags">
    <vt:lpwstr/>
  </property>
  <property fmtid="{D5CDD505-2E9C-101B-9397-08002B2CF9AE}" pid="24" name="docLang">
    <vt:lpwstr>en</vt:lpwstr>
  </property>
</Properties>
</file>